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81E4" w14:textId="5242581B" w:rsidR="008E67F8" w:rsidRPr="00FB6CAB" w:rsidRDefault="00FB6CAB" w:rsidP="00FB6CAB">
      <w:pPr>
        <w:pStyle w:val="Heading1"/>
        <w:spacing w:before="0" w:line="240" w:lineRule="auto"/>
        <w:jc w:val="both"/>
        <w:rPr>
          <w:rFonts w:ascii="Times New Roman" w:hAnsi="Times New Roman" w:cs="Times New Roman"/>
          <w:szCs w:val="32"/>
        </w:rPr>
      </w:pPr>
      <w:r>
        <w:rPr>
          <w:rFonts w:ascii="Times New Roman" w:hAnsi="Times New Roman" w:cs="Times New Roman"/>
        </w:rPr>
        <w:t xml:space="preserve"> </w:t>
      </w:r>
      <w:r w:rsidR="00000000" w:rsidRPr="00FB6CAB">
        <w:rPr>
          <w:rFonts w:ascii="Times New Roman" w:hAnsi="Times New Roman" w:cs="Times New Roman"/>
          <w:szCs w:val="32"/>
        </w:rPr>
        <w:t>Heart Disease Classification Using Machine Learning</w:t>
      </w:r>
    </w:p>
    <w:p w14:paraId="1B022652" w14:textId="77777777" w:rsidR="00FB6CAB" w:rsidRDefault="00FB6CAB" w:rsidP="00FB6CAB">
      <w:pPr>
        <w:spacing w:after="0" w:line="240" w:lineRule="auto"/>
        <w:jc w:val="both"/>
        <w:rPr>
          <w:rFonts w:ascii="Times New Roman" w:hAnsi="Times New Roman" w:cs="Times New Roman"/>
          <w:sz w:val="20"/>
          <w:szCs w:val="20"/>
        </w:rPr>
      </w:pPr>
      <w:r>
        <w:rPr>
          <w:sz w:val="20"/>
          <w:szCs w:val="20"/>
        </w:rPr>
        <w:t xml:space="preserve">                    </w:t>
      </w:r>
      <w:r w:rsidR="000A72C4" w:rsidRPr="00FB6CAB">
        <w:rPr>
          <w:rFonts w:ascii="Times New Roman" w:hAnsi="Times New Roman" w:cs="Times New Roman"/>
          <w:i/>
          <w:iCs/>
          <w:sz w:val="20"/>
          <w:szCs w:val="20"/>
        </w:rPr>
        <w:t>A Data Analytics &amp; Machine Learning Project Report</w:t>
      </w:r>
    </w:p>
    <w:p w14:paraId="5DFAD884" w14:textId="59768751" w:rsidR="00FB6CAB" w:rsidRPr="00FB6CAB" w:rsidRDefault="00FB6CAB" w:rsidP="00FB6CAB">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A72C4" w:rsidRPr="00FB6CAB">
        <w:rPr>
          <w:rFonts w:ascii="Times New Roman" w:hAnsi="Times New Roman" w:cs="Times New Roman"/>
          <w:sz w:val="20"/>
          <w:szCs w:val="20"/>
        </w:rPr>
        <w:t>Submitted as part of Data Science M</w:t>
      </w:r>
      <w:r w:rsidR="008E67F8" w:rsidRPr="00FB6CAB">
        <w:rPr>
          <w:rFonts w:ascii="Times New Roman" w:hAnsi="Times New Roman" w:cs="Times New Roman"/>
          <w:sz w:val="20"/>
          <w:szCs w:val="20"/>
        </w:rPr>
        <w:t>inor</w:t>
      </w:r>
      <w:r w:rsidR="000A72C4" w:rsidRPr="00FB6CAB">
        <w:rPr>
          <w:rFonts w:ascii="Times New Roman" w:hAnsi="Times New Roman" w:cs="Times New Roman"/>
          <w:sz w:val="20"/>
          <w:szCs w:val="20"/>
        </w:rPr>
        <w:t xml:space="preserve"> Project Submission</w:t>
      </w:r>
    </w:p>
    <w:p w14:paraId="5CA3ACB1" w14:textId="5E7D9549" w:rsidR="000A72C4" w:rsidRPr="00FB6CAB" w:rsidRDefault="00FB6CAB" w:rsidP="00FB6CAB">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A72C4" w:rsidRPr="00FB6CAB">
        <w:rPr>
          <w:rFonts w:ascii="Times New Roman" w:hAnsi="Times New Roman" w:cs="Times New Roman"/>
          <w:sz w:val="20"/>
          <w:szCs w:val="20"/>
        </w:rPr>
        <w:t>Project Category: Heart Disease Classification Using Machine Learning</w:t>
      </w:r>
    </w:p>
    <w:p w14:paraId="36B6A768" w14:textId="32BBEB07" w:rsidR="000A72C4" w:rsidRPr="00FB6CAB" w:rsidRDefault="00FB6CAB" w:rsidP="00FB6CAB">
      <w:pPr>
        <w:spacing w:after="100"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                                      </w:t>
      </w:r>
      <w:r w:rsidR="000A72C4" w:rsidRPr="00FB6CAB">
        <w:rPr>
          <w:rFonts w:ascii="Times New Roman" w:hAnsi="Times New Roman" w:cs="Times New Roman"/>
          <w:b/>
          <w:bCs/>
          <w:sz w:val="20"/>
          <w:szCs w:val="20"/>
        </w:rPr>
        <w:t>Subm</w:t>
      </w:r>
      <w:r>
        <w:rPr>
          <w:rFonts w:ascii="Times New Roman" w:hAnsi="Times New Roman" w:cs="Times New Roman"/>
          <w:b/>
          <w:bCs/>
          <w:sz w:val="20"/>
          <w:szCs w:val="20"/>
        </w:rPr>
        <w:t xml:space="preserve">itted by : </w:t>
      </w:r>
      <w:r w:rsidR="000A72C4" w:rsidRPr="00FB6CAB">
        <w:rPr>
          <w:rFonts w:ascii="Times New Roman" w:hAnsi="Times New Roman" w:cs="Times New Roman"/>
          <w:sz w:val="20"/>
          <w:szCs w:val="20"/>
        </w:rPr>
        <w:t>Jyoti Kaushal</w:t>
      </w:r>
      <w:r w:rsidR="000A72C4" w:rsidRPr="000A72C4">
        <w:rPr>
          <w:rFonts w:ascii="Times New Roman" w:hAnsi="Times New Roman" w:cs="Times New Roman"/>
          <w:sz w:val="48"/>
          <w:szCs w:val="48"/>
        </w:rPr>
        <w:t xml:space="preserve"> </w:t>
      </w:r>
    </w:p>
    <w:p w14:paraId="5460E1E0" w14:textId="0ED4A14D" w:rsidR="000A72C4" w:rsidRDefault="00000000">
      <w:pPr>
        <w:rPr>
          <w:rFonts w:ascii="Times New Roman" w:hAnsi="Times New Roman" w:cs="Times New Roman"/>
        </w:rPr>
      </w:pPr>
      <w:r w:rsidRPr="000A72C4">
        <w:rPr>
          <w:rFonts w:ascii="Times New Roman" w:hAnsi="Times New Roman" w:cs="Times New Roman"/>
        </w:rPr>
        <w:t xml:space="preserve"> </w:t>
      </w:r>
    </w:p>
    <w:p w14:paraId="41B1E509" w14:textId="77777777" w:rsidR="008536F2" w:rsidRPr="00FB6CAB" w:rsidRDefault="00000000" w:rsidP="00FB6CAB">
      <w:pPr>
        <w:pStyle w:val="Heading2"/>
        <w:spacing w:line="240" w:lineRule="auto"/>
        <w:rPr>
          <w:rFonts w:ascii="Times New Roman" w:hAnsi="Times New Roman" w:cs="Times New Roman"/>
        </w:rPr>
      </w:pPr>
      <w:r w:rsidRPr="00FB6CAB">
        <w:rPr>
          <w:rFonts w:ascii="Times New Roman" w:hAnsi="Times New Roman" w:cs="Times New Roman"/>
        </w:rPr>
        <w:t>Abstract</w:t>
      </w:r>
    </w:p>
    <w:p w14:paraId="74B7A685" w14:textId="77777777" w:rsidR="00FB6CAB" w:rsidRPr="00FB6CAB" w:rsidRDefault="00000000" w:rsidP="00FB6CAB">
      <w:pPr>
        <w:spacing w:line="240" w:lineRule="auto"/>
        <w:rPr>
          <w:rFonts w:ascii="Times New Roman" w:hAnsi="Times New Roman" w:cs="Times New Roman"/>
        </w:rPr>
      </w:pPr>
      <w:r w:rsidRPr="00FB6CAB">
        <w:rPr>
          <w:rFonts w:ascii="Times New Roman" w:hAnsi="Times New Roman" w:cs="Times New Roman"/>
        </w:rPr>
        <w:t>Heart disease is one of the most common causes of death worldwide, and early identification of high-risk patients can help doctors prioritise further tests. This project builds and compares machine learning models that predict whether a patient has heart disease from 13 routine clinical measurements. The Cleveland subset of the UCI Heart Disease dataset (303 patients) was used. The original five-level target was converted to a binary target (disease present or absent), giving 164 healthy and 139 diseased patients. After cleaning and exploratory analysis, a leakage-free scikit-learn pipeline was built, and three models were trained and evaluated: Logistic Regression, Decision Tree and Random Forest. Random Forest gave the best test accuracy (88.5%), F1-score (0.885) and recall (96.4%), while Logistic Regression achieved the best ROC-AUC (0.958) and the best cross-validated F1-score. Permutation importance showed that the number of major vessels (</w:t>
      </w:r>
      <w:r w:rsidRPr="00FB6CAB">
        <w:rPr>
          <w:rStyle w:val="CodeChar"/>
          <w:rFonts w:ascii="Times New Roman" w:hAnsi="Times New Roman" w:cs="Times New Roman"/>
        </w:rPr>
        <w:t>ca</w:t>
      </w:r>
      <w:r w:rsidRPr="00FB6CAB">
        <w:rPr>
          <w:rFonts w:ascii="Times New Roman" w:hAnsi="Times New Roman" w:cs="Times New Roman"/>
        </w:rPr>
        <w:t>), chest pain type (</w:t>
      </w:r>
      <w:r w:rsidRPr="00FB6CAB">
        <w:rPr>
          <w:rStyle w:val="CodeChar"/>
          <w:rFonts w:ascii="Times New Roman" w:hAnsi="Times New Roman" w:cs="Times New Roman"/>
        </w:rPr>
        <w:t>cp</w:t>
      </w:r>
      <w:r w:rsidRPr="00FB6CAB">
        <w:rPr>
          <w:rFonts w:ascii="Times New Roman" w:hAnsi="Times New Roman" w:cs="Times New Roman"/>
        </w:rPr>
        <w:t>) and thalassemia result (</w:t>
      </w:r>
      <w:r w:rsidRPr="00FB6CAB">
        <w:rPr>
          <w:rStyle w:val="CodeChar"/>
          <w:rFonts w:ascii="Times New Roman" w:hAnsi="Times New Roman" w:cs="Times New Roman"/>
        </w:rPr>
        <w:t>thal</w:t>
      </w:r>
      <w:r w:rsidRPr="00FB6CAB">
        <w:rPr>
          <w:rFonts w:ascii="Times New Roman" w:hAnsi="Times New Roman" w:cs="Times New Roman"/>
        </w:rPr>
        <w:t>) were the features the model relied on most. A Power BI dashboard summarises the main findings. This is an educational project and not a medical diagnostic system.</w:t>
      </w:r>
    </w:p>
    <w:p w14:paraId="52833699" w14:textId="06834340" w:rsidR="00FB6CAB" w:rsidRPr="00FB6CAB" w:rsidRDefault="00FB6CAB" w:rsidP="00FB6CAB">
      <w:pPr>
        <w:spacing w:line="240" w:lineRule="auto"/>
        <w:rPr>
          <w:rFonts w:ascii="Times New Roman" w:hAnsi="Times New Roman" w:cs="Times New Roman"/>
          <w:b/>
          <w:bCs/>
          <w:sz w:val="28"/>
          <w:szCs w:val="28"/>
        </w:rPr>
      </w:pPr>
      <w:r w:rsidRPr="00FB6CAB">
        <w:rPr>
          <w:rFonts w:ascii="Times New Roman" w:hAnsi="Times New Roman" w:cs="Times New Roman"/>
          <w:b/>
          <w:bCs/>
          <w:sz w:val="28"/>
          <w:szCs w:val="28"/>
        </w:rPr>
        <w:t>1. Introduction</w:t>
      </w:r>
    </w:p>
    <w:p w14:paraId="0ED26CD8"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1.1 Background</w:t>
      </w:r>
    </w:p>
    <w:p w14:paraId="39A6451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Cardiovascular diseases affect the heart and blood vessels and are a leading cause of death across the world. Doctors normally diagnose heart disease using a combination of symptoms, blood tests, an electrocardiogram (ECG), exercise stress tests and imaging. Each of these produces numerical or categorical measurements about the patient. When such measurements are stored as a table, a machine learning model can learn patterns that separate patients who have heart disease from those who do not.</w:t>
      </w:r>
    </w:p>
    <w:p w14:paraId="3AB5DDD9"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1.2 Motivation</w:t>
      </w:r>
    </w:p>
    <w:p w14:paraId="6E0C9AC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Machine learning is increasingly used in healthcare for screening and decision support. A heart disease dataset is a good learning problem for three reasons. It is a real-world problem with a clear social value. It contains a mix of numerical and categorical features, so it exercises the full data preparation workflow. It is small enough to be analysed completely, which makes it possible to understand and explain every step.</w:t>
      </w:r>
    </w:p>
    <w:p w14:paraId="749AD966"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1.3 Scope</w:t>
      </w:r>
    </w:p>
    <w:p w14:paraId="739309E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The project covers the complete data science workflow: understanding the dataset, cleaning it, exploring it visually, preparing it for modelling, training three classification models, evaluating and comparing them, interpreting the best model, and presenting the findings in a Power BI dashboard. The project is educational. The models are not clinically validated and must not be used to diagnose real patients.</w:t>
      </w:r>
    </w:p>
    <w:p w14:paraId="6AEEBEE6"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lastRenderedPageBreak/>
        <w:t>2. Problem Statement and Objectives</w:t>
      </w:r>
    </w:p>
    <w:p w14:paraId="641E6661"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2.1 Problem Statement</w:t>
      </w:r>
    </w:p>
    <w:p w14:paraId="7D4A759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Given a patient's clinical measurements (age, sex, chest pain type, blood pressure, cholesterol, heart rate, ECG result and others), predict whether heart disease is present (1) or absent (0). This is a supervised, binary classification problem.</w:t>
      </w:r>
    </w:p>
    <w:p w14:paraId="2C8D562E"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2.2 Objectives</w:t>
      </w:r>
    </w:p>
    <w:p w14:paraId="452FEB2B" w14:textId="77777777" w:rsidR="00FB6CAB" w:rsidRPr="00FB6CAB" w:rsidRDefault="00FB6CAB" w:rsidP="00FB6CAB">
      <w:pPr>
        <w:pStyle w:val="ListParagraph"/>
        <w:numPr>
          <w:ilvl w:val="0"/>
          <w:numId w:val="5"/>
        </w:numPr>
        <w:spacing w:line="240" w:lineRule="auto"/>
        <w:rPr>
          <w:rFonts w:ascii="Times New Roman" w:hAnsi="Times New Roman" w:cs="Times New Roman"/>
        </w:rPr>
      </w:pPr>
      <w:r w:rsidRPr="00FB6CAB">
        <w:rPr>
          <w:rFonts w:ascii="Times New Roman" w:hAnsi="Times New Roman" w:cs="Times New Roman"/>
        </w:rPr>
        <w:t>Understand the structure, quality and meaning of the Cleveland heart disease dataset.</w:t>
      </w:r>
    </w:p>
    <w:p w14:paraId="5A5D9CE6" w14:textId="77777777" w:rsidR="00FB6CAB" w:rsidRPr="00FB6CAB" w:rsidRDefault="00FB6CAB" w:rsidP="00FB6CAB">
      <w:pPr>
        <w:pStyle w:val="ListParagraph"/>
        <w:numPr>
          <w:ilvl w:val="0"/>
          <w:numId w:val="5"/>
        </w:numPr>
        <w:spacing w:line="240" w:lineRule="auto"/>
        <w:rPr>
          <w:rFonts w:ascii="Times New Roman" w:hAnsi="Times New Roman" w:cs="Times New Roman"/>
        </w:rPr>
      </w:pPr>
      <w:r w:rsidRPr="00FB6CAB">
        <w:rPr>
          <w:rFonts w:ascii="Times New Roman" w:hAnsi="Times New Roman" w:cs="Times New Roman"/>
        </w:rPr>
        <w:t>Clean the data without losing information unnecessarily and without introducing data leakage.</w:t>
      </w:r>
    </w:p>
    <w:p w14:paraId="5458F9F2" w14:textId="77777777" w:rsidR="00FB6CAB" w:rsidRPr="00FB6CAB" w:rsidRDefault="00FB6CAB" w:rsidP="00FB6CAB">
      <w:pPr>
        <w:pStyle w:val="ListParagraph"/>
        <w:numPr>
          <w:ilvl w:val="0"/>
          <w:numId w:val="5"/>
        </w:numPr>
        <w:spacing w:line="240" w:lineRule="auto"/>
        <w:rPr>
          <w:rFonts w:ascii="Times New Roman" w:hAnsi="Times New Roman" w:cs="Times New Roman"/>
        </w:rPr>
      </w:pPr>
      <w:r w:rsidRPr="00FB6CAB">
        <w:rPr>
          <w:rFonts w:ascii="Times New Roman" w:hAnsi="Times New Roman" w:cs="Times New Roman"/>
        </w:rPr>
        <w:t>Perform exploratory data analysis (EDA) and record an observation for every analysis and visualisation.</w:t>
      </w:r>
    </w:p>
    <w:p w14:paraId="7479A34F" w14:textId="77777777" w:rsidR="00FB6CAB" w:rsidRPr="00FB6CAB" w:rsidRDefault="00FB6CAB" w:rsidP="00FB6CAB">
      <w:pPr>
        <w:pStyle w:val="ListParagraph"/>
        <w:numPr>
          <w:ilvl w:val="0"/>
          <w:numId w:val="5"/>
        </w:numPr>
        <w:spacing w:line="240" w:lineRule="auto"/>
        <w:rPr>
          <w:rFonts w:ascii="Times New Roman" w:hAnsi="Times New Roman" w:cs="Times New Roman"/>
        </w:rPr>
      </w:pPr>
      <w:r w:rsidRPr="00FB6CAB">
        <w:rPr>
          <w:rFonts w:ascii="Times New Roman" w:hAnsi="Times New Roman" w:cs="Times New Roman"/>
        </w:rPr>
        <w:t>Train three classification models and evaluate them using accuracy, precision, recall, F1-score, ROC-AUC and the confusion matrix.</w:t>
      </w:r>
    </w:p>
    <w:p w14:paraId="797B0B33" w14:textId="77777777" w:rsidR="00FB6CAB" w:rsidRPr="00FB6CAB" w:rsidRDefault="00FB6CAB" w:rsidP="00FB6CAB">
      <w:pPr>
        <w:pStyle w:val="ListParagraph"/>
        <w:numPr>
          <w:ilvl w:val="0"/>
          <w:numId w:val="5"/>
        </w:numPr>
        <w:spacing w:line="240" w:lineRule="auto"/>
        <w:rPr>
          <w:rFonts w:ascii="Times New Roman" w:hAnsi="Times New Roman" w:cs="Times New Roman"/>
        </w:rPr>
      </w:pPr>
      <w:r w:rsidRPr="00FB6CAB">
        <w:rPr>
          <w:rFonts w:ascii="Times New Roman" w:hAnsi="Times New Roman" w:cs="Times New Roman"/>
        </w:rPr>
        <w:t>Compare the models and justify the choice of a final model.</w:t>
      </w:r>
    </w:p>
    <w:p w14:paraId="0069AD53" w14:textId="77777777" w:rsidR="00FB6CAB" w:rsidRPr="00FB6CAB" w:rsidRDefault="00FB6CAB" w:rsidP="00FB6CAB">
      <w:pPr>
        <w:pStyle w:val="ListParagraph"/>
        <w:numPr>
          <w:ilvl w:val="0"/>
          <w:numId w:val="5"/>
        </w:numPr>
        <w:spacing w:line="240" w:lineRule="auto"/>
        <w:rPr>
          <w:rFonts w:ascii="Times New Roman" w:hAnsi="Times New Roman" w:cs="Times New Roman"/>
        </w:rPr>
      </w:pPr>
      <w:r w:rsidRPr="00FB6CAB">
        <w:rPr>
          <w:rFonts w:ascii="Times New Roman" w:hAnsi="Times New Roman" w:cs="Times New Roman"/>
        </w:rPr>
        <w:t>Interpret the final model and explain which features it relies on, without claiming causation.</w:t>
      </w:r>
    </w:p>
    <w:p w14:paraId="712AFE20" w14:textId="77777777" w:rsidR="00FB6CAB" w:rsidRPr="00FB6CAB" w:rsidRDefault="00FB6CAB" w:rsidP="00FB6CAB">
      <w:pPr>
        <w:pStyle w:val="ListParagraph"/>
        <w:numPr>
          <w:ilvl w:val="0"/>
          <w:numId w:val="5"/>
        </w:numPr>
        <w:spacing w:line="240" w:lineRule="auto"/>
        <w:rPr>
          <w:rFonts w:ascii="Times New Roman" w:hAnsi="Times New Roman" w:cs="Times New Roman"/>
        </w:rPr>
      </w:pPr>
      <w:r w:rsidRPr="00FB6CAB">
        <w:rPr>
          <w:rFonts w:ascii="Times New Roman" w:hAnsi="Times New Roman" w:cs="Times New Roman"/>
        </w:rPr>
        <w:t>Build a Power BI dashboard that presents the key findings.</w:t>
      </w:r>
    </w:p>
    <w:p w14:paraId="1963FB94"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3. Background and Related Work</w:t>
      </w:r>
    </w:p>
    <w:p w14:paraId="2BB7187C"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3.1 Risk Factors for Heart Disease</w:t>
      </w:r>
    </w:p>
    <w:p w14:paraId="2A331DF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Medical literature associates heart disease with several measurable factors: higher age, male sex, high blood pressure, high cholesterol, diabetes (reflected in fasting blood sugar), abnormal ECG patterns, reduced exercise capacity, and chest pain during exertion. The dataset used here records many of these factors directly, which makes it suitable for a risk-prediction task.</w:t>
      </w:r>
    </w:p>
    <w:p w14:paraId="06119388"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3.2 Machine Learning in Medical Classification</w:t>
      </w:r>
    </w:p>
    <w:p w14:paraId="6B55731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Classification models are widely used for medical screening problems. Simple models such as Logistic Regression are popular because their outputs are easy to explain to doctors. Tree-based models such as Decision Trees and Random Forests are popular because they handle mixed feature types, capture non-linear relationships and need little preprocessing. In medical screening the cost of errors is not symmetric: missing a patient who has the disease is usually more serious than raising a false alarm. This is why recall is examined carefully in this project and not only accuracy.</w:t>
      </w:r>
    </w:p>
    <w:p w14:paraId="482E0DE8"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3.3 The Cleveland Dataset</w:t>
      </w:r>
    </w:p>
    <w:p w14:paraId="29D8463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The Cleveland subset of the UCI Heart Disease collection is the most commonly used heart disease dataset in machine learning research and teaching. It was collected at the Cleveland Clinic Foundation, and the documentation that accompanies it recommends using 14 of the original 76 attributes. The dataset was created by Andras Janosi, William Steinbrunn, Matthias Pfisterer and Robert Detrano.</w:t>
      </w:r>
    </w:p>
    <w:p w14:paraId="69096F29"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4. Dataset Description</w:t>
      </w:r>
    </w:p>
    <w:p w14:paraId="29FA5BED"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4.1 Source</w:t>
      </w:r>
    </w:p>
    <w:p w14:paraId="04A5596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The data was downloaded from the UCI Machine Learning Repository (Heart Disease dataset). The download contains four hospital-specific files (Cleveland, Hungarian, Switzerland and VA Long Beach) in a processed 14-attribute form, plus raw 76-attribute files and documentation. The processed files have no header row, and missing values are written as </w:t>
      </w:r>
      <w:r w:rsidRPr="00FB6CAB">
        <w:rPr>
          <w:rStyle w:val="CodeChar"/>
          <w:rFonts w:ascii="Times New Roman" w:hAnsi="Times New Roman" w:cs="Times New Roman"/>
        </w:rPr>
        <w:t>?</w:t>
      </w:r>
      <w:r w:rsidRPr="00FB6CAB">
        <w:rPr>
          <w:rFonts w:ascii="Times New Roman" w:hAnsi="Times New Roman" w:cs="Times New Roman"/>
        </w:rPr>
        <w:t>.</w:t>
      </w:r>
    </w:p>
    <w:p w14:paraId="5662C69D"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lastRenderedPageBreak/>
        <w:t>4.2 Why Only the Cleveland File Was Used</w:t>
      </w:r>
    </w:p>
    <w:p w14:paraId="266A4FD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The four processed files were inspected before choosing one. The Hungarian, Switzerland and VA files contain very large amounts of missing data (for example, </w:t>
      </w:r>
      <w:r w:rsidRPr="00FB6CAB">
        <w:rPr>
          <w:rStyle w:val="CodeChar"/>
          <w:rFonts w:ascii="Times New Roman" w:hAnsi="Times New Roman" w:cs="Times New Roman"/>
        </w:rPr>
        <w:t>ca</w:t>
      </w:r>
      <w:r w:rsidRPr="00FB6CAB">
        <w:rPr>
          <w:rFonts w:ascii="Times New Roman" w:hAnsi="Times New Roman" w:cs="Times New Roman"/>
        </w:rPr>
        <w:t xml:space="preserve"> is missing in about 99% of the Hungarian rows and about 96% of the Switzerland rows), and some contain physically impossible values such as a cholesterol of 0. The Cleveland file has 303 rows and only 6 missing cells. Merging the four files would have introduced a hospital effect and a large missing-value problem that is outside the scope of a one-month minor project. The Cleveland file was therefore used on its own, which is also the standard choice in published work.</w:t>
      </w:r>
    </w:p>
    <w:p w14:paraId="5786175D"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4.3 Data Dictionary</w:t>
      </w:r>
    </w:p>
    <w:tbl>
      <w:tblPr>
        <w:tblStyle w:val="TableGrid"/>
        <w:tblW w:w="0" w:type="auto"/>
        <w:tblLayout w:type="fixed"/>
        <w:tblLook w:val="0420" w:firstRow="1" w:lastRow="0" w:firstColumn="0" w:lastColumn="0" w:noHBand="0" w:noVBand="1"/>
      </w:tblPr>
      <w:tblGrid>
        <w:gridCol w:w="3120"/>
        <w:gridCol w:w="3120"/>
        <w:gridCol w:w="3120"/>
      </w:tblGrid>
      <w:tr w:rsidR="00FB6CAB" w:rsidRPr="00FB6CAB" w14:paraId="2924E02A" w14:textId="77777777" w:rsidTr="007C0CDF">
        <w:trPr>
          <w:tblHeader/>
        </w:trPr>
        <w:tc>
          <w:tcPr>
            <w:tcW w:w="3120" w:type="dxa"/>
            <w:shd w:val="clear" w:color="auto" w:fill="F2F2F2"/>
          </w:tcPr>
          <w:p w14:paraId="4E3B3B5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Column</w:t>
            </w:r>
          </w:p>
        </w:tc>
        <w:tc>
          <w:tcPr>
            <w:tcW w:w="3120" w:type="dxa"/>
            <w:shd w:val="clear" w:color="auto" w:fill="F2F2F2"/>
          </w:tcPr>
          <w:p w14:paraId="515FD89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Meaning</w:t>
            </w:r>
          </w:p>
        </w:tc>
        <w:tc>
          <w:tcPr>
            <w:tcW w:w="3120" w:type="dxa"/>
            <w:shd w:val="clear" w:color="auto" w:fill="F2F2F2"/>
          </w:tcPr>
          <w:p w14:paraId="6505C35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Type</w:t>
            </w:r>
          </w:p>
        </w:tc>
      </w:tr>
      <w:tr w:rsidR="00FB6CAB" w:rsidRPr="00FB6CAB" w14:paraId="4CA53A3B" w14:textId="77777777" w:rsidTr="007C0CDF">
        <w:tc>
          <w:tcPr>
            <w:tcW w:w="3120" w:type="dxa"/>
          </w:tcPr>
          <w:p w14:paraId="06B87E2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age</w:t>
            </w:r>
          </w:p>
        </w:tc>
        <w:tc>
          <w:tcPr>
            <w:tcW w:w="3120" w:type="dxa"/>
          </w:tcPr>
          <w:p w14:paraId="6ECB8DC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Age of the patient in years</w:t>
            </w:r>
          </w:p>
        </w:tc>
        <w:tc>
          <w:tcPr>
            <w:tcW w:w="3120" w:type="dxa"/>
          </w:tcPr>
          <w:p w14:paraId="120B0AA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Numerical</w:t>
            </w:r>
          </w:p>
        </w:tc>
      </w:tr>
      <w:tr w:rsidR="00FB6CAB" w:rsidRPr="00FB6CAB" w14:paraId="20F6DD7B" w14:textId="77777777" w:rsidTr="007C0CDF">
        <w:tc>
          <w:tcPr>
            <w:tcW w:w="3120" w:type="dxa"/>
          </w:tcPr>
          <w:p w14:paraId="79B7C9C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sex</w:t>
            </w:r>
          </w:p>
        </w:tc>
        <w:tc>
          <w:tcPr>
            <w:tcW w:w="3120" w:type="dxa"/>
          </w:tcPr>
          <w:p w14:paraId="1AC53AD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 = male, 0 = female</w:t>
            </w:r>
          </w:p>
        </w:tc>
        <w:tc>
          <w:tcPr>
            <w:tcW w:w="3120" w:type="dxa"/>
          </w:tcPr>
          <w:p w14:paraId="1B6F896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Binary categorical</w:t>
            </w:r>
          </w:p>
        </w:tc>
      </w:tr>
      <w:tr w:rsidR="00FB6CAB" w:rsidRPr="00FB6CAB" w14:paraId="2EFFD35E" w14:textId="77777777" w:rsidTr="007C0CDF">
        <w:tc>
          <w:tcPr>
            <w:tcW w:w="3120" w:type="dxa"/>
          </w:tcPr>
          <w:p w14:paraId="399B7FD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cp</w:t>
            </w:r>
          </w:p>
        </w:tc>
        <w:tc>
          <w:tcPr>
            <w:tcW w:w="3120" w:type="dxa"/>
          </w:tcPr>
          <w:p w14:paraId="1D8431E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Chest pain type: 1 typical angina, 2 atypical angina, 3 non-anginal pain, 4 asymptomatic</w:t>
            </w:r>
          </w:p>
        </w:tc>
        <w:tc>
          <w:tcPr>
            <w:tcW w:w="3120" w:type="dxa"/>
          </w:tcPr>
          <w:p w14:paraId="737A1EE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Categorical</w:t>
            </w:r>
          </w:p>
        </w:tc>
      </w:tr>
      <w:tr w:rsidR="00FB6CAB" w:rsidRPr="00FB6CAB" w14:paraId="1C280D8C" w14:textId="77777777" w:rsidTr="007C0CDF">
        <w:tc>
          <w:tcPr>
            <w:tcW w:w="3120" w:type="dxa"/>
          </w:tcPr>
          <w:p w14:paraId="275C7C0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trestbps</w:t>
            </w:r>
          </w:p>
        </w:tc>
        <w:tc>
          <w:tcPr>
            <w:tcW w:w="3120" w:type="dxa"/>
          </w:tcPr>
          <w:p w14:paraId="220E682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Resting blood pressure (mm Hg)</w:t>
            </w:r>
          </w:p>
        </w:tc>
        <w:tc>
          <w:tcPr>
            <w:tcW w:w="3120" w:type="dxa"/>
          </w:tcPr>
          <w:p w14:paraId="1DBDF9E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Numerical</w:t>
            </w:r>
          </w:p>
        </w:tc>
      </w:tr>
      <w:tr w:rsidR="00FB6CAB" w:rsidRPr="00FB6CAB" w14:paraId="1C9576D8" w14:textId="77777777" w:rsidTr="007C0CDF">
        <w:tc>
          <w:tcPr>
            <w:tcW w:w="3120" w:type="dxa"/>
          </w:tcPr>
          <w:p w14:paraId="479C816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chol</w:t>
            </w:r>
          </w:p>
        </w:tc>
        <w:tc>
          <w:tcPr>
            <w:tcW w:w="3120" w:type="dxa"/>
          </w:tcPr>
          <w:p w14:paraId="5A1D72E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Serum cholesterol (mg/dl)</w:t>
            </w:r>
          </w:p>
        </w:tc>
        <w:tc>
          <w:tcPr>
            <w:tcW w:w="3120" w:type="dxa"/>
          </w:tcPr>
          <w:p w14:paraId="36CE1F5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Numerical</w:t>
            </w:r>
          </w:p>
        </w:tc>
      </w:tr>
      <w:tr w:rsidR="00FB6CAB" w:rsidRPr="00FB6CAB" w14:paraId="77F742B3" w14:textId="77777777" w:rsidTr="007C0CDF">
        <w:tc>
          <w:tcPr>
            <w:tcW w:w="3120" w:type="dxa"/>
          </w:tcPr>
          <w:p w14:paraId="2CFD0A5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fbs</w:t>
            </w:r>
          </w:p>
        </w:tc>
        <w:tc>
          <w:tcPr>
            <w:tcW w:w="3120" w:type="dxa"/>
          </w:tcPr>
          <w:p w14:paraId="0281BB1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Fasting blood sugar above 120 mg/dl (1 = yes, 0 = no)</w:t>
            </w:r>
          </w:p>
        </w:tc>
        <w:tc>
          <w:tcPr>
            <w:tcW w:w="3120" w:type="dxa"/>
          </w:tcPr>
          <w:p w14:paraId="45F2356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Binary categorical</w:t>
            </w:r>
          </w:p>
        </w:tc>
      </w:tr>
      <w:tr w:rsidR="00FB6CAB" w:rsidRPr="00FB6CAB" w14:paraId="5A5A5138" w14:textId="77777777" w:rsidTr="007C0CDF">
        <w:tc>
          <w:tcPr>
            <w:tcW w:w="3120" w:type="dxa"/>
          </w:tcPr>
          <w:p w14:paraId="63C6CA2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restecg</w:t>
            </w:r>
          </w:p>
        </w:tc>
        <w:tc>
          <w:tcPr>
            <w:tcW w:w="3120" w:type="dxa"/>
          </w:tcPr>
          <w:p w14:paraId="5C46478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Resting ECG: 0 normal, 1 ST-T wave abnormality, 2 left ventricular hypertrophy</w:t>
            </w:r>
          </w:p>
        </w:tc>
        <w:tc>
          <w:tcPr>
            <w:tcW w:w="3120" w:type="dxa"/>
          </w:tcPr>
          <w:p w14:paraId="0F34096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Categorical</w:t>
            </w:r>
          </w:p>
        </w:tc>
      </w:tr>
      <w:tr w:rsidR="00FB6CAB" w:rsidRPr="00FB6CAB" w14:paraId="63BB06B5" w14:textId="77777777" w:rsidTr="007C0CDF">
        <w:tc>
          <w:tcPr>
            <w:tcW w:w="3120" w:type="dxa"/>
          </w:tcPr>
          <w:p w14:paraId="55EABB2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thalach</w:t>
            </w:r>
          </w:p>
        </w:tc>
        <w:tc>
          <w:tcPr>
            <w:tcW w:w="3120" w:type="dxa"/>
          </w:tcPr>
          <w:p w14:paraId="291A403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Maximum heart rate achieved during the stress test</w:t>
            </w:r>
          </w:p>
        </w:tc>
        <w:tc>
          <w:tcPr>
            <w:tcW w:w="3120" w:type="dxa"/>
          </w:tcPr>
          <w:p w14:paraId="6F1DC27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Numerical</w:t>
            </w:r>
          </w:p>
        </w:tc>
      </w:tr>
      <w:tr w:rsidR="00FB6CAB" w:rsidRPr="00FB6CAB" w14:paraId="66DAEA15" w14:textId="77777777" w:rsidTr="007C0CDF">
        <w:tc>
          <w:tcPr>
            <w:tcW w:w="3120" w:type="dxa"/>
          </w:tcPr>
          <w:p w14:paraId="18FD2AB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exang</w:t>
            </w:r>
          </w:p>
        </w:tc>
        <w:tc>
          <w:tcPr>
            <w:tcW w:w="3120" w:type="dxa"/>
          </w:tcPr>
          <w:p w14:paraId="435D7E7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Exercise-induced angina (1 = yes, 0 = no)</w:t>
            </w:r>
          </w:p>
        </w:tc>
        <w:tc>
          <w:tcPr>
            <w:tcW w:w="3120" w:type="dxa"/>
          </w:tcPr>
          <w:p w14:paraId="74C93A9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Binary categorical</w:t>
            </w:r>
          </w:p>
        </w:tc>
      </w:tr>
      <w:tr w:rsidR="00FB6CAB" w:rsidRPr="00FB6CAB" w14:paraId="011D13CC" w14:textId="77777777" w:rsidTr="007C0CDF">
        <w:tc>
          <w:tcPr>
            <w:tcW w:w="3120" w:type="dxa"/>
          </w:tcPr>
          <w:p w14:paraId="77531F7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oldpeak</w:t>
            </w:r>
          </w:p>
        </w:tc>
        <w:tc>
          <w:tcPr>
            <w:tcW w:w="3120" w:type="dxa"/>
          </w:tcPr>
          <w:p w14:paraId="4AE9F68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ST depression induced by exercise relative to rest</w:t>
            </w:r>
          </w:p>
        </w:tc>
        <w:tc>
          <w:tcPr>
            <w:tcW w:w="3120" w:type="dxa"/>
          </w:tcPr>
          <w:p w14:paraId="0CA3C08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Numerical</w:t>
            </w:r>
          </w:p>
        </w:tc>
      </w:tr>
      <w:tr w:rsidR="00FB6CAB" w:rsidRPr="00FB6CAB" w14:paraId="1035D785" w14:textId="77777777" w:rsidTr="007C0CDF">
        <w:tc>
          <w:tcPr>
            <w:tcW w:w="3120" w:type="dxa"/>
          </w:tcPr>
          <w:p w14:paraId="538D210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slope</w:t>
            </w:r>
          </w:p>
        </w:tc>
        <w:tc>
          <w:tcPr>
            <w:tcW w:w="3120" w:type="dxa"/>
          </w:tcPr>
          <w:p w14:paraId="68399C1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Slope of the peak exercise ST segment: 1 upsloping, 2 flat, 3 downsloping</w:t>
            </w:r>
          </w:p>
        </w:tc>
        <w:tc>
          <w:tcPr>
            <w:tcW w:w="3120" w:type="dxa"/>
          </w:tcPr>
          <w:p w14:paraId="0525A4F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Categorical</w:t>
            </w:r>
          </w:p>
        </w:tc>
      </w:tr>
      <w:tr w:rsidR="00FB6CAB" w:rsidRPr="00FB6CAB" w14:paraId="33F9F61C" w14:textId="77777777" w:rsidTr="007C0CDF">
        <w:tc>
          <w:tcPr>
            <w:tcW w:w="3120" w:type="dxa"/>
          </w:tcPr>
          <w:p w14:paraId="7C99C99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w:t>
            </w:r>
          </w:p>
        </w:tc>
        <w:tc>
          <w:tcPr>
            <w:tcW w:w="3120" w:type="dxa"/>
          </w:tcPr>
          <w:p w14:paraId="32D8134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Number of major vessels (0 to 3) coloured by fluoroscopy</w:t>
            </w:r>
          </w:p>
        </w:tc>
        <w:tc>
          <w:tcPr>
            <w:tcW w:w="3120" w:type="dxa"/>
          </w:tcPr>
          <w:p w14:paraId="266962A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Numerical (ordinal)</w:t>
            </w:r>
          </w:p>
        </w:tc>
      </w:tr>
      <w:tr w:rsidR="00FB6CAB" w:rsidRPr="00FB6CAB" w14:paraId="582E13D0" w14:textId="77777777" w:rsidTr="007C0CDF">
        <w:tc>
          <w:tcPr>
            <w:tcW w:w="3120" w:type="dxa"/>
          </w:tcPr>
          <w:p w14:paraId="1763636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thal</w:t>
            </w:r>
          </w:p>
        </w:tc>
        <w:tc>
          <w:tcPr>
            <w:tcW w:w="3120" w:type="dxa"/>
          </w:tcPr>
          <w:p w14:paraId="5AE9D22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Thalassemia: 3 normal, 6 fixed defect, 7 reversible defect</w:t>
            </w:r>
          </w:p>
        </w:tc>
        <w:tc>
          <w:tcPr>
            <w:tcW w:w="3120" w:type="dxa"/>
          </w:tcPr>
          <w:p w14:paraId="572F99D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Categorical</w:t>
            </w:r>
          </w:p>
        </w:tc>
      </w:tr>
      <w:tr w:rsidR="00FB6CAB" w:rsidRPr="00FB6CAB" w14:paraId="21F11B3D" w14:textId="77777777" w:rsidTr="007C0CDF">
        <w:tc>
          <w:tcPr>
            <w:tcW w:w="3120" w:type="dxa"/>
          </w:tcPr>
          <w:p w14:paraId="7ABB07A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num</w:t>
            </w:r>
          </w:p>
        </w:tc>
        <w:tc>
          <w:tcPr>
            <w:tcW w:w="3120" w:type="dxa"/>
          </w:tcPr>
          <w:p w14:paraId="74224E0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Original diagnosis level, 0 (no disease) to 4</w:t>
            </w:r>
          </w:p>
        </w:tc>
        <w:tc>
          <w:tcPr>
            <w:tcW w:w="3120" w:type="dxa"/>
          </w:tcPr>
          <w:p w14:paraId="6317C51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Original target</w:t>
            </w:r>
          </w:p>
        </w:tc>
      </w:tr>
      <w:tr w:rsidR="00FB6CAB" w:rsidRPr="00FB6CAB" w14:paraId="1E70980D" w14:textId="77777777" w:rsidTr="007C0CDF">
        <w:tc>
          <w:tcPr>
            <w:tcW w:w="3120" w:type="dxa"/>
          </w:tcPr>
          <w:p w14:paraId="39AEADC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target</w:t>
            </w:r>
          </w:p>
        </w:tc>
        <w:tc>
          <w:tcPr>
            <w:tcW w:w="3120" w:type="dxa"/>
          </w:tcPr>
          <w:p w14:paraId="7D4CA09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Binary target created in this project: 0 = no disease, 1 = </w:t>
            </w:r>
            <w:r w:rsidRPr="00FB6CAB">
              <w:rPr>
                <w:rFonts w:ascii="Times New Roman" w:hAnsi="Times New Roman" w:cs="Times New Roman"/>
              </w:rPr>
              <w:lastRenderedPageBreak/>
              <w:t>disease</w:t>
            </w:r>
          </w:p>
        </w:tc>
        <w:tc>
          <w:tcPr>
            <w:tcW w:w="3120" w:type="dxa"/>
          </w:tcPr>
          <w:p w14:paraId="7FBA057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lastRenderedPageBreak/>
              <w:t>Target</w:t>
            </w:r>
          </w:p>
        </w:tc>
      </w:tr>
    </w:tbl>
    <w:p w14:paraId="6085DAE6"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4.4 Target Variable</w:t>
      </w:r>
    </w:p>
    <w:p w14:paraId="0A2BA1E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The original column </w:t>
      </w:r>
      <w:r w:rsidRPr="00FB6CAB">
        <w:rPr>
          <w:rStyle w:val="CodeChar"/>
          <w:rFonts w:ascii="Times New Roman" w:hAnsi="Times New Roman" w:cs="Times New Roman"/>
        </w:rPr>
        <w:t>num</w:t>
      </w:r>
      <w:r w:rsidRPr="00FB6CAB">
        <w:rPr>
          <w:rFonts w:ascii="Times New Roman" w:hAnsi="Times New Roman" w:cs="Times New Roman"/>
        </w:rPr>
        <w:t xml:space="preserve"> has five values: 0 (164 patients), 1 (55), 2 (36), 3 (35) and 4 (13). The dataset documentation notes that machine learning work normally distinguishes only between the presence (values 1 to 4) and the absence (value 0) of disease. A new column </w:t>
      </w:r>
      <w:r w:rsidRPr="00FB6CAB">
        <w:rPr>
          <w:rStyle w:val="CodeChar"/>
          <w:rFonts w:ascii="Times New Roman" w:hAnsi="Times New Roman" w:cs="Times New Roman"/>
        </w:rPr>
        <w:t>target</w:t>
      </w:r>
      <w:r w:rsidRPr="00FB6CAB">
        <w:rPr>
          <w:rFonts w:ascii="Times New Roman" w:hAnsi="Times New Roman" w:cs="Times New Roman"/>
        </w:rPr>
        <w:t xml:space="preserve"> was therefore created. Splitting the 139 disease patients into four small classes would leave very few examples per class, so a binary target is also the statistically sensible choice for a dataset of this size.</w:t>
      </w:r>
    </w:p>
    <w:p w14:paraId="46EE76BA"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4.5 Dataset Summary</w:t>
      </w:r>
    </w:p>
    <w:p w14:paraId="454DA1A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The dataset has 303 rows and 14 columns (13 features and the original target). All columns are loaded as floating-point numbers by Pandas, although </w:t>
      </w:r>
      <w:r w:rsidRPr="00FB6CAB">
        <w:rPr>
          <w:rStyle w:val="CodeChar"/>
          <w:rFonts w:ascii="Times New Roman" w:hAnsi="Times New Roman" w:cs="Times New Roman"/>
        </w:rPr>
        <w:t>sex</w:t>
      </w:r>
      <w:r w:rsidRPr="00FB6CAB">
        <w:rPr>
          <w:rFonts w:ascii="Times New Roman" w:hAnsi="Times New Roman" w:cs="Times New Roman"/>
        </w:rPr>
        <w:t xml:space="preserve">, </w:t>
      </w:r>
      <w:r w:rsidRPr="00FB6CAB">
        <w:rPr>
          <w:rStyle w:val="CodeChar"/>
          <w:rFonts w:ascii="Times New Roman" w:hAnsi="Times New Roman" w:cs="Times New Roman"/>
        </w:rPr>
        <w:t>cp</w:t>
      </w:r>
      <w:r w:rsidRPr="00FB6CAB">
        <w:rPr>
          <w:rFonts w:ascii="Times New Roman" w:hAnsi="Times New Roman" w:cs="Times New Roman"/>
        </w:rPr>
        <w:t xml:space="preserve">, </w:t>
      </w:r>
      <w:r w:rsidRPr="00FB6CAB">
        <w:rPr>
          <w:rStyle w:val="CodeChar"/>
          <w:rFonts w:ascii="Times New Roman" w:hAnsi="Times New Roman" w:cs="Times New Roman"/>
        </w:rPr>
        <w:t>fbs</w:t>
      </w:r>
      <w:r w:rsidRPr="00FB6CAB">
        <w:rPr>
          <w:rFonts w:ascii="Times New Roman" w:hAnsi="Times New Roman" w:cs="Times New Roman"/>
        </w:rPr>
        <w:t xml:space="preserve">, </w:t>
      </w:r>
      <w:r w:rsidRPr="00FB6CAB">
        <w:rPr>
          <w:rStyle w:val="CodeChar"/>
          <w:rFonts w:ascii="Times New Roman" w:hAnsi="Times New Roman" w:cs="Times New Roman"/>
        </w:rPr>
        <w:t>restecg</w:t>
      </w:r>
      <w:r w:rsidRPr="00FB6CAB">
        <w:rPr>
          <w:rFonts w:ascii="Times New Roman" w:hAnsi="Times New Roman" w:cs="Times New Roman"/>
        </w:rPr>
        <w:t xml:space="preserve">, </w:t>
      </w:r>
      <w:r w:rsidRPr="00FB6CAB">
        <w:rPr>
          <w:rStyle w:val="CodeChar"/>
          <w:rFonts w:ascii="Times New Roman" w:hAnsi="Times New Roman" w:cs="Times New Roman"/>
        </w:rPr>
        <w:t>exang</w:t>
      </w:r>
      <w:r w:rsidRPr="00FB6CAB">
        <w:rPr>
          <w:rFonts w:ascii="Times New Roman" w:hAnsi="Times New Roman" w:cs="Times New Roman"/>
        </w:rPr>
        <w:t xml:space="preserve">, </w:t>
      </w:r>
      <w:r w:rsidRPr="00FB6CAB">
        <w:rPr>
          <w:rStyle w:val="CodeChar"/>
          <w:rFonts w:ascii="Times New Roman" w:hAnsi="Times New Roman" w:cs="Times New Roman"/>
        </w:rPr>
        <w:t>slope</w:t>
      </w:r>
      <w:r w:rsidRPr="00FB6CAB">
        <w:rPr>
          <w:rFonts w:ascii="Times New Roman" w:hAnsi="Times New Roman" w:cs="Times New Roman"/>
        </w:rPr>
        <w:t xml:space="preserve"> and </w:t>
      </w:r>
      <w:r w:rsidRPr="00FB6CAB">
        <w:rPr>
          <w:rStyle w:val="CodeChar"/>
          <w:rFonts w:ascii="Times New Roman" w:hAnsi="Times New Roman" w:cs="Times New Roman"/>
        </w:rPr>
        <w:t>thal</w:t>
      </w:r>
      <w:r w:rsidRPr="00FB6CAB">
        <w:rPr>
          <w:rFonts w:ascii="Times New Roman" w:hAnsi="Times New Roman" w:cs="Times New Roman"/>
        </w:rPr>
        <w:t xml:space="preserve"> are categories stored as numbers. The averages of such columns have no medical meaning (for example, the mean of </w:t>
      </w:r>
      <w:r w:rsidRPr="00FB6CAB">
        <w:rPr>
          <w:rStyle w:val="CodeChar"/>
          <w:rFonts w:ascii="Times New Roman" w:hAnsi="Times New Roman" w:cs="Times New Roman"/>
        </w:rPr>
        <w:t>sex</w:t>
      </w:r>
      <w:r w:rsidRPr="00FB6CAB">
        <w:rPr>
          <w:rFonts w:ascii="Times New Roman" w:hAnsi="Times New Roman" w:cs="Times New Roman"/>
        </w:rPr>
        <w:t xml:space="preserve"> only tells us that 68% of the patients are male). They are therefore treated as categorical features during preprocessing.</w:t>
      </w:r>
    </w:p>
    <w:p w14:paraId="4E403719"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5. Tools and Technologies</w:t>
      </w:r>
    </w:p>
    <w:tbl>
      <w:tblPr>
        <w:tblStyle w:val="TableGrid"/>
        <w:tblW w:w="0" w:type="auto"/>
        <w:tblLayout w:type="fixed"/>
        <w:tblLook w:val="0420" w:firstRow="1" w:lastRow="0" w:firstColumn="0" w:lastColumn="0" w:noHBand="0" w:noVBand="1"/>
      </w:tblPr>
      <w:tblGrid>
        <w:gridCol w:w="4680"/>
        <w:gridCol w:w="4680"/>
      </w:tblGrid>
      <w:tr w:rsidR="00FB6CAB" w:rsidRPr="00FB6CAB" w14:paraId="724B6BF8" w14:textId="77777777" w:rsidTr="007C0CDF">
        <w:trPr>
          <w:tblHeader/>
        </w:trPr>
        <w:tc>
          <w:tcPr>
            <w:tcW w:w="4680" w:type="dxa"/>
            <w:shd w:val="clear" w:color="auto" w:fill="F2F2F2"/>
          </w:tcPr>
          <w:p w14:paraId="108E9E5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Tool</w:t>
            </w:r>
          </w:p>
        </w:tc>
        <w:tc>
          <w:tcPr>
            <w:tcW w:w="4680" w:type="dxa"/>
            <w:shd w:val="clear" w:color="auto" w:fill="F2F2F2"/>
          </w:tcPr>
          <w:p w14:paraId="4A5D246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Purpose in this project</w:t>
            </w:r>
          </w:p>
        </w:tc>
      </w:tr>
      <w:tr w:rsidR="00FB6CAB" w:rsidRPr="00FB6CAB" w14:paraId="2BED6A5B" w14:textId="77777777" w:rsidTr="007C0CDF">
        <w:tc>
          <w:tcPr>
            <w:tcW w:w="4680" w:type="dxa"/>
          </w:tcPr>
          <w:p w14:paraId="527A0B6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Python 3</w:t>
            </w:r>
          </w:p>
        </w:tc>
        <w:tc>
          <w:tcPr>
            <w:tcW w:w="4680" w:type="dxa"/>
          </w:tcPr>
          <w:p w14:paraId="2F13F6B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Main programming language</w:t>
            </w:r>
          </w:p>
        </w:tc>
      </w:tr>
      <w:tr w:rsidR="00FB6CAB" w:rsidRPr="00FB6CAB" w14:paraId="66A2891C" w14:textId="77777777" w:rsidTr="007C0CDF">
        <w:tc>
          <w:tcPr>
            <w:tcW w:w="4680" w:type="dxa"/>
          </w:tcPr>
          <w:p w14:paraId="4E15F9A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Pandas and NumPy</w:t>
            </w:r>
          </w:p>
        </w:tc>
        <w:tc>
          <w:tcPr>
            <w:tcW w:w="4680" w:type="dxa"/>
          </w:tcPr>
          <w:p w14:paraId="3C17584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Loading, cleaning and summarising the data</w:t>
            </w:r>
          </w:p>
        </w:tc>
      </w:tr>
      <w:tr w:rsidR="00FB6CAB" w:rsidRPr="00FB6CAB" w14:paraId="29478C7C" w14:textId="77777777" w:rsidTr="007C0CDF">
        <w:tc>
          <w:tcPr>
            <w:tcW w:w="4680" w:type="dxa"/>
          </w:tcPr>
          <w:p w14:paraId="0472F7E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Matplotlib and Seaborn</w:t>
            </w:r>
          </w:p>
        </w:tc>
        <w:tc>
          <w:tcPr>
            <w:tcW w:w="4680" w:type="dxa"/>
          </w:tcPr>
          <w:p w14:paraId="499D0EA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Creating EDA and evaluation plots</w:t>
            </w:r>
          </w:p>
        </w:tc>
      </w:tr>
      <w:tr w:rsidR="00FB6CAB" w:rsidRPr="00FB6CAB" w14:paraId="67814D39" w14:textId="77777777" w:rsidTr="007C0CDF">
        <w:tc>
          <w:tcPr>
            <w:tcW w:w="4680" w:type="dxa"/>
          </w:tcPr>
          <w:p w14:paraId="38E541E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Scikit-learn</w:t>
            </w:r>
          </w:p>
        </w:tc>
        <w:tc>
          <w:tcPr>
            <w:tcW w:w="4680" w:type="dxa"/>
          </w:tcPr>
          <w:p w14:paraId="4E1DC7A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Pipelines, preprocessing, models, metrics and cross-validation</w:t>
            </w:r>
          </w:p>
        </w:tc>
      </w:tr>
      <w:tr w:rsidR="00FB6CAB" w:rsidRPr="00FB6CAB" w14:paraId="05FBA063" w14:textId="77777777" w:rsidTr="007C0CDF">
        <w:tc>
          <w:tcPr>
            <w:tcW w:w="4680" w:type="dxa"/>
          </w:tcPr>
          <w:p w14:paraId="667C71B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Joblib</w:t>
            </w:r>
          </w:p>
        </w:tc>
        <w:tc>
          <w:tcPr>
            <w:tcW w:w="4680" w:type="dxa"/>
          </w:tcPr>
          <w:p w14:paraId="4F22D2B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Saving the trained final model</w:t>
            </w:r>
          </w:p>
        </w:tc>
      </w:tr>
      <w:tr w:rsidR="00FB6CAB" w:rsidRPr="00FB6CAB" w14:paraId="47CDAD72" w14:textId="77777777" w:rsidTr="007C0CDF">
        <w:tc>
          <w:tcPr>
            <w:tcW w:w="4680" w:type="dxa"/>
          </w:tcPr>
          <w:p w14:paraId="2144B5E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Jupyter Notebook (JupyterLab)</w:t>
            </w:r>
          </w:p>
        </w:tc>
        <w:tc>
          <w:tcPr>
            <w:tcW w:w="4680" w:type="dxa"/>
          </w:tcPr>
          <w:p w14:paraId="6402504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Writing and running the code with explanations</w:t>
            </w:r>
          </w:p>
        </w:tc>
      </w:tr>
      <w:tr w:rsidR="00FB6CAB" w:rsidRPr="00FB6CAB" w14:paraId="64793116" w14:textId="77777777" w:rsidTr="007C0CDF">
        <w:tc>
          <w:tcPr>
            <w:tcW w:w="4680" w:type="dxa"/>
          </w:tcPr>
          <w:p w14:paraId="3883D47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Power BI Desktop</w:t>
            </w:r>
          </w:p>
        </w:tc>
        <w:tc>
          <w:tcPr>
            <w:tcW w:w="4680" w:type="dxa"/>
          </w:tcPr>
          <w:p w14:paraId="347AC23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Building the dashboard</w:t>
            </w:r>
          </w:p>
        </w:tc>
      </w:tr>
      <w:tr w:rsidR="00FB6CAB" w:rsidRPr="00FB6CAB" w14:paraId="2CB6AEEF" w14:textId="77777777" w:rsidTr="007C0CDF">
        <w:tc>
          <w:tcPr>
            <w:tcW w:w="4680" w:type="dxa"/>
          </w:tcPr>
          <w:p w14:paraId="185CFDE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GitHub</w:t>
            </w:r>
          </w:p>
        </w:tc>
        <w:tc>
          <w:tcPr>
            <w:tcW w:w="4680" w:type="dxa"/>
          </w:tcPr>
          <w:p w14:paraId="428613E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Hosting the project code and documentation</w:t>
            </w:r>
          </w:p>
        </w:tc>
      </w:tr>
    </w:tbl>
    <w:p w14:paraId="7761BFC4"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6. Methodology</w:t>
      </w:r>
    </w:p>
    <w:p w14:paraId="7C06C43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The project follows the standard workflow below. Every stage is implemented in the Jupyter notebook with comments and a markdown explanation.</w:t>
      </w:r>
    </w:p>
    <w:p w14:paraId="2AA1DE6D" w14:textId="77777777" w:rsidR="00FB6CAB" w:rsidRPr="00FB6CAB" w:rsidRDefault="00FB6CAB" w:rsidP="00FB6CAB">
      <w:pPr>
        <w:pStyle w:val="ListParagraph"/>
        <w:numPr>
          <w:ilvl w:val="0"/>
          <w:numId w:val="6"/>
        </w:numPr>
        <w:spacing w:line="240" w:lineRule="auto"/>
        <w:rPr>
          <w:rFonts w:ascii="Times New Roman" w:hAnsi="Times New Roman" w:cs="Times New Roman"/>
        </w:rPr>
      </w:pPr>
      <w:r w:rsidRPr="00FB6CAB">
        <w:rPr>
          <w:rFonts w:ascii="Times New Roman" w:hAnsi="Times New Roman" w:cs="Times New Roman"/>
          <w:b/>
        </w:rPr>
        <w:t>Problem definition:</w:t>
      </w:r>
      <w:r w:rsidRPr="00FB6CAB">
        <w:rPr>
          <w:rFonts w:ascii="Times New Roman" w:hAnsi="Times New Roman" w:cs="Times New Roman"/>
        </w:rPr>
        <w:t xml:space="preserve"> decide the target and the type of problem.</w:t>
      </w:r>
    </w:p>
    <w:p w14:paraId="1EDEC5DB" w14:textId="77777777" w:rsidR="00FB6CAB" w:rsidRPr="00FB6CAB" w:rsidRDefault="00FB6CAB" w:rsidP="00FB6CAB">
      <w:pPr>
        <w:pStyle w:val="ListParagraph"/>
        <w:numPr>
          <w:ilvl w:val="0"/>
          <w:numId w:val="6"/>
        </w:numPr>
        <w:spacing w:line="240" w:lineRule="auto"/>
        <w:rPr>
          <w:rFonts w:ascii="Times New Roman" w:hAnsi="Times New Roman" w:cs="Times New Roman"/>
        </w:rPr>
      </w:pPr>
      <w:r w:rsidRPr="00FB6CAB">
        <w:rPr>
          <w:rFonts w:ascii="Times New Roman" w:hAnsi="Times New Roman" w:cs="Times New Roman"/>
          <w:b/>
        </w:rPr>
        <w:t>Data understanding:</w:t>
      </w:r>
      <w:r w:rsidRPr="00FB6CAB">
        <w:rPr>
          <w:rFonts w:ascii="Times New Roman" w:hAnsi="Times New Roman" w:cs="Times New Roman"/>
        </w:rPr>
        <w:t xml:space="preserve"> inspect the shape, data types, missing values, duplicates and target distribution.</w:t>
      </w:r>
    </w:p>
    <w:p w14:paraId="63591642" w14:textId="77777777" w:rsidR="00FB6CAB" w:rsidRPr="00FB6CAB" w:rsidRDefault="00FB6CAB" w:rsidP="00FB6CAB">
      <w:pPr>
        <w:pStyle w:val="ListParagraph"/>
        <w:numPr>
          <w:ilvl w:val="0"/>
          <w:numId w:val="6"/>
        </w:numPr>
        <w:spacing w:line="240" w:lineRule="auto"/>
        <w:rPr>
          <w:rFonts w:ascii="Times New Roman" w:hAnsi="Times New Roman" w:cs="Times New Roman"/>
        </w:rPr>
      </w:pPr>
      <w:r w:rsidRPr="00FB6CAB">
        <w:rPr>
          <w:rFonts w:ascii="Times New Roman" w:hAnsi="Times New Roman" w:cs="Times New Roman"/>
          <w:b/>
        </w:rPr>
        <w:t>Data cleaning:</w:t>
      </w:r>
      <w:r w:rsidRPr="00FB6CAB">
        <w:rPr>
          <w:rFonts w:ascii="Times New Roman" w:hAnsi="Times New Roman" w:cs="Times New Roman"/>
        </w:rPr>
        <w:t xml:space="preserve"> create the binary target, handle missing values, check outliers and invalid values.</w:t>
      </w:r>
    </w:p>
    <w:p w14:paraId="6BB7C88D" w14:textId="77777777" w:rsidR="00FB6CAB" w:rsidRPr="00FB6CAB" w:rsidRDefault="00FB6CAB" w:rsidP="00FB6CAB">
      <w:pPr>
        <w:pStyle w:val="ListParagraph"/>
        <w:numPr>
          <w:ilvl w:val="0"/>
          <w:numId w:val="6"/>
        </w:numPr>
        <w:spacing w:line="240" w:lineRule="auto"/>
        <w:rPr>
          <w:rFonts w:ascii="Times New Roman" w:hAnsi="Times New Roman" w:cs="Times New Roman"/>
        </w:rPr>
      </w:pPr>
      <w:r w:rsidRPr="00FB6CAB">
        <w:rPr>
          <w:rFonts w:ascii="Times New Roman" w:hAnsi="Times New Roman" w:cs="Times New Roman"/>
          <w:b/>
        </w:rPr>
        <w:t>Exploratory data analysis:</w:t>
      </w:r>
      <w:r w:rsidRPr="00FB6CAB">
        <w:rPr>
          <w:rFonts w:ascii="Times New Roman" w:hAnsi="Times New Roman" w:cs="Times New Roman"/>
        </w:rPr>
        <w:t xml:space="preserve"> visualise the target, key features and relationships, and record observations.</w:t>
      </w:r>
    </w:p>
    <w:p w14:paraId="0495BC9E" w14:textId="77777777" w:rsidR="00FB6CAB" w:rsidRPr="00FB6CAB" w:rsidRDefault="00FB6CAB" w:rsidP="00FB6CAB">
      <w:pPr>
        <w:pStyle w:val="ListParagraph"/>
        <w:numPr>
          <w:ilvl w:val="0"/>
          <w:numId w:val="6"/>
        </w:numPr>
        <w:spacing w:line="240" w:lineRule="auto"/>
        <w:rPr>
          <w:rFonts w:ascii="Times New Roman" w:hAnsi="Times New Roman" w:cs="Times New Roman"/>
        </w:rPr>
      </w:pPr>
      <w:r w:rsidRPr="00FB6CAB">
        <w:rPr>
          <w:rFonts w:ascii="Times New Roman" w:hAnsi="Times New Roman" w:cs="Times New Roman"/>
          <w:b/>
        </w:rPr>
        <w:t>Preprocessing:</w:t>
      </w:r>
      <w:r w:rsidRPr="00FB6CAB">
        <w:rPr>
          <w:rFonts w:ascii="Times New Roman" w:hAnsi="Times New Roman" w:cs="Times New Roman"/>
        </w:rPr>
        <w:t xml:space="preserve"> separate features and target, split into training and test sets, and build a preprocessing pipeline.</w:t>
      </w:r>
    </w:p>
    <w:p w14:paraId="7F71A261" w14:textId="77777777" w:rsidR="00FB6CAB" w:rsidRPr="00FB6CAB" w:rsidRDefault="00FB6CAB" w:rsidP="00FB6CAB">
      <w:pPr>
        <w:pStyle w:val="ListParagraph"/>
        <w:numPr>
          <w:ilvl w:val="0"/>
          <w:numId w:val="6"/>
        </w:numPr>
        <w:spacing w:line="240" w:lineRule="auto"/>
        <w:rPr>
          <w:rFonts w:ascii="Times New Roman" w:hAnsi="Times New Roman" w:cs="Times New Roman"/>
        </w:rPr>
      </w:pPr>
      <w:r w:rsidRPr="00FB6CAB">
        <w:rPr>
          <w:rFonts w:ascii="Times New Roman" w:hAnsi="Times New Roman" w:cs="Times New Roman"/>
          <w:b/>
        </w:rPr>
        <w:t>Model training:</w:t>
      </w:r>
      <w:r w:rsidRPr="00FB6CAB">
        <w:rPr>
          <w:rFonts w:ascii="Times New Roman" w:hAnsi="Times New Roman" w:cs="Times New Roman"/>
        </w:rPr>
        <w:t xml:space="preserve"> train Logistic Regression, Decision Tree and Random Forest.</w:t>
      </w:r>
    </w:p>
    <w:p w14:paraId="456F7127" w14:textId="77777777" w:rsidR="00FB6CAB" w:rsidRPr="00FB6CAB" w:rsidRDefault="00FB6CAB" w:rsidP="00FB6CAB">
      <w:pPr>
        <w:pStyle w:val="ListParagraph"/>
        <w:numPr>
          <w:ilvl w:val="0"/>
          <w:numId w:val="6"/>
        </w:numPr>
        <w:spacing w:line="240" w:lineRule="auto"/>
        <w:rPr>
          <w:rFonts w:ascii="Times New Roman" w:hAnsi="Times New Roman" w:cs="Times New Roman"/>
        </w:rPr>
      </w:pPr>
      <w:r w:rsidRPr="00FB6CAB">
        <w:rPr>
          <w:rFonts w:ascii="Times New Roman" w:hAnsi="Times New Roman" w:cs="Times New Roman"/>
          <w:b/>
        </w:rPr>
        <w:lastRenderedPageBreak/>
        <w:t>Evaluation:</w:t>
      </w:r>
      <w:r w:rsidRPr="00FB6CAB">
        <w:rPr>
          <w:rFonts w:ascii="Times New Roman" w:hAnsi="Times New Roman" w:cs="Times New Roman"/>
        </w:rPr>
        <w:t xml:space="preserve"> compute accuracy, precision, recall, F1-score, ROC-AUC, confusion matrices and cross-validated scores.</w:t>
      </w:r>
    </w:p>
    <w:p w14:paraId="5F54C034" w14:textId="77777777" w:rsidR="00FB6CAB" w:rsidRPr="00FB6CAB" w:rsidRDefault="00FB6CAB" w:rsidP="00FB6CAB">
      <w:pPr>
        <w:pStyle w:val="ListParagraph"/>
        <w:numPr>
          <w:ilvl w:val="0"/>
          <w:numId w:val="6"/>
        </w:numPr>
        <w:spacing w:line="240" w:lineRule="auto"/>
        <w:rPr>
          <w:rFonts w:ascii="Times New Roman" w:hAnsi="Times New Roman" w:cs="Times New Roman"/>
        </w:rPr>
      </w:pPr>
      <w:r w:rsidRPr="00FB6CAB">
        <w:rPr>
          <w:rFonts w:ascii="Times New Roman" w:hAnsi="Times New Roman" w:cs="Times New Roman"/>
          <w:b/>
        </w:rPr>
        <w:t>Model comparison and selection:</w:t>
      </w:r>
      <w:r w:rsidRPr="00FB6CAB">
        <w:rPr>
          <w:rFonts w:ascii="Times New Roman" w:hAnsi="Times New Roman" w:cs="Times New Roman"/>
        </w:rPr>
        <w:t xml:space="preserve"> compare the models and justify the final choice.</w:t>
      </w:r>
    </w:p>
    <w:p w14:paraId="515E7F54" w14:textId="77777777" w:rsidR="00FB6CAB" w:rsidRPr="00FB6CAB" w:rsidRDefault="00FB6CAB" w:rsidP="00FB6CAB">
      <w:pPr>
        <w:pStyle w:val="ListParagraph"/>
        <w:numPr>
          <w:ilvl w:val="0"/>
          <w:numId w:val="6"/>
        </w:numPr>
        <w:spacing w:line="240" w:lineRule="auto"/>
        <w:rPr>
          <w:rFonts w:ascii="Times New Roman" w:hAnsi="Times New Roman" w:cs="Times New Roman"/>
        </w:rPr>
      </w:pPr>
      <w:r w:rsidRPr="00FB6CAB">
        <w:rPr>
          <w:rFonts w:ascii="Times New Roman" w:hAnsi="Times New Roman" w:cs="Times New Roman"/>
          <w:b/>
        </w:rPr>
        <w:t>Interpretation:</w:t>
      </w:r>
      <w:r w:rsidRPr="00FB6CAB">
        <w:rPr>
          <w:rFonts w:ascii="Times New Roman" w:hAnsi="Times New Roman" w:cs="Times New Roman"/>
        </w:rPr>
        <w:t xml:space="preserve"> use permutation importance to see which features the final model depends on.</w:t>
      </w:r>
    </w:p>
    <w:p w14:paraId="31479DB2" w14:textId="77777777" w:rsidR="00FB6CAB" w:rsidRPr="00FB6CAB" w:rsidRDefault="00FB6CAB" w:rsidP="00FB6CAB">
      <w:pPr>
        <w:pStyle w:val="ListParagraph"/>
        <w:numPr>
          <w:ilvl w:val="0"/>
          <w:numId w:val="6"/>
        </w:numPr>
        <w:spacing w:line="240" w:lineRule="auto"/>
        <w:rPr>
          <w:rFonts w:ascii="Times New Roman" w:hAnsi="Times New Roman" w:cs="Times New Roman"/>
        </w:rPr>
      </w:pPr>
      <w:r w:rsidRPr="00FB6CAB">
        <w:rPr>
          <w:rFonts w:ascii="Times New Roman" w:hAnsi="Times New Roman" w:cs="Times New Roman"/>
          <w:b/>
        </w:rPr>
        <w:t>Dashboard:</w:t>
      </w:r>
      <w:r w:rsidRPr="00FB6CAB">
        <w:rPr>
          <w:rFonts w:ascii="Times New Roman" w:hAnsi="Times New Roman" w:cs="Times New Roman"/>
        </w:rPr>
        <w:t xml:space="preserve"> export a cleaned dataset and build a Power BI dashboard.</w:t>
      </w:r>
    </w:p>
    <w:p w14:paraId="237989E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The project folder is organised into </w:t>
      </w:r>
      <w:r w:rsidRPr="00FB6CAB">
        <w:rPr>
          <w:rStyle w:val="CodeChar"/>
          <w:rFonts w:ascii="Times New Roman" w:hAnsi="Times New Roman" w:cs="Times New Roman"/>
        </w:rPr>
        <w:t>data/raw</w:t>
      </w:r>
      <w:r w:rsidRPr="00FB6CAB">
        <w:rPr>
          <w:rFonts w:ascii="Times New Roman" w:hAnsi="Times New Roman" w:cs="Times New Roman"/>
        </w:rPr>
        <w:t xml:space="preserve">, </w:t>
      </w:r>
      <w:r w:rsidRPr="00FB6CAB">
        <w:rPr>
          <w:rStyle w:val="CodeChar"/>
          <w:rFonts w:ascii="Times New Roman" w:hAnsi="Times New Roman" w:cs="Times New Roman"/>
        </w:rPr>
        <w:t>data/processed</w:t>
      </w:r>
      <w:r w:rsidRPr="00FB6CAB">
        <w:rPr>
          <w:rFonts w:ascii="Times New Roman" w:hAnsi="Times New Roman" w:cs="Times New Roman"/>
        </w:rPr>
        <w:t xml:space="preserve">, </w:t>
      </w:r>
      <w:r w:rsidRPr="00FB6CAB">
        <w:rPr>
          <w:rStyle w:val="CodeChar"/>
          <w:rFonts w:ascii="Times New Roman" w:hAnsi="Times New Roman" w:cs="Times New Roman"/>
        </w:rPr>
        <w:t>notebooks</w:t>
      </w:r>
      <w:r w:rsidRPr="00FB6CAB">
        <w:rPr>
          <w:rFonts w:ascii="Times New Roman" w:hAnsi="Times New Roman" w:cs="Times New Roman"/>
        </w:rPr>
        <w:t xml:space="preserve">, </w:t>
      </w:r>
      <w:r w:rsidRPr="00FB6CAB">
        <w:rPr>
          <w:rStyle w:val="CodeChar"/>
          <w:rFonts w:ascii="Times New Roman" w:hAnsi="Times New Roman" w:cs="Times New Roman"/>
        </w:rPr>
        <w:t>images</w:t>
      </w:r>
      <w:r w:rsidRPr="00FB6CAB">
        <w:rPr>
          <w:rFonts w:ascii="Times New Roman" w:hAnsi="Times New Roman" w:cs="Times New Roman"/>
        </w:rPr>
        <w:t xml:space="preserve">, </w:t>
      </w:r>
      <w:r w:rsidRPr="00FB6CAB">
        <w:rPr>
          <w:rStyle w:val="CodeChar"/>
          <w:rFonts w:ascii="Times New Roman" w:hAnsi="Times New Roman" w:cs="Times New Roman"/>
        </w:rPr>
        <w:t>models</w:t>
      </w:r>
      <w:r w:rsidRPr="00FB6CAB">
        <w:rPr>
          <w:rFonts w:ascii="Times New Roman" w:hAnsi="Times New Roman" w:cs="Times New Roman"/>
        </w:rPr>
        <w:t xml:space="preserve">, </w:t>
      </w:r>
      <w:r w:rsidRPr="00FB6CAB">
        <w:rPr>
          <w:rStyle w:val="CodeChar"/>
          <w:rFonts w:ascii="Times New Roman" w:hAnsi="Times New Roman" w:cs="Times New Roman"/>
        </w:rPr>
        <w:t>powerbi</w:t>
      </w:r>
      <w:r w:rsidRPr="00FB6CAB">
        <w:rPr>
          <w:rFonts w:ascii="Times New Roman" w:hAnsi="Times New Roman" w:cs="Times New Roman"/>
        </w:rPr>
        <w:t xml:space="preserve"> and </w:t>
      </w:r>
      <w:r w:rsidRPr="00FB6CAB">
        <w:rPr>
          <w:rStyle w:val="CodeChar"/>
          <w:rFonts w:ascii="Times New Roman" w:hAnsi="Times New Roman" w:cs="Times New Roman"/>
        </w:rPr>
        <w:t>report</w:t>
      </w:r>
      <w:r w:rsidRPr="00FB6CAB">
        <w:rPr>
          <w:rFonts w:ascii="Times New Roman" w:hAnsi="Times New Roman" w:cs="Times New Roman"/>
        </w:rPr>
        <w:t>. Raw data is never modified, so every cleaning step can be repeated from the original files.</w:t>
      </w:r>
    </w:p>
    <w:p w14:paraId="08AB833D"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7. Data Understanding and Cleaning</w:t>
      </w:r>
    </w:p>
    <w:p w14:paraId="36D6705C"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7.1 Initial Inspection</w:t>
      </w:r>
    </w:p>
    <w:p w14:paraId="5BA151E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The file was loaded with </w:t>
      </w:r>
      <w:r w:rsidRPr="00FB6CAB">
        <w:rPr>
          <w:rStyle w:val="CodeChar"/>
          <w:rFonts w:ascii="Times New Roman" w:hAnsi="Times New Roman" w:cs="Times New Roman"/>
        </w:rPr>
        <w:t>header=None</w:t>
      </w:r>
      <w:r w:rsidRPr="00FB6CAB">
        <w:rPr>
          <w:rFonts w:ascii="Times New Roman" w:hAnsi="Times New Roman" w:cs="Times New Roman"/>
        </w:rPr>
        <w:t xml:space="preserve">, explicit column names and </w:t>
      </w:r>
      <w:r w:rsidRPr="00FB6CAB">
        <w:rPr>
          <w:rStyle w:val="CodeChar"/>
          <w:rFonts w:ascii="Times New Roman" w:hAnsi="Times New Roman" w:cs="Times New Roman"/>
        </w:rPr>
        <w:t>na_values='?'</w:t>
      </w:r>
      <w:r w:rsidRPr="00FB6CAB">
        <w:rPr>
          <w:rFonts w:ascii="Times New Roman" w:hAnsi="Times New Roman" w:cs="Times New Roman"/>
        </w:rPr>
        <w:t xml:space="preserve">. Without these three options Pandas would treat the </w:t>
      </w:r>
      <w:r w:rsidRPr="00FB6CAB">
        <w:rPr>
          <w:rStyle w:val="CodeChar"/>
          <w:rFonts w:ascii="Times New Roman" w:hAnsi="Times New Roman" w:cs="Times New Roman"/>
        </w:rPr>
        <w:t>?</w:t>
      </w:r>
      <w:r w:rsidRPr="00FB6CAB">
        <w:rPr>
          <w:rFonts w:ascii="Times New Roman" w:hAnsi="Times New Roman" w:cs="Times New Roman"/>
        </w:rPr>
        <w:t xml:space="preserve"> symbol as text and turn numeric columns into text columns.</w:t>
      </w:r>
    </w:p>
    <w:p w14:paraId="56D0455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The dataset has 303 rows and 14 columns. The inspection found 0 duplicate rows. Only two columns have missing values: </w:t>
      </w:r>
      <w:r w:rsidRPr="00FB6CAB">
        <w:rPr>
          <w:rStyle w:val="CodeChar"/>
          <w:rFonts w:ascii="Times New Roman" w:hAnsi="Times New Roman" w:cs="Times New Roman"/>
        </w:rPr>
        <w:t>ca</w:t>
      </w:r>
      <w:r w:rsidRPr="00FB6CAB">
        <w:rPr>
          <w:rFonts w:ascii="Times New Roman" w:hAnsi="Times New Roman" w:cs="Times New Roman"/>
        </w:rPr>
        <w:t xml:space="preserve"> (4 missing) and </w:t>
      </w:r>
      <w:r w:rsidRPr="00FB6CAB">
        <w:rPr>
          <w:rStyle w:val="CodeChar"/>
          <w:rFonts w:ascii="Times New Roman" w:hAnsi="Times New Roman" w:cs="Times New Roman"/>
        </w:rPr>
        <w:t>thal</w:t>
      </w:r>
      <w:r w:rsidRPr="00FB6CAB">
        <w:rPr>
          <w:rFonts w:ascii="Times New Roman" w:hAnsi="Times New Roman" w:cs="Times New Roman"/>
        </w:rPr>
        <w:t xml:space="preserve"> (2 missing). In total 6 cells, which is under 0.15% of all cells, are missing.</w:t>
      </w:r>
    </w:p>
    <w:p w14:paraId="0F00F173"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7.2 Descriptive Statistics of Numerical Features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FB6CAB" w:rsidRPr="00FB6CAB" w14:paraId="210063D6" w14:textId="77777777" w:rsidTr="007C0CDF">
        <w:trPr>
          <w:tblHeader/>
        </w:trPr>
        <w:tc>
          <w:tcPr>
            <w:tcW w:w="1560" w:type="dxa"/>
            <w:shd w:val="clear" w:color="auto" w:fill="F2F2F2"/>
          </w:tcPr>
          <w:p w14:paraId="323B904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Feature</w:t>
            </w:r>
          </w:p>
        </w:tc>
        <w:tc>
          <w:tcPr>
            <w:tcW w:w="1560" w:type="dxa"/>
            <w:shd w:val="clear" w:color="auto" w:fill="F2F2F2"/>
          </w:tcPr>
          <w:p w14:paraId="321A18C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Mean</w:t>
            </w:r>
          </w:p>
        </w:tc>
        <w:tc>
          <w:tcPr>
            <w:tcW w:w="1560" w:type="dxa"/>
            <w:shd w:val="clear" w:color="auto" w:fill="F2F2F2"/>
          </w:tcPr>
          <w:p w14:paraId="2E3489B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Std. dev.</w:t>
            </w:r>
          </w:p>
        </w:tc>
        <w:tc>
          <w:tcPr>
            <w:tcW w:w="1560" w:type="dxa"/>
            <w:shd w:val="clear" w:color="auto" w:fill="F2F2F2"/>
          </w:tcPr>
          <w:p w14:paraId="3094170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Min</w:t>
            </w:r>
          </w:p>
        </w:tc>
        <w:tc>
          <w:tcPr>
            <w:tcW w:w="1560" w:type="dxa"/>
            <w:shd w:val="clear" w:color="auto" w:fill="F2F2F2"/>
          </w:tcPr>
          <w:p w14:paraId="3C43864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Median</w:t>
            </w:r>
          </w:p>
        </w:tc>
        <w:tc>
          <w:tcPr>
            <w:tcW w:w="1560" w:type="dxa"/>
            <w:shd w:val="clear" w:color="auto" w:fill="F2F2F2"/>
          </w:tcPr>
          <w:p w14:paraId="0583813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Max</w:t>
            </w:r>
          </w:p>
        </w:tc>
      </w:tr>
      <w:tr w:rsidR="00FB6CAB" w:rsidRPr="00FB6CAB" w14:paraId="0A15026E" w14:textId="77777777" w:rsidTr="007C0CDF">
        <w:tc>
          <w:tcPr>
            <w:tcW w:w="1560" w:type="dxa"/>
          </w:tcPr>
          <w:p w14:paraId="2702C83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age</w:t>
            </w:r>
          </w:p>
        </w:tc>
        <w:tc>
          <w:tcPr>
            <w:tcW w:w="1560" w:type="dxa"/>
          </w:tcPr>
          <w:p w14:paraId="30C76D5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54.44</w:t>
            </w:r>
          </w:p>
        </w:tc>
        <w:tc>
          <w:tcPr>
            <w:tcW w:w="1560" w:type="dxa"/>
          </w:tcPr>
          <w:p w14:paraId="6DB9DB5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9.04</w:t>
            </w:r>
          </w:p>
        </w:tc>
        <w:tc>
          <w:tcPr>
            <w:tcW w:w="1560" w:type="dxa"/>
          </w:tcPr>
          <w:p w14:paraId="0E20C92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29</w:t>
            </w:r>
          </w:p>
        </w:tc>
        <w:tc>
          <w:tcPr>
            <w:tcW w:w="1560" w:type="dxa"/>
          </w:tcPr>
          <w:p w14:paraId="1AD11B7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56</w:t>
            </w:r>
          </w:p>
        </w:tc>
        <w:tc>
          <w:tcPr>
            <w:tcW w:w="1560" w:type="dxa"/>
          </w:tcPr>
          <w:p w14:paraId="631725E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77</w:t>
            </w:r>
          </w:p>
        </w:tc>
      </w:tr>
      <w:tr w:rsidR="00FB6CAB" w:rsidRPr="00FB6CAB" w14:paraId="7F9C1F96" w14:textId="77777777" w:rsidTr="007C0CDF">
        <w:tc>
          <w:tcPr>
            <w:tcW w:w="1560" w:type="dxa"/>
          </w:tcPr>
          <w:p w14:paraId="630AF9B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trestbps</w:t>
            </w:r>
          </w:p>
        </w:tc>
        <w:tc>
          <w:tcPr>
            <w:tcW w:w="1560" w:type="dxa"/>
          </w:tcPr>
          <w:p w14:paraId="371A034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131.69</w:t>
            </w:r>
          </w:p>
        </w:tc>
        <w:tc>
          <w:tcPr>
            <w:tcW w:w="1560" w:type="dxa"/>
          </w:tcPr>
          <w:p w14:paraId="7BFD481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17.60</w:t>
            </w:r>
          </w:p>
        </w:tc>
        <w:tc>
          <w:tcPr>
            <w:tcW w:w="1560" w:type="dxa"/>
          </w:tcPr>
          <w:p w14:paraId="3EC346C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94</w:t>
            </w:r>
          </w:p>
        </w:tc>
        <w:tc>
          <w:tcPr>
            <w:tcW w:w="1560" w:type="dxa"/>
          </w:tcPr>
          <w:p w14:paraId="647F824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130</w:t>
            </w:r>
          </w:p>
        </w:tc>
        <w:tc>
          <w:tcPr>
            <w:tcW w:w="1560" w:type="dxa"/>
          </w:tcPr>
          <w:p w14:paraId="0AB5E84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200</w:t>
            </w:r>
          </w:p>
        </w:tc>
      </w:tr>
      <w:tr w:rsidR="00FB6CAB" w:rsidRPr="00FB6CAB" w14:paraId="46E509E9" w14:textId="77777777" w:rsidTr="007C0CDF">
        <w:tc>
          <w:tcPr>
            <w:tcW w:w="1560" w:type="dxa"/>
          </w:tcPr>
          <w:p w14:paraId="2374C81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chol</w:t>
            </w:r>
          </w:p>
        </w:tc>
        <w:tc>
          <w:tcPr>
            <w:tcW w:w="1560" w:type="dxa"/>
          </w:tcPr>
          <w:p w14:paraId="522DB58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246.69</w:t>
            </w:r>
          </w:p>
        </w:tc>
        <w:tc>
          <w:tcPr>
            <w:tcW w:w="1560" w:type="dxa"/>
          </w:tcPr>
          <w:p w14:paraId="3E99262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51.78</w:t>
            </w:r>
          </w:p>
        </w:tc>
        <w:tc>
          <w:tcPr>
            <w:tcW w:w="1560" w:type="dxa"/>
          </w:tcPr>
          <w:p w14:paraId="145A600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126</w:t>
            </w:r>
          </w:p>
        </w:tc>
        <w:tc>
          <w:tcPr>
            <w:tcW w:w="1560" w:type="dxa"/>
          </w:tcPr>
          <w:p w14:paraId="6A235BB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241</w:t>
            </w:r>
          </w:p>
        </w:tc>
        <w:tc>
          <w:tcPr>
            <w:tcW w:w="1560" w:type="dxa"/>
          </w:tcPr>
          <w:p w14:paraId="69824D8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564</w:t>
            </w:r>
          </w:p>
        </w:tc>
      </w:tr>
      <w:tr w:rsidR="00FB6CAB" w:rsidRPr="00FB6CAB" w14:paraId="72C44205" w14:textId="77777777" w:rsidTr="007C0CDF">
        <w:tc>
          <w:tcPr>
            <w:tcW w:w="1560" w:type="dxa"/>
          </w:tcPr>
          <w:p w14:paraId="5BBA0FA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thalach</w:t>
            </w:r>
          </w:p>
        </w:tc>
        <w:tc>
          <w:tcPr>
            <w:tcW w:w="1560" w:type="dxa"/>
          </w:tcPr>
          <w:p w14:paraId="0BF6611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149.61</w:t>
            </w:r>
          </w:p>
        </w:tc>
        <w:tc>
          <w:tcPr>
            <w:tcW w:w="1560" w:type="dxa"/>
          </w:tcPr>
          <w:p w14:paraId="05F8764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22.88</w:t>
            </w:r>
          </w:p>
        </w:tc>
        <w:tc>
          <w:tcPr>
            <w:tcW w:w="1560" w:type="dxa"/>
          </w:tcPr>
          <w:p w14:paraId="27DDFBA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71</w:t>
            </w:r>
          </w:p>
        </w:tc>
        <w:tc>
          <w:tcPr>
            <w:tcW w:w="1560" w:type="dxa"/>
          </w:tcPr>
          <w:p w14:paraId="0A0BED3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153</w:t>
            </w:r>
          </w:p>
        </w:tc>
        <w:tc>
          <w:tcPr>
            <w:tcW w:w="1560" w:type="dxa"/>
          </w:tcPr>
          <w:p w14:paraId="06973B2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202</w:t>
            </w:r>
          </w:p>
        </w:tc>
      </w:tr>
      <w:tr w:rsidR="00FB6CAB" w:rsidRPr="00FB6CAB" w14:paraId="6D7EA298" w14:textId="77777777" w:rsidTr="007C0CDF">
        <w:tc>
          <w:tcPr>
            <w:tcW w:w="1560" w:type="dxa"/>
          </w:tcPr>
          <w:p w14:paraId="6E259C4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oldpeak</w:t>
            </w:r>
          </w:p>
        </w:tc>
        <w:tc>
          <w:tcPr>
            <w:tcW w:w="1560" w:type="dxa"/>
          </w:tcPr>
          <w:p w14:paraId="33E8F6F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1.04</w:t>
            </w:r>
          </w:p>
        </w:tc>
        <w:tc>
          <w:tcPr>
            <w:tcW w:w="1560" w:type="dxa"/>
          </w:tcPr>
          <w:p w14:paraId="0B57D50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1.16</w:t>
            </w:r>
          </w:p>
        </w:tc>
        <w:tc>
          <w:tcPr>
            <w:tcW w:w="1560" w:type="dxa"/>
          </w:tcPr>
          <w:p w14:paraId="439418D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w:t>
            </w:r>
          </w:p>
        </w:tc>
        <w:tc>
          <w:tcPr>
            <w:tcW w:w="1560" w:type="dxa"/>
          </w:tcPr>
          <w:p w14:paraId="238A3C9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w:t>
            </w:r>
          </w:p>
        </w:tc>
        <w:tc>
          <w:tcPr>
            <w:tcW w:w="1560" w:type="dxa"/>
          </w:tcPr>
          <w:p w14:paraId="094314B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6.2</w:t>
            </w:r>
          </w:p>
        </w:tc>
      </w:tr>
      <w:tr w:rsidR="00FB6CAB" w:rsidRPr="00FB6CAB" w14:paraId="3DA43508" w14:textId="77777777" w:rsidTr="007C0CDF">
        <w:tc>
          <w:tcPr>
            <w:tcW w:w="1560" w:type="dxa"/>
          </w:tcPr>
          <w:p w14:paraId="2E30939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w:t>
            </w:r>
          </w:p>
        </w:tc>
        <w:tc>
          <w:tcPr>
            <w:tcW w:w="1560" w:type="dxa"/>
          </w:tcPr>
          <w:p w14:paraId="1899B5F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0.67</w:t>
            </w:r>
          </w:p>
        </w:tc>
        <w:tc>
          <w:tcPr>
            <w:tcW w:w="1560" w:type="dxa"/>
          </w:tcPr>
          <w:p w14:paraId="5BE740A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0.94</w:t>
            </w:r>
          </w:p>
        </w:tc>
        <w:tc>
          <w:tcPr>
            <w:tcW w:w="1560" w:type="dxa"/>
          </w:tcPr>
          <w:p w14:paraId="51A7A0F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w:t>
            </w:r>
          </w:p>
        </w:tc>
        <w:tc>
          <w:tcPr>
            <w:tcW w:w="1560" w:type="dxa"/>
          </w:tcPr>
          <w:p w14:paraId="26D7890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w:t>
            </w:r>
          </w:p>
        </w:tc>
        <w:tc>
          <w:tcPr>
            <w:tcW w:w="1560" w:type="dxa"/>
          </w:tcPr>
          <w:p w14:paraId="35B00B0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3</w:t>
            </w:r>
          </w:p>
        </w:tc>
      </w:tr>
    </w:tbl>
    <w:p w14:paraId="5F9348C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All minimum values are physically plausible, so there are no invalid zeros in blood pressure or cholesterol (unlike the Switzerland and VA files). The mean patient age is about 54 years. Cholesterol has a maximum of 564 mg/dl, which is far above the median of 241, and </w:t>
      </w:r>
      <w:r w:rsidRPr="00FB6CAB">
        <w:rPr>
          <w:rStyle w:val="CodeChar"/>
          <w:rFonts w:ascii="Times New Roman" w:hAnsi="Times New Roman" w:cs="Times New Roman"/>
        </w:rPr>
        <w:t>oldpeak</w:t>
      </w:r>
      <w:r w:rsidRPr="00FB6CAB">
        <w:rPr>
          <w:rFonts w:ascii="Times New Roman" w:hAnsi="Times New Roman" w:cs="Times New Roman"/>
        </w:rPr>
        <w:t xml:space="preserve"> is right-skewed because most patients have values near 0.</w:t>
      </w:r>
    </w:p>
    <w:p w14:paraId="305CB298"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7.3 Cleaning Decisions</w:t>
      </w:r>
    </w:p>
    <w:p w14:paraId="6F3C4E0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Each decision follows the pattern Problem, Evidence, Decision, Solution, Result.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FB6CAB" w:rsidRPr="00FB6CAB" w14:paraId="444991D4" w14:textId="77777777" w:rsidTr="007C0CDF">
        <w:trPr>
          <w:tblHeader/>
        </w:trPr>
        <w:tc>
          <w:tcPr>
            <w:tcW w:w="1872" w:type="dxa"/>
            <w:shd w:val="clear" w:color="auto" w:fill="F2F2F2"/>
          </w:tcPr>
          <w:p w14:paraId="778B4AF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Problem</w:t>
            </w:r>
          </w:p>
        </w:tc>
        <w:tc>
          <w:tcPr>
            <w:tcW w:w="1872" w:type="dxa"/>
            <w:shd w:val="clear" w:color="auto" w:fill="F2F2F2"/>
          </w:tcPr>
          <w:p w14:paraId="35C71A6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Evidence</w:t>
            </w:r>
          </w:p>
        </w:tc>
        <w:tc>
          <w:tcPr>
            <w:tcW w:w="1872" w:type="dxa"/>
            <w:shd w:val="clear" w:color="auto" w:fill="F2F2F2"/>
          </w:tcPr>
          <w:p w14:paraId="324DB2D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Decision</w:t>
            </w:r>
          </w:p>
        </w:tc>
        <w:tc>
          <w:tcPr>
            <w:tcW w:w="1872" w:type="dxa"/>
            <w:shd w:val="clear" w:color="auto" w:fill="F2F2F2"/>
          </w:tcPr>
          <w:p w14:paraId="69D1F95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Solution</w:t>
            </w:r>
          </w:p>
        </w:tc>
        <w:tc>
          <w:tcPr>
            <w:tcW w:w="1872" w:type="dxa"/>
            <w:shd w:val="clear" w:color="auto" w:fill="F2F2F2"/>
          </w:tcPr>
          <w:p w14:paraId="3757F47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Result</w:t>
            </w:r>
          </w:p>
        </w:tc>
      </w:tr>
      <w:tr w:rsidR="00FB6CAB" w:rsidRPr="00FB6CAB" w14:paraId="48E1F6A9" w14:textId="77777777" w:rsidTr="007C0CDF">
        <w:tc>
          <w:tcPr>
            <w:tcW w:w="1872" w:type="dxa"/>
          </w:tcPr>
          <w:p w14:paraId="556C58B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Target has 5 levels</w:t>
            </w:r>
          </w:p>
        </w:tc>
        <w:tc>
          <w:tcPr>
            <w:tcW w:w="1872" w:type="dxa"/>
          </w:tcPr>
          <w:p w14:paraId="38954BFD" w14:textId="77777777" w:rsidR="00FB6CAB" w:rsidRPr="00FB6CAB" w:rsidRDefault="00FB6CAB" w:rsidP="00FB6CAB">
            <w:pPr>
              <w:spacing w:line="240" w:lineRule="auto"/>
              <w:rPr>
                <w:rFonts w:ascii="Times New Roman" w:hAnsi="Times New Roman" w:cs="Times New Roman"/>
              </w:rPr>
            </w:pPr>
            <w:r w:rsidRPr="00FB6CAB">
              <w:rPr>
                <w:rStyle w:val="CodeChar"/>
                <w:rFonts w:ascii="Times New Roman" w:hAnsi="Times New Roman" w:cs="Times New Roman"/>
              </w:rPr>
              <w:t>num</w:t>
            </w:r>
            <w:r w:rsidRPr="00FB6CAB">
              <w:rPr>
                <w:rFonts w:ascii="Times New Roman" w:hAnsi="Times New Roman" w:cs="Times New Roman"/>
              </w:rPr>
              <w:t xml:space="preserve"> has values 0 to 4</w:t>
            </w:r>
          </w:p>
        </w:tc>
        <w:tc>
          <w:tcPr>
            <w:tcW w:w="1872" w:type="dxa"/>
          </w:tcPr>
          <w:p w14:paraId="5290F00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Predict presence versus absence</w:t>
            </w:r>
          </w:p>
        </w:tc>
        <w:tc>
          <w:tcPr>
            <w:tcW w:w="1872" w:type="dxa"/>
          </w:tcPr>
          <w:p w14:paraId="1D54B1C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New column </w:t>
            </w:r>
            <w:r w:rsidRPr="00FB6CAB">
              <w:rPr>
                <w:rStyle w:val="CodeChar"/>
                <w:rFonts w:ascii="Times New Roman" w:hAnsi="Times New Roman" w:cs="Times New Roman"/>
              </w:rPr>
              <w:t>target = (num &gt; 0)</w:t>
            </w:r>
            <w:r w:rsidRPr="00FB6CAB">
              <w:rPr>
                <w:rFonts w:ascii="Times New Roman" w:hAnsi="Times New Roman" w:cs="Times New Roman"/>
              </w:rPr>
              <w:t xml:space="preserve">; original </w:t>
            </w:r>
            <w:r w:rsidRPr="00FB6CAB">
              <w:rPr>
                <w:rStyle w:val="CodeChar"/>
                <w:rFonts w:ascii="Times New Roman" w:hAnsi="Times New Roman" w:cs="Times New Roman"/>
              </w:rPr>
              <w:t>num</w:t>
            </w:r>
            <w:r w:rsidRPr="00FB6CAB">
              <w:rPr>
                <w:rFonts w:ascii="Times New Roman" w:hAnsi="Times New Roman" w:cs="Times New Roman"/>
              </w:rPr>
              <w:t xml:space="preserve"> kept</w:t>
            </w:r>
          </w:p>
        </w:tc>
        <w:tc>
          <w:tcPr>
            <w:tcW w:w="1872" w:type="dxa"/>
          </w:tcPr>
          <w:p w14:paraId="55340CF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164 healthy (54.1%) and 139 diseased (45.9%)</w:t>
            </w:r>
          </w:p>
        </w:tc>
      </w:tr>
      <w:tr w:rsidR="00FB6CAB" w:rsidRPr="00FB6CAB" w14:paraId="0228FD94" w14:textId="77777777" w:rsidTr="007C0CDF">
        <w:tc>
          <w:tcPr>
            <w:tcW w:w="1872" w:type="dxa"/>
          </w:tcPr>
          <w:p w14:paraId="1FC07B3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Missing values</w:t>
            </w:r>
          </w:p>
        </w:tc>
        <w:tc>
          <w:tcPr>
            <w:tcW w:w="1872" w:type="dxa"/>
          </w:tcPr>
          <w:p w14:paraId="36432A25" w14:textId="77777777" w:rsidR="00FB6CAB" w:rsidRPr="00FB6CAB" w:rsidRDefault="00FB6CAB" w:rsidP="00FB6CAB">
            <w:pPr>
              <w:spacing w:line="240" w:lineRule="auto"/>
              <w:rPr>
                <w:rFonts w:ascii="Times New Roman" w:hAnsi="Times New Roman" w:cs="Times New Roman"/>
              </w:rPr>
            </w:pPr>
            <w:r w:rsidRPr="00FB6CAB">
              <w:rPr>
                <w:rStyle w:val="CodeChar"/>
                <w:rFonts w:ascii="Times New Roman" w:hAnsi="Times New Roman" w:cs="Times New Roman"/>
              </w:rPr>
              <w:t>ca</w:t>
            </w:r>
            <w:r w:rsidRPr="00FB6CAB">
              <w:rPr>
                <w:rFonts w:ascii="Times New Roman" w:hAnsi="Times New Roman" w:cs="Times New Roman"/>
              </w:rPr>
              <w:t xml:space="preserve">: 4, </w:t>
            </w:r>
            <w:r w:rsidRPr="00FB6CAB">
              <w:rPr>
                <w:rStyle w:val="CodeChar"/>
                <w:rFonts w:ascii="Times New Roman" w:hAnsi="Times New Roman" w:cs="Times New Roman"/>
              </w:rPr>
              <w:t>thal</w:t>
            </w:r>
            <w:r w:rsidRPr="00FB6CAB">
              <w:rPr>
                <w:rFonts w:ascii="Times New Roman" w:hAnsi="Times New Roman" w:cs="Times New Roman"/>
              </w:rPr>
              <w:t>: 2</w:t>
            </w:r>
          </w:p>
        </w:tc>
        <w:tc>
          <w:tcPr>
            <w:tcW w:w="1872" w:type="dxa"/>
          </w:tcPr>
          <w:p w14:paraId="49B4A66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Do not delete rows and do not fill before the split</w:t>
            </w:r>
          </w:p>
        </w:tc>
        <w:tc>
          <w:tcPr>
            <w:tcW w:w="1872" w:type="dxa"/>
          </w:tcPr>
          <w:p w14:paraId="325FC86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Fill later inside the pipeline using training data only (median for </w:t>
            </w:r>
            <w:r w:rsidRPr="00FB6CAB">
              <w:rPr>
                <w:rStyle w:val="CodeChar"/>
                <w:rFonts w:ascii="Times New Roman" w:hAnsi="Times New Roman" w:cs="Times New Roman"/>
              </w:rPr>
              <w:t>ca</w:t>
            </w:r>
            <w:r w:rsidRPr="00FB6CAB">
              <w:rPr>
                <w:rFonts w:ascii="Times New Roman" w:hAnsi="Times New Roman" w:cs="Times New Roman"/>
              </w:rPr>
              <w:t xml:space="preserve">, most frequent for </w:t>
            </w:r>
            <w:r w:rsidRPr="00FB6CAB">
              <w:rPr>
                <w:rStyle w:val="CodeChar"/>
                <w:rFonts w:ascii="Times New Roman" w:hAnsi="Times New Roman" w:cs="Times New Roman"/>
              </w:rPr>
              <w:lastRenderedPageBreak/>
              <w:t>thal</w:t>
            </w:r>
            <w:r w:rsidRPr="00FB6CAB">
              <w:rPr>
                <w:rFonts w:ascii="Times New Roman" w:hAnsi="Times New Roman" w:cs="Times New Roman"/>
              </w:rPr>
              <w:t>)</w:t>
            </w:r>
          </w:p>
        </w:tc>
        <w:tc>
          <w:tcPr>
            <w:tcW w:w="1872" w:type="dxa"/>
          </w:tcPr>
          <w:p w14:paraId="1F9715B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lastRenderedPageBreak/>
              <w:t>All 303 rows kept and no data leakage</w:t>
            </w:r>
          </w:p>
        </w:tc>
      </w:tr>
      <w:tr w:rsidR="00FB6CAB" w:rsidRPr="00FB6CAB" w14:paraId="6641AB94" w14:textId="77777777" w:rsidTr="007C0CDF">
        <w:tc>
          <w:tcPr>
            <w:tcW w:w="1872" w:type="dxa"/>
          </w:tcPr>
          <w:p w14:paraId="7994C00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Duplicates</w:t>
            </w:r>
          </w:p>
        </w:tc>
        <w:tc>
          <w:tcPr>
            <w:tcW w:w="1872" w:type="dxa"/>
          </w:tcPr>
          <w:p w14:paraId="5A988FC9" w14:textId="77777777" w:rsidR="00FB6CAB" w:rsidRPr="00FB6CAB" w:rsidRDefault="00FB6CAB" w:rsidP="00FB6CAB">
            <w:pPr>
              <w:spacing w:line="240" w:lineRule="auto"/>
              <w:rPr>
                <w:rFonts w:ascii="Times New Roman" w:hAnsi="Times New Roman" w:cs="Times New Roman"/>
              </w:rPr>
            </w:pPr>
            <w:r w:rsidRPr="00FB6CAB">
              <w:rPr>
                <w:rStyle w:val="CodeChar"/>
                <w:rFonts w:ascii="Times New Roman" w:hAnsi="Times New Roman" w:cs="Times New Roman"/>
              </w:rPr>
              <w:t>duplicated().sum()</w:t>
            </w:r>
            <w:r w:rsidRPr="00FB6CAB">
              <w:rPr>
                <w:rFonts w:ascii="Times New Roman" w:hAnsi="Times New Roman" w:cs="Times New Roman"/>
              </w:rPr>
              <w:t xml:space="preserve"> is 0</w:t>
            </w:r>
          </w:p>
        </w:tc>
        <w:tc>
          <w:tcPr>
            <w:tcW w:w="1872" w:type="dxa"/>
          </w:tcPr>
          <w:p w14:paraId="29D0F38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No action needed</w:t>
            </w:r>
          </w:p>
        </w:tc>
        <w:tc>
          <w:tcPr>
            <w:tcW w:w="1872" w:type="dxa"/>
          </w:tcPr>
          <w:p w14:paraId="501A5B6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None</w:t>
            </w:r>
          </w:p>
        </w:tc>
        <w:tc>
          <w:tcPr>
            <w:tcW w:w="1872" w:type="dxa"/>
          </w:tcPr>
          <w:p w14:paraId="1E31597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No rows removed</w:t>
            </w:r>
          </w:p>
        </w:tc>
      </w:tr>
      <w:tr w:rsidR="00FB6CAB" w:rsidRPr="00FB6CAB" w14:paraId="125710B0" w14:textId="77777777" w:rsidTr="007C0CDF">
        <w:tc>
          <w:tcPr>
            <w:tcW w:w="1872" w:type="dxa"/>
          </w:tcPr>
          <w:p w14:paraId="006030F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Categories stored as numbers</w:t>
            </w:r>
          </w:p>
        </w:tc>
        <w:tc>
          <w:tcPr>
            <w:tcW w:w="1872" w:type="dxa"/>
          </w:tcPr>
          <w:p w14:paraId="05428823" w14:textId="77777777" w:rsidR="00FB6CAB" w:rsidRPr="00FB6CAB" w:rsidRDefault="00FB6CAB" w:rsidP="00FB6CAB">
            <w:pPr>
              <w:spacing w:line="240" w:lineRule="auto"/>
              <w:rPr>
                <w:rFonts w:ascii="Times New Roman" w:hAnsi="Times New Roman" w:cs="Times New Roman"/>
              </w:rPr>
            </w:pPr>
            <w:r w:rsidRPr="00FB6CAB">
              <w:rPr>
                <w:rStyle w:val="CodeChar"/>
                <w:rFonts w:ascii="Times New Roman" w:hAnsi="Times New Roman" w:cs="Times New Roman"/>
              </w:rPr>
              <w:t>sex</w:t>
            </w:r>
            <w:r w:rsidRPr="00FB6CAB">
              <w:rPr>
                <w:rFonts w:ascii="Times New Roman" w:hAnsi="Times New Roman" w:cs="Times New Roman"/>
              </w:rPr>
              <w:t xml:space="preserve">, </w:t>
            </w:r>
            <w:r w:rsidRPr="00FB6CAB">
              <w:rPr>
                <w:rStyle w:val="CodeChar"/>
                <w:rFonts w:ascii="Times New Roman" w:hAnsi="Times New Roman" w:cs="Times New Roman"/>
              </w:rPr>
              <w:t>cp</w:t>
            </w:r>
            <w:r w:rsidRPr="00FB6CAB">
              <w:rPr>
                <w:rFonts w:ascii="Times New Roman" w:hAnsi="Times New Roman" w:cs="Times New Roman"/>
              </w:rPr>
              <w:t xml:space="preserve">, </w:t>
            </w:r>
            <w:r w:rsidRPr="00FB6CAB">
              <w:rPr>
                <w:rStyle w:val="CodeChar"/>
                <w:rFonts w:ascii="Times New Roman" w:hAnsi="Times New Roman" w:cs="Times New Roman"/>
              </w:rPr>
              <w:t>thal</w:t>
            </w:r>
            <w:r w:rsidRPr="00FB6CAB">
              <w:rPr>
                <w:rFonts w:ascii="Times New Roman" w:hAnsi="Times New Roman" w:cs="Times New Roman"/>
              </w:rPr>
              <w:t xml:space="preserve"> and others are floats</w:t>
            </w:r>
          </w:p>
        </w:tc>
        <w:tc>
          <w:tcPr>
            <w:tcW w:w="1872" w:type="dxa"/>
          </w:tcPr>
          <w:p w14:paraId="646D607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Treat as categorical</w:t>
            </w:r>
          </w:p>
        </w:tc>
        <w:tc>
          <w:tcPr>
            <w:tcW w:w="1872" w:type="dxa"/>
          </w:tcPr>
          <w:p w14:paraId="531B5EF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One-hot encode </w:t>
            </w:r>
            <w:r w:rsidRPr="00FB6CAB">
              <w:rPr>
                <w:rStyle w:val="CodeChar"/>
                <w:rFonts w:ascii="Times New Roman" w:hAnsi="Times New Roman" w:cs="Times New Roman"/>
              </w:rPr>
              <w:t>cp</w:t>
            </w:r>
            <w:r w:rsidRPr="00FB6CAB">
              <w:rPr>
                <w:rFonts w:ascii="Times New Roman" w:hAnsi="Times New Roman" w:cs="Times New Roman"/>
              </w:rPr>
              <w:t xml:space="preserve">, </w:t>
            </w:r>
            <w:r w:rsidRPr="00FB6CAB">
              <w:rPr>
                <w:rStyle w:val="CodeChar"/>
                <w:rFonts w:ascii="Times New Roman" w:hAnsi="Times New Roman" w:cs="Times New Roman"/>
              </w:rPr>
              <w:t>restecg</w:t>
            </w:r>
            <w:r w:rsidRPr="00FB6CAB">
              <w:rPr>
                <w:rFonts w:ascii="Times New Roman" w:hAnsi="Times New Roman" w:cs="Times New Roman"/>
              </w:rPr>
              <w:t xml:space="preserve">, </w:t>
            </w:r>
            <w:r w:rsidRPr="00FB6CAB">
              <w:rPr>
                <w:rStyle w:val="CodeChar"/>
                <w:rFonts w:ascii="Times New Roman" w:hAnsi="Times New Roman" w:cs="Times New Roman"/>
              </w:rPr>
              <w:t>slope</w:t>
            </w:r>
            <w:r w:rsidRPr="00FB6CAB">
              <w:rPr>
                <w:rFonts w:ascii="Times New Roman" w:hAnsi="Times New Roman" w:cs="Times New Roman"/>
              </w:rPr>
              <w:t xml:space="preserve">, </w:t>
            </w:r>
            <w:r w:rsidRPr="00FB6CAB">
              <w:rPr>
                <w:rStyle w:val="CodeChar"/>
                <w:rFonts w:ascii="Times New Roman" w:hAnsi="Times New Roman" w:cs="Times New Roman"/>
              </w:rPr>
              <w:t>thal</w:t>
            </w:r>
          </w:p>
        </w:tc>
        <w:tc>
          <w:tcPr>
            <w:tcW w:w="1872" w:type="dxa"/>
          </w:tcPr>
          <w:p w14:paraId="5C17A66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Model does not treat category codes as quantities</w:t>
            </w:r>
          </w:p>
        </w:tc>
      </w:tr>
      <w:tr w:rsidR="00FB6CAB" w:rsidRPr="00FB6CAB" w14:paraId="50FC5849" w14:textId="77777777" w:rsidTr="007C0CDF">
        <w:tc>
          <w:tcPr>
            <w:tcW w:w="1872" w:type="dxa"/>
          </w:tcPr>
          <w:p w14:paraId="3127F8E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Possible outliers</w:t>
            </w:r>
          </w:p>
        </w:tc>
        <w:tc>
          <w:tcPr>
            <w:tcW w:w="1872" w:type="dxa"/>
          </w:tcPr>
          <w:p w14:paraId="6585261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IQR rule: </w:t>
            </w:r>
            <w:r w:rsidRPr="00FB6CAB">
              <w:rPr>
                <w:rStyle w:val="CodeChar"/>
                <w:rFonts w:ascii="Times New Roman" w:hAnsi="Times New Roman" w:cs="Times New Roman"/>
              </w:rPr>
              <w:t>trestbps</w:t>
            </w:r>
            <w:r w:rsidRPr="00FB6CAB">
              <w:rPr>
                <w:rFonts w:ascii="Times New Roman" w:hAnsi="Times New Roman" w:cs="Times New Roman"/>
              </w:rPr>
              <w:t xml:space="preserve"> 9, </w:t>
            </w:r>
            <w:r w:rsidRPr="00FB6CAB">
              <w:rPr>
                <w:rStyle w:val="CodeChar"/>
                <w:rFonts w:ascii="Times New Roman" w:hAnsi="Times New Roman" w:cs="Times New Roman"/>
              </w:rPr>
              <w:t>chol</w:t>
            </w:r>
            <w:r w:rsidRPr="00FB6CAB">
              <w:rPr>
                <w:rFonts w:ascii="Times New Roman" w:hAnsi="Times New Roman" w:cs="Times New Roman"/>
              </w:rPr>
              <w:t xml:space="preserve"> 5, </w:t>
            </w:r>
            <w:r w:rsidRPr="00FB6CAB">
              <w:rPr>
                <w:rStyle w:val="CodeChar"/>
                <w:rFonts w:ascii="Times New Roman" w:hAnsi="Times New Roman" w:cs="Times New Roman"/>
              </w:rPr>
              <w:t>oldpeak</w:t>
            </w:r>
            <w:r w:rsidRPr="00FB6CAB">
              <w:rPr>
                <w:rFonts w:ascii="Times New Roman" w:hAnsi="Times New Roman" w:cs="Times New Roman"/>
              </w:rPr>
              <w:t xml:space="preserve"> 5, </w:t>
            </w:r>
            <w:r w:rsidRPr="00FB6CAB">
              <w:rPr>
                <w:rStyle w:val="CodeChar"/>
                <w:rFonts w:ascii="Times New Roman" w:hAnsi="Times New Roman" w:cs="Times New Roman"/>
              </w:rPr>
              <w:t>thalach</w:t>
            </w:r>
            <w:r w:rsidRPr="00FB6CAB">
              <w:rPr>
                <w:rFonts w:ascii="Times New Roman" w:hAnsi="Times New Roman" w:cs="Times New Roman"/>
              </w:rPr>
              <w:t xml:space="preserve"> 1, </w:t>
            </w:r>
            <w:r w:rsidRPr="00FB6CAB">
              <w:rPr>
                <w:rStyle w:val="CodeChar"/>
                <w:rFonts w:ascii="Times New Roman" w:hAnsi="Times New Roman" w:cs="Times New Roman"/>
              </w:rPr>
              <w:t>age</w:t>
            </w:r>
            <w:r w:rsidRPr="00FB6CAB">
              <w:rPr>
                <w:rFonts w:ascii="Times New Roman" w:hAnsi="Times New Roman" w:cs="Times New Roman"/>
              </w:rPr>
              <w:t xml:space="preserve"> 0</w:t>
            </w:r>
          </w:p>
        </w:tc>
        <w:tc>
          <w:tcPr>
            <w:tcW w:w="1872" w:type="dxa"/>
          </w:tcPr>
          <w:p w14:paraId="401213B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Keep them</w:t>
            </w:r>
          </w:p>
        </w:tc>
        <w:tc>
          <w:tcPr>
            <w:tcW w:w="1872" w:type="dxa"/>
          </w:tcPr>
          <w:p w14:paraId="108B66D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Values are medically plausible, so no deletion</w:t>
            </w:r>
          </w:p>
        </w:tc>
        <w:tc>
          <w:tcPr>
            <w:tcW w:w="1872" w:type="dxa"/>
          </w:tcPr>
          <w:p w14:paraId="4EF6112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No information lost</w:t>
            </w:r>
          </w:p>
        </w:tc>
      </w:tr>
    </w:tbl>
    <w:p w14:paraId="7BD3C9E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Only 6 of 1,000+ patient-feature entries needed attention, so cleaning was light. The most important decision was to delay imputation until after the train-test split. If the median or mode were computed on all 303 rows, information from the test rows would leak into training and make the test results look better than they really are.</w:t>
      </w:r>
    </w:p>
    <w:p w14:paraId="06F6680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What we can conclude:</w:t>
      </w:r>
      <w:r w:rsidRPr="00FB6CAB">
        <w:rPr>
          <w:rFonts w:ascii="Times New Roman" w:hAnsi="Times New Roman" w:cs="Times New Roman"/>
        </w:rPr>
        <w:t xml:space="preserve"> The data is clean enough to model without removing any patient. </w:t>
      </w:r>
      <w:r w:rsidRPr="00FB6CAB">
        <w:rPr>
          <w:rFonts w:ascii="Times New Roman" w:hAnsi="Times New Roman" w:cs="Times New Roman"/>
          <w:b/>
        </w:rPr>
        <w:t>What we cannot conclude:</w:t>
      </w:r>
      <w:r w:rsidRPr="00FB6CAB">
        <w:rPr>
          <w:rFonts w:ascii="Times New Roman" w:hAnsi="Times New Roman" w:cs="Times New Roman"/>
        </w:rPr>
        <w:t xml:space="preserve"> that the data is free of bias, because it comes from a single hospital and a small group of patients.</w:t>
      </w:r>
    </w:p>
    <w:p w14:paraId="3601DA24"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8. Exploratory Data Analysis</w:t>
      </w:r>
    </w:p>
    <w:p w14:paraId="001A6BC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Every analysis below is written as Question, Graph, Observation and Interpretation. The graphs are generated by the notebook and saved in </w:t>
      </w:r>
      <w:r w:rsidRPr="00FB6CAB">
        <w:rPr>
          <w:rStyle w:val="CodeChar"/>
          <w:rFonts w:ascii="Times New Roman" w:hAnsi="Times New Roman" w:cs="Times New Roman"/>
        </w:rPr>
        <w:t>images/eda/</w:t>
      </w:r>
      <w:r w:rsidRPr="00FB6CAB">
        <w:rPr>
          <w:rFonts w:ascii="Times New Roman" w:hAnsi="Times New Roman" w:cs="Times New Roman"/>
        </w:rPr>
        <w:t>. Insert each saved image at the marked place.</w:t>
      </w:r>
    </w:p>
    <w:p w14:paraId="10A461F8"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8.1 Class Distribution</w:t>
      </w:r>
    </w:p>
    <w:p w14:paraId="0D4F29E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Question:</w:t>
      </w:r>
      <w:r w:rsidRPr="00FB6CAB">
        <w:rPr>
          <w:rFonts w:ascii="Times New Roman" w:hAnsi="Times New Roman" w:cs="Times New Roman"/>
        </w:rPr>
        <w:t xml:space="preserve"> How many patients have heart disease and how many do not? Is the target imbalanced?</w:t>
      </w:r>
    </w:p>
    <w:p w14:paraId="3108789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Graph:</w:t>
      </w:r>
      <w:r w:rsidRPr="00FB6CAB">
        <w:rPr>
          <w:rFonts w:ascii="Times New Roman" w:hAnsi="Times New Roman" w:cs="Times New Roman"/>
        </w:rPr>
        <w:t xml:space="preserve"> </w:t>
      </w:r>
      <w:r w:rsidRPr="00FB6CAB">
        <w:rPr>
          <w:rFonts w:ascii="Times New Roman" w:hAnsi="Times New Roman" w:cs="Times New Roman"/>
          <w:i/>
        </w:rPr>
        <w:t>[Insert Figure 1: images/eda/01_target_distribution.png]</w:t>
      </w:r>
    </w:p>
    <w:p w14:paraId="2D062E4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There are 164 patients without disease (54.1%) and 139 with disease (45.9%).</w:t>
      </w:r>
    </w:p>
    <w:p w14:paraId="612ADA9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Interpretation:</w:t>
      </w:r>
      <w:r w:rsidRPr="00FB6CAB">
        <w:rPr>
          <w:rFonts w:ascii="Times New Roman" w:hAnsi="Times New Roman" w:cs="Times New Roman"/>
        </w:rPr>
        <w:t xml:space="preserve"> The classes are nearly balanced, so class imbalance is not a serious problem. Accuracy is therefore a meaningful metric here, although recall is still examined separately. Techniques such as oversampling were not needed.</w:t>
      </w:r>
    </w:p>
    <w:p w14:paraId="440FFF63"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8.2 Age and Heart Disease</w:t>
      </w:r>
    </w:p>
    <w:p w14:paraId="34C5457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Question:</w:t>
      </w:r>
      <w:r w:rsidRPr="00FB6CAB">
        <w:rPr>
          <w:rFonts w:ascii="Times New Roman" w:hAnsi="Times New Roman" w:cs="Times New Roman"/>
        </w:rPr>
        <w:t xml:space="preserve"> Is disease more common in older patients?</w:t>
      </w:r>
    </w:p>
    <w:p w14:paraId="0F06D18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Graph:</w:t>
      </w:r>
      <w:r w:rsidRPr="00FB6CAB">
        <w:rPr>
          <w:rFonts w:ascii="Times New Roman" w:hAnsi="Times New Roman" w:cs="Times New Roman"/>
        </w:rPr>
        <w:t xml:space="preserve"> </w:t>
      </w:r>
      <w:r w:rsidRPr="00FB6CAB">
        <w:rPr>
          <w:rFonts w:ascii="Times New Roman" w:hAnsi="Times New Roman" w:cs="Times New Roman"/>
          <w:i/>
        </w:rPr>
        <w:t>[Insert Figure 2: images/eda/02_age_by_target.png]</w:t>
      </w:r>
    </w:p>
    <w:tbl>
      <w:tblPr>
        <w:tblStyle w:val="TableGrid"/>
        <w:tblW w:w="0" w:type="auto"/>
        <w:tblLayout w:type="fixed"/>
        <w:tblLook w:val="0420" w:firstRow="1" w:lastRow="0" w:firstColumn="0" w:lastColumn="0" w:noHBand="0" w:noVBand="1"/>
      </w:tblPr>
      <w:tblGrid>
        <w:gridCol w:w="3120"/>
        <w:gridCol w:w="3120"/>
        <w:gridCol w:w="3120"/>
      </w:tblGrid>
      <w:tr w:rsidR="00FB6CAB" w:rsidRPr="00FB6CAB" w14:paraId="5FC2605E" w14:textId="77777777" w:rsidTr="007C0CDF">
        <w:trPr>
          <w:tblHeader/>
        </w:trPr>
        <w:tc>
          <w:tcPr>
            <w:tcW w:w="3120" w:type="dxa"/>
            <w:shd w:val="clear" w:color="auto" w:fill="F2F2F2"/>
          </w:tcPr>
          <w:p w14:paraId="13A1061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Age group</w:t>
            </w:r>
          </w:p>
        </w:tc>
        <w:tc>
          <w:tcPr>
            <w:tcW w:w="3120" w:type="dxa"/>
            <w:shd w:val="clear" w:color="auto" w:fill="F2F2F2"/>
          </w:tcPr>
          <w:p w14:paraId="2373058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Patients</w:t>
            </w:r>
          </w:p>
        </w:tc>
        <w:tc>
          <w:tcPr>
            <w:tcW w:w="3120" w:type="dxa"/>
            <w:shd w:val="clear" w:color="auto" w:fill="F2F2F2"/>
          </w:tcPr>
          <w:p w14:paraId="0EA80B3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Disease rate</w:t>
            </w:r>
          </w:p>
        </w:tc>
      </w:tr>
      <w:tr w:rsidR="00FB6CAB" w:rsidRPr="00FB6CAB" w14:paraId="3427E6A4" w14:textId="77777777" w:rsidTr="007C0CDF">
        <w:tc>
          <w:tcPr>
            <w:tcW w:w="3120" w:type="dxa"/>
          </w:tcPr>
          <w:p w14:paraId="3EF7E2D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40 or below</w:t>
            </w:r>
          </w:p>
        </w:tc>
        <w:tc>
          <w:tcPr>
            <w:tcW w:w="3120" w:type="dxa"/>
          </w:tcPr>
          <w:p w14:paraId="46C74DF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18</w:t>
            </w:r>
          </w:p>
        </w:tc>
        <w:tc>
          <w:tcPr>
            <w:tcW w:w="3120" w:type="dxa"/>
          </w:tcPr>
          <w:p w14:paraId="6707DFF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33%</w:t>
            </w:r>
          </w:p>
        </w:tc>
      </w:tr>
      <w:tr w:rsidR="00FB6CAB" w:rsidRPr="00FB6CAB" w14:paraId="64674885" w14:textId="77777777" w:rsidTr="007C0CDF">
        <w:tc>
          <w:tcPr>
            <w:tcW w:w="3120" w:type="dxa"/>
          </w:tcPr>
          <w:p w14:paraId="79C7E83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41 to 50</w:t>
            </w:r>
          </w:p>
        </w:tc>
        <w:tc>
          <w:tcPr>
            <w:tcW w:w="3120" w:type="dxa"/>
          </w:tcPr>
          <w:p w14:paraId="05252AA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76</w:t>
            </w:r>
          </w:p>
        </w:tc>
        <w:tc>
          <w:tcPr>
            <w:tcW w:w="3120" w:type="dxa"/>
          </w:tcPr>
          <w:p w14:paraId="7DE20F0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30%</w:t>
            </w:r>
          </w:p>
        </w:tc>
      </w:tr>
      <w:tr w:rsidR="00FB6CAB" w:rsidRPr="00FB6CAB" w14:paraId="6E260C16" w14:textId="77777777" w:rsidTr="007C0CDF">
        <w:tc>
          <w:tcPr>
            <w:tcW w:w="3120" w:type="dxa"/>
          </w:tcPr>
          <w:p w14:paraId="6956138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51 to 60</w:t>
            </w:r>
          </w:p>
        </w:tc>
        <w:tc>
          <w:tcPr>
            <w:tcW w:w="3120" w:type="dxa"/>
          </w:tcPr>
          <w:p w14:paraId="2637C32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130</w:t>
            </w:r>
          </w:p>
        </w:tc>
        <w:tc>
          <w:tcPr>
            <w:tcW w:w="3120" w:type="dxa"/>
          </w:tcPr>
          <w:p w14:paraId="4446E0A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51%</w:t>
            </w:r>
          </w:p>
        </w:tc>
      </w:tr>
      <w:tr w:rsidR="00FB6CAB" w:rsidRPr="00FB6CAB" w14:paraId="52467648" w14:textId="77777777" w:rsidTr="007C0CDF">
        <w:tc>
          <w:tcPr>
            <w:tcW w:w="3120" w:type="dxa"/>
          </w:tcPr>
          <w:p w14:paraId="44AA8D8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Above 60</w:t>
            </w:r>
          </w:p>
        </w:tc>
        <w:tc>
          <w:tcPr>
            <w:tcW w:w="3120" w:type="dxa"/>
          </w:tcPr>
          <w:p w14:paraId="5E0405F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79</w:t>
            </w:r>
          </w:p>
        </w:tc>
        <w:tc>
          <w:tcPr>
            <w:tcW w:w="3120" w:type="dxa"/>
          </w:tcPr>
          <w:p w14:paraId="5B6524E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56%</w:t>
            </w:r>
          </w:p>
        </w:tc>
      </w:tr>
    </w:tbl>
    <w:p w14:paraId="74348E5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lastRenderedPageBreak/>
        <w:t>Observation:</w:t>
      </w:r>
      <w:r w:rsidRPr="00FB6CAB">
        <w:rPr>
          <w:rFonts w:ascii="Times New Roman" w:hAnsi="Times New Roman" w:cs="Times New Roman"/>
        </w:rPr>
        <w:t xml:space="preserve"> The average age of patients with disease is 56.6 years compared with 52.6 years for patients without disease. The disease rate is about 30 to 33% up to age 50 and rises to above 50% after age 50.</w:t>
      </w:r>
    </w:p>
    <w:p w14:paraId="1F462FF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Interpretation:</w:t>
      </w:r>
      <w:r w:rsidRPr="00FB6CAB">
        <w:rPr>
          <w:rFonts w:ascii="Times New Roman" w:hAnsi="Times New Roman" w:cs="Times New Roman"/>
        </w:rPr>
        <w:t xml:space="preserve"> Age is associated with disease, but the difference between the two groups is modest (about 4 years). Age alone cannot separate the two classes, so other features are needed.</w:t>
      </w:r>
    </w:p>
    <w:p w14:paraId="62AB211F"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8.3 Chest Pain Type and Heart Disease</w:t>
      </w:r>
    </w:p>
    <w:p w14:paraId="5A228EE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Question:</w:t>
      </w:r>
      <w:r w:rsidRPr="00FB6CAB">
        <w:rPr>
          <w:rFonts w:ascii="Times New Roman" w:hAnsi="Times New Roman" w:cs="Times New Roman"/>
        </w:rPr>
        <w:t xml:space="preserve"> Which chest pain types are associated with disease?</w:t>
      </w:r>
    </w:p>
    <w:p w14:paraId="7AD142A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Graph:</w:t>
      </w:r>
      <w:r w:rsidRPr="00FB6CAB">
        <w:rPr>
          <w:rFonts w:ascii="Times New Roman" w:hAnsi="Times New Roman" w:cs="Times New Roman"/>
        </w:rPr>
        <w:t xml:space="preserve"> </w:t>
      </w:r>
      <w:r w:rsidRPr="00FB6CAB">
        <w:rPr>
          <w:rFonts w:ascii="Times New Roman" w:hAnsi="Times New Roman" w:cs="Times New Roman"/>
          <w:i/>
        </w:rPr>
        <w:t>[Insert Figure 3: images/eda/03_cp_vs_target.png]</w:t>
      </w:r>
    </w:p>
    <w:tbl>
      <w:tblPr>
        <w:tblStyle w:val="TableGrid"/>
        <w:tblW w:w="0" w:type="auto"/>
        <w:tblLayout w:type="fixed"/>
        <w:tblLook w:val="0420" w:firstRow="1" w:lastRow="0" w:firstColumn="0" w:lastColumn="0" w:noHBand="0" w:noVBand="1"/>
      </w:tblPr>
      <w:tblGrid>
        <w:gridCol w:w="3120"/>
        <w:gridCol w:w="3120"/>
        <w:gridCol w:w="3120"/>
      </w:tblGrid>
      <w:tr w:rsidR="00FB6CAB" w:rsidRPr="00FB6CAB" w14:paraId="125B8A98" w14:textId="77777777" w:rsidTr="007C0CDF">
        <w:trPr>
          <w:tblHeader/>
        </w:trPr>
        <w:tc>
          <w:tcPr>
            <w:tcW w:w="3120" w:type="dxa"/>
            <w:shd w:val="clear" w:color="auto" w:fill="F2F2F2"/>
          </w:tcPr>
          <w:p w14:paraId="48F701D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Chest pain type</w:t>
            </w:r>
          </w:p>
        </w:tc>
        <w:tc>
          <w:tcPr>
            <w:tcW w:w="3120" w:type="dxa"/>
            <w:shd w:val="clear" w:color="auto" w:fill="F2F2F2"/>
          </w:tcPr>
          <w:p w14:paraId="470E9B0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Patients</w:t>
            </w:r>
          </w:p>
        </w:tc>
        <w:tc>
          <w:tcPr>
            <w:tcW w:w="3120" w:type="dxa"/>
            <w:shd w:val="clear" w:color="auto" w:fill="F2F2F2"/>
          </w:tcPr>
          <w:p w14:paraId="165D3F8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Disease rate</w:t>
            </w:r>
          </w:p>
        </w:tc>
      </w:tr>
      <w:tr w:rsidR="00FB6CAB" w:rsidRPr="00FB6CAB" w14:paraId="05C3D8B4" w14:textId="77777777" w:rsidTr="007C0CDF">
        <w:tc>
          <w:tcPr>
            <w:tcW w:w="3120" w:type="dxa"/>
          </w:tcPr>
          <w:p w14:paraId="5CE0AD8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 Typical angina</w:t>
            </w:r>
          </w:p>
        </w:tc>
        <w:tc>
          <w:tcPr>
            <w:tcW w:w="3120" w:type="dxa"/>
          </w:tcPr>
          <w:p w14:paraId="326EED3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23</w:t>
            </w:r>
          </w:p>
        </w:tc>
        <w:tc>
          <w:tcPr>
            <w:tcW w:w="3120" w:type="dxa"/>
          </w:tcPr>
          <w:p w14:paraId="6490100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30%</w:t>
            </w:r>
          </w:p>
        </w:tc>
      </w:tr>
      <w:tr w:rsidR="00FB6CAB" w:rsidRPr="00FB6CAB" w14:paraId="1C7EF1B5" w14:textId="77777777" w:rsidTr="007C0CDF">
        <w:tc>
          <w:tcPr>
            <w:tcW w:w="3120" w:type="dxa"/>
          </w:tcPr>
          <w:p w14:paraId="455D240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 Atypical angina</w:t>
            </w:r>
          </w:p>
        </w:tc>
        <w:tc>
          <w:tcPr>
            <w:tcW w:w="3120" w:type="dxa"/>
          </w:tcPr>
          <w:p w14:paraId="213C8BB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50</w:t>
            </w:r>
          </w:p>
        </w:tc>
        <w:tc>
          <w:tcPr>
            <w:tcW w:w="3120" w:type="dxa"/>
          </w:tcPr>
          <w:p w14:paraId="2AC9D86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18%</w:t>
            </w:r>
          </w:p>
        </w:tc>
      </w:tr>
      <w:tr w:rsidR="00FB6CAB" w:rsidRPr="00FB6CAB" w14:paraId="0C484777" w14:textId="77777777" w:rsidTr="007C0CDF">
        <w:tc>
          <w:tcPr>
            <w:tcW w:w="3120" w:type="dxa"/>
          </w:tcPr>
          <w:p w14:paraId="4D0B78E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3 Non-anginal pain</w:t>
            </w:r>
          </w:p>
        </w:tc>
        <w:tc>
          <w:tcPr>
            <w:tcW w:w="3120" w:type="dxa"/>
          </w:tcPr>
          <w:p w14:paraId="4C293E8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86</w:t>
            </w:r>
          </w:p>
        </w:tc>
        <w:tc>
          <w:tcPr>
            <w:tcW w:w="3120" w:type="dxa"/>
          </w:tcPr>
          <w:p w14:paraId="6551C03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21%</w:t>
            </w:r>
          </w:p>
        </w:tc>
      </w:tr>
      <w:tr w:rsidR="00FB6CAB" w:rsidRPr="00FB6CAB" w14:paraId="36368319" w14:textId="77777777" w:rsidTr="007C0CDF">
        <w:tc>
          <w:tcPr>
            <w:tcW w:w="3120" w:type="dxa"/>
          </w:tcPr>
          <w:p w14:paraId="4BEA644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4 Asymptomatic</w:t>
            </w:r>
          </w:p>
        </w:tc>
        <w:tc>
          <w:tcPr>
            <w:tcW w:w="3120" w:type="dxa"/>
          </w:tcPr>
          <w:p w14:paraId="7A155BD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144</w:t>
            </w:r>
          </w:p>
        </w:tc>
        <w:tc>
          <w:tcPr>
            <w:tcW w:w="3120" w:type="dxa"/>
          </w:tcPr>
          <w:p w14:paraId="207150D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73%</w:t>
            </w:r>
          </w:p>
        </w:tc>
      </w:tr>
    </w:tbl>
    <w:p w14:paraId="645024C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Patients with asymptomatic chest pain (type 4) form the largest group (144 of 303) and have a disease rate of 73%, while the other three types have rates between 18% and 30%.</w:t>
      </w:r>
    </w:p>
    <w:p w14:paraId="719EF5A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Interpretation:</w:t>
      </w:r>
      <w:r w:rsidRPr="00FB6CAB">
        <w:rPr>
          <w:rFonts w:ascii="Times New Roman" w:hAnsi="Times New Roman" w:cs="Times New Roman"/>
        </w:rPr>
        <w:t xml:space="preserve"> This is a surprising result because we might expect typical angina to be the strongest warning sign. In this dataset, the patients who reported no chest pain symptoms were often the ones who had a confirmed disease. This is plausible because many of the patients were referred for tests for other reasons, and it shows why symptoms alone are an unreliable way of ruling out disease. It is an association in this sample and should not be generalised to the population.</w:t>
      </w:r>
    </w:p>
    <w:p w14:paraId="7A43C775"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8.4 Maximum Heart Rate and Heart Disease</w:t>
      </w:r>
    </w:p>
    <w:p w14:paraId="1547DD0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Question:</w:t>
      </w:r>
      <w:r w:rsidRPr="00FB6CAB">
        <w:rPr>
          <w:rFonts w:ascii="Times New Roman" w:hAnsi="Times New Roman" w:cs="Times New Roman"/>
        </w:rPr>
        <w:t xml:space="preserve"> Do patients with disease reach a lower maximum heart rate during exercise?</w:t>
      </w:r>
    </w:p>
    <w:p w14:paraId="00F6087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Graph:</w:t>
      </w:r>
      <w:r w:rsidRPr="00FB6CAB">
        <w:rPr>
          <w:rFonts w:ascii="Times New Roman" w:hAnsi="Times New Roman" w:cs="Times New Roman"/>
        </w:rPr>
        <w:t xml:space="preserve"> </w:t>
      </w:r>
      <w:r w:rsidRPr="00FB6CAB">
        <w:rPr>
          <w:rFonts w:ascii="Times New Roman" w:hAnsi="Times New Roman" w:cs="Times New Roman"/>
          <w:i/>
        </w:rPr>
        <w:t>[Insert Figure 4: images/eda/04_thalach_vs_target.png]</w:t>
      </w:r>
    </w:p>
    <w:p w14:paraId="79AF914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The mean maximum heart rate is 158.4 bpm for patients without disease and 139.3 bpm for patients with disease. The boxplot shows that the whole distribution of the diseased group is shifted lower.</w:t>
      </w:r>
    </w:p>
    <w:p w14:paraId="5F66092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Interpretation:</w:t>
      </w:r>
      <w:r w:rsidRPr="00FB6CAB">
        <w:rPr>
          <w:rFonts w:ascii="Times New Roman" w:hAnsi="Times New Roman" w:cs="Times New Roman"/>
        </w:rPr>
        <w:t xml:space="preserve"> A lower exercise heart rate is associated with disease. This is the only numerical feature with a clearly negative relationship with the target (correlation of -0.42), which is consistent with the idea that a diseased heart cannot reach the same rate.</w:t>
      </w:r>
    </w:p>
    <w:p w14:paraId="687AA60A"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8.5 Sex and Exercise-Induced Angina</w:t>
      </w:r>
    </w:p>
    <w:p w14:paraId="4440AB4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Question:</w:t>
      </w:r>
      <w:r w:rsidRPr="00FB6CAB">
        <w:rPr>
          <w:rFonts w:ascii="Times New Roman" w:hAnsi="Times New Roman" w:cs="Times New Roman"/>
        </w:rPr>
        <w:t xml:space="preserve"> Do the disease rates differ by sex and by exercise-induced angina?</w:t>
      </w:r>
    </w:p>
    <w:p w14:paraId="7FF8380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Graph:</w:t>
      </w:r>
      <w:r w:rsidRPr="00FB6CAB">
        <w:rPr>
          <w:rFonts w:ascii="Times New Roman" w:hAnsi="Times New Roman" w:cs="Times New Roman"/>
        </w:rPr>
        <w:t xml:space="preserve"> </w:t>
      </w:r>
      <w:r w:rsidRPr="00FB6CAB">
        <w:rPr>
          <w:rFonts w:ascii="Times New Roman" w:hAnsi="Times New Roman" w:cs="Times New Roman"/>
          <w:i/>
        </w:rPr>
        <w:t>[Insert Figure 5: images/eda/05_sex_exang_vs_target.png]</w:t>
      </w:r>
    </w:p>
    <w:tbl>
      <w:tblPr>
        <w:tblStyle w:val="TableGrid"/>
        <w:tblW w:w="0" w:type="auto"/>
        <w:tblLayout w:type="fixed"/>
        <w:tblLook w:val="0420" w:firstRow="1" w:lastRow="0" w:firstColumn="0" w:lastColumn="0" w:noHBand="0" w:noVBand="1"/>
      </w:tblPr>
      <w:tblGrid>
        <w:gridCol w:w="3120"/>
        <w:gridCol w:w="3120"/>
        <w:gridCol w:w="3120"/>
      </w:tblGrid>
      <w:tr w:rsidR="00FB6CAB" w:rsidRPr="00FB6CAB" w14:paraId="01D41021" w14:textId="77777777" w:rsidTr="007C0CDF">
        <w:trPr>
          <w:tblHeader/>
        </w:trPr>
        <w:tc>
          <w:tcPr>
            <w:tcW w:w="3120" w:type="dxa"/>
            <w:shd w:val="clear" w:color="auto" w:fill="F2F2F2"/>
          </w:tcPr>
          <w:p w14:paraId="708A784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Group</w:t>
            </w:r>
          </w:p>
        </w:tc>
        <w:tc>
          <w:tcPr>
            <w:tcW w:w="3120" w:type="dxa"/>
            <w:shd w:val="clear" w:color="auto" w:fill="F2F2F2"/>
          </w:tcPr>
          <w:p w14:paraId="0B36034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Patients</w:t>
            </w:r>
          </w:p>
        </w:tc>
        <w:tc>
          <w:tcPr>
            <w:tcW w:w="3120" w:type="dxa"/>
            <w:shd w:val="clear" w:color="auto" w:fill="F2F2F2"/>
          </w:tcPr>
          <w:p w14:paraId="32299F6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Disease rate</w:t>
            </w:r>
          </w:p>
        </w:tc>
      </w:tr>
      <w:tr w:rsidR="00FB6CAB" w:rsidRPr="00FB6CAB" w14:paraId="13B56A5C" w14:textId="77777777" w:rsidTr="007C0CDF">
        <w:tc>
          <w:tcPr>
            <w:tcW w:w="3120" w:type="dxa"/>
          </w:tcPr>
          <w:p w14:paraId="3F7B64D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Female</w:t>
            </w:r>
          </w:p>
        </w:tc>
        <w:tc>
          <w:tcPr>
            <w:tcW w:w="3120" w:type="dxa"/>
          </w:tcPr>
          <w:p w14:paraId="7BD8049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97</w:t>
            </w:r>
          </w:p>
        </w:tc>
        <w:tc>
          <w:tcPr>
            <w:tcW w:w="3120" w:type="dxa"/>
          </w:tcPr>
          <w:p w14:paraId="2935E59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26%</w:t>
            </w:r>
          </w:p>
        </w:tc>
      </w:tr>
      <w:tr w:rsidR="00FB6CAB" w:rsidRPr="00FB6CAB" w14:paraId="3B1C7F41" w14:textId="77777777" w:rsidTr="007C0CDF">
        <w:tc>
          <w:tcPr>
            <w:tcW w:w="3120" w:type="dxa"/>
          </w:tcPr>
          <w:p w14:paraId="31BE0E1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Male</w:t>
            </w:r>
          </w:p>
        </w:tc>
        <w:tc>
          <w:tcPr>
            <w:tcW w:w="3120" w:type="dxa"/>
          </w:tcPr>
          <w:p w14:paraId="633014F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206</w:t>
            </w:r>
          </w:p>
        </w:tc>
        <w:tc>
          <w:tcPr>
            <w:tcW w:w="3120" w:type="dxa"/>
          </w:tcPr>
          <w:p w14:paraId="46A1754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55%</w:t>
            </w:r>
          </w:p>
        </w:tc>
      </w:tr>
      <w:tr w:rsidR="00FB6CAB" w:rsidRPr="00FB6CAB" w14:paraId="5E9D2FAA" w14:textId="77777777" w:rsidTr="007C0CDF">
        <w:tc>
          <w:tcPr>
            <w:tcW w:w="3120" w:type="dxa"/>
          </w:tcPr>
          <w:p w14:paraId="4F4ABA6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lastRenderedPageBreak/>
              <w:t>No exercise angina</w:t>
            </w:r>
          </w:p>
        </w:tc>
        <w:tc>
          <w:tcPr>
            <w:tcW w:w="3120" w:type="dxa"/>
          </w:tcPr>
          <w:p w14:paraId="00DCE5F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204</w:t>
            </w:r>
          </w:p>
        </w:tc>
        <w:tc>
          <w:tcPr>
            <w:tcW w:w="3120" w:type="dxa"/>
          </w:tcPr>
          <w:p w14:paraId="356E2C1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31%</w:t>
            </w:r>
          </w:p>
        </w:tc>
      </w:tr>
      <w:tr w:rsidR="00FB6CAB" w:rsidRPr="00FB6CAB" w14:paraId="66278705" w14:textId="77777777" w:rsidTr="007C0CDF">
        <w:tc>
          <w:tcPr>
            <w:tcW w:w="3120" w:type="dxa"/>
          </w:tcPr>
          <w:p w14:paraId="4F3A677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Exercise angina</w:t>
            </w:r>
          </w:p>
        </w:tc>
        <w:tc>
          <w:tcPr>
            <w:tcW w:w="3120" w:type="dxa"/>
          </w:tcPr>
          <w:p w14:paraId="0EA14BB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99</w:t>
            </w:r>
          </w:p>
        </w:tc>
        <w:tc>
          <w:tcPr>
            <w:tcW w:w="3120" w:type="dxa"/>
          </w:tcPr>
          <w:p w14:paraId="5CE206B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77%</w:t>
            </w:r>
          </w:p>
        </w:tc>
      </w:tr>
    </w:tbl>
    <w:p w14:paraId="1573B90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About 68% of the patients are male. The disease rate is 55% in males and 26% in females. The disease rate is 77% for patients who had angina during exercise and 31% for those who did not.</w:t>
      </w:r>
    </w:p>
    <w:p w14:paraId="138E6F8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Interpretation:</w:t>
      </w:r>
      <w:r w:rsidRPr="00FB6CAB">
        <w:rPr>
          <w:rFonts w:ascii="Times New Roman" w:hAnsi="Times New Roman" w:cs="Times New Roman"/>
        </w:rPr>
        <w:t xml:space="preserve"> Exercise-induced angina is one of the clearest indicators in the dataset. The difference between sexes should be read carefully: the sample contains twice as many men as women, so the female estimate is based on fewer patients and the sample may not represent the real male-to-female ratio.</w:t>
      </w:r>
    </w:p>
    <w:p w14:paraId="5A595F0A"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8.6 Other Medical Indicators</w:t>
      </w:r>
    </w:p>
    <w:p w14:paraId="319FEA0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The table below shows the disease rate for the remaining categorical and ordinal features.</w:t>
      </w:r>
    </w:p>
    <w:tbl>
      <w:tblPr>
        <w:tblStyle w:val="TableGrid"/>
        <w:tblW w:w="0" w:type="auto"/>
        <w:tblLayout w:type="fixed"/>
        <w:tblLook w:val="0420" w:firstRow="1" w:lastRow="0" w:firstColumn="0" w:lastColumn="0" w:noHBand="0" w:noVBand="1"/>
      </w:tblPr>
      <w:tblGrid>
        <w:gridCol w:w="2340"/>
        <w:gridCol w:w="2340"/>
        <w:gridCol w:w="2340"/>
        <w:gridCol w:w="2340"/>
      </w:tblGrid>
      <w:tr w:rsidR="00FB6CAB" w:rsidRPr="00FB6CAB" w14:paraId="77CF3B16" w14:textId="77777777" w:rsidTr="007C0CDF">
        <w:trPr>
          <w:tblHeader/>
        </w:trPr>
        <w:tc>
          <w:tcPr>
            <w:tcW w:w="2340" w:type="dxa"/>
            <w:shd w:val="clear" w:color="auto" w:fill="F2F2F2"/>
          </w:tcPr>
          <w:p w14:paraId="5EE2283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Feature</w:t>
            </w:r>
          </w:p>
        </w:tc>
        <w:tc>
          <w:tcPr>
            <w:tcW w:w="2340" w:type="dxa"/>
            <w:shd w:val="clear" w:color="auto" w:fill="F2F2F2"/>
          </w:tcPr>
          <w:p w14:paraId="252DDB1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Value</w:t>
            </w:r>
          </w:p>
        </w:tc>
        <w:tc>
          <w:tcPr>
            <w:tcW w:w="2340" w:type="dxa"/>
            <w:shd w:val="clear" w:color="auto" w:fill="F2F2F2"/>
          </w:tcPr>
          <w:p w14:paraId="6B3AC6A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Patients</w:t>
            </w:r>
          </w:p>
        </w:tc>
        <w:tc>
          <w:tcPr>
            <w:tcW w:w="2340" w:type="dxa"/>
            <w:shd w:val="clear" w:color="auto" w:fill="F2F2F2"/>
          </w:tcPr>
          <w:p w14:paraId="48E4424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Disease rate</w:t>
            </w:r>
          </w:p>
        </w:tc>
      </w:tr>
      <w:tr w:rsidR="00FB6CAB" w:rsidRPr="00FB6CAB" w14:paraId="1A3FE1BA" w14:textId="77777777" w:rsidTr="007C0CDF">
        <w:tc>
          <w:tcPr>
            <w:tcW w:w="2340" w:type="dxa"/>
          </w:tcPr>
          <w:p w14:paraId="641ABC0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 (vessels coloured)</w:t>
            </w:r>
          </w:p>
        </w:tc>
        <w:tc>
          <w:tcPr>
            <w:tcW w:w="2340" w:type="dxa"/>
          </w:tcPr>
          <w:p w14:paraId="70ABDD8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w:t>
            </w:r>
          </w:p>
        </w:tc>
        <w:tc>
          <w:tcPr>
            <w:tcW w:w="2340" w:type="dxa"/>
          </w:tcPr>
          <w:p w14:paraId="0C5FBDA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176</w:t>
            </w:r>
          </w:p>
        </w:tc>
        <w:tc>
          <w:tcPr>
            <w:tcW w:w="2340" w:type="dxa"/>
          </w:tcPr>
          <w:p w14:paraId="4FFC39B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26%</w:t>
            </w:r>
          </w:p>
        </w:tc>
      </w:tr>
      <w:tr w:rsidR="00FB6CAB" w:rsidRPr="00FB6CAB" w14:paraId="324C813A" w14:textId="77777777" w:rsidTr="007C0CDF">
        <w:tc>
          <w:tcPr>
            <w:tcW w:w="2340" w:type="dxa"/>
          </w:tcPr>
          <w:p w14:paraId="1FC35CC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w:t>
            </w:r>
          </w:p>
        </w:tc>
        <w:tc>
          <w:tcPr>
            <w:tcW w:w="2340" w:type="dxa"/>
          </w:tcPr>
          <w:p w14:paraId="24CB580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w:t>
            </w:r>
          </w:p>
        </w:tc>
        <w:tc>
          <w:tcPr>
            <w:tcW w:w="2340" w:type="dxa"/>
          </w:tcPr>
          <w:p w14:paraId="27FD93B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65</w:t>
            </w:r>
          </w:p>
        </w:tc>
        <w:tc>
          <w:tcPr>
            <w:tcW w:w="2340" w:type="dxa"/>
          </w:tcPr>
          <w:p w14:paraId="46186E4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68%</w:t>
            </w:r>
          </w:p>
        </w:tc>
      </w:tr>
      <w:tr w:rsidR="00FB6CAB" w:rsidRPr="00FB6CAB" w14:paraId="1D7D535B" w14:textId="77777777" w:rsidTr="007C0CDF">
        <w:tc>
          <w:tcPr>
            <w:tcW w:w="2340" w:type="dxa"/>
          </w:tcPr>
          <w:p w14:paraId="3C064E3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w:t>
            </w:r>
          </w:p>
        </w:tc>
        <w:tc>
          <w:tcPr>
            <w:tcW w:w="2340" w:type="dxa"/>
          </w:tcPr>
          <w:p w14:paraId="58F333A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w:t>
            </w:r>
          </w:p>
        </w:tc>
        <w:tc>
          <w:tcPr>
            <w:tcW w:w="2340" w:type="dxa"/>
          </w:tcPr>
          <w:p w14:paraId="0512475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38</w:t>
            </w:r>
          </w:p>
        </w:tc>
        <w:tc>
          <w:tcPr>
            <w:tcW w:w="2340" w:type="dxa"/>
          </w:tcPr>
          <w:p w14:paraId="2946D59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82%</w:t>
            </w:r>
          </w:p>
        </w:tc>
      </w:tr>
      <w:tr w:rsidR="00FB6CAB" w:rsidRPr="00FB6CAB" w14:paraId="62C5261B" w14:textId="77777777" w:rsidTr="007C0CDF">
        <w:tc>
          <w:tcPr>
            <w:tcW w:w="2340" w:type="dxa"/>
          </w:tcPr>
          <w:p w14:paraId="6BF39EC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w:t>
            </w:r>
          </w:p>
        </w:tc>
        <w:tc>
          <w:tcPr>
            <w:tcW w:w="2340" w:type="dxa"/>
          </w:tcPr>
          <w:p w14:paraId="7C20090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3</w:t>
            </w:r>
          </w:p>
        </w:tc>
        <w:tc>
          <w:tcPr>
            <w:tcW w:w="2340" w:type="dxa"/>
          </w:tcPr>
          <w:p w14:paraId="7406EA0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20</w:t>
            </w:r>
          </w:p>
        </w:tc>
        <w:tc>
          <w:tcPr>
            <w:tcW w:w="2340" w:type="dxa"/>
          </w:tcPr>
          <w:p w14:paraId="484D911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85%</w:t>
            </w:r>
          </w:p>
        </w:tc>
      </w:tr>
      <w:tr w:rsidR="00FB6CAB" w:rsidRPr="00FB6CAB" w14:paraId="0DFFF890" w14:textId="77777777" w:rsidTr="007C0CDF">
        <w:tc>
          <w:tcPr>
            <w:tcW w:w="2340" w:type="dxa"/>
          </w:tcPr>
          <w:p w14:paraId="4053BD7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thal</w:t>
            </w:r>
          </w:p>
        </w:tc>
        <w:tc>
          <w:tcPr>
            <w:tcW w:w="2340" w:type="dxa"/>
          </w:tcPr>
          <w:p w14:paraId="6798480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3 (normal)</w:t>
            </w:r>
          </w:p>
        </w:tc>
        <w:tc>
          <w:tcPr>
            <w:tcW w:w="2340" w:type="dxa"/>
          </w:tcPr>
          <w:p w14:paraId="581057E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166</w:t>
            </w:r>
          </w:p>
        </w:tc>
        <w:tc>
          <w:tcPr>
            <w:tcW w:w="2340" w:type="dxa"/>
          </w:tcPr>
          <w:p w14:paraId="0608786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22%</w:t>
            </w:r>
          </w:p>
        </w:tc>
      </w:tr>
      <w:tr w:rsidR="00FB6CAB" w:rsidRPr="00FB6CAB" w14:paraId="0DC33F03" w14:textId="77777777" w:rsidTr="007C0CDF">
        <w:tc>
          <w:tcPr>
            <w:tcW w:w="2340" w:type="dxa"/>
          </w:tcPr>
          <w:p w14:paraId="2FEF6A6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thal</w:t>
            </w:r>
          </w:p>
        </w:tc>
        <w:tc>
          <w:tcPr>
            <w:tcW w:w="2340" w:type="dxa"/>
          </w:tcPr>
          <w:p w14:paraId="0ED2C7B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6 (fixed defect)</w:t>
            </w:r>
          </w:p>
        </w:tc>
        <w:tc>
          <w:tcPr>
            <w:tcW w:w="2340" w:type="dxa"/>
          </w:tcPr>
          <w:p w14:paraId="4743A0F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18</w:t>
            </w:r>
          </w:p>
        </w:tc>
        <w:tc>
          <w:tcPr>
            <w:tcW w:w="2340" w:type="dxa"/>
          </w:tcPr>
          <w:p w14:paraId="0882675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67%</w:t>
            </w:r>
          </w:p>
        </w:tc>
      </w:tr>
      <w:tr w:rsidR="00FB6CAB" w:rsidRPr="00FB6CAB" w14:paraId="09F975D2" w14:textId="77777777" w:rsidTr="007C0CDF">
        <w:tc>
          <w:tcPr>
            <w:tcW w:w="2340" w:type="dxa"/>
          </w:tcPr>
          <w:p w14:paraId="165517B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thal</w:t>
            </w:r>
          </w:p>
        </w:tc>
        <w:tc>
          <w:tcPr>
            <w:tcW w:w="2340" w:type="dxa"/>
          </w:tcPr>
          <w:p w14:paraId="597C18E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7 (reversible defect)</w:t>
            </w:r>
          </w:p>
        </w:tc>
        <w:tc>
          <w:tcPr>
            <w:tcW w:w="2340" w:type="dxa"/>
          </w:tcPr>
          <w:p w14:paraId="08D44A0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117</w:t>
            </w:r>
          </w:p>
        </w:tc>
        <w:tc>
          <w:tcPr>
            <w:tcW w:w="2340" w:type="dxa"/>
          </w:tcPr>
          <w:p w14:paraId="5329E9C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76%</w:t>
            </w:r>
          </w:p>
        </w:tc>
      </w:tr>
      <w:tr w:rsidR="00FB6CAB" w:rsidRPr="00FB6CAB" w14:paraId="6B930E54" w14:textId="77777777" w:rsidTr="007C0CDF">
        <w:tc>
          <w:tcPr>
            <w:tcW w:w="2340" w:type="dxa"/>
          </w:tcPr>
          <w:p w14:paraId="4229B18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slope</w:t>
            </w:r>
          </w:p>
        </w:tc>
        <w:tc>
          <w:tcPr>
            <w:tcW w:w="2340" w:type="dxa"/>
          </w:tcPr>
          <w:p w14:paraId="548DA49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 (up)</w:t>
            </w:r>
          </w:p>
        </w:tc>
        <w:tc>
          <w:tcPr>
            <w:tcW w:w="2340" w:type="dxa"/>
          </w:tcPr>
          <w:p w14:paraId="58F05FC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142</w:t>
            </w:r>
          </w:p>
        </w:tc>
        <w:tc>
          <w:tcPr>
            <w:tcW w:w="2340" w:type="dxa"/>
          </w:tcPr>
          <w:p w14:paraId="1896C86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25%</w:t>
            </w:r>
          </w:p>
        </w:tc>
      </w:tr>
      <w:tr w:rsidR="00FB6CAB" w:rsidRPr="00FB6CAB" w14:paraId="5C03CF36" w14:textId="77777777" w:rsidTr="007C0CDF">
        <w:tc>
          <w:tcPr>
            <w:tcW w:w="2340" w:type="dxa"/>
          </w:tcPr>
          <w:p w14:paraId="0399907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slope</w:t>
            </w:r>
          </w:p>
        </w:tc>
        <w:tc>
          <w:tcPr>
            <w:tcW w:w="2340" w:type="dxa"/>
          </w:tcPr>
          <w:p w14:paraId="3548316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 (flat)</w:t>
            </w:r>
          </w:p>
        </w:tc>
        <w:tc>
          <w:tcPr>
            <w:tcW w:w="2340" w:type="dxa"/>
          </w:tcPr>
          <w:p w14:paraId="2D9CD04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140</w:t>
            </w:r>
          </w:p>
        </w:tc>
        <w:tc>
          <w:tcPr>
            <w:tcW w:w="2340" w:type="dxa"/>
          </w:tcPr>
          <w:p w14:paraId="73F0128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65%</w:t>
            </w:r>
          </w:p>
        </w:tc>
      </w:tr>
      <w:tr w:rsidR="00FB6CAB" w:rsidRPr="00FB6CAB" w14:paraId="7EA696E2" w14:textId="77777777" w:rsidTr="007C0CDF">
        <w:tc>
          <w:tcPr>
            <w:tcW w:w="2340" w:type="dxa"/>
          </w:tcPr>
          <w:p w14:paraId="1931225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slope</w:t>
            </w:r>
          </w:p>
        </w:tc>
        <w:tc>
          <w:tcPr>
            <w:tcW w:w="2340" w:type="dxa"/>
          </w:tcPr>
          <w:p w14:paraId="0CFFF1C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3 (down)</w:t>
            </w:r>
          </w:p>
        </w:tc>
        <w:tc>
          <w:tcPr>
            <w:tcW w:w="2340" w:type="dxa"/>
          </w:tcPr>
          <w:p w14:paraId="51EBF8C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21</w:t>
            </w:r>
          </w:p>
        </w:tc>
        <w:tc>
          <w:tcPr>
            <w:tcW w:w="2340" w:type="dxa"/>
          </w:tcPr>
          <w:p w14:paraId="64B4943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57%</w:t>
            </w:r>
          </w:p>
        </w:tc>
      </w:tr>
      <w:tr w:rsidR="00FB6CAB" w:rsidRPr="00FB6CAB" w14:paraId="3917DCE6" w14:textId="77777777" w:rsidTr="007C0CDF">
        <w:tc>
          <w:tcPr>
            <w:tcW w:w="2340" w:type="dxa"/>
          </w:tcPr>
          <w:p w14:paraId="57F74FF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restecg</w:t>
            </w:r>
          </w:p>
        </w:tc>
        <w:tc>
          <w:tcPr>
            <w:tcW w:w="2340" w:type="dxa"/>
          </w:tcPr>
          <w:p w14:paraId="45C2A37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 (normal)</w:t>
            </w:r>
          </w:p>
        </w:tc>
        <w:tc>
          <w:tcPr>
            <w:tcW w:w="2340" w:type="dxa"/>
          </w:tcPr>
          <w:p w14:paraId="57071BE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151</w:t>
            </w:r>
          </w:p>
        </w:tc>
        <w:tc>
          <w:tcPr>
            <w:tcW w:w="2340" w:type="dxa"/>
          </w:tcPr>
          <w:p w14:paraId="46C61B7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37%</w:t>
            </w:r>
          </w:p>
        </w:tc>
      </w:tr>
      <w:tr w:rsidR="00FB6CAB" w:rsidRPr="00FB6CAB" w14:paraId="249DB7EB" w14:textId="77777777" w:rsidTr="007C0CDF">
        <w:tc>
          <w:tcPr>
            <w:tcW w:w="2340" w:type="dxa"/>
          </w:tcPr>
          <w:p w14:paraId="6382406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restecg</w:t>
            </w:r>
          </w:p>
        </w:tc>
        <w:tc>
          <w:tcPr>
            <w:tcW w:w="2340" w:type="dxa"/>
          </w:tcPr>
          <w:p w14:paraId="16ED183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 (hypertrophy)</w:t>
            </w:r>
          </w:p>
        </w:tc>
        <w:tc>
          <w:tcPr>
            <w:tcW w:w="2340" w:type="dxa"/>
          </w:tcPr>
          <w:p w14:paraId="20C5DDC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148</w:t>
            </w:r>
          </w:p>
        </w:tc>
        <w:tc>
          <w:tcPr>
            <w:tcW w:w="2340" w:type="dxa"/>
          </w:tcPr>
          <w:p w14:paraId="61DADEA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54%</w:t>
            </w:r>
          </w:p>
        </w:tc>
      </w:tr>
      <w:tr w:rsidR="00FB6CAB" w:rsidRPr="00FB6CAB" w14:paraId="5F993A02" w14:textId="77777777" w:rsidTr="007C0CDF">
        <w:tc>
          <w:tcPr>
            <w:tcW w:w="2340" w:type="dxa"/>
          </w:tcPr>
          <w:p w14:paraId="51A56BC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fbs</w:t>
            </w:r>
          </w:p>
        </w:tc>
        <w:tc>
          <w:tcPr>
            <w:tcW w:w="2340" w:type="dxa"/>
          </w:tcPr>
          <w:p w14:paraId="52241D4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 / 1</w:t>
            </w:r>
          </w:p>
        </w:tc>
        <w:tc>
          <w:tcPr>
            <w:tcW w:w="2340" w:type="dxa"/>
          </w:tcPr>
          <w:p w14:paraId="4E84669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258 / 45</w:t>
            </w:r>
          </w:p>
        </w:tc>
        <w:tc>
          <w:tcPr>
            <w:tcW w:w="2340" w:type="dxa"/>
          </w:tcPr>
          <w:p w14:paraId="486180D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45% / 49%</w:t>
            </w:r>
          </w:p>
        </w:tc>
      </w:tr>
    </w:tbl>
    <w:p w14:paraId="1453408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The disease rate rises steadily with the number of coloured vessels, from 26% (none) to 85% (three vessels). Patients with a reversible thalassemia defect (76%) and a flat ST slope (65%) also show high rates. Fasting blood sugar shows almost no difference (45% versus 49%).</w:t>
      </w:r>
    </w:p>
    <w:p w14:paraId="58DE96A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Interpretation:</w:t>
      </w:r>
      <w:r w:rsidRPr="00FB6CAB">
        <w:rPr>
          <w:rFonts w:ascii="Times New Roman" w:hAnsi="Times New Roman" w:cs="Times New Roman"/>
        </w:rPr>
        <w:t xml:space="preserve"> </w:t>
      </w:r>
      <w:r w:rsidRPr="00FB6CAB">
        <w:rPr>
          <w:rStyle w:val="CodeChar"/>
          <w:rFonts w:ascii="Times New Roman" w:hAnsi="Times New Roman" w:cs="Times New Roman"/>
        </w:rPr>
        <w:t>ca</w:t>
      </w:r>
      <w:r w:rsidRPr="00FB6CAB">
        <w:rPr>
          <w:rFonts w:ascii="Times New Roman" w:hAnsi="Times New Roman" w:cs="Times New Roman"/>
        </w:rPr>
        <w:t xml:space="preserve">, </w:t>
      </w:r>
      <w:r w:rsidRPr="00FB6CAB">
        <w:rPr>
          <w:rStyle w:val="CodeChar"/>
          <w:rFonts w:ascii="Times New Roman" w:hAnsi="Times New Roman" w:cs="Times New Roman"/>
        </w:rPr>
        <w:t>thal</w:t>
      </w:r>
      <w:r w:rsidRPr="00FB6CAB">
        <w:rPr>
          <w:rFonts w:ascii="Times New Roman" w:hAnsi="Times New Roman" w:cs="Times New Roman"/>
        </w:rPr>
        <w:t xml:space="preserve"> and </w:t>
      </w:r>
      <w:r w:rsidRPr="00FB6CAB">
        <w:rPr>
          <w:rStyle w:val="CodeChar"/>
          <w:rFonts w:ascii="Times New Roman" w:hAnsi="Times New Roman" w:cs="Times New Roman"/>
        </w:rPr>
        <w:t>slope</w:t>
      </w:r>
      <w:r w:rsidRPr="00FB6CAB">
        <w:rPr>
          <w:rFonts w:ascii="Times New Roman" w:hAnsi="Times New Roman" w:cs="Times New Roman"/>
        </w:rPr>
        <w:t xml:space="preserve"> are strongly associated with the target, while </w:t>
      </w:r>
      <w:r w:rsidRPr="00FB6CAB">
        <w:rPr>
          <w:rStyle w:val="CodeChar"/>
          <w:rFonts w:ascii="Times New Roman" w:hAnsi="Times New Roman" w:cs="Times New Roman"/>
        </w:rPr>
        <w:t>fbs</w:t>
      </w:r>
      <w:r w:rsidRPr="00FB6CAB">
        <w:rPr>
          <w:rFonts w:ascii="Times New Roman" w:hAnsi="Times New Roman" w:cs="Times New Roman"/>
        </w:rPr>
        <w:t xml:space="preserve"> carries very little information. The </w:t>
      </w:r>
      <w:r w:rsidRPr="00FB6CAB">
        <w:rPr>
          <w:rStyle w:val="CodeChar"/>
          <w:rFonts w:ascii="Times New Roman" w:hAnsi="Times New Roman" w:cs="Times New Roman"/>
        </w:rPr>
        <w:t>restecg</w:t>
      </w:r>
      <w:r w:rsidRPr="00FB6CAB">
        <w:rPr>
          <w:rFonts w:ascii="Times New Roman" w:hAnsi="Times New Roman" w:cs="Times New Roman"/>
        </w:rPr>
        <w:t xml:space="preserve"> value 1 has only 4 patients, so its rate of 75% is not reliable.</w:t>
      </w:r>
    </w:p>
    <w:p w14:paraId="6E45DC21"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8.7 Correlation Analysis</w:t>
      </w:r>
    </w:p>
    <w:p w14:paraId="091AD3E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Question:</w:t>
      </w:r>
      <w:r w:rsidRPr="00FB6CAB">
        <w:rPr>
          <w:rFonts w:ascii="Times New Roman" w:hAnsi="Times New Roman" w:cs="Times New Roman"/>
        </w:rPr>
        <w:t xml:space="preserve"> Which features are most strongly related to the target?</w:t>
      </w:r>
    </w:p>
    <w:p w14:paraId="6541015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Graph:</w:t>
      </w:r>
      <w:r w:rsidRPr="00FB6CAB">
        <w:rPr>
          <w:rFonts w:ascii="Times New Roman" w:hAnsi="Times New Roman" w:cs="Times New Roman"/>
        </w:rPr>
        <w:t xml:space="preserve"> </w:t>
      </w:r>
      <w:r w:rsidRPr="00FB6CAB">
        <w:rPr>
          <w:rFonts w:ascii="Times New Roman" w:hAnsi="Times New Roman" w:cs="Times New Roman"/>
          <w:i/>
        </w:rPr>
        <w:t>[Insert Figure 6: images/eda/06_correlation.png]</w:t>
      </w:r>
    </w:p>
    <w:tbl>
      <w:tblPr>
        <w:tblStyle w:val="TableGrid"/>
        <w:tblW w:w="0" w:type="auto"/>
        <w:tblLayout w:type="fixed"/>
        <w:tblLook w:val="0420" w:firstRow="1" w:lastRow="0" w:firstColumn="0" w:lastColumn="0" w:noHBand="0" w:noVBand="1"/>
      </w:tblPr>
      <w:tblGrid>
        <w:gridCol w:w="4680"/>
        <w:gridCol w:w="4680"/>
      </w:tblGrid>
      <w:tr w:rsidR="00FB6CAB" w:rsidRPr="00FB6CAB" w14:paraId="4FCECA8E" w14:textId="77777777" w:rsidTr="007C0CDF">
        <w:trPr>
          <w:tblHeader/>
        </w:trPr>
        <w:tc>
          <w:tcPr>
            <w:tcW w:w="4680" w:type="dxa"/>
            <w:shd w:val="clear" w:color="auto" w:fill="F2F2F2"/>
          </w:tcPr>
          <w:p w14:paraId="09DD431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Feature</w:t>
            </w:r>
          </w:p>
        </w:tc>
        <w:tc>
          <w:tcPr>
            <w:tcW w:w="4680" w:type="dxa"/>
            <w:shd w:val="clear" w:color="auto" w:fill="F2F2F2"/>
          </w:tcPr>
          <w:p w14:paraId="0862C29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Correlation with target</w:t>
            </w:r>
          </w:p>
        </w:tc>
      </w:tr>
      <w:tr w:rsidR="00FB6CAB" w:rsidRPr="00FB6CAB" w14:paraId="1FFB7C45" w14:textId="77777777" w:rsidTr="007C0CDF">
        <w:tc>
          <w:tcPr>
            <w:tcW w:w="4680" w:type="dxa"/>
          </w:tcPr>
          <w:p w14:paraId="4B3D84E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lastRenderedPageBreak/>
              <w:t>thal</w:t>
            </w:r>
          </w:p>
        </w:tc>
        <w:tc>
          <w:tcPr>
            <w:tcW w:w="4680" w:type="dxa"/>
          </w:tcPr>
          <w:p w14:paraId="12213BB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0.53</w:t>
            </w:r>
          </w:p>
        </w:tc>
      </w:tr>
      <w:tr w:rsidR="00FB6CAB" w:rsidRPr="00FB6CAB" w14:paraId="5AE5E70B" w14:textId="77777777" w:rsidTr="007C0CDF">
        <w:tc>
          <w:tcPr>
            <w:tcW w:w="4680" w:type="dxa"/>
          </w:tcPr>
          <w:p w14:paraId="0DDB38C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w:t>
            </w:r>
          </w:p>
        </w:tc>
        <w:tc>
          <w:tcPr>
            <w:tcW w:w="4680" w:type="dxa"/>
          </w:tcPr>
          <w:p w14:paraId="2E1E491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0.46</w:t>
            </w:r>
          </w:p>
        </w:tc>
      </w:tr>
      <w:tr w:rsidR="00FB6CAB" w:rsidRPr="00FB6CAB" w14:paraId="71C557EE" w14:textId="77777777" w:rsidTr="007C0CDF">
        <w:tc>
          <w:tcPr>
            <w:tcW w:w="4680" w:type="dxa"/>
          </w:tcPr>
          <w:p w14:paraId="40DD70F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exang</w:t>
            </w:r>
          </w:p>
        </w:tc>
        <w:tc>
          <w:tcPr>
            <w:tcW w:w="4680" w:type="dxa"/>
          </w:tcPr>
          <w:p w14:paraId="0A441AD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0.43</w:t>
            </w:r>
          </w:p>
        </w:tc>
      </w:tr>
      <w:tr w:rsidR="00FB6CAB" w:rsidRPr="00FB6CAB" w14:paraId="29083331" w14:textId="77777777" w:rsidTr="007C0CDF">
        <w:tc>
          <w:tcPr>
            <w:tcW w:w="4680" w:type="dxa"/>
          </w:tcPr>
          <w:p w14:paraId="3ACB326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oldpeak</w:t>
            </w:r>
          </w:p>
        </w:tc>
        <w:tc>
          <w:tcPr>
            <w:tcW w:w="4680" w:type="dxa"/>
          </w:tcPr>
          <w:p w14:paraId="20599DD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0.42</w:t>
            </w:r>
          </w:p>
        </w:tc>
      </w:tr>
      <w:tr w:rsidR="00FB6CAB" w:rsidRPr="00FB6CAB" w14:paraId="74D8CF2B" w14:textId="77777777" w:rsidTr="007C0CDF">
        <w:tc>
          <w:tcPr>
            <w:tcW w:w="4680" w:type="dxa"/>
          </w:tcPr>
          <w:p w14:paraId="3AA0B79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cp</w:t>
            </w:r>
          </w:p>
        </w:tc>
        <w:tc>
          <w:tcPr>
            <w:tcW w:w="4680" w:type="dxa"/>
          </w:tcPr>
          <w:p w14:paraId="42AFFF1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0.41</w:t>
            </w:r>
          </w:p>
        </w:tc>
      </w:tr>
      <w:tr w:rsidR="00FB6CAB" w:rsidRPr="00FB6CAB" w14:paraId="59A56BE2" w14:textId="77777777" w:rsidTr="007C0CDF">
        <w:tc>
          <w:tcPr>
            <w:tcW w:w="4680" w:type="dxa"/>
          </w:tcPr>
          <w:p w14:paraId="3C9093F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slope</w:t>
            </w:r>
          </w:p>
        </w:tc>
        <w:tc>
          <w:tcPr>
            <w:tcW w:w="4680" w:type="dxa"/>
          </w:tcPr>
          <w:p w14:paraId="1189419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0.34</w:t>
            </w:r>
          </w:p>
        </w:tc>
      </w:tr>
      <w:tr w:rsidR="00FB6CAB" w:rsidRPr="00FB6CAB" w14:paraId="2E1A6122" w14:textId="77777777" w:rsidTr="007C0CDF">
        <w:tc>
          <w:tcPr>
            <w:tcW w:w="4680" w:type="dxa"/>
          </w:tcPr>
          <w:p w14:paraId="3A28A1E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sex</w:t>
            </w:r>
          </w:p>
        </w:tc>
        <w:tc>
          <w:tcPr>
            <w:tcW w:w="4680" w:type="dxa"/>
          </w:tcPr>
          <w:p w14:paraId="43D71A5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0.28</w:t>
            </w:r>
          </w:p>
        </w:tc>
      </w:tr>
      <w:tr w:rsidR="00FB6CAB" w:rsidRPr="00FB6CAB" w14:paraId="16E8D676" w14:textId="77777777" w:rsidTr="007C0CDF">
        <w:tc>
          <w:tcPr>
            <w:tcW w:w="4680" w:type="dxa"/>
          </w:tcPr>
          <w:p w14:paraId="450D33E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age</w:t>
            </w:r>
          </w:p>
        </w:tc>
        <w:tc>
          <w:tcPr>
            <w:tcW w:w="4680" w:type="dxa"/>
          </w:tcPr>
          <w:p w14:paraId="268D545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0.22</w:t>
            </w:r>
          </w:p>
        </w:tc>
      </w:tr>
      <w:tr w:rsidR="00FB6CAB" w:rsidRPr="00FB6CAB" w14:paraId="4EB1189F" w14:textId="77777777" w:rsidTr="007C0CDF">
        <w:tc>
          <w:tcPr>
            <w:tcW w:w="4680" w:type="dxa"/>
          </w:tcPr>
          <w:p w14:paraId="7D782C5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restecg</w:t>
            </w:r>
          </w:p>
        </w:tc>
        <w:tc>
          <w:tcPr>
            <w:tcW w:w="4680" w:type="dxa"/>
          </w:tcPr>
          <w:p w14:paraId="06498CF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0.17</w:t>
            </w:r>
          </w:p>
        </w:tc>
      </w:tr>
      <w:tr w:rsidR="00FB6CAB" w:rsidRPr="00FB6CAB" w14:paraId="57A4F7FC" w14:textId="77777777" w:rsidTr="007C0CDF">
        <w:tc>
          <w:tcPr>
            <w:tcW w:w="4680" w:type="dxa"/>
          </w:tcPr>
          <w:p w14:paraId="7B0A7D8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trestbps</w:t>
            </w:r>
          </w:p>
        </w:tc>
        <w:tc>
          <w:tcPr>
            <w:tcW w:w="4680" w:type="dxa"/>
          </w:tcPr>
          <w:p w14:paraId="5C7D8D5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0.15</w:t>
            </w:r>
          </w:p>
        </w:tc>
      </w:tr>
      <w:tr w:rsidR="00FB6CAB" w:rsidRPr="00FB6CAB" w14:paraId="4BFECC02" w14:textId="77777777" w:rsidTr="007C0CDF">
        <w:tc>
          <w:tcPr>
            <w:tcW w:w="4680" w:type="dxa"/>
          </w:tcPr>
          <w:p w14:paraId="6ECA582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chol</w:t>
            </w:r>
          </w:p>
        </w:tc>
        <w:tc>
          <w:tcPr>
            <w:tcW w:w="4680" w:type="dxa"/>
          </w:tcPr>
          <w:p w14:paraId="63A5000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0.09</w:t>
            </w:r>
          </w:p>
        </w:tc>
      </w:tr>
      <w:tr w:rsidR="00FB6CAB" w:rsidRPr="00FB6CAB" w14:paraId="67FC0423" w14:textId="77777777" w:rsidTr="007C0CDF">
        <w:tc>
          <w:tcPr>
            <w:tcW w:w="4680" w:type="dxa"/>
          </w:tcPr>
          <w:p w14:paraId="08E53CC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fbs</w:t>
            </w:r>
          </w:p>
        </w:tc>
        <w:tc>
          <w:tcPr>
            <w:tcW w:w="4680" w:type="dxa"/>
          </w:tcPr>
          <w:p w14:paraId="5D5A304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0.03</w:t>
            </w:r>
          </w:p>
        </w:tc>
      </w:tr>
      <w:tr w:rsidR="00FB6CAB" w:rsidRPr="00FB6CAB" w14:paraId="3F48F173" w14:textId="77777777" w:rsidTr="007C0CDF">
        <w:tc>
          <w:tcPr>
            <w:tcW w:w="4680" w:type="dxa"/>
          </w:tcPr>
          <w:p w14:paraId="4A37B0D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thalach</w:t>
            </w:r>
          </w:p>
        </w:tc>
        <w:tc>
          <w:tcPr>
            <w:tcW w:w="4680" w:type="dxa"/>
          </w:tcPr>
          <w:p w14:paraId="558736A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-0.42</w:t>
            </w:r>
          </w:p>
        </w:tc>
      </w:tr>
    </w:tbl>
    <w:p w14:paraId="6C638C8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The strongest positive correlations are with </w:t>
      </w:r>
      <w:r w:rsidRPr="00FB6CAB">
        <w:rPr>
          <w:rStyle w:val="CodeChar"/>
          <w:rFonts w:ascii="Times New Roman" w:hAnsi="Times New Roman" w:cs="Times New Roman"/>
        </w:rPr>
        <w:t>thal</w:t>
      </w:r>
      <w:r w:rsidRPr="00FB6CAB">
        <w:rPr>
          <w:rFonts w:ascii="Times New Roman" w:hAnsi="Times New Roman" w:cs="Times New Roman"/>
        </w:rPr>
        <w:t xml:space="preserve">, </w:t>
      </w:r>
      <w:r w:rsidRPr="00FB6CAB">
        <w:rPr>
          <w:rStyle w:val="CodeChar"/>
          <w:rFonts w:ascii="Times New Roman" w:hAnsi="Times New Roman" w:cs="Times New Roman"/>
        </w:rPr>
        <w:t>ca</w:t>
      </w:r>
      <w:r w:rsidRPr="00FB6CAB">
        <w:rPr>
          <w:rFonts w:ascii="Times New Roman" w:hAnsi="Times New Roman" w:cs="Times New Roman"/>
        </w:rPr>
        <w:t xml:space="preserve">, </w:t>
      </w:r>
      <w:r w:rsidRPr="00FB6CAB">
        <w:rPr>
          <w:rStyle w:val="CodeChar"/>
          <w:rFonts w:ascii="Times New Roman" w:hAnsi="Times New Roman" w:cs="Times New Roman"/>
        </w:rPr>
        <w:t>exang</w:t>
      </w:r>
      <w:r w:rsidRPr="00FB6CAB">
        <w:rPr>
          <w:rFonts w:ascii="Times New Roman" w:hAnsi="Times New Roman" w:cs="Times New Roman"/>
        </w:rPr>
        <w:t xml:space="preserve">, </w:t>
      </w:r>
      <w:r w:rsidRPr="00FB6CAB">
        <w:rPr>
          <w:rStyle w:val="CodeChar"/>
          <w:rFonts w:ascii="Times New Roman" w:hAnsi="Times New Roman" w:cs="Times New Roman"/>
        </w:rPr>
        <w:t>oldpeak</w:t>
      </w:r>
      <w:r w:rsidRPr="00FB6CAB">
        <w:rPr>
          <w:rFonts w:ascii="Times New Roman" w:hAnsi="Times New Roman" w:cs="Times New Roman"/>
        </w:rPr>
        <w:t xml:space="preserve"> and </w:t>
      </w:r>
      <w:r w:rsidRPr="00FB6CAB">
        <w:rPr>
          <w:rStyle w:val="CodeChar"/>
          <w:rFonts w:ascii="Times New Roman" w:hAnsi="Times New Roman" w:cs="Times New Roman"/>
        </w:rPr>
        <w:t>cp</w:t>
      </w:r>
      <w:r w:rsidRPr="00FB6CAB">
        <w:rPr>
          <w:rFonts w:ascii="Times New Roman" w:hAnsi="Times New Roman" w:cs="Times New Roman"/>
        </w:rPr>
        <w:t>. Maximum heart rate (</w:t>
      </w:r>
      <w:r w:rsidRPr="00FB6CAB">
        <w:rPr>
          <w:rStyle w:val="CodeChar"/>
          <w:rFonts w:ascii="Times New Roman" w:hAnsi="Times New Roman" w:cs="Times New Roman"/>
        </w:rPr>
        <w:t>thalach</w:t>
      </w:r>
      <w:r w:rsidRPr="00FB6CAB">
        <w:rPr>
          <w:rFonts w:ascii="Times New Roman" w:hAnsi="Times New Roman" w:cs="Times New Roman"/>
        </w:rPr>
        <w:t>) is the strongest negative correlation. Cholesterol (0.09) and fasting blood sugar (0.03) are almost uncorrelated with the target.</w:t>
      </w:r>
    </w:p>
    <w:p w14:paraId="42125F3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Interpretation:</w:t>
      </w:r>
      <w:r w:rsidRPr="00FB6CAB">
        <w:rPr>
          <w:rFonts w:ascii="Times New Roman" w:hAnsi="Times New Roman" w:cs="Times New Roman"/>
        </w:rPr>
        <w:t xml:space="preserve"> Correlation measures a linear relationship and is only a rough guide for categorical codes such as </w:t>
      </w:r>
      <w:r w:rsidRPr="00FB6CAB">
        <w:rPr>
          <w:rStyle w:val="CodeChar"/>
          <w:rFonts w:ascii="Times New Roman" w:hAnsi="Times New Roman" w:cs="Times New Roman"/>
        </w:rPr>
        <w:t>cp</w:t>
      </w:r>
      <w:r w:rsidRPr="00FB6CAB">
        <w:rPr>
          <w:rFonts w:ascii="Times New Roman" w:hAnsi="Times New Roman" w:cs="Times New Roman"/>
        </w:rPr>
        <w:t xml:space="preserve"> and </w:t>
      </w:r>
      <w:r w:rsidRPr="00FB6CAB">
        <w:rPr>
          <w:rStyle w:val="CodeChar"/>
          <w:rFonts w:ascii="Times New Roman" w:hAnsi="Times New Roman" w:cs="Times New Roman"/>
        </w:rPr>
        <w:t>thal</w:t>
      </w:r>
      <w:r w:rsidRPr="00FB6CAB">
        <w:rPr>
          <w:rFonts w:ascii="Times New Roman" w:hAnsi="Times New Roman" w:cs="Times New Roman"/>
        </w:rPr>
        <w:t>. Even so, it already indicates which features are likely to be useful to the models. It does not show that any of them cause heart disease.</w:t>
      </w:r>
    </w:p>
    <w:p w14:paraId="55DBDB42"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8.8 Summary of EDA Findings</w:t>
      </w:r>
    </w:p>
    <w:p w14:paraId="6E774CBD"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rPr>
        <w:t>The dataset is nearly balanced.</w:t>
      </w:r>
    </w:p>
    <w:p w14:paraId="71C7DFB9"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rPr>
        <w:t>Higher age, male sex, exercise-induced angina, higher ST depression, more coloured vessels and a reversible thalassemia defect are all associated with disease.</w:t>
      </w:r>
    </w:p>
    <w:p w14:paraId="1BDEC029"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rPr>
        <w:t>A lower maximum heart rate is associated with disease.</w:t>
      </w:r>
    </w:p>
    <w:p w14:paraId="4B7E936D"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rPr>
        <w:t>Asymptomatic chest pain is surprisingly associated with the highest disease rate.</w:t>
      </w:r>
    </w:p>
    <w:p w14:paraId="51EA8EB8"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rPr>
        <w:t>Cholesterol and fasting blood sugar show little relationship with the target in this sample.</w:t>
      </w:r>
    </w:p>
    <w:p w14:paraId="2E7205AE"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9. Preprocessing</w:t>
      </w:r>
    </w:p>
    <w:p w14:paraId="6750C012"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9.1 Features and Target</w:t>
      </w:r>
    </w:p>
    <w:p w14:paraId="1FE566E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The feature matrix </w:t>
      </w:r>
      <w:r w:rsidRPr="00FB6CAB">
        <w:rPr>
          <w:rStyle w:val="CodeChar"/>
          <w:rFonts w:ascii="Times New Roman" w:hAnsi="Times New Roman" w:cs="Times New Roman"/>
        </w:rPr>
        <w:t>X</w:t>
      </w:r>
      <w:r w:rsidRPr="00FB6CAB">
        <w:rPr>
          <w:rFonts w:ascii="Times New Roman" w:hAnsi="Times New Roman" w:cs="Times New Roman"/>
        </w:rPr>
        <w:t xml:space="preserve"> contains the 13 original features. The columns </w:t>
      </w:r>
      <w:r w:rsidRPr="00FB6CAB">
        <w:rPr>
          <w:rStyle w:val="CodeChar"/>
          <w:rFonts w:ascii="Times New Roman" w:hAnsi="Times New Roman" w:cs="Times New Roman"/>
        </w:rPr>
        <w:t>num</w:t>
      </w:r>
      <w:r w:rsidRPr="00FB6CAB">
        <w:rPr>
          <w:rFonts w:ascii="Times New Roman" w:hAnsi="Times New Roman" w:cs="Times New Roman"/>
        </w:rPr>
        <w:t xml:space="preserve"> and </w:t>
      </w:r>
      <w:r w:rsidRPr="00FB6CAB">
        <w:rPr>
          <w:rStyle w:val="CodeChar"/>
          <w:rFonts w:ascii="Times New Roman" w:hAnsi="Times New Roman" w:cs="Times New Roman"/>
        </w:rPr>
        <w:t>target</w:t>
      </w:r>
      <w:r w:rsidRPr="00FB6CAB">
        <w:rPr>
          <w:rFonts w:ascii="Times New Roman" w:hAnsi="Times New Roman" w:cs="Times New Roman"/>
        </w:rPr>
        <w:t xml:space="preserve"> are removed from </w:t>
      </w:r>
      <w:r w:rsidRPr="00FB6CAB">
        <w:rPr>
          <w:rStyle w:val="CodeChar"/>
          <w:rFonts w:ascii="Times New Roman" w:hAnsi="Times New Roman" w:cs="Times New Roman"/>
        </w:rPr>
        <w:t>X</w:t>
      </w:r>
      <w:r w:rsidRPr="00FB6CAB">
        <w:rPr>
          <w:rFonts w:ascii="Times New Roman" w:hAnsi="Times New Roman" w:cs="Times New Roman"/>
        </w:rPr>
        <w:t xml:space="preserve">. Keeping </w:t>
      </w:r>
      <w:r w:rsidRPr="00FB6CAB">
        <w:rPr>
          <w:rStyle w:val="CodeChar"/>
          <w:rFonts w:ascii="Times New Roman" w:hAnsi="Times New Roman" w:cs="Times New Roman"/>
        </w:rPr>
        <w:t>num</w:t>
      </w:r>
      <w:r w:rsidRPr="00FB6CAB">
        <w:rPr>
          <w:rFonts w:ascii="Times New Roman" w:hAnsi="Times New Roman" w:cs="Times New Roman"/>
        </w:rPr>
        <w:t xml:space="preserve"> in </w:t>
      </w:r>
      <w:r w:rsidRPr="00FB6CAB">
        <w:rPr>
          <w:rStyle w:val="CodeChar"/>
          <w:rFonts w:ascii="Times New Roman" w:hAnsi="Times New Roman" w:cs="Times New Roman"/>
        </w:rPr>
        <w:t>X</w:t>
      </w:r>
      <w:r w:rsidRPr="00FB6CAB">
        <w:rPr>
          <w:rFonts w:ascii="Times New Roman" w:hAnsi="Times New Roman" w:cs="Times New Roman"/>
        </w:rPr>
        <w:t xml:space="preserve"> would be a serious mistake, because </w:t>
      </w:r>
      <w:r w:rsidRPr="00FB6CAB">
        <w:rPr>
          <w:rStyle w:val="CodeChar"/>
          <w:rFonts w:ascii="Times New Roman" w:hAnsi="Times New Roman" w:cs="Times New Roman"/>
        </w:rPr>
        <w:t>target</w:t>
      </w:r>
      <w:r w:rsidRPr="00FB6CAB">
        <w:rPr>
          <w:rFonts w:ascii="Times New Roman" w:hAnsi="Times New Roman" w:cs="Times New Roman"/>
        </w:rPr>
        <w:t xml:space="preserve"> is derived directly from it and the model would see the answer.</w:t>
      </w:r>
    </w:p>
    <w:p w14:paraId="3EA98921"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9.2 Train-Test Split</w:t>
      </w:r>
    </w:p>
    <w:p w14:paraId="08FE8F5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The data was divided into 80% training data (242 patients) and 20% test data (61 patients) using </w:t>
      </w:r>
      <w:r w:rsidRPr="00FB6CAB">
        <w:rPr>
          <w:rStyle w:val="CodeChar"/>
          <w:rFonts w:ascii="Times New Roman" w:hAnsi="Times New Roman" w:cs="Times New Roman"/>
        </w:rPr>
        <w:t>train_test_split</w:t>
      </w:r>
      <w:r w:rsidRPr="00FB6CAB">
        <w:rPr>
          <w:rFonts w:ascii="Times New Roman" w:hAnsi="Times New Roman" w:cs="Times New Roman"/>
        </w:rPr>
        <w:t xml:space="preserve"> with </w:t>
      </w:r>
      <w:r w:rsidRPr="00FB6CAB">
        <w:rPr>
          <w:rStyle w:val="CodeChar"/>
          <w:rFonts w:ascii="Times New Roman" w:hAnsi="Times New Roman" w:cs="Times New Roman"/>
        </w:rPr>
        <w:t>random_state=42</w:t>
      </w:r>
      <w:r w:rsidRPr="00FB6CAB">
        <w:rPr>
          <w:rFonts w:ascii="Times New Roman" w:hAnsi="Times New Roman" w:cs="Times New Roman"/>
        </w:rPr>
        <w:t xml:space="preserve"> and </w:t>
      </w:r>
      <w:r w:rsidRPr="00FB6CAB">
        <w:rPr>
          <w:rStyle w:val="CodeChar"/>
          <w:rFonts w:ascii="Times New Roman" w:hAnsi="Times New Roman" w:cs="Times New Roman"/>
        </w:rPr>
        <w:t>stratify=y</w:t>
      </w:r>
      <w:r w:rsidRPr="00FB6CAB">
        <w:rPr>
          <w:rFonts w:ascii="Times New Roman" w:hAnsi="Times New Roman" w:cs="Times New Roman"/>
        </w:rPr>
        <w:t xml:space="preserve">. Stratification keeps the same proportion of disease </w:t>
      </w:r>
      <w:r w:rsidRPr="00FB6CAB">
        <w:rPr>
          <w:rFonts w:ascii="Times New Roman" w:hAnsi="Times New Roman" w:cs="Times New Roman"/>
        </w:rPr>
        <w:lastRenderedPageBreak/>
        <w:t>cases in both sets (about 46%), so the test set is a fair sample. The test set contains 33 healthy and 28 diseased patients. The model never sees the test set during training and it is used only once, for the final evaluation.</w:t>
      </w:r>
    </w:p>
    <w:p w14:paraId="28CD6947"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9.3 Preprocessing Pipeline</w:t>
      </w:r>
    </w:p>
    <w:tbl>
      <w:tblPr>
        <w:tblStyle w:val="TableGrid"/>
        <w:tblW w:w="0" w:type="auto"/>
        <w:tblLayout w:type="fixed"/>
        <w:tblLook w:val="0420" w:firstRow="1" w:lastRow="0" w:firstColumn="0" w:lastColumn="0" w:noHBand="0" w:noVBand="1"/>
      </w:tblPr>
      <w:tblGrid>
        <w:gridCol w:w="3120"/>
        <w:gridCol w:w="3120"/>
        <w:gridCol w:w="3120"/>
      </w:tblGrid>
      <w:tr w:rsidR="00FB6CAB" w:rsidRPr="00FB6CAB" w14:paraId="3F7E7F37" w14:textId="77777777" w:rsidTr="007C0CDF">
        <w:trPr>
          <w:tblHeader/>
        </w:trPr>
        <w:tc>
          <w:tcPr>
            <w:tcW w:w="3120" w:type="dxa"/>
            <w:shd w:val="clear" w:color="auto" w:fill="F2F2F2"/>
          </w:tcPr>
          <w:p w14:paraId="6B4C818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Feature group</w:t>
            </w:r>
          </w:p>
        </w:tc>
        <w:tc>
          <w:tcPr>
            <w:tcW w:w="3120" w:type="dxa"/>
            <w:shd w:val="clear" w:color="auto" w:fill="F2F2F2"/>
          </w:tcPr>
          <w:p w14:paraId="71116BA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Columns</w:t>
            </w:r>
          </w:p>
        </w:tc>
        <w:tc>
          <w:tcPr>
            <w:tcW w:w="3120" w:type="dxa"/>
            <w:shd w:val="clear" w:color="auto" w:fill="F2F2F2"/>
          </w:tcPr>
          <w:p w14:paraId="445D046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Steps</w:t>
            </w:r>
          </w:p>
        </w:tc>
      </w:tr>
      <w:tr w:rsidR="00FB6CAB" w:rsidRPr="00FB6CAB" w14:paraId="7DFCA9EB" w14:textId="77777777" w:rsidTr="007C0CDF">
        <w:tc>
          <w:tcPr>
            <w:tcW w:w="3120" w:type="dxa"/>
          </w:tcPr>
          <w:p w14:paraId="72E349B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Numerical</w:t>
            </w:r>
          </w:p>
        </w:tc>
        <w:tc>
          <w:tcPr>
            <w:tcW w:w="3120" w:type="dxa"/>
          </w:tcPr>
          <w:p w14:paraId="1490623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age, trestbps, chol, thalach, oldpeak, ca</w:t>
            </w:r>
          </w:p>
        </w:tc>
        <w:tc>
          <w:tcPr>
            <w:tcW w:w="3120" w:type="dxa"/>
          </w:tcPr>
          <w:p w14:paraId="0215161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Median imputation, then StandardScaler</w:t>
            </w:r>
          </w:p>
        </w:tc>
      </w:tr>
      <w:tr w:rsidR="00FB6CAB" w:rsidRPr="00FB6CAB" w14:paraId="50C179AB" w14:textId="77777777" w:rsidTr="007C0CDF">
        <w:tc>
          <w:tcPr>
            <w:tcW w:w="3120" w:type="dxa"/>
          </w:tcPr>
          <w:p w14:paraId="610FA67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Categorical</w:t>
            </w:r>
          </w:p>
        </w:tc>
        <w:tc>
          <w:tcPr>
            <w:tcW w:w="3120" w:type="dxa"/>
          </w:tcPr>
          <w:p w14:paraId="30720B0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cp, restecg, slope, thal</w:t>
            </w:r>
          </w:p>
        </w:tc>
        <w:tc>
          <w:tcPr>
            <w:tcW w:w="3120" w:type="dxa"/>
          </w:tcPr>
          <w:p w14:paraId="221D152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Most-frequent imputation, then one-hot encoding</w:t>
            </w:r>
          </w:p>
        </w:tc>
      </w:tr>
      <w:tr w:rsidR="00FB6CAB" w:rsidRPr="00FB6CAB" w14:paraId="4400FBBC" w14:textId="77777777" w:rsidTr="007C0CDF">
        <w:tc>
          <w:tcPr>
            <w:tcW w:w="3120" w:type="dxa"/>
          </w:tcPr>
          <w:p w14:paraId="296582A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Binary</w:t>
            </w:r>
          </w:p>
        </w:tc>
        <w:tc>
          <w:tcPr>
            <w:tcW w:w="3120" w:type="dxa"/>
          </w:tcPr>
          <w:p w14:paraId="3652A30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sex, fbs, exang</w:t>
            </w:r>
          </w:p>
        </w:tc>
        <w:tc>
          <w:tcPr>
            <w:tcW w:w="3120" w:type="dxa"/>
          </w:tcPr>
          <w:p w14:paraId="1B45134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Passed unchanged</w:t>
            </w:r>
          </w:p>
        </w:tc>
      </w:tr>
    </w:tbl>
    <w:p w14:paraId="74C6219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Why scaling:</w:t>
      </w:r>
      <w:r w:rsidRPr="00FB6CAB">
        <w:rPr>
          <w:rFonts w:ascii="Times New Roman" w:hAnsi="Times New Roman" w:cs="Times New Roman"/>
        </w:rPr>
        <w:t xml:space="preserve"> StandardScaler converts each numerical feature to a mean of 0 and a standard deviation of 1. This matters for Logistic Regression, because features measured on very different scales (cholesterol around 250 versus oldpeak around 1) would otherwise dominate the optimisation. Tree-based models do not need scaling, but using the same pipeline for all three models keeps the comparison fair.</w:t>
      </w:r>
    </w:p>
    <w:p w14:paraId="7003132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Why one-hot encoding:</w:t>
      </w:r>
      <w:r w:rsidRPr="00FB6CAB">
        <w:rPr>
          <w:rFonts w:ascii="Times New Roman" w:hAnsi="Times New Roman" w:cs="Times New Roman"/>
        </w:rPr>
        <w:t xml:space="preserve"> Codes such as cp = 4 do not mean twice cp = 2. One-hot encoding turns each category into its own 0/1 column so that no false order is introduced.</w:t>
      </w:r>
    </w:p>
    <w:p w14:paraId="410226F7"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9.4 Data Leakage</w:t>
      </w:r>
    </w:p>
    <w:p w14:paraId="0A9DB85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Data leakage means that information from the test set influences training. Scaling or imputing with statistics computed on the full dataset before splitting is a common example. In this project the imputers, scaler and encoder are placed inside a scikit-learn </w:t>
      </w:r>
      <w:r w:rsidRPr="00FB6CAB">
        <w:rPr>
          <w:rStyle w:val="CodeChar"/>
          <w:rFonts w:ascii="Times New Roman" w:hAnsi="Times New Roman" w:cs="Times New Roman"/>
        </w:rPr>
        <w:t>Pipeline</w:t>
      </w:r>
      <w:r w:rsidRPr="00FB6CAB">
        <w:rPr>
          <w:rFonts w:ascii="Times New Roman" w:hAnsi="Times New Roman" w:cs="Times New Roman"/>
        </w:rPr>
        <w:t>. When the pipeline is fitted, these steps learn their statistics from the training data only, and the test data is merely transformed with them. Cross-validation uses the same pipeline, so every fold is also leakage-free.</w:t>
      </w:r>
    </w:p>
    <w:p w14:paraId="5FB47BB9"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10. Machine Learning Models</w:t>
      </w:r>
    </w:p>
    <w:p w14:paraId="29FB5DE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 xml:space="preserve">Three models of increasing complexity were selected. All three expose the same interface: </w:t>
      </w:r>
      <w:r w:rsidRPr="00FB6CAB">
        <w:rPr>
          <w:rStyle w:val="CodeChar"/>
          <w:rFonts w:ascii="Times New Roman" w:hAnsi="Times New Roman" w:cs="Times New Roman"/>
        </w:rPr>
        <w:t>fit(X, y)</w:t>
      </w:r>
      <w:r w:rsidRPr="00FB6CAB">
        <w:rPr>
          <w:rFonts w:ascii="Times New Roman" w:hAnsi="Times New Roman" w:cs="Times New Roman"/>
        </w:rPr>
        <w:t xml:space="preserve"> learns from the training data, </w:t>
      </w:r>
      <w:r w:rsidRPr="00FB6CAB">
        <w:rPr>
          <w:rStyle w:val="CodeChar"/>
          <w:rFonts w:ascii="Times New Roman" w:hAnsi="Times New Roman" w:cs="Times New Roman"/>
        </w:rPr>
        <w:t>predict(X)</w:t>
      </w:r>
      <w:r w:rsidRPr="00FB6CAB">
        <w:rPr>
          <w:rFonts w:ascii="Times New Roman" w:hAnsi="Times New Roman" w:cs="Times New Roman"/>
        </w:rPr>
        <w:t xml:space="preserve"> returns the predicted class (0 or 1), and </w:t>
      </w:r>
      <w:r w:rsidRPr="00FB6CAB">
        <w:rPr>
          <w:rStyle w:val="CodeChar"/>
          <w:rFonts w:ascii="Times New Roman" w:hAnsi="Times New Roman" w:cs="Times New Roman"/>
        </w:rPr>
        <w:t>predict_proba(X)</w:t>
      </w:r>
      <w:r w:rsidRPr="00FB6CAB">
        <w:rPr>
          <w:rFonts w:ascii="Times New Roman" w:hAnsi="Times New Roman" w:cs="Times New Roman"/>
        </w:rPr>
        <w:t xml:space="preserve"> returns the probability of each class. The probability of disease is used for ROC-AUC.</w:t>
      </w:r>
    </w:p>
    <w:p w14:paraId="2B4EE7EC"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10.1 Logistic Regression</w:t>
      </w:r>
    </w:p>
    <w:p w14:paraId="0D2423A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How it works:</w:t>
      </w:r>
      <w:r w:rsidRPr="00FB6CAB">
        <w:rPr>
          <w:rFonts w:ascii="Times New Roman" w:hAnsi="Times New Roman" w:cs="Times New Roman"/>
        </w:rPr>
        <w:t xml:space="preserve"> It computes a weighted sum of the features and passes it through a sigmoid function to produce a probability between 0 and 1. The weights are learned from the training data. A patient is predicted as diseased when the probability is above 0.5.</w:t>
      </w:r>
    </w:p>
    <w:p w14:paraId="3E77714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Why used:</w:t>
      </w:r>
      <w:r w:rsidRPr="00FB6CAB">
        <w:rPr>
          <w:rFonts w:ascii="Times New Roman" w:hAnsi="Times New Roman" w:cs="Times New Roman"/>
        </w:rPr>
        <w:t xml:space="preserve"> It is a fast, simple baseline whose output is easy to explain.</w:t>
      </w:r>
    </w:p>
    <w:p w14:paraId="074103C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Advantages:</w:t>
      </w:r>
      <w:r w:rsidRPr="00FB6CAB">
        <w:rPr>
          <w:rFonts w:ascii="Times New Roman" w:hAnsi="Times New Roman" w:cs="Times New Roman"/>
        </w:rPr>
        <w:t xml:space="preserve"> Interpretable, little tuning needed and works well on small datasets. </w:t>
      </w:r>
      <w:r w:rsidRPr="00FB6CAB">
        <w:rPr>
          <w:rFonts w:ascii="Times New Roman" w:hAnsi="Times New Roman" w:cs="Times New Roman"/>
          <w:b/>
        </w:rPr>
        <w:t>Limitations:</w:t>
      </w:r>
      <w:r w:rsidRPr="00FB6CAB">
        <w:rPr>
          <w:rFonts w:ascii="Times New Roman" w:hAnsi="Times New Roman" w:cs="Times New Roman"/>
        </w:rPr>
        <w:t xml:space="preserve"> It assumes a mostly linear relationship between the features and the log-odds of disease and cannot capture complex interactions without extra feature engineering.</w:t>
      </w:r>
    </w:p>
    <w:p w14:paraId="643A234F"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10.2 Decision Tree</w:t>
      </w:r>
    </w:p>
    <w:p w14:paraId="256974E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How it works:</w:t>
      </w:r>
      <w:r w:rsidRPr="00FB6CAB">
        <w:rPr>
          <w:rFonts w:ascii="Times New Roman" w:hAnsi="Times New Roman" w:cs="Times New Roman"/>
        </w:rPr>
        <w:t xml:space="preserve"> It repeatedly asks a yes/no question about one feature (for example, is </w:t>
      </w:r>
      <w:r w:rsidRPr="00FB6CAB">
        <w:rPr>
          <w:rStyle w:val="CodeChar"/>
          <w:rFonts w:ascii="Times New Roman" w:hAnsi="Times New Roman" w:cs="Times New Roman"/>
        </w:rPr>
        <w:t>ca</w:t>
      </w:r>
      <w:r w:rsidRPr="00FB6CAB">
        <w:rPr>
          <w:rFonts w:ascii="Times New Roman" w:hAnsi="Times New Roman" w:cs="Times New Roman"/>
        </w:rPr>
        <w:t xml:space="preserve"> greater than 0.5?) and splits the patients into groups that are as pure as possible. The final groups give the prediction.</w:t>
      </w:r>
    </w:p>
    <w:p w14:paraId="59B593C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Why used:</w:t>
      </w:r>
      <w:r w:rsidRPr="00FB6CAB">
        <w:rPr>
          <w:rFonts w:ascii="Times New Roman" w:hAnsi="Times New Roman" w:cs="Times New Roman"/>
        </w:rPr>
        <w:t xml:space="preserve"> The rules can be read and drawn as a flowchart. It also captures non-linear relationships.</w:t>
      </w:r>
    </w:p>
    <w:p w14:paraId="25F35AC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lastRenderedPageBreak/>
        <w:t>Advantages:</w:t>
      </w:r>
      <w:r w:rsidRPr="00FB6CAB">
        <w:rPr>
          <w:rFonts w:ascii="Times New Roman" w:hAnsi="Times New Roman" w:cs="Times New Roman"/>
        </w:rPr>
        <w:t xml:space="preserve"> Easy to understand and no scaling required. </w:t>
      </w:r>
      <w:r w:rsidRPr="00FB6CAB">
        <w:rPr>
          <w:rFonts w:ascii="Times New Roman" w:hAnsi="Times New Roman" w:cs="Times New Roman"/>
          <w:b/>
        </w:rPr>
        <w:t>Limitations:</w:t>
      </w:r>
      <w:r w:rsidRPr="00FB6CAB">
        <w:rPr>
          <w:rFonts w:ascii="Times New Roman" w:hAnsi="Times New Roman" w:cs="Times New Roman"/>
        </w:rPr>
        <w:t xml:space="preserve"> A deep tree memorises the training data (overfitting). The depth was limited to 4 to control this, but a single tree remains unstable.</w:t>
      </w:r>
    </w:p>
    <w:p w14:paraId="03EDD564"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10.3 Random Forest</w:t>
      </w:r>
    </w:p>
    <w:p w14:paraId="56201C0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How it works:</w:t>
      </w:r>
      <w:r w:rsidRPr="00FB6CAB">
        <w:rPr>
          <w:rFonts w:ascii="Times New Roman" w:hAnsi="Times New Roman" w:cs="Times New Roman"/>
        </w:rPr>
        <w:t xml:space="preserve"> It trains many decision trees (200 here) on random samples of the data and random subsets of features, and combines their votes. Averaging many different trees reduces the overfitting of a single tree.</w:t>
      </w:r>
    </w:p>
    <w:p w14:paraId="28E0AD1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Why used:</w:t>
      </w:r>
      <w:r w:rsidRPr="00FB6CAB">
        <w:rPr>
          <w:rFonts w:ascii="Times New Roman" w:hAnsi="Times New Roman" w:cs="Times New Roman"/>
        </w:rPr>
        <w:t xml:space="preserve"> It usually gives higher and more stable accuracy than a single tree.</w:t>
      </w:r>
    </w:p>
    <w:p w14:paraId="4E5DE03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Advantages:</w:t>
      </w:r>
      <w:r w:rsidRPr="00FB6CAB">
        <w:rPr>
          <w:rFonts w:ascii="Times New Roman" w:hAnsi="Times New Roman" w:cs="Times New Roman"/>
        </w:rPr>
        <w:t xml:space="preserve"> Handles mixed feature types and non-linear relationships and is robust to outliers. </w:t>
      </w:r>
      <w:r w:rsidRPr="00FB6CAB">
        <w:rPr>
          <w:rFonts w:ascii="Times New Roman" w:hAnsi="Times New Roman" w:cs="Times New Roman"/>
          <w:b/>
        </w:rPr>
        <w:t>Limitations:</w:t>
      </w:r>
      <w:r w:rsidRPr="00FB6CAB">
        <w:rPr>
          <w:rFonts w:ascii="Times New Roman" w:hAnsi="Times New Roman" w:cs="Times New Roman"/>
        </w:rPr>
        <w:t xml:space="preserve"> Less interpretable than a single tree, slower to train and can still overfit on very small datasets.</w:t>
      </w:r>
    </w:p>
    <w:p w14:paraId="026F7E0B"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11. Model Evaluation</w:t>
      </w:r>
    </w:p>
    <w:p w14:paraId="0A431A3B"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11.1 Metrics in the Heart Disease Context</w:t>
      </w:r>
    </w:p>
    <w:p w14:paraId="4B51FFAF"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True Positive (TP):</w:t>
      </w:r>
      <w:r w:rsidRPr="00FB6CAB">
        <w:rPr>
          <w:rFonts w:ascii="Times New Roman" w:hAnsi="Times New Roman" w:cs="Times New Roman"/>
        </w:rPr>
        <w:t xml:space="preserve"> the patient has disease and the model predicts disease.</w:t>
      </w:r>
    </w:p>
    <w:p w14:paraId="23CABA87"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True Negative (TN):</w:t>
      </w:r>
      <w:r w:rsidRPr="00FB6CAB">
        <w:rPr>
          <w:rFonts w:ascii="Times New Roman" w:hAnsi="Times New Roman" w:cs="Times New Roman"/>
        </w:rPr>
        <w:t xml:space="preserve"> the patient is healthy and the model predicts healthy.</w:t>
      </w:r>
    </w:p>
    <w:p w14:paraId="33628F0E"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False Positive (FP):</w:t>
      </w:r>
      <w:r w:rsidRPr="00FB6CAB">
        <w:rPr>
          <w:rFonts w:ascii="Times New Roman" w:hAnsi="Times New Roman" w:cs="Times New Roman"/>
        </w:rPr>
        <w:t xml:space="preserve"> the patient is healthy but the model predicts disease (a false alarm that leads to extra tests).</w:t>
      </w:r>
    </w:p>
    <w:p w14:paraId="6716E6E6"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False Negative (FN):</w:t>
      </w:r>
      <w:r w:rsidRPr="00FB6CAB">
        <w:rPr>
          <w:rFonts w:ascii="Times New Roman" w:hAnsi="Times New Roman" w:cs="Times New Roman"/>
        </w:rPr>
        <w:t xml:space="preserve"> the patient has disease but the model predicts healthy (a missed patient, the most serious error).</w:t>
      </w:r>
    </w:p>
    <w:p w14:paraId="74A4E516"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Accuracy</w:t>
      </w:r>
      <w:r w:rsidRPr="00FB6CAB">
        <w:rPr>
          <w:rFonts w:ascii="Times New Roman" w:hAnsi="Times New Roman" w:cs="Times New Roman"/>
        </w:rPr>
        <w:t xml:space="preserve"> = (TP + TN) / total: the share of all predictions that are correct.</w:t>
      </w:r>
    </w:p>
    <w:p w14:paraId="74F56D88"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Precision</w:t>
      </w:r>
      <w:r w:rsidRPr="00FB6CAB">
        <w:rPr>
          <w:rFonts w:ascii="Times New Roman" w:hAnsi="Times New Roman" w:cs="Times New Roman"/>
        </w:rPr>
        <w:t xml:space="preserve"> = TP / (TP + FP): when the model predicts disease, how often it is right.</w:t>
      </w:r>
    </w:p>
    <w:p w14:paraId="0677F405"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Recall</w:t>
      </w:r>
      <w:r w:rsidRPr="00FB6CAB">
        <w:rPr>
          <w:rFonts w:ascii="Times New Roman" w:hAnsi="Times New Roman" w:cs="Times New Roman"/>
        </w:rPr>
        <w:t xml:space="preserve"> = TP / (TP + FN): the share of real disease patients that the model finds.</w:t>
      </w:r>
    </w:p>
    <w:p w14:paraId="42D90FCD"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F1-score:</w:t>
      </w:r>
      <w:r w:rsidRPr="00FB6CAB">
        <w:rPr>
          <w:rFonts w:ascii="Times New Roman" w:hAnsi="Times New Roman" w:cs="Times New Roman"/>
        </w:rPr>
        <w:t xml:space="preserve"> the harmonic mean of precision and recall.</w:t>
      </w:r>
    </w:p>
    <w:p w14:paraId="1C3FF6DA"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ROC-AUC:</w:t>
      </w:r>
      <w:r w:rsidRPr="00FB6CAB">
        <w:rPr>
          <w:rFonts w:ascii="Times New Roman" w:hAnsi="Times New Roman" w:cs="Times New Roman"/>
        </w:rPr>
        <w:t xml:space="preserve"> the ability of the model to rank diseased patients above healthy ones over all possible thresholds (1.0 is perfect and 0.5 is random guessing).</w:t>
      </w:r>
    </w:p>
    <w:p w14:paraId="5CEDD8B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Accuracy alone is not enough because it counts both types of error equally. In screening, a false negative is more costly than a false positive, so recall must be checked together with precision.</w:t>
      </w:r>
    </w:p>
    <w:p w14:paraId="2B9EF3CA"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t>11.2 Confusion Matrices on the Test Set</w:t>
      </w:r>
    </w:p>
    <w:p w14:paraId="0BFB5F0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i/>
        </w:rPr>
        <w:t>[Insert Figure 7: images/eda/07_confusion_matrices.png]</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FB6CAB" w:rsidRPr="00FB6CAB" w14:paraId="7A4344FB" w14:textId="77777777" w:rsidTr="007C0CDF">
        <w:trPr>
          <w:tblHeader/>
        </w:trPr>
        <w:tc>
          <w:tcPr>
            <w:tcW w:w="1872" w:type="dxa"/>
            <w:shd w:val="clear" w:color="auto" w:fill="F2F2F2"/>
          </w:tcPr>
          <w:p w14:paraId="457976C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Model</w:t>
            </w:r>
          </w:p>
        </w:tc>
        <w:tc>
          <w:tcPr>
            <w:tcW w:w="1872" w:type="dxa"/>
            <w:shd w:val="clear" w:color="auto" w:fill="F2F2F2"/>
          </w:tcPr>
          <w:p w14:paraId="5FCF2F1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TN</w:t>
            </w:r>
          </w:p>
        </w:tc>
        <w:tc>
          <w:tcPr>
            <w:tcW w:w="1872" w:type="dxa"/>
            <w:shd w:val="clear" w:color="auto" w:fill="F2F2F2"/>
          </w:tcPr>
          <w:p w14:paraId="2A4FAF4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FP</w:t>
            </w:r>
          </w:p>
        </w:tc>
        <w:tc>
          <w:tcPr>
            <w:tcW w:w="1872" w:type="dxa"/>
            <w:shd w:val="clear" w:color="auto" w:fill="F2F2F2"/>
          </w:tcPr>
          <w:p w14:paraId="4E02EEC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FN</w:t>
            </w:r>
          </w:p>
        </w:tc>
        <w:tc>
          <w:tcPr>
            <w:tcW w:w="1872" w:type="dxa"/>
            <w:shd w:val="clear" w:color="auto" w:fill="F2F2F2"/>
          </w:tcPr>
          <w:p w14:paraId="61905CC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TP</w:t>
            </w:r>
          </w:p>
        </w:tc>
      </w:tr>
      <w:tr w:rsidR="00FB6CAB" w:rsidRPr="00FB6CAB" w14:paraId="75C4CCBD" w14:textId="77777777" w:rsidTr="007C0CDF">
        <w:tc>
          <w:tcPr>
            <w:tcW w:w="1872" w:type="dxa"/>
          </w:tcPr>
          <w:p w14:paraId="01BA4E7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Logistic Regression</w:t>
            </w:r>
          </w:p>
        </w:tc>
        <w:tc>
          <w:tcPr>
            <w:tcW w:w="1872" w:type="dxa"/>
          </w:tcPr>
          <w:p w14:paraId="6360F9A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27</w:t>
            </w:r>
          </w:p>
        </w:tc>
        <w:tc>
          <w:tcPr>
            <w:tcW w:w="1872" w:type="dxa"/>
          </w:tcPr>
          <w:p w14:paraId="1A5768E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6</w:t>
            </w:r>
          </w:p>
        </w:tc>
        <w:tc>
          <w:tcPr>
            <w:tcW w:w="1872" w:type="dxa"/>
          </w:tcPr>
          <w:p w14:paraId="265F09A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w:t>
            </w:r>
          </w:p>
        </w:tc>
        <w:tc>
          <w:tcPr>
            <w:tcW w:w="1872" w:type="dxa"/>
          </w:tcPr>
          <w:p w14:paraId="27013E6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26</w:t>
            </w:r>
          </w:p>
        </w:tc>
      </w:tr>
      <w:tr w:rsidR="00FB6CAB" w:rsidRPr="00FB6CAB" w14:paraId="0F7A0797" w14:textId="77777777" w:rsidTr="007C0CDF">
        <w:tc>
          <w:tcPr>
            <w:tcW w:w="1872" w:type="dxa"/>
          </w:tcPr>
          <w:p w14:paraId="19EF532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Decision Tree</w:t>
            </w:r>
          </w:p>
        </w:tc>
        <w:tc>
          <w:tcPr>
            <w:tcW w:w="1872" w:type="dxa"/>
          </w:tcPr>
          <w:p w14:paraId="0D5555E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25</w:t>
            </w:r>
          </w:p>
        </w:tc>
        <w:tc>
          <w:tcPr>
            <w:tcW w:w="1872" w:type="dxa"/>
          </w:tcPr>
          <w:p w14:paraId="1DCC95B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8</w:t>
            </w:r>
          </w:p>
        </w:tc>
        <w:tc>
          <w:tcPr>
            <w:tcW w:w="1872" w:type="dxa"/>
          </w:tcPr>
          <w:p w14:paraId="4C988CC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w:t>
            </w:r>
          </w:p>
        </w:tc>
        <w:tc>
          <w:tcPr>
            <w:tcW w:w="1872" w:type="dxa"/>
          </w:tcPr>
          <w:p w14:paraId="135DC5C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23</w:t>
            </w:r>
          </w:p>
        </w:tc>
      </w:tr>
      <w:tr w:rsidR="00FB6CAB" w:rsidRPr="00FB6CAB" w14:paraId="2003C1E9" w14:textId="77777777" w:rsidTr="007C0CDF">
        <w:tc>
          <w:tcPr>
            <w:tcW w:w="1872" w:type="dxa"/>
          </w:tcPr>
          <w:p w14:paraId="5781F59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Random Forest</w:t>
            </w:r>
          </w:p>
        </w:tc>
        <w:tc>
          <w:tcPr>
            <w:tcW w:w="1872" w:type="dxa"/>
          </w:tcPr>
          <w:p w14:paraId="2FB74B2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27</w:t>
            </w:r>
          </w:p>
        </w:tc>
        <w:tc>
          <w:tcPr>
            <w:tcW w:w="1872" w:type="dxa"/>
          </w:tcPr>
          <w:p w14:paraId="25CA812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6</w:t>
            </w:r>
          </w:p>
        </w:tc>
        <w:tc>
          <w:tcPr>
            <w:tcW w:w="1872" w:type="dxa"/>
          </w:tcPr>
          <w:p w14:paraId="64C90C7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1</w:t>
            </w:r>
          </w:p>
        </w:tc>
        <w:tc>
          <w:tcPr>
            <w:tcW w:w="1872" w:type="dxa"/>
          </w:tcPr>
          <w:p w14:paraId="0FF0B2B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27</w:t>
            </w:r>
          </w:p>
        </w:tc>
      </w:tr>
    </w:tbl>
    <w:p w14:paraId="4B32D56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Random Forest missed only 1 of the 28 diseased patients, Logistic Regression missed 2 and the Decision Tree missed 5. Random Forest and Logistic Regression both raised 6 false alarms out of 33 healthy patients, while the Decision Tree raised 8.</w:t>
      </w:r>
    </w:p>
    <w:p w14:paraId="7832588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Interpretation:</w:t>
      </w:r>
      <w:r w:rsidRPr="00FB6CAB">
        <w:rPr>
          <w:rFonts w:ascii="Times New Roman" w:hAnsi="Times New Roman" w:cs="Times New Roman"/>
        </w:rPr>
        <w:t xml:space="preserve"> The Decision Tree is worse on both kinds of error. Random Forest is better than Logistic Regression only by one patient, so the difference between them is small.</w:t>
      </w:r>
    </w:p>
    <w:p w14:paraId="3E7B8AD6" w14:textId="77777777" w:rsidR="00FB6CAB" w:rsidRPr="00FB6CAB" w:rsidRDefault="00FB6CAB" w:rsidP="00FB6CAB">
      <w:pPr>
        <w:pStyle w:val="Heading3"/>
        <w:spacing w:line="240" w:lineRule="auto"/>
        <w:rPr>
          <w:rFonts w:ascii="Times New Roman" w:hAnsi="Times New Roman" w:cs="Times New Roman"/>
        </w:rPr>
      </w:pPr>
      <w:r w:rsidRPr="00FB6CAB">
        <w:rPr>
          <w:rFonts w:ascii="Times New Roman" w:hAnsi="Times New Roman" w:cs="Times New Roman"/>
        </w:rPr>
        <w:lastRenderedPageBreak/>
        <w:t>11.3 Performance Metrics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FB6CAB" w:rsidRPr="00FB6CAB" w14:paraId="77F075AE" w14:textId="77777777" w:rsidTr="007C0CDF">
        <w:trPr>
          <w:tblHeader/>
        </w:trPr>
        <w:tc>
          <w:tcPr>
            <w:tcW w:w="1560" w:type="dxa"/>
            <w:shd w:val="clear" w:color="auto" w:fill="F2F2F2"/>
          </w:tcPr>
          <w:p w14:paraId="248A126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Model</w:t>
            </w:r>
          </w:p>
        </w:tc>
        <w:tc>
          <w:tcPr>
            <w:tcW w:w="1560" w:type="dxa"/>
            <w:shd w:val="clear" w:color="auto" w:fill="F2F2F2"/>
          </w:tcPr>
          <w:p w14:paraId="5FEFD68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Accuracy</w:t>
            </w:r>
          </w:p>
        </w:tc>
        <w:tc>
          <w:tcPr>
            <w:tcW w:w="1560" w:type="dxa"/>
            <w:shd w:val="clear" w:color="auto" w:fill="F2F2F2"/>
          </w:tcPr>
          <w:p w14:paraId="0F05B0D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Precision</w:t>
            </w:r>
          </w:p>
        </w:tc>
        <w:tc>
          <w:tcPr>
            <w:tcW w:w="1560" w:type="dxa"/>
            <w:shd w:val="clear" w:color="auto" w:fill="F2F2F2"/>
          </w:tcPr>
          <w:p w14:paraId="685EF47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Recall</w:t>
            </w:r>
          </w:p>
        </w:tc>
        <w:tc>
          <w:tcPr>
            <w:tcW w:w="1560" w:type="dxa"/>
            <w:shd w:val="clear" w:color="auto" w:fill="F2F2F2"/>
          </w:tcPr>
          <w:p w14:paraId="1DD62FF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F1-score</w:t>
            </w:r>
          </w:p>
        </w:tc>
        <w:tc>
          <w:tcPr>
            <w:tcW w:w="1560" w:type="dxa"/>
            <w:shd w:val="clear" w:color="auto" w:fill="F2F2F2"/>
          </w:tcPr>
          <w:p w14:paraId="3CFAADF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ROC-AUC</w:t>
            </w:r>
          </w:p>
        </w:tc>
      </w:tr>
      <w:tr w:rsidR="00FB6CAB" w:rsidRPr="00FB6CAB" w14:paraId="38FF3E0D" w14:textId="77777777" w:rsidTr="007C0CDF">
        <w:tc>
          <w:tcPr>
            <w:tcW w:w="1560" w:type="dxa"/>
          </w:tcPr>
          <w:p w14:paraId="5EDF80B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Logistic Regression</w:t>
            </w:r>
          </w:p>
        </w:tc>
        <w:tc>
          <w:tcPr>
            <w:tcW w:w="1560" w:type="dxa"/>
          </w:tcPr>
          <w:p w14:paraId="3F597A3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0.869</w:t>
            </w:r>
          </w:p>
        </w:tc>
        <w:tc>
          <w:tcPr>
            <w:tcW w:w="1560" w:type="dxa"/>
          </w:tcPr>
          <w:p w14:paraId="66B18CD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0.812</w:t>
            </w:r>
          </w:p>
        </w:tc>
        <w:tc>
          <w:tcPr>
            <w:tcW w:w="1560" w:type="dxa"/>
          </w:tcPr>
          <w:p w14:paraId="44758C5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0.929</w:t>
            </w:r>
          </w:p>
        </w:tc>
        <w:tc>
          <w:tcPr>
            <w:tcW w:w="1560" w:type="dxa"/>
          </w:tcPr>
          <w:p w14:paraId="6C95DD3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0.867</w:t>
            </w:r>
          </w:p>
        </w:tc>
        <w:tc>
          <w:tcPr>
            <w:tcW w:w="1560" w:type="dxa"/>
          </w:tcPr>
          <w:p w14:paraId="4C5376B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0.958</w:t>
            </w:r>
          </w:p>
        </w:tc>
      </w:tr>
      <w:tr w:rsidR="00FB6CAB" w:rsidRPr="00FB6CAB" w14:paraId="353A4500" w14:textId="77777777" w:rsidTr="007C0CDF">
        <w:tc>
          <w:tcPr>
            <w:tcW w:w="1560" w:type="dxa"/>
          </w:tcPr>
          <w:p w14:paraId="32FC493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Decision Tree</w:t>
            </w:r>
          </w:p>
        </w:tc>
        <w:tc>
          <w:tcPr>
            <w:tcW w:w="1560" w:type="dxa"/>
          </w:tcPr>
          <w:p w14:paraId="1390E02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0.787</w:t>
            </w:r>
          </w:p>
        </w:tc>
        <w:tc>
          <w:tcPr>
            <w:tcW w:w="1560" w:type="dxa"/>
          </w:tcPr>
          <w:p w14:paraId="37F3FB9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0.742</w:t>
            </w:r>
          </w:p>
        </w:tc>
        <w:tc>
          <w:tcPr>
            <w:tcW w:w="1560" w:type="dxa"/>
          </w:tcPr>
          <w:p w14:paraId="26082F1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0.821</w:t>
            </w:r>
          </w:p>
        </w:tc>
        <w:tc>
          <w:tcPr>
            <w:tcW w:w="1560" w:type="dxa"/>
          </w:tcPr>
          <w:p w14:paraId="23027D2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0.780</w:t>
            </w:r>
          </w:p>
        </w:tc>
        <w:tc>
          <w:tcPr>
            <w:tcW w:w="1560" w:type="dxa"/>
          </w:tcPr>
          <w:p w14:paraId="3187790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0.860</w:t>
            </w:r>
          </w:p>
        </w:tc>
      </w:tr>
      <w:tr w:rsidR="00FB6CAB" w:rsidRPr="00FB6CAB" w14:paraId="4C92B9C7" w14:textId="77777777" w:rsidTr="007C0CDF">
        <w:tc>
          <w:tcPr>
            <w:tcW w:w="1560" w:type="dxa"/>
          </w:tcPr>
          <w:p w14:paraId="1775F3D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Random Forest</w:t>
            </w:r>
          </w:p>
        </w:tc>
        <w:tc>
          <w:tcPr>
            <w:tcW w:w="1560" w:type="dxa"/>
          </w:tcPr>
          <w:p w14:paraId="2317FC4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0.885</w:t>
            </w:r>
          </w:p>
        </w:tc>
        <w:tc>
          <w:tcPr>
            <w:tcW w:w="1560" w:type="dxa"/>
          </w:tcPr>
          <w:p w14:paraId="6A354D8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0.818</w:t>
            </w:r>
          </w:p>
        </w:tc>
        <w:tc>
          <w:tcPr>
            <w:tcW w:w="1560" w:type="dxa"/>
          </w:tcPr>
          <w:p w14:paraId="19ED622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0.964</w:t>
            </w:r>
          </w:p>
        </w:tc>
        <w:tc>
          <w:tcPr>
            <w:tcW w:w="1560" w:type="dxa"/>
          </w:tcPr>
          <w:p w14:paraId="42DA7D8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0.885</w:t>
            </w:r>
          </w:p>
        </w:tc>
        <w:tc>
          <w:tcPr>
            <w:tcW w:w="1560" w:type="dxa"/>
          </w:tcPr>
          <w:p w14:paraId="530D9ED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0.946</w:t>
            </w:r>
          </w:p>
        </w:tc>
      </w:tr>
    </w:tbl>
    <w:p w14:paraId="33EDD8D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i/>
        </w:rPr>
        <w:t>[Insert Figure 8: images/eda/08_roc_curves.png]</w:t>
      </w:r>
    </w:p>
    <w:p w14:paraId="46A3956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Random Forest has the highest accuracy, precision, recall and F1-score. Logistic Regression has the highest ROC-AUC (0.958). The Decision Tree is the lowest on every metric.</w:t>
      </w:r>
    </w:p>
    <w:p w14:paraId="0CA680B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Interpretation:</w:t>
      </w:r>
      <w:r w:rsidRPr="00FB6CAB">
        <w:rPr>
          <w:rFonts w:ascii="Times New Roman" w:hAnsi="Times New Roman" w:cs="Times New Roman"/>
        </w:rPr>
        <w:t xml:space="preserve"> All three models separate the classes much better than chance (ROC-AUC above 0.85). The ROC curves of Logistic Regression and Random Forest are very close, so both models rank patients almost equally well.</w:t>
      </w:r>
    </w:p>
    <w:p w14:paraId="6AA46AC1"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12. Model Comparison and Final Model Selection</w:t>
      </w:r>
    </w:p>
    <w:p w14:paraId="40A0677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Because the test set has only 61 patients, one patient changes accuracy by about 1.6 percentage points. A single split can therefore be misleading. To get a more reliable comparison, a 5-fold cross-validated F1-score was also computed on the full dataset.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FB6CAB" w:rsidRPr="00FB6CAB" w14:paraId="70D45019" w14:textId="77777777" w:rsidTr="007C0CDF">
        <w:trPr>
          <w:tblHeader/>
        </w:trPr>
        <w:tc>
          <w:tcPr>
            <w:tcW w:w="1872" w:type="dxa"/>
            <w:shd w:val="clear" w:color="auto" w:fill="F2F2F2"/>
          </w:tcPr>
          <w:p w14:paraId="64AF56D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Model</w:t>
            </w:r>
          </w:p>
        </w:tc>
        <w:tc>
          <w:tcPr>
            <w:tcW w:w="1872" w:type="dxa"/>
            <w:shd w:val="clear" w:color="auto" w:fill="F2F2F2"/>
          </w:tcPr>
          <w:p w14:paraId="35A4536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Test F1</w:t>
            </w:r>
          </w:p>
        </w:tc>
        <w:tc>
          <w:tcPr>
            <w:tcW w:w="1872" w:type="dxa"/>
            <w:shd w:val="clear" w:color="auto" w:fill="F2F2F2"/>
          </w:tcPr>
          <w:p w14:paraId="7C2128BA"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5-fold CV F1</w:t>
            </w:r>
          </w:p>
        </w:tc>
        <w:tc>
          <w:tcPr>
            <w:tcW w:w="1872" w:type="dxa"/>
            <w:shd w:val="clear" w:color="auto" w:fill="F2F2F2"/>
          </w:tcPr>
          <w:p w14:paraId="1F24674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Test recall</w:t>
            </w:r>
          </w:p>
        </w:tc>
        <w:tc>
          <w:tcPr>
            <w:tcW w:w="1872" w:type="dxa"/>
            <w:shd w:val="clear" w:color="auto" w:fill="F2F2F2"/>
          </w:tcPr>
          <w:p w14:paraId="5299C98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Test ROC-AUC</w:t>
            </w:r>
          </w:p>
        </w:tc>
      </w:tr>
      <w:tr w:rsidR="00FB6CAB" w:rsidRPr="00FB6CAB" w14:paraId="256BA6BC" w14:textId="77777777" w:rsidTr="007C0CDF">
        <w:tc>
          <w:tcPr>
            <w:tcW w:w="1872" w:type="dxa"/>
          </w:tcPr>
          <w:p w14:paraId="1C11C10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Logistic Regression</w:t>
            </w:r>
          </w:p>
        </w:tc>
        <w:tc>
          <w:tcPr>
            <w:tcW w:w="1872" w:type="dxa"/>
          </w:tcPr>
          <w:p w14:paraId="7027CDD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0.867</w:t>
            </w:r>
          </w:p>
        </w:tc>
        <w:tc>
          <w:tcPr>
            <w:tcW w:w="1872" w:type="dxa"/>
          </w:tcPr>
          <w:p w14:paraId="42107AD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0.806</w:t>
            </w:r>
          </w:p>
        </w:tc>
        <w:tc>
          <w:tcPr>
            <w:tcW w:w="1872" w:type="dxa"/>
          </w:tcPr>
          <w:p w14:paraId="0D45336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0.929</w:t>
            </w:r>
          </w:p>
        </w:tc>
        <w:tc>
          <w:tcPr>
            <w:tcW w:w="1872" w:type="dxa"/>
          </w:tcPr>
          <w:p w14:paraId="32D1606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0.958</w:t>
            </w:r>
          </w:p>
        </w:tc>
      </w:tr>
      <w:tr w:rsidR="00FB6CAB" w:rsidRPr="00FB6CAB" w14:paraId="34FF22A1" w14:textId="77777777" w:rsidTr="007C0CDF">
        <w:tc>
          <w:tcPr>
            <w:tcW w:w="1872" w:type="dxa"/>
          </w:tcPr>
          <w:p w14:paraId="2DE83BE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Decision Tree</w:t>
            </w:r>
          </w:p>
        </w:tc>
        <w:tc>
          <w:tcPr>
            <w:tcW w:w="1872" w:type="dxa"/>
          </w:tcPr>
          <w:p w14:paraId="41501E2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0.780</w:t>
            </w:r>
          </w:p>
        </w:tc>
        <w:tc>
          <w:tcPr>
            <w:tcW w:w="1872" w:type="dxa"/>
          </w:tcPr>
          <w:p w14:paraId="39A1D8A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0.721</w:t>
            </w:r>
          </w:p>
        </w:tc>
        <w:tc>
          <w:tcPr>
            <w:tcW w:w="1872" w:type="dxa"/>
          </w:tcPr>
          <w:p w14:paraId="110206C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0.821</w:t>
            </w:r>
          </w:p>
        </w:tc>
        <w:tc>
          <w:tcPr>
            <w:tcW w:w="1872" w:type="dxa"/>
          </w:tcPr>
          <w:p w14:paraId="15CB581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0.860</w:t>
            </w:r>
          </w:p>
        </w:tc>
      </w:tr>
      <w:tr w:rsidR="00FB6CAB" w:rsidRPr="00FB6CAB" w14:paraId="21D30BEF" w14:textId="77777777" w:rsidTr="007C0CDF">
        <w:tc>
          <w:tcPr>
            <w:tcW w:w="1872" w:type="dxa"/>
          </w:tcPr>
          <w:p w14:paraId="3AE03DC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Random Forest</w:t>
            </w:r>
          </w:p>
        </w:tc>
        <w:tc>
          <w:tcPr>
            <w:tcW w:w="1872" w:type="dxa"/>
          </w:tcPr>
          <w:p w14:paraId="47AEB31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0.885</w:t>
            </w:r>
          </w:p>
        </w:tc>
        <w:tc>
          <w:tcPr>
            <w:tcW w:w="1872" w:type="dxa"/>
          </w:tcPr>
          <w:p w14:paraId="141A45B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0.795</w:t>
            </w:r>
          </w:p>
        </w:tc>
        <w:tc>
          <w:tcPr>
            <w:tcW w:w="1872" w:type="dxa"/>
          </w:tcPr>
          <w:p w14:paraId="4EF2343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0.964</w:t>
            </w:r>
          </w:p>
        </w:tc>
        <w:tc>
          <w:tcPr>
            <w:tcW w:w="1872" w:type="dxa"/>
          </w:tcPr>
          <w:p w14:paraId="3CC9B93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0.946</w:t>
            </w:r>
          </w:p>
        </w:tc>
      </w:tr>
    </w:tbl>
    <w:p w14:paraId="387D95F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Justification of the final model:</w:t>
      </w:r>
      <w:r w:rsidRPr="00FB6CAB">
        <w:rPr>
          <w:rFonts w:ascii="Times New Roman" w:hAnsi="Times New Roman" w:cs="Times New Roman"/>
        </w:rPr>
        <w:t xml:space="preserve"> Random Forest was selected as the final model for three reasons. It has the highest recall (0.964), which matters most in a screening problem because it missed the fewest diseased patients. It has the highest test accuracy and F1-score. Its cross-validated F1-score (0.795) is close to that of the best model. The comparison also shows honestly that Logistic Regression is almost as good, has the best ROC-AUC and the best cross-validated F1-score, and is much easier to explain. If interpretability were the priority, Logistic Regression would be a very reasonable alternative. The Decision Tree is rejected because it is the weakest on every measure. The final pipeline was saved as </w:t>
      </w:r>
      <w:r w:rsidRPr="00FB6CAB">
        <w:rPr>
          <w:rStyle w:val="CodeChar"/>
          <w:rFonts w:ascii="Times New Roman" w:hAnsi="Times New Roman" w:cs="Times New Roman"/>
        </w:rPr>
        <w:t>models/final_model.pkl</w:t>
      </w:r>
      <w:r w:rsidRPr="00FB6CAB">
        <w:rPr>
          <w:rFonts w:ascii="Times New Roman" w:hAnsi="Times New Roman" w:cs="Times New Roman"/>
        </w:rPr>
        <w:t xml:space="preserve"> using Joblib.</w:t>
      </w:r>
    </w:p>
    <w:p w14:paraId="44EEB271"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13. Model Interpretation</w:t>
      </w:r>
    </w:p>
    <w:p w14:paraId="14407C1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Permutation importance was used to find which features the final model depends on. Each feature in the test set is randomly shuffled and the drop in F1-score is measured. A large drop means the model relies on that feature.</w:t>
      </w:r>
    </w:p>
    <w:p w14:paraId="08E5F69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i/>
        </w:rPr>
        <w:t>[Insert Figure 9: images/eda/09_feature_importance.png]</w:t>
      </w:r>
    </w:p>
    <w:tbl>
      <w:tblPr>
        <w:tblStyle w:val="TableGrid"/>
        <w:tblW w:w="0" w:type="auto"/>
        <w:tblLayout w:type="fixed"/>
        <w:tblLook w:val="0420" w:firstRow="1" w:lastRow="0" w:firstColumn="0" w:lastColumn="0" w:noHBand="0" w:noVBand="1"/>
      </w:tblPr>
      <w:tblGrid>
        <w:gridCol w:w="4680"/>
        <w:gridCol w:w="4680"/>
      </w:tblGrid>
      <w:tr w:rsidR="00FB6CAB" w:rsidRPr="00FB6CAB" w14:paraId="74F3514C" w14:textId="77777777" w:rsidTr="007C0CDF">
        <w:trPr>
          <w:tblHeader/>
        </w:trPr>
        <w:tc>
          <w:tcPr>
            <w:tcW w:w="4680" w:type="dxa"/>
            <w:shd w:val="clear" w:color="auto" w:fill="F2F2F2"/>
          </w:tcPr>
          <w:p w14:paraId="7931F67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Feature</w:t>
            </w:r>
          </w:p>
        </w:tc>
        <w:tc>
          <w:tcPr>
            <w:tcW w:w="4680" w:type="dxa"/>
            <w:shd w:val="clear" w:color="auto" w:fill="F2F2F2"/>
          </w:tcPr>
          <w:p w14:paraId="0CC822F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Drop in F1 when shuffled</w:t>
            </w:r>
          </w:p>
        </w:tc>
      </w:tr>
      <w:tr w:rsidR="00FB6CAB" w:rsidRPr="00FB6CAB" w14:paraId="70881B98" w14:textId="77777777" w:rsidTr="007C0CDF">
        <w:tc>
          <w:tcPr>
            <w:tcW w:w="4680" w:type="dxa"/>
          </w:tcPr>
          <w:p w14:paraId="3582C77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w:t>
            </w:r>
          </w:p>
        </w:tc>
        <w:tc>
          <w:tcPr>
            <w:tcW w:w="4680" w:type="dxa"/>
          </w:tcPr>
          <w:p w14:paraId="752A3D8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0.075</w:t>
            </w:r>
          </w:p>
        </w:tc>
      </w:tr>
      <w:tr w:rsidR="00FB6CAB" w:rsidRPr="00FB6CAB" w14:paraId="4612BCA7" w14:textId="77777777" w:rsidTr="007C0CDF">
        <w:tc>
          <w:tcPr>
            <w:tcW w:w="4680" w:type="dxa"/>
          </w:tcPr>
          <w:p w14:paraId="30977A4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lastRenderedPageBreak/>
              <w:t>cp</w:t>
            </w:r>
          </w:p>
        </w:tc>
        <w:tc>
          <w:tcPr>
            <w:tcW w:w="4680" w:type="dxa"/>
          </w:tcPr>
          <w:p w14:paraId="3E39AF9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0.065</w:t>
            </w:r>
          </w:p>
        </w:tc>
      </w:tr>
      <w:tr w:rsidR="00FB6CAB" w:rsidRPr="00FB6CAB" w14:paraId="0600198A" w14:textId="77777777" w:rsidTr="007C0CDF">
        <w:tc>
          <w:tcPr>
            <w:tcW w:w="4680" w:type="dxa"/>
          </w:tcPr>
          <w:p w14:paraId="57DC295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thal</w:t>
            </w:r>
          </w:p>
        </w:tc>
        <w:tc>
          <w:tcPr>
            <w:tcW w:w="4680" w:type="dxa"/>
          </w:tcPr>
          <w:p w14:paraId="342B8E5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0.042</w:t>
            </w:r>
          </w:p>
        </w:tc>
      </w:tr>
      <w:tr w:rsidR="00FB6CAB" w:rsidRPr="00FB6CAB" w14:paraId="4675A749" w14:textId="77777777" w:rsidTr="007C0CDF">
        <w:tc>
          <w:tcPr>
            <w:tcW w:w="4680" w:type="dxa"/>
          </w:tcPr>
          <w:p w14:paraId="4CE0819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oldpeak</w:t>
            </w:r>
          </w:p>
        </w:tc>
        <w:tc>
          <w:tcPr>
            <w:tcW w:w="4680" w:type="dxa"/>
          </w:tcPr>
          <w:p w14:paraId="5BD99D5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0.034</w:t>
            </w:r>
          </w:p>
        </w:tc>
      </w:tr>
      <w:tr w:rsidR="00FB6CAB" w:rsidRPr="00FB6CAB" w14:paraId="2D04BEAD" w14:textId="77777777" w:rsidTr="007C0CDF">
        <w:tc>
          <w:tcPr>
            <w:tcW w:w="4680" w:type="dxa"/>
          </w:tcPr>
          <w:p w14:paraId="2A9F7A7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slope</w:t>
            </w:r>
          </w:p>
        </w:tc>
        <w:tc>
          <w:tcPr>
            <w:tcW w:w="4680" w:type="dxa"/>
          </w:tcPr>
          <w:p w14:paraId="4329934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0.030</w:t>
            </w:r>
          </w:p>
        </w:tc>
      </w:tr>
      <w:tr w:rsidR="00FB6CAB" w:rsidRPr="00FB6CAB" w14:paraId="48DCF0D0" w14:textId="77777777" w:rsidTr="007C0CDF">
        <w:tc>
          <w:tcPr>
            <w:tcW w:w="4680" w:type="dxa"/>
          </w:tcPr>
          <w:p w14:paraId="2A13B43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exang</w:t>
            </w:r>
          </w:p>
        </w:tc>
        <w:tc>
          <w:tcPr>
            <w:tcW w:w="4680" w:type="dxa"/>
          </w:tcPr>
          <w:p w14:paraId="50F457E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0.022</w:t>
            </w:r>
          </w:p>
        </w:tc>
      </w:tr>
      <w:tr w:rsidR="00FB6CAB" w:rsidRPr="00FB6CAB" w14:paraId="31023D8A" w14:textId="77777777" w:rsidTr="007C0CDF">
        <w:tc>
          <w:tcPr>
            <w:tcW w:w="4680" w:type="dxa"/>
          </w:tcPr>
          <w:p w14:paraId="5F0F48B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restecg</w:t>
            </w:r>
          </w:p>
        </w:tc>
        <w:tc>
          <w:tcPr>
            <w:tcW w:w="4680" w:type="dxa"/>
          </w:tcPr>
          <w:p w14:paraId="686620B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0.017</w:t>
            </w:r>
          </w:p>
        </w:tc>
      </w:tr>
      <w:tr w:rsidR="00FB6CAB" w:rsidRPr="00FB6CAB" w14:paraId="73B97738" w14:textId="77777777" w:rsidTr="007C0CDF">
        <w:tc>
          <w:tcPr>
            <w:tcW w:w="4680" w:type="dxa"/>
          </w:tcPr>
          <w:p w14:paraId="3DFF92ED"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age</w:t>
            </w:r>
          </w:p>
        </w:tc>
        <w:tc>
          <w:tcPr>
            <w:tcW w:w="4680" w:type="dxa"/>
          </w:tcPr>
          <w:p w14:paraId="10B465FE"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0.008</w:t>
            </w:r>
          </w:p>
        </w:tc>
      </w:tr>
      <w:tr w:rsidR="00FB6CAB" w:rsidRPr="00FB6CAB" w14:paraId="231BB9EA" w14:textId="77777777" w:rsidTr="007C0CDF">
        <w:tc>
          <w:tcPr>
            <w:tcW w:w="4680" w:type="dxa"/>
          </w:tcPr>
          <w:p w14:paraId="2D1F972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trestbps</w:t>
            </w:r>
          </w:p>
        </w:tc>
        <w:tc>
          <w:tcPr>
            <w:tcW w:w="4680" w:type="dxa"/>
          </w:tcPr>
          <w:p w14:paraId="2FF69E1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0.004</w:t>
            </w:r>
          </w:p>
        </w:tc>
      </w:tr>
      <w:tr w:rsidR="00FB6CAB" w:rsidRPr="00FB6CAB" w14:paraId="33D90B76" w14:textId="77777777" w:rsidTr="007C0CDF">
        <w:tc>
          <w:tcPr>
            <w:tcW w:w="4680" w:type="dxa"/>
          </w:tcPr>
          <w:p w14:paraId="79B80C8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fbs</w:t>
            </w:r>
          </w:p>
        </w:tc>
        <w:tc>
          <w:tcPr>
            <w:tcW w:w="4680" w:type="dxa"/>
          </w:tcPr>
          <w:p w14:paraId="24C4FAD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0.000</w:t>
            </w:r>
          </w:p>
        </w:tc>
      </w:tr>
      <w:tr w:rsidR="00FB6CAB" w:rsidRPr="00FB6CAB" w14:paraId="0BA35F0A" w14:textId="77777777" w:rsidTr="007C0CDF">
        <w:tc>
          <w:tcPr>
            <w:tcW w:w="4680" w:type="dxa"/>
          </w:tcPr>
          <w:p w14:paraId="28998E8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sex, chol, thalach</w:t>
            </w:r>
          </w:p>
        </w:tc>
        <w:tc>
          <w:tcPr>
            <w:tcW w:w="4680" w:type="dxa"/>
          </w:tcPr>
          <w:p w14:paraId="25FD90A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about -0.005 (no useful contribution)</w:t>
            </w:r>
          </w:p>
        </w:tc>
      </w:tr>
    </w:tbl>
    <w:p w14:paraId="1581CC9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The model relies most on </w:t>
      </w:r>
      <w:r w:rsidRPr="00FB6CAB">
        <w:rPr>
          <w:rStyle w:val="CodeChar"/>
          <w:rFonts w:ascii="Times New Roman" w:hAnsi="Times New Roman" w:cs="Times New Roman"/>
        </w:rPr>
        <w:t>ca</w:t>
      </w:r>
      <w:r w:rsidRPr="00FB6CAB">
        <w:rPr>
          <w:rFonts w:ascii="Times New Roman" w:hAnsi="Times New Roman" w:cs="Times New Roman"/>
        </w:rPr>
        <w:t xml:space="preserve">, </w:t>
      </w:r>
      <w:r w:rsidRPr="00FB6CAB">
        <w:rPr>
          <w:rStyle w:val="CodeChar"/>
          <w:rFonts w:ascii="Times New Roman" w:hAnsi="Times New Roman" w:cs="Times New Roman"/>
        </w:rPr>
        <w:t>cp</w:t>
      </w:r>
      <w:r w:rsidRPr="00FB6CAB">
        <w:rPr>
          <w:rFonts w:ascii="Times New Roman" w:hAnsi="Times New Roman" w:cs="Times New Roman"/>
        </w:rPr>
        <w:t xml:space="preserve">, </w:t>
      </w:r>
      <w:r w:rsidRPr="00FB6CAB">
        <w:rPr>
          <w:rStyle w:val="CodeChar"/>
          <w:rFonts w:ascii="Times New Roman" w:hAnsi="Times New Roman" w:cs="Times New Roman"/>
        </w:rPr>
        <w:t>thal</w:t>
      </w:r>
      <w:r w:rsidRPr="00FB6CAB">
        <w:rPr>
          <w:rFonts w:ascii="Times New Roman" w:hAnsi="Times New Roman" w:cs="Times New Roman"/>
        </w:rPr>
        <w:t xml:space="preserve"> and </w:t>
      </w:r>
      <w:r w:rsidRPr="00FB6CAB">
        <w:rPr>
          <w:rStyle w:val="CodeChar"/>
          <w:rFonts w:ascii="Times New Roman" w:hAnsi="Times New Roman" w:cs="Times New Roman"/>
        </w:rPr>
        <w:t>oldpeak</w:t>
      </w:r>
      <w:r w:rsidRPr="00FB6CAB">
        <w:rPr>
          <w:rFonts w:ascii="Times New Roman" w:hAnsi="Times New Roman" w:cs="Times New Roman"/>
        </w:rPr>
        <w:t>. Cholesterol, fasting blood sugar and sex contribute almost nothing once the other features are known.</w:t>
      </w:r>
    </w:p>
    <w:p w14:paraId="2F927B0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Interpretation:</w:t>
      </w:r>
      <w:r w:rsidRPr="00FB6CAB">
        <w:rPr>
          <w:rFonts w:ascii="Times New Roman" w:hAnsi="Times New Roman" w:cs="Times New Roman"/>
        </w:rPr>
        <w:t xml:space="preserve"> This agrees with the EDA, where </w:t>
      </w:r>
      <w:r w:rsidRPr="00FB6CAB">
        <w:rPr>
          <w:rStyle w:val="CodeChar"/>
          <w:rFonts w:ascii="Times New Roman" w:hAnsi="Times New Roman" w:cs="Times New Roman"/>
        </w:rPr>
        <w:t>ca</w:t>
      </w:r>
      <w:r w:rsidRPr="00FB6CAB">
        <w:rPr>
          <w:rFonts w:ascii="Times New Roman" w:hAnsi="Times New Roman" w:cs="Times New Roman"/>
        </w:rPr>
        <w:t xml:space="preserve">, </w:t>
      </w:r>
      <w:r w:rsidRPr="00FB6CAB">
        <w:rPr>
          <w:rStyle w:val="CodeChar"/>
          <w:rFonts w:ascii="Times New Roman" w:hAnsi="Times New Roman" w:cs="Times New Roman"/>
        </w:rPr>
        <w:t>thal</w:t>
      </w:r>
      <w:r w:rsidRPr="00FB6CAB">
        <w:rPr>
          <w:rFonts w:ascii="Times New Roman" w:hAnsi="Times New Roman" w:cs="Times New Roman"/>
        </w:rPr>
        <w:t xml:space="preserve"> and </w:t>
      </w:r>
      <w:r w:rsidRPr="00FB6CAB">
        <w:rPr>
          <w:rStyle w:val="CodeChar"/>
          <w:rFonts w:ascii="Times New Roman" w:hAnsi="Times New Roman" w:cs="Times New Roman"/>
        </w:rPr>
        <w:t>cp</w:t>
      </w:r>
      <w:r w:rsidRPr="00FB6CAB">
        <w:rPr>
          <w:rFonts w:ascii="Times New Roman" w:hAnsi="Times New Roman" w:cs="Times New Roman"/>
        </w:rPr>
        <w:t xml:space="preserve"> showed the largest differences in disease rate. Maximum heart rate (</w:t>
      </w:r>
      <w:r w:rsidRPr="00FB6CAB">
        <w:rPr>
          <w:rStyle w:val="CodeChar"/>
          <w:rFonts w:ascii="Times New Roman" w:hAnsi="Times New Roman" w:cs="Times New Roman"/>
        </w:rPr>
        <w:t>thalach</w:t>
      </w:r>
      <w:r w:rsidRPr="00FB6CAB">
        <w:rPr>
          <w:rFonts w:ascii="Times New Roman" w:hAnsi="Times New Roman" w:cs="Times New Roman"/>
        </w:rPr>
        <w:t xml:space="preserve">) had a strong correlation with the target but a low permutation importance. This happens because </w:t>
      </w:r>
      <w:r w:rsidRPr="00FB6CAB">
        <w:rPr>
          <w:rStyle w:val="CodeChar"/>
          <w:rFonts w:ascii="Times New Roman" w:hAnsi="Times New Roman" w:cs="Times New Roman"/>
        </w:rPr>
        <w:t>thalach</w:t>
      </w:r>
      <w:r w:rsidRPr="00FB6CAB">
        <w:rPr>
          <w:rFonts w:ascii="Times New Roman" w:hAnsi="Times New Roman" w:cs="Times New Roman"/>
        </w:rPr>
        <w:t xml:space="preserve"> is related to other features such as </w:t>
      </w:r>
      <w:r w:rsidRPr="00FB6CAB">
        <w:rPr>
          <w:rStyle w:val="CodeChar"/>
          <w:rFonts w:ascii="Times New Roman" w:hAnsi="Times New Roman" w:cs="Times New Roman"/>
        </w:rPr>
        <w:t>exang</w:t>
      </w:r>
      <w:r w:rsidRPr="00FB6CAB">
        <w:rPr>
          <w:rFonts w:ascii="Times New Roman" w:hAnsi="Times New Roman" w:cs="Times New Roman"/>
        </w:rPr>
        <w:t xml:space="preserve"> and </w:t>
      </w:r>
      <w:r w:rsidRPr="00FB6CAB">
        <w:rPr>
          <w:rStyle w:val="CodeChar"/>
          <w:rFonts w:ascii="Times New Roman" w:hAnsi="Times New Roman" w:cs="Times New Roman"/>
        </w:rPr>
        <w:t>oldpeak</w:t>
      </w:r>
      <w:r w:rsidRPr="00FB6CAB">
        <w:rPr>
          <w:rFonts w:ascii="Times New Roman" w:hAnsi="Times New Roman" w:cs="Times New Roman"/>
        </w:rPr>
        <w:t>, so the model can recover the same information from them, and because the test set is small, so importance values are noisy.</w:t>
      </w:r>
    </w:p>
    <w:p w14:paraId="21874C0F"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Important caution:</w:t>
      </w:r>
      <w:r w:rsidRPr="00FB6CAB">
        <w:rPr>
          <w:rFonts w:ascii="Times New Roman" w:hAnsi="Times New Roman" w:cs="Times New Roman"/>
        </w:rPr>
        <w:t xml:space="preserve"> Feature importance only describes what the model uses to make predictions. It does not prove that a feature causes heart disease. This project is an educational machine learning exercise and not a medical diagnostic system.</w:t>
      </w:r>
    </w:p>
    <w:p w14:paraId="5E7DA6FA"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14. Power BI Dashboard</w:t>
      </w:r>
    </w:p>
    <w:p w14:paraId="157BA24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A cleaned file (</w:t>
      </w:r>
      <w:r w:rsidRPr="00FB6CAB">
        <w:rPr>
          <w:rStyle w:val="CodeChar"/>
          <w:rFonts w:ascii="Times New Roman" w:hAnsi="Times New Roman" w:cs="Times New Roman"/>
        </w:rPr>
        <w:t>heart_clean.csv</w:t>
      </w:r>
      <w:r w:rsidRPr="00FB6CAB">
        <w:rPr>
          <w:rFonts w:ascii="Times New Roman" w:hAnsi="Times New Roman" w:cs="Times New Roman"/>
        </w:rPr>
        <w:t>) with readable labels (such as Male/Female, chest pain names and age groups) was exported from the notebook and loaded into Power BI Desktop. Three DAX measures were created: Total Patients, Disease Cases and Disease %. An AgeOrder column was added so that the age groups appear in a natural order.</w:t>
      </w:r>
    </w:p>
    <w:p w14:paraId="430C84D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i/>
        </w:rPr>
        <w:t>[Insert Figure 10: images/dashboard/dashboard.png]</w:t>
      </w:r>
    </w:p>
    <w:tbl>
      <w:tblPr>
        <w:tblStyle w:val="TableGrid"/>
        <w:tblW w:w="0" w:type="auto"/>
        <w:tblLayout w:type="fixed"/>
        <w:tblLook w:val="0420" w:firstRow="1" w:lastRow="0" w:firstColumn="0" w:lastColumn="0" w:noHBand="0" w:noVBand="1"/>
      </w:tblPr>
      <w:tblGrid>
        <w:gridCol w:w="4680"/>
        <w:gridCol w:w="4680"/>
      </w:tblGrid>
      <w:tr w:rsidR="00FB6CAB" w:rsidRPr="00FB6CAB" w14:paraId="26DF3762" w14:textId="77777777" w:rsidTr="007C0CDF">
        <w:trPr>
          <w:tblHeader/>
        </w:trPr>
        <w:tc>
          <w:tcPr>
            <w:tcW w:w="4680" w:type="dxa"/>
            <w:shd w:val="clear" w:color="auto" w:fill="F2F2F2"/>
          </w:tcPr>
          <w:p w14:paraId="5251BF5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Visual</w:t>
            </w:r>
          </w:p>
        </w:tc>
        <w:tc>
          <w:tcPr>
            <w:tcW w:w="4680" w:type="dxa"/>
            <w:shd w:val="clear" w:color="auto" w:fill="F2F2F2"/>
          </w:tcPr>
          <w:p w14:paraId="252566A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Question it answers</w:t>
            </w:r>
          </w:p>
        </w:tc>
      </w:tr>
      <w:tr w:rsidR="00FB6CAB" w:rsidRPr="00FB6CAB" w14:paraId="3B7AC494" w14:textId="77777777" w:rsidTr="007C0CDF">
        <w:tc>
          <w:tcPr>
            <w:tcW w:w="4680" w:type="dxa"/>
          </w:tcPr>
          <w:p w14:paraId="5C5C7EF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Card: Total Patients (303)</w:t>
            </w:r>
          </w:p>
        </w:tc>
        <w:tc>
          <w:tcPr>
            <w:tcW w:w="4680" w:type="dxa"/>
          </w:tcPr>
          <w:p w14:paraId="637FDE2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How large is the dataset?</w:t>
            </w:r>
          </w:p>
        </w:tc>
      </w:tr>
      <w:tr w:rsidR="00FB6CAB" w:rsidRPr="00FB6CAB" w14:paraId="60EA7999" w14:textId="77777777" w:rsidTr="007C0CDF">
        <w:tc>
          <w:tcPr>
            <w:tcW w:w="4680" w:type="dxa"/>
          </w:tcPr>
          <w:p w14:paraId="6FD43B0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Card: Disease Cases (139)</w:t>
            </w:r>
          </w:p>
        </w:tc>
        <w:tc>
          <w:tcPr>
            <w:tcW w:w="4680" w:type="dxa"/>
          </w:tcPr>
          <w:p w14:paraId="3BE87C04"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How many patients have heart disease?</w:t>
            </w:r>
          </w:p>
        </w:tc>
      </w:tr>
      <w:tr w:rsidR="00FB6CAB" w:rsidRPr="00FB6CAB" w14:paraId="625D80A7" w14:textId="77777777" w:rsidTr="007C0CDF">
        <w:tc>
          <w:tcPr>
            <w:tcW w:w="4680" w:type="dxa"/>
          </w:tcPr>
          <w:p w14:paraId="1E47BBC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Card: Disease % (45.9%)</w:t>
            </w:r>
          </w:p>
        </w:tc>
        <w:tc>
          <w:tcPr>
            <w:tcW w:w="4680" w:type="dxa"/>
          </w:tcPr>
          <w:p w14:paraId="40FA6E1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What share of patients have disease?</w:t>
            </w:r>
          </w:p>
        </w:tc>
      </w:tr>
      <w:tr w:rsidR="00FB6CAB" w:rsidRPr="00FB6CAB" w14:paraId="05F45AD6" w14:textId="77777777" w:rsidTr="007C0CDF">
        <w:tc>
          <w:tcPr>
            <w:tcW w:w="4680" w:type="dxa"/>
          </w:tcPr>
          <w:p w14:paraId="381D77E3"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Donut chart by target</w:t>
            </w:r>
          </w:p>
        </w:tc>
        <w:tc>
          <w:tcPr>
            <w:tcW w:w="4680" w:type="dxa"/>
          </w:tcPr>
          <w:p w14:paraId="5D8D048C"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What is the split between healthy and diseased patients?</w:t>
            </w:r>
          </w:p>
        </w:tc>
      </w:tr>
      <w:tr w:rsidR="00FB6CAB" w:rsidRPr="00FB6CAB" w14:paraId="3A6B502B" w14:textId="77777777" w:rsidTr="007C0CDF">
        <w:tc>
          <w:tcPr>
            <w:tcW w:w="4680" w:type="dxa"/>
          </w:tcPr>
          <w:p w14:paraId="0A4D6D6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Column chart by age group</w:t>
            </w:r>
          </w:p>
        </w:tc>
        <w:tc>
          <w:tcPr>
            <w:tcW w:w="4680" w:type="dxa"/>
          </w:tcPr>
          <w:p w14:paraId="576AE1F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Which age groups have more disease?</w:t>
            </w:r>
          </w:p>
        </w:tc>
      </w:tr>
      <w:tr w:rsidR="00FB6CAB" w:rsidRPr="00FB6CAB" w14:paraId="7E5C371A" w14:textId="77777777" w:rsidTr="007C0CDF">
        <w:tc>
          <w:tcPr>
            <w:tcW w:w="4680" w:type="dxa"/>
          </w:tcPr>
          <w:p w14:paraId="41EF4522"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lastRenderedPageBreak/>
              <w:t>Bar chart by chest pain type</w:t>
            </w:r>
          </w:p>
        </w:tc>
        <w:tc>
          <w:tcPr>
            <w:tcW w:w="4680" w:type="dxa"/>
          </w:tcPr>
          <w:p w14:paraId="133BF615"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How does chest pain type relate to disease?</w:t>
            </w:r>
          </w:p>
        </w:tc>
      </w:tr>
      <w:tr w:rsidR="00FB6CAB" w:rsidRPr="00FB6CAB" w14:paraId="084E26DF" w14:textId="77777777" w:rsidTr="007C0CDF">
        <w:tc>
          <w:tcPr>
            <w:tcW w:w="4680" w:type="dxa"/>
          </w:tcPr>
          <w:p w14:paraId="32BAD87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Column chart by sex</w:t>
            </w:r>
          </w:p>
        </w:tc>
        <w:tc>
          <w:tcPr>
            <w:tcW w:w="4680" w:type="dxa"/>
          </w:tcPr>
          <w:p w14:paraId="450FC039"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How do males and females compare?</w:t>
            </w:r>
          </w:p>
        </w:tc>
      </w:tr>
      <w:tr w:rsidR="00FB6CAB" w:rsidRPr="00FB6CAB" w14:paraId="21E3089F" w14:textId="77777777" w:rsidTr="007C0CDF">
        <w:tc>
          <w:tcPr>
            <w:tcW w:w="4680" w:type="dxa"/>
          </w:tcPr>
          <w:p w14:paraId="3935FC86"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Column chart of average max heart rate</w:t>
            </w:r>
          </w:p>
        </w:tc>
        <w:tc>
          <w:tcPr>
            <w:tcW w:w="4680" w:type="dxa"/>
          </w:tcPr>
          <w:p w14:paraId="67256D6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Do diseased patients reach a lower heart rate?</w:t>
            </w:r>
          </w:p>
        </w:tc>
      </w:tr>
      <w:tr w:rsidR="00FB6CAB" w:rsidRPr="00FB6CAB" w14:paraId="6D659EB4" w14:textId="77777777" w:rsidTr="007C0CDF">
        <w:tc>
          <w:tcPr>
            <w:tcW w:w="4680" w:type="dxa"/>
          </w:tcPr>
          <w:p w14:paraId="1DCE8D70"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Slicers for sex and age group</w:t>
            </w:r>
          </w:p>
        </w:tc>
        <w:tc>
          <w:tcPr>
            <w:tcW w:w="4680" w:type="dxa"/>
          </w:tcPr>
          <w:p w14:paraId="1814B4B7"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Can the user filter the dashboard?</w:t>
            </w:r>
          </w:p>
        </w:tc>
      </w:tr>
    </w:tbl>
    <w:p w14:paraId="6E865181"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Observation:</w:t>
      </w:r>
      <w:r w:rsidRPr="00FB6CAB">
        <w:rPr>
          <w:rFonts w:ascii="Times New Roman" w:hAnsi="Times New Roman" w:cs="Times New Roman"/>
        </w:rPr>
        <w:t xml:space="preserve"> With no filter applied, the dashboard shows 303 patients, 139 disease cases and a disease share of 45.9%. The chest pain chart shows that asymptomatic patients have the most disease cases, and the heart rate chart (using the average, not the sum) shows a lower average for the diseased group.</w:t>
      </w:r>
    </w:p>
    <w:p w14:paraId="31F1B448"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b/>
        </w:rPr>
        <w:t>Interpretation:</w:t>
      </w:r>
      <w:r w:rsidRPr="00FB6CAB">
        <w:rPr>
          <w:rFonts w:ascii="Times New Roman" w:hAnsi="Times New Roman" w:cs="Times New Roman"/>
        </w:rPr>
        <w:t xml:space="preserve"> The dashboard confirms the main EDA findings in an interactive form and allows a non-technical reader to filter by sex or age group.</w:t>
      </w:r>
    </w:p>
    <w:p w14:paraId="209DEFB9"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15. Results and Insights</w:t>
      </w:r>
    </w:p>
    <w:p w14:paraId="66023D35" w14:textId="77777777" w:rsidR="00FB6CAB" w:rsidRPr="00FB6CAB" w:rsidRDefault="00FB6CAB" w:rsidP="00FB6CAB">
      <w:pPr>
        <w:pStyle w:val="ListParagraph"/>
        <w:numPr>
          <w:ilvl w:val="0"/>
          <w:numId w:val="7"/>
        </w:numPr>
        <w:spacing w:line="240" w:lineRule="auto"/>
        <w:rPr>
          <w:rFonts w:ascii="Times New Roman" w:hAnsi="Times New Roman" w:cs="Times New Roman"/>
        </w:rPr>
      </w:pPr>
      <w:r w:rsidRPr="00FB6CAB">
        <w:rPr>
          <w:rFonts w:ascii="Times New Roman" w:hAnsi="Times New Roman" w:cs="Times New Roman"/>
        </w:rPr>
        <w:t>Three models were trained on 242 patients and tested on 61 unseen patients.</w:t>
      </w:r>
    </w:p>
    <w:p w14:paraId="7EF31283" w14:textId="77777777" w:rsidR="00FB6CAB" w:rsidRPr="00FB6CAB" w:rsidRDefault="00FB6CAB" w:rsidP="00FB6CAB">
      <w:pPr>
        <w:pStyle w:val="ListParagraph"/>
        <w:numPr>
          <w:ilvl w:val="0"/>
          <w:numId w:val="7"/>
        </w:numPr>
        <w:spacing w:line="240" w:lineRule="auto"/>
        <w:rPr>
          <w:rFonts w:ascii="Times New Roman" w:hAnsi="Times New Roman" w:cs="Times New Roman"/>
        </w:rPr>
      </w:pPr>
      <w:r w:rsidRPr="00FB6CAB">
        <w:rPr>
          <w:rFonts w:ascii="Times New Roman" w:hAnsi="Times New Roman" w:cs="Times New Roman"/>
        </w:rPr>
        <w:t>Random Forest achieved 88.5% accuracy, 81.8% precision, 96.4% recall, an F1-score of 0.885 and a ROC-AUC of 0.946.</w:t>
      </w:r>
    </w:p>
    <w:p w14:paraId="4E1A19E2" w14:textId="77777777" w:rsidR="00FB6CAB" w:rsidRPr="00FB6CAB" w:rsidRDefault="00FB6CAB" w:rsidP="00FB6CAB">
      <w:pPr>
        <w:pStyle w:val="ListParagraph"/>
        <w:numPr>
          <w:ilvl w:val="0"/>
          <w:numId w:val="7"/>
        </w:numPr>
        <w:spacing w:line="240" w:lineRule="auto"/>
        <w:rPr>
          <w:rFonts w:ascii="Times New Roman" w:hAnsi="Times New Roman" w:cs="Times New Roman"/>
        </w:rPr>
      </w:pPr>
      <w:r w:rsidRPr="00FB6CAB">
        <w:rPr>
          <w:rFonts w:ascii="Times New Roman" w:hAnsi="Times New Roman" w:cs="Times New Roman"/>
        </w:rPr>
        <w:t>Logistic Regression was very close (86.9% accuracy, ROC-AUC 0.958) and had the best cross-validated F1-score.</w:t>
      </w:r>
    </w:p>
    <w:p w14:paraId="5A5FDB53" w14:textId="77777777" w:rsidR="00FB6CAB" w:rsidRPr="00FB6CAB" w:rsidRDefault="00FB6CAB" w:rsidP="00FB6CAB">
      <w:pPr>
        <w:pStyle w:val="ListParagraph"/>
        <w:numPr>
          <w:ilvl w:val="0"/>
          <w:numId w:val="7"/>
        </w:numPr>
        <w:spacing w:line="240" w:lineRule="auto"/>
        <w:rPr>
          <w:rFonts w:ascii="Times New Roman" w:hAnsi="Times New Roman" w:cs="Times New Roman"/>
        </w:rPr>
      </w:pPr>
      <w:r w:rsidRPr="00FB6CAB">
        <w:rPr>
          <w:rFonts w:ascii="Times New Roman" w:hAnsi="Times New Roman" w:cs="Times New Roman"/>
        </w:rPr>
        <w:t>The Decision Tree performed worst (78.7% accuracy).</w:t>
      </w:r>
    </w:p>
    <w:p w14:paraId="2A6DF265" w14:textId="77777777" w:rsidR="00FB6CAB" w:rsidRPr="00FB6CAB" w:rsidRDefault="00FB6CAB" w:rsidP="00FB6CAB">
      <w:pPr>
        <w:pStyle w:val="ListParagraph"/>
        <w:numPr>
          <w:ilvl w:val="0"/>
          <w:numId w:val="7"/>
        </w:numPr>
        <w:spacing w:line="240" w:lineRule="auto"/>
        <w:rPr>
          <w:rFonts w:ascii="Times New Roman" w:hAnsi="Times New Roman" w:cs="Times New Roman"/>
        </w:rPr>
      </w:pPr>
      <w:r w:rsidRPr="00FB6CAB">
        <w:rPr>
          <w:rFonts w:ascii="Times New Roman" w:hAnsi="Times New Roman" w:cs="Times New Roman"/>
        </w:rPr>
        <w:t>The most useful features were the number of major vessels, chest pain type, thalassemia result and ST depression.</w:t>
      </w:r>
    </w:p>
    <w:p w14:paraId="56F8CE1A" w14:textId="77777777" w:rsidR="00FB6CAB" w:rsidRPr="00FB6CAB" w:rsidRDefault="00FB6CAB" w:rsidP="00FB6CAB">
      <w:pPr>
        <w:pStyle w:val="ListParagraph"/>
        <w:numPr>
          <w:ilvl w:val="0"/>
          <w:numId w:val="7"/>
        </w:numPr>
        <w:spacing w:line="240" w:lineRule="auto"/>
        <w:rPr>
          <w:rFonts w:ascii="Times New Roman" w:hAnsi="Times New Roman" w:cs="Times New Roman"/>
        </w:rPr>
      </w:pPr>
      <w:r w:rsidRPr="00FB6CAB">
        <w:rPr>
          <w:rFonts w:ascii="Times New Roman" w:hAnsi="Times New Roman" w:cs="Times New Roman"/>
        </w:rPr>
        <w:t>Asymptomatic chest pain, exercise-induced angina, a lower exercise heart rate and a reversible thalassemia defect were all associated with a higher disease rate.</w:t>
      </w:r>
    </w:p>
    <w:p w14:paraId="2207AB3E"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16. Limitations</w:t>
      </w:r>
    </w:p>
    <w:p w14:paraId="1B411D4D"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Small dataset:</w:t>
      </w:r>
      <w:r w:rsidRPr="00FB6CAB">
        <w:rPr>
          <w:rFonts w:ascii="Times New Roman" w:hAnsi="Times New Roman" w:cs="Times New Roman"/>
        </w:rPr>
        <w:t xml:space="preserve"> only 303 patients. Results may not generalise to other populations.</w:t>
      </w:r>
    </w:p>
    <w:p w14:paraId="2C0DDA28"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Single hospital:</w:t>
      </w:r>
      <w:r w:rsidRPr="00FB6CAB">
        <w:rPr>
          <w:rFonts w:ascii="Times New Roman" w:hAnsi="Times New Roman" w:cs="Times New Roman"/>
        </w:rPr>
        <w:t xml:space="preserve"> the data comes from one clinic, so there may be selection bias. The sample is about 68% male.</w:t>
      </w:r>
    </w:p>
    <w:p w14:paraId="2A76F970"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Small test set:</w:t>
      </w:r>
      <w:r w:rsidRPr="00FB6CAB">
        <w:rPr>
          <w:rFonts w:ascii="Times New Roman" w:hAnsi="Times New Roman" w:cs="Times New Roman"/>
        </w:rPr>
        <w:t xml:space="preserve"> the 61-patient test set means each patient changes accuracy by about 1.6 points, so the differences between models are not statistically conclusive.</w:t>
      </w:r>
    </w:p>
    <w:p w14:paraId="314C0D6A"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Limited tuning:</w:t>
      </w:r>
      <w:r w:rsidRPr="00FB6CAB">
        <w:rPr>
          <w:rFonts w:ascii="Times New Roman" w:hAnsi="Times New Roman" w:cs="Times New Roman"/>
        </w:rPr>
        <w:t xml:space="preserve"> hyperparameters were set to sensible defaults and not optimised.</w:t>
      </w:r>
    </w:p>
    <w:p w14:paraId="4DAB592C"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Binary target:</w:t>
      </w:r>
      <w:r w:rsidRPr="00FB6CAB">
        <w:rPr>
          <w:rFonts w:ascii="Times New Roman" w:hAnsi="Times New Roman" w:cs="Times New Roman"/>
        </w:rPr>
        <w:t xml:space="preserve"> the severity levels 1 to 4 were merged, so the model does not predict how severe the disease is.</w:t>
      </w:r>
    </w:p>
    <w:p w14:paraId="4188D9A1"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No causal claims:</w:t>
      </w:r>
      <w:r w:rsidRPr="00FB6CAB">
        <w:rPr>
          <w:rFonts w:ascii="Times New Roman" w:hAnsi="Times New Roman" w:cs="Times New Roman"/>
        </w:rPr>
        <w:t xml:space="preserve"> the project finds associations, not causes.</w:t>
      </w:r>
    </w:p>
    <w:p w14:paraId="3A11DDDD"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b/>
        </w:rPr>
        <w:t>Not clinically validated:</w:t>
      </w:r>
      <w:r w:rsidRPr="00FB6CAB">
        <w:rPr>
          <w:rFonts w:ascii="Times New Roman" w:hAnsi="Times New Roman" w:cs="Times New Roman"/>
        </w:rPr>
        <w:t xml:space="preserve"> the model must not be used to diagnose real patients.</w:t>
      </w:r>
    </w:p>
    <w:p w14:paraId="5A794219"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t>17. Future Scope</w:t>
      </w:r>
    </w:p>
    <w:p w14:paraId="78E9989D"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rPr>
        <w:t>Tune hyperparameters with GridSearchCV or RandomizedSearchCV and repeat cross-validation to get confidence intervals.</w:t>
      </w:r>
    </w:p>
    <w:p w14:paraId="3490AF94"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rPr>
        <w:t>Try more models, such as XGBoost, Support Vector Machines and k-Nearest Neighbours.</w:t>
      </w:r>
    </w:p>
    <w:p w14:paraId="2DAC9403"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rPr>
        <w:t>Combine data from several hospitals after handling missing values properly, and test the model on an external dataset.</w:t>
      </w:r>
    </w:p>
    <w:p w14:paraId="50B7095C"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rPr>
        <w:t>Adjust the decision threshold to increase recall further and study the trade-off with false alarms.</w:t>
      </w:r>
    </w:p>
    <w:p w14:paraId="18EEF933"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rPr>
        <w:t>Predict disease severity with a multi-class model.</w:t>
      </w:r>
    </w:p>
    <w:p w14:paraId="22DAC6C9" w14:textId="77777777" w:rsidR="00FB6CAB" w:rsidRPr="00FB6CAB" w:rsidRDefault="00FB6CAB" w:rsidP="00FB6CAB">
      <w:pPr>
        <w:pStyle w:val="ListParagraph"/>
        <w:numPr>
          <w:ilvl w:val="0"/>
          <w:numId w:val="4"/>
        </w:numPr>
        <w:spacing w:line="240" w:lineRule="auto"/>
        <w:rPr>
          <w:rFonts w:ascii="Times New Roman" w:hAnsi="Times New Roman" w:cs="Times New Roman"/>
        </w:rPr>
      </w:pPr>
      <w:r w:rsidRPr="00FB6CAB">
        <w:rPr>
          <w:rFonts w:ascii="Times New Roman" w:hAnsi="Times New Roman" w:cs="Times New Roman"/>
        </w:rPr>
        <w:t>Deploy the saved pipeline as a web application (for example, with Streamlit) for demonstration.</w:t>
      </w:r>
    </w:p>
    <w:p w14:paraId="3E08DBC5" w14:textId="77777777" w:rsidR="00FB6CAB" w:rsidRPr="00FB6CAB" w:rsidRDefault="00FB6CAB" w:rsidP="00FB6CAB">
      <w:pPr>
        <w:pStyle w:val="Heading2"/>
        <w:spacing w:line="240" w:lineRule="auto"/>
        <w:rPr>
          <w:rFonts w:ascii="Times New Roman" w:hAnsi="Times New Roman" w:cs="Times New Roman"/>
        </w:rPr>
      </w:pPr>
      <w:r w:rsidRPr="00FB6CAB">
        <w:rPr>
          <w:rFonts w:ascii="Times New Roman" w:hAnsi="Times New Roman" w:cs="Times New Roman"/>
        </w:rPr>
        <w:lastRenderedPageBreak/>
        <w:t>18. Conclusion</w:t>
      </w:r>
    </w:p>
    <w:p w14:paraId="74E3EABB" w14:textId="77777777" w:rsidR="00FB6CAB" w:rsidRPr="00FB6CAB" w:rsidRDefault="00FB6CAB" w:rsidP="00FB6CAB">
      <w:pPr>
        <w:spacing w:line="240" w:lineRule="auto"/>
        <w:rPr>
          <w:rFonts w:ascii="Times New Roman" w:hAnsi="Times New Roman" w:cs="Times New Roman"/>
        </w:rPr>
      </w:pPr>
      <w:r w:rsidRPr="00FB6CAB">
        <w:rPr>
          <w:rFonts w:ascii="Times New Roman" w:hAnsi="Times New Roman" w:cs="Times New Roman"/>
        </w:rPr>
        <w:t>This project built a complete and reproducible machine learning workflow for heart disease classification on the Cleveland dataset. The data was cleaned without losing any patient, explored with documented observations, and prepared with a leakage-free pipeline. Three models were evaluated using several metrics and cross-validation. Random Forest was chosen as the final model because it found the largest share of diseased patients (recall 96.4%) and had the best accuracy and F1-score, while Logistic Regression proved to be a strong and simpler alternative. The model relies mainly on the number of major vessels, chest pain type, thalassemia result and ST depression. A Power BI dashboard presents these findings clearly. The results are limited by the small, single-hospital dataset and must be treated as an educational demonstration, not as medical advice.</w:t>
      </w:r>
    </w:p>
    <w:p w14:paraId="58423603" w14:textId="77777777" w:rsidR="000A72C4" w:rsidRPr="00FB6CAB" w:rsidRDefault="000A72C4" w:rsidP="00FB6CAB">
      <w:pPr>
        <w:spacing w:line="240" w:lineRule="auto"/>
        <w:rPr>
          <w:rFonts w:ascii="Times New Roman" w:hAnsi="Times New Roman" w:cs="Times New Roman"/>
        </w:rPr>
      </w:pPr>
    </w:p>
    <w:sectPr w:rsidR="000A72C4" w:rsidRPr="00FB6CA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F7657"/>
    <w:multiLevelType w:val="hybridMultilevel"/>
    <w:tmpl w:val="56068D66"/>
    <w:lvl w:ilvl="0" w:tplc="EE48D2EA">
      <w:start w:val="1"/>
      <w:numFmt w:val="decimal"/>
      <w:lvlText w:val="%1."/>
      <w:lvlJc w:val="left"/>
      <w:pPr>
        <w:ind w:left="720" w:hanging="360"/>
      </w:pPr>
    </w:lvl>
    <w:lvl w:ilvl="1" w:tplc="00F4F05E">
      <w:start w:val="1"/>
      <w:numFmt w:val="lowerLetter"/>
      <w:lvlText w:val="%2."/>
      <w:lvlJc w:val="left"/>
      <w:pPr>
        <w:ind w:left="1440" w:hanging="360"/>
      </w:pPr>
    </w:lvl>
    <w:lvl w:ilvl="2" w:tplc="F5429AA0">
      <w:start w:val="1"/>
      <w:numFmt w:val="lowerRoman"/>
      <w:lvlText w:val="%3."/>
      <w:lvlJc w:val="left"/>
      <w:pPr>
        <w:ind w:left="2160" w:hanging="360"/>
      </w:pPr>
    </w:lvl>
    <w:lvl w:ilvl="3" w:tplc="633EB512">
      <w:start w:val="1"/>
      <w:numFmt w:val="decimal"/>
      <w:lvlText w:val="%4."/>
      <w:lvlJc w:val="left"/>
      <w:pPr>
        <w:ind w:left="2880" w:hanging="360"/>
      </w:pPr>
    </w:lvl>
    <w:lvl w:ilvl="4" w:tplc="0958EEB6">
      <w:start w:val="1"/>
      <w:numFmt w:val="lowerLetter"/>
      <w:lvlText w:val="%5."/>
      <w:lvlJc w:val="left"/>
      <w:pPr>
        <w:ind w:left="3600" w:hanging="360"/>
      </w:pPr>
    </w:lvl>
    <w:lvl w:ilvl="5" w:tplc="4A54021C">
      <w:start w:val="1"/>
      <w:numFmt w:val="lowerRoman"/>
      <w:lvlText w:val="%6."/>
      <w:lvlJc w:val="left"/>
      <w:pPr>
        <w:ind w:left="4320" w:hanging="360"/>
      </w:pPr>
    </w:lvl>
    <w:lvl w:ilvl="6" w:tplc="325E8C68">
      <w:start w:val="1"/>
      <w:numFmt w:val="decimal"/>
      <w:lvlText w:val="%7."/>
      <w:lvlJc w:val="left"/>
      <w:pPr>
        <w:ind w:left="5040" w:hanging="360"/>
      </w:pPr>
    </w:lvl>
    <w:lvl w:ilvl="7" w:tplc="EFEA95FA">
      <w:start w:val="1"/>
      <w:numFmt w:val="lowerLetter"/>
      <w:lvlText w:val="%8."/>
      <w:lvlJc w:val="left"/>
      <w:pPr>
        <w:ind w:left="5760" w:hanging="360"/>
      </w:pPr>
    </w:lvl>
    <w:lvl w:ilvl="8" w:tplc="FAF08ADC">
      <w:start w:val="1"/>
      <w:numFmt w:val="lowerRoman"/>
      <w:lvlText w:val="%9."/>
      <w:lvlJc w:val="left"/>
      <w:pPr>
        <w:ind w:left="6480" w:hanging="360"/>
      </w:pPr>
    </w:lvl>
  </w:abstractNum>
  <w:abstractNum w:abstractNumId="1" w15:restartNumberingAfterBreak="0">
    <w:nsid w:val="5F7A1879"/>
    <w:multiLevelType w:val="hybridMultilevel"/>
    <w:tmpl w:val="261EC7A6"/>
    <w:lvl w:ilvl="0" w:tplc="A380D95E">
      <w:start w:val="1"/>
      <w:numFmt w:val="decimal"/>
      <w:lvlText w:val="%1."/>
      <w:lvlJc w:val="left"/>
      <w:pPr>
        <w:ind w:left="720" w:hanging="360"/>
      </w:pPr>
    </w:lvl>
    <w:lvl w:ilvl="1" w:tplc="687016C2">
      <w:start w:val="1"/>
      <w:numFmt w:val="lowerLetter"/>
      <w:lvlText w:val="%2."/>
      <w:lvlJc w:val="left"/>
      <w:pPr>
        <w:ind w:left="1440" w:hanging="360"/>
      </w:pPr>
    </w:lvl>
    <w:lvl w:ilvl="2" w:tplc="8D1E4CF8">
      <w:start w:val="1"/>
      <w:numFmt w:val="lowerRoman"/>
      <w:lvlText w:val="%3."/>
      <w:lvlJc w:val="left"/>
      <w:pPr>
        <w:ind w:left="2160" w:hanging="360"/>
      </w:pPr>
    </w:lvl>
    <w:lvl w:ilvl="3" w:tplc="2970155A">
      <w:start w:val="1"/>
      <w:numFmt w:val="decimal"/>
      <w:lvlText w:val="%4."/>
      <w:lvlJc w:val="left"/>
      <w:pPr>
        <w:ind w:left="2880" w:hanging="360"/>
      </w:pPr>
    </w:lvl>
    <w:lvl w:ilvl="4" w:tplc="5E148E8E">
      <w:start w:val="1"/>
      <w:numFmt w:val="lowerLetter"/>
      <w:lvlText w:val="%5."/>
      <w:lvlJc w:val="left"/>
      <w:pPr>
        <w:ind w:left="3600" w:hanging="360"/>
      </w:pPr>
    </w:lvl>
    <w:lvl w:ilvl="5" w:tplc="47969FF4">
      <w:start w:val="1"/>
      <w:numFmt w:val="lowerRoman"/>
      <w:lvlText w:val="%6."/>
      <w:lvlJc w:val="left"/>
      <w:pPr>
        <w:ind w:left="4320" w:hanging="360"/>
      </w:pPr>
    </w:lvl>
    <w:lvl w:ilvl="6" w:tplc="F3D4D742">
      <w:start w:val="1"/>
      <w:numFmt w:val="decimal"/>
      <w:lvlText w:val="%7."/>
      <w:lvlJc w:val="left"/>
      <w:pPr>
        <w:ind w:left="5040" w:hanging="360"/>
      </w:pPr>
    </w:lvl>
    <w:lvl w:ilvl="7" w:tplc="88E2B3FE">
      <w:start w:val="1"/>
      <w:numFmt w:val="lowerLetter"/>
      <w:lvlText w:val="%8."/>
      <w:lvlJc w:val="left"/>
      <w:pPr>
        <w:ind w:left="5760" w:hanging="360"/>
      </w:pPr>
    </w:lvl>
    <w:lvl w:ilvl="8" w:tplc="B56C819A">
      <w:start w:val="1"/>
      <w:numFmt w:val="lowerRoman"/>
      <w:lvlText w:val="%9."/>
      <w:lvlJc w:val="left"/>
      <w:pPr>
        <w:ind w:left="6480" w:hanging="360"/>
      </w:pPr>
    </w:lvl>
  </w:abstractNum>
  <w:abstractNum w:abstractNumId="2" w15:restartNumberingAfterBreak="0">
    <w:nsid w:val="67974D20"/>
    <w:multiLevelType w:val="hybridMultilevel"/>
    <w:tmpl w:val="75CA475E"/>
    <w:lvl w:ilvl="0" w:tplc="3B8AAA06">
      <w:start w:val="1"/>
      <w:numFmt w:val="bullet"/>
      <w:lvlText w:val="•"/>
      <w:lvlJc w:val="left"/>
      <w:pPr>
        <w:ind w:left="720" w:hanging="360"/>
      </w:pPr>
    </w:lvl>
    <w:lvl w:ilvl="1" w:tplc="2DDA5FF4">
      <w:start w:val="1"/>
      <w:numFmt w:val="bullet"/>
      <w:lvlText w:val="o"/>
      <w:lvlJc w:val="left"/>
      <w:pPr>
        <w:ind w:left="1440" w:hanging="360"/>
      </w:pPr>
    </w:lvl>
    <w:lvl w:ilvl="2" w:tplc="8D209E6C">
      <w:start w:val="1"/>
      <w:numFmt w:val="bullet"/>
      <w:lvlText w:val="▪"/>
      <w:lvlJc w:val="left"/>
      <w:pPr>
        <w:ind w:left="2160" w:hanging="360"/>
      </w:pPr>
    </w:lvl>
    <w:lvl w:ilvl="3" w:tplc="079ADB40">
      <w:start w:val="1"/>
      <w:numFmt w:val="bullet"/>
      <w:lvlText w:val="•"/>
      <w:lvlJc w:val="left"/>
      <w:pPr>
        <w:ind w:left="2880" w:hanging="360"/>
      </w:pPr>
    </w:lvl>
    <w:lvl w:ilvl="4" w:tplc="AAA05E86">
      <w:start w:val="1"/>
      <w:numFmt w:val="bullet"/>
      <w:lvlText w:val="o"/>
      <w:lvlJc w:val="left"/>
      <w:pPr>
        <w:ind w:left="3600" w:hanging="360"/>
      </w:pPr>
    </w:lvl>
    <w:lvl w:ilvl="5" w:tplc="C1B85C78">
      <w:start w:val="1"/>
      <w:numFmt w:val="bullet"/>
      <w:lvlText w:val="▪"/>
      <w:lvlJc w:val="left"/>
      <w:pPr>
        <w:ind w:left="4320" w:hanging="360"/>
      </w:pPr>
    </w:lvl>
    <w:lvl w:ilvl="6" w:tplc="D8001F5A">
      <w:start w:val="1"/>
      <w:numFmt w:val="bullet"/>
      <w:lvlText w:val="•"/>
      <w:lvlJc w:val="left"/>
      <w:pPr>
        <w:ind w:left="5040" w:hanging="360"/>
      </w:pPr>
    </w:lvl>
    <w:lvl w:ilvl="7" w:tplc="3604C508">
      <w:start w:val="1"/>
      <w:numFmt w:val="bullet"/>
      <w:lvlText w:val="o"/>
      <w:lvlJc w:val="left"/>
      <w:pPr>
        <w:ind w:left="5760" w:hanging="360"/>
      </w:pPr>
    </w:lvl>
    <w:lvl w:ilvl="8" w:tplc="6A4694DE">
      <w:start w:val="1"/>
      <w:numFmt w:val="bullet"/>
      <w:lvlText w:val="▪"/>
      <w:lvlJc w:val="left"/>
      <w:pPr>
        <w:ind w:left="6480" w:hanging="360"/>
      </w:pPr>
    </w:lvl>
  </w:abstractNum>
  <w:abstractNum w:abstractNumId="3" w15:restartNumberingAfterBreak="0">
    <w:nsid w:val="68D03CD9"/>
    <w:multiLevelType w:val="hybridMultilevel"/>
    <w:tmpl w:val="2B02509A"/>
    <w:lvl w:ilvl="0" w:tplc="7CFE8F30">
      <w:start w:val="1"/>
      <w:numFmt w:val="bullet"/>
      <w:lvlText w:val="•"/>
      <w:lvlJc w:val="left"/>
      <w:pPr>
        <w:ind w:left="720" w:hanging="360"/>
      </w:pPr>
    </w:lvl>
    <w:lvl w:ilvl="1" w:tplc="A6B27DA4">
      <w:start w:val="1"/>
      <w:numFmt w:val="bullet"/>
      <w:lvlText w:val="o"/>
      <w:lvlJc w:val="left"/>
      <w:pPr>
        <w:ind w:left="1440" w:hanging="360"/>
      </w:pPr>
    </w:lvl>
    <w:lvl w:ilvl="2" w:tplc="6CB0F976">
      <w:start w:val="1"/>
      <w:numFmt w:val="bullet"/>
      <w:lvlText w:val="▪"/>
      <w:lvlJc w:val="left"/>
      <w:pPr>
        <w:ind w:left="2160" w:hanging="360"/>
      </w:pPr>
    </w:lvl>
    <w:lvl w:ilvl="3" w:tplc="E6CA954E">
      <w:start w:val="1"/>
      <w:numFmt w:val="bullet"/>
      <w:lvlText w:val="•"/>
      <w:lvlJc w:val="left"/>
      <w:pPr>
        <w:ind w:left="2880" w:hanging="360"/>
      </w:pPr>
    </w:lvl>
    <w:lvl w:ilvl="4" w:tplc="430A3D62">
      <w:start w:val="1"/>
      <w:numFmt w:val="bullet"/>
      <w:lvlText w:val="o"/>
      <w:lvlJc w:val="left"/>
      <w:pPr>
        <w:ind w:left="3600" w:hanging="360"/>
      </w:pPr>
    </w:lvl>
    <w:lvl w:ilvl="5" w:tplc="53C2B582">
      <w:start w:val="1"/>
      <w:numFmt w:val="bullet"/>
      <w:lvlText w:val="▪"/>
      <w:lvlJc w:val="left"/>
      <w:pPr>
        <w:ind w:left="4320" w:hanging="360"/>
      </w:pPr>
    </w:lvl>
    <w:lvl w:ilvl="6" w:tplc="A956E728">
      <w:start w:val="1"/>
      <w:numFmt w:val="bullet"/>
      <w:lvlText w:val="•"/>
      <w:lvlJc w:val="left"/>
      <w:pPr>
        <w:ind w:left="5040" w:hanging="360"/>
      </w:pPr>
    </w:lvl>
    <w:lvl w:ilvl="7" w:tplc="6E08AD56">
      <w:start w:val="1"/>
      <w:numFmt w:val="bullet"/>
      <w:lvlText w:val="o"/>
      <w:lvlJc w:val="left"/>
      <w:pPr>
        <w:ind w:left="5760" w:hanging="360"/>
      </w:pPr>
    </w:lvl>
    <w:lvl w:ilvl="8" w:tplc="2AF8B622">
      <w:start w:val="1"/>
      <w:numFmt w:val="bullet"/>
      <w:lvlText w:val="▪"/>
      <w:lvlJc w:val="left"/>
      <w:pPr>
        <w:ind w:left="6480" w:hanging="360"/>
      </w:pPr>
    </w:lvl>
  </w:abstractNum>
  <w:num w:numId="1" w16cid:durableId="1823741303">
    <w:abstractNumId w:val="2"/>
  </w:num>
  <w:num w:numId="2" w16cid:durableId="1230847080">
    <w:abstractNumId w:val="0"/>
    <w:lvlOverride w:ilvl="0">
      <w:startOverride w:val="1"/>
    </w:lvlOverride>
  </w:num>
  <w:num w:numId="3" w16cid:durableId="1985547707">
    <w:abstractNumId w:val="0"/>
    <w:lvlOverride w:ilvl="0">
      <w:startOverride w:val="1"/>
    </w:lvlOverride>
  </w:num>
  <w:num w:numId="4" w16cid:durableId="542913040">
    <w:abstractNumId w:val="3"/>
  </w:num>
  <w:num w:numId="5" w16cid:durableId="2027057260">
    <w:abstractNumId w:val="1"/>
    <w:lvlOverride w:ilvl="0">
      <w:startOverride w:val="1"/>
    </w:lvlOverride>
  </w:num>
  <w:num w:numId="6" w16cid:durableId="177738678">
    <w:abstractNumId w:val="1"/>
    <w:lvlOverride w:ilvl="0">
      <w:startOverride w:val="1"/>
    </w:lvlOverride>
  </w:num>
  <w:num w:numId="7" w16cid:durableId="575944690">
    <w:abstractNumId w:val="1"/>
    <w:lvlOverride w:ilvl="0">
      <w:startOverride w:val="1"/>
    </w:lvlOverride>
  </w:num>
  <w:num w:numId="8" w16cid:durableId="514734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F2"/>
    <w:rsid w:val="000A72C4"/>
    <w:rsid w:val="000F1A80"/>
    <w:rsid w:val="006F5092"/>
    <w:rsid w:val="007F25E2"/>
    <w:rsid w:val="008536F2"/>
    <w:rsid w:val="008E67F8"/>
    <w:rsid w:val="00FB6C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ED60"/>
  <w15:docId w15:val="{82F3BCFA-43CD-4E4E-9900-2B7B83B71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4825</Words>
  <Characters>27504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Heart Disease Classification Using Machine Learning</vt:lpstr>
    </vt:vector>
  </TitlesOfParts>
  <Company/>
  <LinksUpToDate>false</LinksUpToDate>
  <CharactersWithSpaces>32265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Classification Using Machine Learning</dc:title>
  <dc:creator>jyoti kaushal</dc:creator>
  <dc:description>Claude Docs node/6f3ed1e2-0da6@1 docx-w6</dc:description>
  <cp:lastModifiedBy>jyoti kaushal</cp:lastModifiedBy>
  <cp:revision>2</cp:revision>
  <dcterms:created xsi:type="dcterms:W3CDTF">2026-10-08T15:06:00Z</dcterms:created>
  <dcterms:modified xsi:type="dcterms:W3CDTF">2026-10-08T15:06:00Z</dcterms:modified>
</cp:coreProperties>
</file>