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E9" w:rsidRPr="00EC11E9" w:rsidRDefault="00EC11E9" w:rsidP="00EC11E9">
      <w:pPr>
        <w:spacing w:after="0"/>
        <w:rPr>
          <w:b/>
          <w:sz w:val="28"/>
        </w:rPr>
      </w:pPr>
      <w:r w:rsidRPr="00EC11E9">
        <w:rPr>
          <w:b/>
          <w:sz w:val="28"/>
        </w:rPr>
        <w:t>Histology-Cytology –II BVOMLT-503</w:t>
      </w:r>
      <w:bookmarkStart w:id="0" w:name="_GoBack"/>
      <w:bookmarkEnd w:id="0"/>
    </w:p>
    <w:p w:rsidR="00EC11E9" w:rsidRDefault="00EC11E9" w:rsidP="00EC11E9">
      <w:pPr>
        <w:spacing w:after="0"/>
      </w:pPr>
    </w:p>
    <w:p w:rsidR="00EC11E9" w:rsidRDefault="00EC11E9" w:rsidP="00EC11E9">
      <w:pPr>
        <w:spacing w:after="0"/>
      </w:pPr>
      <w:r>
        <w:t>Unit I</w:t>
      </w:r>
    </w:p>
    <w:p w:rsidR="00EC11E9" w:rsidRDefault="00EC11E9" w:rsidP="00EC11E9">
      <w:pPr>
        <w:spacing w:after="0"/>
      </w:pPr>
      <w:proofErr w:type="spellStart"/>
      <w:r>
        <w:t>Exfoliative</w:t>
      </w:r>
      <w:proofErr w:type="spellEnd"/>
      <w:r>
        <w:t xml:space="preserve"> Cytology-Specimen Preparation</w:t>
      </w:r>
    </w:p>
    <w:p w:rsidR="00EC11E9" w:rsidRDefault="00EC11E9" w:rsidP="00EC11E9">
      <w:pPr>
        <w:spacing w:after="0"/>
      </w:pPr>
      <w:r>
        <w:t xml:space="preserve">Diagnostics </w:t>
      </w:r>
      <w:proofErr w:type="spellStart"/>
      <w:r>
        <w:t>Exfoliative</w:t>
      </w:r>
      <w:proofErr w:type="spellEnd"/>
      <w:r>
        <w:t xml:space="preserve"> cytology: Preparation of specimen</w:t>
      </w:r>
      <w:r>
        <w:t xml:space="preserve"> </w:t>
      </w:r>
      <w:proofErr w:type="spellStart"/>
      <w:r>
        <w:t>Prepration</w:t>
      </w:r>
      <w:proofErr w:type="spellEnd"/>
      <w:r>
        <w:t xml:space="preserve"> of speci</w:t>
      </w:r>
      <w:r>
        <w:t>mens for cytological evaluation</w:t>
      </w:r>
    </w:p>
    <w:p w:rsidR="00EC11E9" w:rsidRDefault="00EC11E9" w:rsidP="00EC11E9">
      <w:pPr>
        <w:spacing w:after="0"/>
      </w:pPr>
    </w:p>
    <w:p w:rsidR="00EC11E9" w:rsidRDefault="00EC11E9" w:rsidP="00EC11E9">
      <w:pPr>
        <w:spacing w:after="0"/>
      </w:pPr>
      <w:r>
        <w:t>Unit II</w:t>
      </w:r>
    </w:p>
    <w:p w:rsidR="00EC11E9" w:rsidRDefault="00EC11E9" w:rsidP="00EC11E9">
      <w:pPr>
        <w:spacing w:after="0"/>
      </w:pPr>
      <w:proofErr w:type="spellStart"/>
      <w:r>
        <w:t>Exfoliative</w:t>
      </w:r>
      <w:proofErr w:type="spellEnd"/>
      <w:r>
        <w:t xml:space="preserve"> Cytology- Staining Techniques</w:t>
      </w:r>
      <w:r>
        <w:t xml:space="preserve"> </w:t>
      </w:r>
      <w:r>
        <w:t xml:space="preserve">Diagnostics </w:t>
      </w:r>
      <w:proofErr w:type="spellStart"/>
      <w:r>
        <w:t>Exfoliative</w:t>
      </w:r>
      <w:proofErr w:type="spellEnd"/>
      <w:r>
        <w:t xml:space="preserve"> cytology: Cytological Stains and Staining Techniques</w:t>
      </w:r>
      <w:r>
        <w:t xml:space="preserve"> </w:t>
      </w:r>
      <w:r>
        <w:t xml:space="preserve">Cytological stains and staining </w:t>
      </w:r>
      <w:proofErr w:type="gramStart"/>
      <w:r>
        <w:t>techniques ,</w:t>
      </w:r>
      <w:proofErr w:type="gramEnd"/>
    </w:p>
    <w:p w:rsidR="00EC11E9" w:rsidRDefault="00EC11E9" w:rsidP="00EC11E9">
      <w:pPr>
        <w:spacing w:after="0"/>
      </w:pPr>
    </w:p>
    <w:p w:rsidR="00EC11E9" w:rsidRDefault="00EC11E9" w:rsidP="00EC11E9">
      <w:pPr>
        <w:spacing w:after="0"/>
      </w:pPr>
      <w:r>
        <w:t>Unit III</w:t>
      </w:r>
    </w:p>
    <w:p w:rsidR="00EC11E9" w:rsidRDefault="00EC11E9" w:rsidP="00EC11E9">
      <w:pPr>
        <w:spacing w:after="0"/>
      </w:pPr>
      <w:proofErr w:type="spellStart"/>
      <w:r>
        <w:t>Exfoliative</w:t>
      </w:r>
      <w:proofErr w:type="spellEnd"/>
      <w:r>
        <w:t xml:space="preserve"> Cytology- Benign and Malignant Cells</w:t>
      </w:r>
    </w:p>
    <w:p w:rsidR="00EC11E9" w:rsidRDefault="00EC11E9" w:rsidP="00EC11E9">
      <w:pPr>
        <w:spacing w:after="0"/>
      </w:pPr>
      <w:r>
        <w:t xml:space="preserve">Diagnostics </w:t>
      </w:r>
      <w:proofErr w:type="spellStart"/>
      <w:r>
        <w:t>Exfoliative</w:t>
      </w:r>
      <w:proofErr w:type="spellEnd"/>
      <w:r>
        <w:t xml:space="preserve"> cytology: Characteristics of Benign and malignant cells</w:t>
      </w:r>
    </w:p>
    <w:p w:rsidR="00EC11E9" w:rsidRDefault="00EC11E9" w:rsidP="00EC11E9">
      <w:pPr>
        <w:spacing w:after="0"/>
      </w:pPr>
      <w:proofErr w:type="spellStart"/>
      <w:r>
        <w:t>Charecteristics</w:t>
      </w:r>
      <w:proofErr w:type="spellEnd"/>
      <w:r>
        <w:t xml:space="preserve"> of benign and </w:t>
      </w:r>
      <w:proofErr w:type="spellStart"/>
      <w:r>
        <w:t>malignan</w:t>
      </w:r>
      <w:proofErr w:type="spellEnd"/>
      <w:r>
        <w:t xml:space="preserve"> cells</w:t>
      </w:r>
    </w:p>
    <w:p w:rsidR="00EC11E9" w:rsidRDefault="00EC11E9" w:rsidP="00EC11E9">
      <w:pPr>
        <w:spacing w:after="0"/>
      </w:pPr>
    </w:p>
    <w:p w:rsidR="00EC11E9" w:rsidRDefault="00EC11E9" w:rsidP="00EC11E9">
      <w:pPr>
        <w:spacing w:after="0"/>
      </w:pPr>
      <w:r>
        <w:t>Unit IV</w:t>
      </w:r>
    </w:p>
    <w:p w:rsidR="00F7105C" w:rsidRDefault="00EC11E9" w:rsidP="00EC11E9">
      <w:pPr>
        <w:spacing w:after="0"/>
      </w:pPr>
      <w:r>
        <w:t>Advanced Instrumentation in Laboratory Technology</w:t>
      </w:r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6D5988"/>
    <w:rsid w:val="009F100C"/>
    <w:rsid w:val="00AA52BB"/>
    <w:rsid w:val="00C40DA1"/>
    <w:rsid w:val="00DD0493"/>
    <w:rsid w:val="00DD1B2A"/>
    <w:rsid w:val="00EC11E9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2023-01-22T16:38:00Z</dcterms:modified>
</cp:coreProperties>
</file>