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4E" w:rsidRDefault="00AD624E" w:rsidP="00AD624E">
      <w:r>
        <w:rPr>
          <w:rFonts w:ascii="Times New Roman" w:hAnsi="Times New Roman" w:cs="Times New Roman"/>
          <w:color w:val="000000"/>
        </w:rPr>
        <w:t>Interventional Radiography</w:t>
      </w:r>
      <w:r w:rsidRPr="00AD624E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BVORAD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-502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UNIT-1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1. Interventional Radiology  </w:t>
      </w:r>
    </w:p>
    <w:p w:rsidR="00AD624E" w:rsidRDefault="00AD624E" w:rsidP="00AD624E">
      <w:r>
        <w:t xml:space="preserve">Definition of Interventional Radiology  </w:t>
      </w:r>
    </w:p>
    <w:p w:rsidR="00AD624E" w:rsidRDefault="00AD624E" w:rsidP="00AD624E">
      <w:r>
        <w:t xml:space="preserve">Indication for various Interventional procedures  </w:t>
      </w:r>
    </w:p>
    <w:p w:rsidR="00AD624E" w:rsidRDefault="00AD624E" w:rsidP="00AD624E">
      <w:r>
        <w:t xml:space="preserve"> Clinical </w:t>
      </w:r>
      <w:proofErr w:type="gramStart"/>
      <w:r>
        <w:t>Application :</w:t>
      </w:r>
      <w:proofErr w:type="gramEnd"/>
      <w:r>
        <w:t xml:space="preserve"> Disease diagnosis, Severity interpretation </w:t>
      </w:r>
    </w:p>
    <w:p w:rsidR="00AD624E" w:rsidRDefault="00AD624E" w:rsidP="00AD624E">
      <w:r>
        <w:t xml:space="preserve">Name of different type of procedure 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UNIT-2 </w:t>
      </w:r>
    </w:p>
    <w:p w:rsidR="00AD624E" w:rsidRPr="00AD624E" w:rsidRDefault="00AD624E" w:rsidP="00AD624E">
      <w:pPr>
        <w:rPr>
          <w:b/>
        </w:rPr>
      </w:pPr>
      <w:proofErr w:type="gramStart"/>
      <w:r w:rsidRPr="00AD624E">
        <w:rPr>
          <w:b/>
        </w:rPr>
        <w:t>1.Equipment</w:t>
      </w:r>
      <w:proofErr w:type="gramEnd"/>
      <w:r w:rsidRPr="00AD624E">
        <w:rPr>
          <w:b/>
        </w:rPr>
        <w:t xml:space="preserve"> used in various interventional procedures </w:t>
      </w:r>
    </w:p>
    <w:p w:rsidR="00AD624E" w:rsidRDefault="00AD624E" w:rsidP="00AD624E">
      <w:r>
        <w:t xml:space="preserve"> C-arm equipment: Instrumentation and working procedure </w:t>
      </w:r>
    </w:p>
    <w:p w:rsidR="00AD624E" w:rsidRDefault="00AD624E" w:rsidP="00AD624E">
      <w:r>
        <w:t xml:space="preserve"> Catheters: Classification, Catheters used for different studies, Balloon angioplasty catheters, Sterilization of catheters, Guide wires </w:t>
      </w:r>
    </w:p>
    <w:p w:rsidR="00AD624E" w:rsidRDefault="00AD624E" w:rsidP="00AD624E">
      <w:r>
        <w:t xml:space="preserve"> 2. Angiography (Cerebral, Peripheral, Visceral </w:t>
      </w:r>
    </w:p>
    <w:p w:rsidR="00AD624E" w:rsidRDefault="00AD624E" w:rsidP="00AD624E">
      <w:r>
        <w:t xml:space="preserve"> a) Anatomy of blood vessels  </w:t>
      </w:r>
    </w:p>
    <w:p w:rsidR="00AD624E" w:rsidRDefault="00AD624E" w:rsidP="00AD624E">
      <w:r>
        <w:t xml:space="preserve">b) Definition, Indication and </w:t>
      </w:r>
      <w:proofErr w:type="gramStart"/>
      <w:r>
        <w:t>Contraindication ,</w:t>
      </w:r>
      <w:proofErr w:type="gramEnd"/>
      <w:r>
        <w:t xml:space="preserve"> Patient preparation and Contraindication  </w:t>
      </w:r>
    </w:p>
    <w:p w:rsidR="00AD624E" w:rsidRDefault="00AD624E" w:rsidP="00AD624E">
      <w:r>
        <w:t xml:space="preserve">b) Direct needle </w:t>
      </w:r>
      <w:proofErr w:type="gramStart"/>
      <w:r>
        <w:t>puncture ,</w:t>
      </w:r>
      <w:proofErr w:type="gramEnd"/>
      <w:r>
        <w:t xml:space="preserve">  Catheter angiography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UNIT-3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1. ANAESTHESIA AND EMERGENCY DRUGS USED IN DIAGNOSTIC RADIOLOGY  </w:t>
      </w:r>
    </w:p>
    <w:p w:rsidR="00AD624E" w:rsidRDefault="00AD624E" w:rsidP="00AD624E">
      <w:r>
        <w:t xml:space="preserve"> Facilities regarding general </w:t>
      </w:r>
      <w:proofErr w:type="spellStart"/>
      <w:r>
        <w:t>Anaesthesia</w:t>
      </w:r>
      <w:proofErr w:type="spellEnd"/>
      <w:r>
        <w:t xml:space="preserve"> in the X-ray Department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2. </w:t>
      </w:r>
      <w:proofErr w:type="spellStart"/>
      <w:r w:rsidRPr="00AD624E">
        <w:rPr>
          <w:b/>
        </w:rPr>
        <w:t>Anaesthetic</w:t>
      </w:r>
      <w:proofErr w:type="spellEnd"/>
      <w:r w:rsidRPr="00AD624E">
        <w:rPr>
          <w:b/>
        </w:rPr>
        <w:t xml:space="preserve"> Problems associated with specific technique </w:t>
      </w:r>
    </w:p>
    <w:p w:rsidR="00AD624E" w:rsidRDefault="00AD624E" w:rsidP="00AD624E">
      <w:proofErr w:type="gramStart"/>
      <w:r>
        <w:t>a)</w:t>
      </w:r>
      <w:proofErr w:type="gramEnd"/>
      <w:r>
        <w:t xml:space="preserve">Vascular Studies  </w:t>
      </w:r>
    </w:p>
    <w:p w:rsidR="00AD624E" w:rsidRDefault="00AD624E" w:rsidP="00AD624E">
      <w:r>
        <w:t xml:space="preserve">b) Carotid Angiography    c) </w:t>
      </w:r>
      <w:proofErr w:type="spellStart"/>
      <w:r>
        <w:t>Venography</w:t>
      </w:r>
      <w:proofErr w:type="spellEnd"/>
      <w:r>
        <w:t xml:space="preserve">     </w:t>
      </w:r>
    </w:p>
    <w:p w:rsidR="00AD624E" w:rsidRPr="00AD624E" w:rsidRDefault="00AD624E" w:rsidP="00AD624E">
      <w:pPr>
        <w:rPr>
          <w:b/>
        </w:rPr>
      </w:pPr>
      <w:r w:rsidRPr="00AD624E">
        <w:rPr>
          <w:b/>
        </w:rPr>
        <w:t xml:space="preserve">UNIT-4   </w:t>
      </w:r>
    </w:p>
    <w:p w:rsidR="003A4E21" w:rsidRDefault="00AD624E" w:rsidP="00AD624E">
      <w:r>
        <w:t xml:space="preserve"> Sterile Techniques in angiography procedures</w:t>
      </w:r>
    </w:p>
    <w:sectPr w:rsidR="003A4E21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D624E"/>
    <w:rsid w:val="003A4E21"/>
    <w:rsid w:val="00AD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2023-01-17T07:30:00Z</dcterms:created>
  <dcterms:modified xsi:type="dcterms:W3CDTF">2023-01-17T07:31:00Z</dcterms:modified>
</cp:coreProperties>
</file>