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D9D" w:rsidRPr="00BD5D9D" w:rsidRDefault="00BD5D9D" w:rsidP="00BD5D9D">
      <w:pPr>
        <w:rPr>
          <w:b/>
          <w:sz w:val="28"/>
          <w:szCs w:val="28"/>
        </w:rPr>
      </w:pPr>
      <w:r w:rsidRPr="00BD5D9D">
        <w:rPr>
          <w:rFonts w:ascii="Times New Roman" w:hAnsi="Times New Roman" w:cs="Times New Roman"/>
          <w:b/>
          <w:color w:val="000000"/>
        </w:rPr>
        <w:t>MRI Component and Procedure</w:t>
      </w:r>
      <w:r w:rsidRPr="00BD5D9D">
        <w:rPr>
          <w:rFonts w:ascii="Bookman Old Style" w:eastAsia="Times New Roman" w:hAnsi="Bookman Old Style" w:cs="Times New Roman"/>
          <w:b/>
          <w:color w:val="000000"/>
          <w:sz w:val="18"/>
          <w:szCs w:val="18"/>
        </w:rPr>
        <w:t xml:space="preserve"> BVORAD-403</w:t>
      </w:r>
    </w:p>
    <w:p w:rsidR="00BD5D9D" w:rsidRPr="00BD5D9D" w:rsidRDefault="00BD5D9D" w:rsidP="00BD5D9D">
      <w:pPr>
        <w:rPr>
          <w:b/>
          <w:sz w:val="28"/>
          <w:szCs w:val="28"/>
        </w:rPr>
      </w:pPr>
      <w:r w:rsidRPr="00BD5D9D">
        <w:rPr>
          <w:b/>
          <w:sz w:val="28"/>
          <w:szCs w:val="28"/>
        </w:rPr>
        <w:t xml:space="preserve">UNIT 1 </w:t>
      </w:r>
    </w:p>
    <w:p w:rsidR="00BD5D9D" w:rsidRPr="00BD5D9D" w:rsidRDefault="00BD5D9D" w:rsidP="00BD5D9D">
      <w:pPr>
        <w:rPr>
          <w:sz w:val="28"/>
          <w:szCs w:val="28"/>
        </w:rPr>
      </w:pPr>
      <w:r w:rsidRPr="00BD5D9D">
        <w:rPr>
          <w:sz w:val="28"/>
          <w:szCs w:val="28"/>
        </w:rPr>
        <w:t xml:space="preserve">MRI Systems and Components, Encoding, Data Collection &amp; Image </w:t>
      </w:r>
      <w:proofErr w:type="spellStart"/>
      <w:r w:rsidRPr="00BD5D9D">
        <w:rPr>
          <w:sz w:val="28"/>
          <w:szCs w:val="28"/>
        </w:rPr>
        <w:t>Formation,Image</w:t>
      </w:r>
      <w:proofErr w:type="spellEnd"/>
      <w:r w:rsidRPr="00BD5D9D">
        <w:rPr>
          <w:sz w:val="28"/>
          <w:szCs w:val="28"/>
        </w:rPr>
        <w:t xml:space="preserve"> Quality, Signal to Noise Ratio (SNR) Contrast to Noise Ratio (CNR),Spatial </w:t>
      </w:r>
      <w:proofErr w:type="spellStart"/>
      <w:r w:rsidRPr="00BD5D9D">
        <w:rPr>
          <w:sz w:val="28"/>
          <w:szCs w:val="28"/>
        </w:rPr>
        <w:t>Resolution,ScanTime,Trade</w:t>
      </w:r>
      <w:proofErr w:type="spellEnd"/>
      <w:r w:rsidRPr="00BD5D9D">
        <w:rPr>
          <w:sz w:val="28"/>
          <w:szCs w:val="28"/>
        </w:rPr>
        <w:t xml:space="preserve"> – Offs, Decision </w:t>
      </w:r>
      <w:proofErr w:type="spellStart"/>
      <w:r w:rsidRPr="00BD5D9D">
        <w:rPr>
          <w:sz w:val="28"/>
          <w:szCs w:val="28"/>
        </w:rPr>
        <w:t>Making,Volume</w:t>
      </w:r>
      <w:proofErr w:type="spellEnd"/>
      <w:r w:rsidRPr="00BD5D9D">
        <w:rPr>
          <w:sz w:val="28"/>
          <w:szCs w:val="28"/>
        </w:rPr>
        <w:t xml:space="preserve"> Imaging </w:t>
      </w:r>
      <w:proofErr w:type="spellStart"/>
      <w:r w:rsidRPr="00BD5D9D">
        <w:rPr>
          <w:sz w:val="28"/>
          <w:szCs w:val="28"/>
        </w:rPr>
        <w:t>Uses,Volume</w:t>
      </w:r>
      <w:proofErr w:type="spellEnd"/>
      <w:r w:rsidRPr="00BD5D9D">
        <w:rPr>
          <w:sz w:val="28"/>
          <w:szCs w:val="28"/>
        </w:rPr>
        <w:t xml:space="preserve"> Imaging Resolution, Pulse Sequences, Spin Echo Pulse Sequences, Gradient Echo Pulse Sequences, Parallel Imaging Techniques, Mechanism of Flow </w:t>
      </w:r>
      <w:proofErr w:type="spellStart"/>
      <w:r w:rsidRPr="00BD5D9D">
        <w:rPr>
          <w:sz w:val="28"/>
          <w:szCs w:val="28"/>
        </w:rPr>
        <w:t>Phenomena,Various</w:t>
      </w:r>
      <w:proofErr w:type="spellEnd"/>
      <w:r w:rsidRPr="00BD5D9D">
        <w:rPr>
          <w:sz w:val="28"/>
          <w:szCs w:val="28"/>
        </w:rPr>
        <w:t xml:space="preserve"> Artifacts and their Compensation </w:t>
      </w:r>
    </w:p>
    <w:p w:rsidR="00BD5D9D" w:rsidRPr="00BD5D9D" w:rsidRDefault="00BD5D9D" w:rsidP="00BD5D9D">
      <w:pPr>
        <w:rPr>
          <w:b/>
          <w:sz w:val="28"/>
          <w:szCs w:val="28"/>
        </w:rPr>
      </w:pPr>
      <w:r w:rsidRPr="00BD5D9D">
        <w:rPr>
          <w:b/>
          <w:sz w:val="28"/>
          <w:szCs w:val="28"/>
        </w:rPr>
        <w:t xml:space="preserve">UNIT-2 </w:t>
      </w:r>
    </w:p>
    <w:p w:rsidR="00BD5D9D" w:rsidRPr="00BD5D9D" w:rsidRDefault="00BD5D9D" w:rsidP="00BD5D9D">
      <w:pPr>
        <w:rPr>
          <w:sz w:val="28"/>
          <w:szCs w:val="28"/>
        </w:rPr>
      </w:pPr>
      <w:r w:rsidRPr="00BD5D9D">
        <w:rPr>
          <w:sz w:val="28"/>
          <w:szCs w:val="28"/>
        </w:rPr>
        <w:t xml:space="preserve">MRI of Head and Neck </w:t>
      </w:r>
    </w:p>
    <w:p w:rsidR="00BD5D9D" w:rsidRPr="00BD5D9D" w:rsidRDefault="00BD5D9D" w:rsidP="00BD5D9D">
      <w:pPr>
        <w:rPr>
          <w:sz w:val="28"/>
          <w:szCs w:val="28"/>
        </w:rPr>
      </w:pPr>
      <w:proofErr w:type="gramStart"/>
      <w:r w:rsidRPr="00BD5D9D">
        <w:rPr>
          <w:sz w:val="28"/>
          <w:szCs w:val="28"/>
        </w:rPr>
        <w:t>1.MRI</w:t>
      </w:r>
      <w:proofErr w:type="gramEnd"/>
      <w:r w:rsidRPr="00BD5D9D">
        <w:rPr>
          <w:sz w:val="28"/>
          <w:szCs w:val="28"/>
        </w:rPr>
        <w:t xml:space="preserve"> of Body </w:t>
      </w:r>
    </w:p>
    <w:p w:rsidR="00BD5D9D" w:rsidRPr="00BD5D9D" w:rsidRDefault="00BD5D9D" w:rsidP="00BD5D9D">
      <w:pPr>
        <w:rPr>
          <w:sz w:val="28"/>
          <w:szCs w:val="28"/>
        </w:rPr>
      </w:pPr>
      <w:proofErr w:type="gramStart"/>
      <w:r w:rsidRPr="00BD5D9D">
        <w:rPr>
          <w:sz w:val="28"/>
          <w:szCs w:val="28"/>
        </w:rPr>
        <w:t>2.MRI</w:t>
      </w:r>
      <w:proofErr w:type="gramEnd"/>
      <w:r w:rsidRPr="00BD5D9D">
        <w:rPr>
          <w:sz w:val="28"/>
          <w:szCs w:val="28"/>
        </w:rPr>
        <w:t xml:space="preserve"> of Extremities </w:t>
      </w:r>
    </w:p>
    <w:p w:rsidR="00BD5D9D" w:rsidRPr="00BD5D9D" w:rsidRDefault="00BD5D9D" w:rsidP="00BD5D9D">
      <w:pPr>
        <w:rPr>
          <w:b/>
          <w:sz w:val="28"/>
          <w:szCs w:val="28"/>
        </w:rPr>
      </w:pPr>
      <w:r w:rsidRPr="00BD5D9D">
        <w:rPr>
          <w:b/>
          <w:sz w:val="28"/>
          <w:szCs w:val="28"/>
        </w:rPr>
        <w:t xml:space="preserve">UNIT-3 </w:t>
      </w:r>
    </w:p>
    <w:p w:rsidR="00BD5D9D" w:rsidRPr="00BD5D9D" w:rsidRDefault="00BD5D9D" w:rsidP="00BD5D9D">
      <w:pPr>
        <w:rPr>
          <w:sz w:val="28"/>
          <w:szCs w:val="28"/>
        </w:rPr>
      </w:pPr>
      <w:proofErr w:type="gramStart"/>
      <w:r w:rsidRPr="00BD5D9D">
        <w:rPr>
          <w:sz w:val="28"/>
          <w:szCs w:val="28"/>
        </w:rPr>
        <w:t>3.Vascular</w:t>
      </w:r>
      <w:proofErr w:type="gramEnd"/>
      <w:r w:rsidRPr="00BD5D9D">
        <w:rPr>
          <w:sz w:val="28"/>
          <w:szCs w:val="28"/>
        </w:rPr>
        <w:t xml:space="preserve"> and Cardiac Imaging </w:t>
      </w:r>
    </w:p>
    <w:p w:rsidR="00BD5D9D" w:rsidRPr="00BD5D9D" w:rsidRDefault="00BD5D9D" w:rsidP="00BD5D9D">
      <w:pPr>
        <w:rPr>
          <w:sz w:val="28"/>
          <w:szCs w:val="28"/>
        </w:rPr>
      </w:pPr>
      <w:r w:rsidRPr="00BD5D9D">
        <w:rPr>
          <w:sz w:val="28"/>
          <w:szCs w:val="28"/>
        </w:rPr>
        <w:t xml:space="preserve">4. Functional Imaging Techniques </w:t>
      </w:r>
    </w:p>
    <w:p w:rsidR="003A4E21" w:rsidRPr="00BD5D9D" w:rsidRDefault="00BD5D9D" w:rsidP="00BD5D9D">
      <w:pPr>
        <w:rPr>
          <w:sz w:val="28"/>
          <w:szCs w:val="28"/>
        </w:rPr>
      </w:pPr>
      <w:r w:rsidRPr="00BD5D9D">
        <w:rPr>
          <w:sz w:val="28"/>
          <w:szCs w:val="28"/>
        </w:rPr>
        <w:t>5. Contrast Agents in MRI</w:t>
      </w:r>
    </w:p>
    <w:sectPr w:rsidR="003A4E21" w:rsidRPr="00BD5D9D" w:rsidSect="003A4E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BD5D9D"/>
    <w:rsid w:val="003A4E21"/>
    <w:rsid w:val="00BD5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1</cp:revision>
  <dcterms:created xsi:type="dcterms:W3CDTF">2023-01-17T07:08:00Z</dcterms:created>
  <dcterms:modified xsi:type="dcterms:W3CDTF">2023-01-17T07:09:00Z</dcterms:modified>
</cp:coreProperties>
</file>