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2F8" w:rsidRDefault="000642F8" w:rsidP="000642F8">
      <w:r w:rsidRPr="008E1836">
        <w:rPr>
          <w:rFonts w:ascii="Bookman Old Style" w:eastAsia="Times New Roman" w:hAnsi="Bookman Old Style" w:cs="Times New Roman"/>
          <w:color w:val="000000"/>
        </w:rPr>
        <w:t>Clinical Pathology</w:t>
      </w:r>
      <w:r w:rsidRPr="000642F8">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BVOCOT</w:t>
      </w:r>
      <w:r w:rsidRPr="00B344C5">
        <w:rPr>
          <w:rFonts w:ascii="Bookman Old Style" w:eastAsia="Times New Roman" w:hAnsi="Bookman Old Style" w:cs="Times New Roman"/>
          <w:color w:val="000000"/>
          <w:sz w:val="18"/>
          <w:szCs w:val="18"/>
        </w:rPr>
        <w:t>-206</w:t>
      </w:r>
    </w:p>
    <w:p w:rsidR="000642F8" w:rsidRDefault="000642F8" w:rsidP="000642F8">
      <w:r>
        <w:t xml:space="preserve">UNIT-1 </w:t>
      </w:r>
    </w:p>
    <w:p w:rsidR="000642F8" w:rsidRDefault="000642F8" w:rsidP="000642F8">
      <w:r>
        <w:t xml:space="preserve"> </w:t>
      </w:r>
      <w:proofErr w:type="gramStart"/>
      <w:r>
        <w:t>Histopathology :</w:t>
      </w:r>
      <w:proofErr w:type="gramEnd"/>
      <w:r>
        <w:t xml:space="preserve">  Introduction to </w:t>
      </w:r>
      <w:proofErr w:type="spellStart"/>
      <w:r>
        <w:t>Histo</w:t>
      </w:r>
      <w:proofErr w:type="spellEnd"/>
      <w:r>
        <w:t xml:space="preserve">-Pathology, receiving of Specimen in the laboratory, Grossing Techniques, mounting Techniques - various </w:t>
      </w:r>
      <w:proofErr w:type="spellStart"/>
      <w:r>
        <w:t>Mountants</w:t>
      </w:r>
      <w:proofErr w:type="spellEnd"/>
      <w:r>
        <w:t xml:space="preserve">,                 maintenance of records and filing of the slides, use &amp; care of Microscope, various fixatives, Mode of action, Preparation and Indication, Section Cutting, tissue processing for routine paraffin sections, decalcification of tissues, staining of tissues  H&amp; E Staining. </w:t>
      </w:r>
    </w:p>
    <w:p w:rsidR="000642F8" w:rsidRDefault="000642F8" w:rsidP="000642F8">
      <w:r>
        <w:t xml:space="preserve"> UNIT-2</w:t>
      </w:r>
    </w:p>
    <w:p w:rsidR="000642F8" w:rsidRDefault="000642F8" w:rsidP="000642F8">
      <w:r>
        <w:t xml:space="preserve"> Clinical Pathology : Introduction to Clinical Pathology, Collection, Transport, Preservation, and Processing of various clinical specimens, Urine Examination - Collection and Preservation of urine, Physical, chemical, Microscopic Examination of  body fluids cerebrospinal fluid (CSF), Sputum Examination, feces. </w:t>
      </w:r>
    </w:p>
    <w:p w:rsidR="000642F8" w:rsidRDefault="000642F8" w:rsidP="000642F8">
      <w:r>
        <w:t>UNIT-3</w:t>
      </w:r>
    </w:p>
    <w:p w:rsidR="00611ED1" w:rsidRDefault="000642F8" w:rsidP="000642F8">
      <w:r>
        <w:t xml:space="preserve"> Hematology : Introduction to Hematology,  Normal constituents of Blood, their structure and function,  Collection of Blood samples, Various Anticoagulants used in Hematology, various instruments and glassware used in Hematology, Preparation and use of glassware, laboratory safety guidelines.</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642F8"/>
    <w:rsid w:val="000642F8"/>
    <w:rsid w:val="00611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2023-01-18T05:20:00Z</dcterms:created>
  <dcterms:modified xsi:type="dcterms:W3CDTF">2023-01-18T05:21:00Z</dcterms:modified>
</cp:coreProperties>
</file>