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B17DF">
        <w:rPr>
          <w:rFonts w:ascii="Times New Roman" w:hAnsi="Times New Roman" w:cs="Times New Roman"/>
          <w:b/>
          <w:bCs/>
          <w:sz w:val="28"/>
          <w:szCs w:val="28"/>
        </w:rPr>
        <w:t>Economics BVORAD-501</w:t>
      </w:r>
      <w:bookmarkStart w:id="0" w:name="_GoBack"/>
      <w:bookmarkEnd w:id="0"/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I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Health Care Market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Introduction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 Problems in the Market for Health Care, Health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 and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Economic Basics, Analyzing Health Care Markets.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Demand-Side Considerations: Demand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Health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Health Care, Market for Health Insurance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 II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Supply-Side Considerations: Managed Care, Health Care Professionals, Hospital Services,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Confounding Factors Public Policy in Medical Care: Policies to Enhance Access, Policies to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Costs, Medical Care Systems Worldwide,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UNIT-III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Sector in India: An Overview Health Outcomes; Health Systems; Health Financing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of Health Programs Costing, Cost Effectiveness and Cost-Benefit Analysis;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Burden of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Diseases ,Role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WHO , Health Care Budget: purpose, types &amp;amp; practices in Indian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context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UNIT-IV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Economics: Fundamentals of Economics: Scope &amp;amp; coverage of Health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Economics, demand for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Health Sciences; Health as an investment, population, Health &amp;Economic Development.</w:t>
      </w:r>
      <w:proofErr w:type="gramEnd"/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 of Economics-Concepts of need, demand, supply &amp;amp; price in Health Services.</w:t>
      </w:r>
      <w:proofErr w:type="gramEnd"/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 &amp;amp; Techniques of Economic Evaluation of Health Programmes: Cost benefit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&amp;cost effective methods-output &amp; input analysis.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Market, monopoly, perfect &amp; imperfect competition.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Health </w:t>
      </w:r>
      <w:proofErr w:type="gramStart"/>
      <w:r>
        <w:rPr>
          <w:rFonts w:ascii="Times New Roman" w:hAnsi="Times New Roman" w:cs="Times New Roman"/>
          <w:sz w:val="24"/>
          <w:szCs w:val="24"/>
        </w:rPr>
        <w:t>Financing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various sources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>
        <w:rPr>
          <w:rFonts w:ascii="Times New Roman" w:hAnsi="Times New Roman" w:cs="Times New Roman"/>
          <w:sz w:val="24"/>
          <w:szCs w:val="24"/>
        </w:rPr>
        <w:t>Public ,</w:t>
      </w:r>
      <w:proofErr w:type="gramEnd"/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Private, TPA.</w:t>
      </w:r>
      <w:proofErr w:type="gramEnd"/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of Health Programmes for Nutrition, diet &amp;population control, economics of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abuse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tobacco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&amp;amp; alcohol, environmental influences on health and feeding.</w:t>
      </w:r>
    </w:p>
    <w:p w:rsidR="00EB17DF" w:rsidRDefault="00EB17DF" w:rsidP="00EB17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Economics of Communicable (STDs &amp; Malaria) &amp; non-communicable (IHD &amp; Cancers)</w:t>
      </w:r>
    </w:p>
    <w:p w:rsidR="006D3C9B" w:rsidRDefault="00EB17DF" w:rsidP="00EB17DF">
      <w:proofErr w:type="gramStart"/>
      <w:r>
        <w:rPr>
          <w:rFonts w:ascii="Times New Roman" w:hAnsi="Times New Roman" w:cs="Times New Roman"/>
          <w:sz w:val="24"/>
          <w:szCs w:val="24"/>
        </w:rPr>
        <w:t>diseases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3713EC"/>
    <w:rsid w:val="006D3C9B"/>
    <w:rsid w:val="00847EE6"/>
    <w:rsid w:val="00A1347B"/>
    <w:rsid w:val="00BC228E"/>
    <w:rsid w:val="00C84607"/>
    <w:rsid w:val="00CB27D9"/>
    <w:rsid w:val="00E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2023-01-19T11:38:00Z</dcterms:created>
  <dcterms:modified xsi:type="dcterms:W3CDTF">2023-01-22T17:33:00Z</dcterms:modified>
</cp:coreProperties>
</file>