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081" w:rsidRDefault="00130081" w:rsidP="00130081">
      <w:r w:rsidRPr="00B42456">
        <w:rPr>
          <w:rFonts w:ascii="Bookman Old Style" w:eastAsia="Times New Roman" w:hAnsi="Bookman Old Style" w:cs="Times New Roman"/>
          <w:color w:val="000000"/>
        </w:rPr>
        <w:t>Pathogenic Microbiology</w:t>
      </w:r>
      <w:r w:rsidRPr="00130081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-301</w:t>
      </w:r>
    </w:p>
    <w:p w:rsidR="00130081" w:rsidRDefault="00130081" w:rsidP="00130081">
      <w:r>
        <w:t xml:space="preserve">UNIT I </w:t>
      </w:r>
    </w:p>
    <w:p w:rsidR="00130081" w:rsidRDefault="00130081" w:rsidP="00130081">
      <w:r>
        <w:t xml:space="preserve">Infectious Diseases   Brief introduction to terminology of </w:t>
      </w:r>
      <w:proofErr w:type="spellStart"/>
      <w:r>
        <w:t>Infections</w:t>
      </w:r>
      <w:proofErr w:type="spellEnd"/>
      <w:r>
        <w:t xml:space="preserve"> diseases, Frequency of disease, Recognition of Infectious disease,  Infections,  Disease  cycle,  Virulence  and   mode  of  transmission,  Emerging    and    reemerging  Infectious  diseases,  Global  travel  &amp;  Health  considerations, </w:t>
      </w:r>
      <w:proofErr w:type="spellStart"/>
      <w:r>
        <w:t>Nosocomial</w:t>
      </w:r>
      <w:proofErr w:type="spellEnd"/>
      <w:r>
        <w:t xml:space="preserve"> Infections.        </w:t>
      </w:r>
    </w:p>
    <w:p w:rsidR="00130081" w:rsidRDefault="00130081" w:rsidP="00130081">
      <w:r>
        <w:t xml:space="preserve">UNIT II </w:t>
      </w:r>
    </w:p>
    <w:p w:rsidR="00130081" w:rsidRDefault="00130081" w:rsidP="00130081">
      <w:proofErr w:type="gramStart"/>
      <w:r>
        <w:t>Microbes of Medical Importance   Nomenclature and classification of microbes of medical importance.</w:t>
      </w:r>
      <w:proofErr w:type="gramEnd"/>
      <w:r>
        <w:t xml:space="preserve"> Origin of the Normal Flora, Germfree and </w:t>
      </w:r>
      <w:proofErr w:type="spellStart"/>
      <w:r>
        <w:t>Gnotobiotic</w:t>
      </w:r>
      <w:proofErr w:type="spellEnd"/>
      <w:r>
        <w:t xml:space="preserve"> Life, Distribution and occurrence of Normal Flora of Skin, Eye, Respiratory Tract, Mouth, Intestinal Tract &amp; Genitourinary Tract.        </w:t>
      </w:r>
    </w:p>
    <w:p w:rsidR="00130081" w:rsidRDefault="00130081" w:rsidP="00130081">
      <w:r>
        <w:t xml:space="preserve">UNIT III </w:t>
      </w:r>
    </w:p>
    <w:p w:rsidR="00130081" w:rsidRDefault="00130081" w:rsidP="00130081">
      <w:r>
        <w:t xml:space="preserve">Mode of Microbial Infections   Microbial adherence, Passive Penetration into body, Active Penetration into body, Events in Infection following penetration, Microbial virulence factors.        </w:t>
      </w:r>
    </w:p>
    <w:p w:rsidR="00130081" w:rsidRDefault="00130081" w:rsidP="00130081">
      <w:r>
        <w:t xml:space="preserve">UNIT IV </w:t>
      </w:r>
    </w:p>
    <w:p w:rsidR="00515C98" w:rsidRDefault="00130081" w:rsidP="00130081">
      <w:r>
        <w:t xml:space="preserve">Antimicrobial Drugs   Development </w:t>
      </w:r>
      <w:proofErr w:type="gramStart"/>
      <w:r>
        <w:t>of  chemotherapy</w:t>
      </w:r>
      <w:proofErr w:type="gramEnd"/>
      <w:r>
        <w:t xml:space="preserve">, General characteristics of  antimicrobial  drugs,  Determining level of antimicrobial activity, Mechanism of action of antimicrobial agents, factors influencing the effectiveness of antimicrobial drugs, Antibacterial drugs viz.    </w:t>
      </w:r>
      <w:proofErr w:type="gramStart"/>
      <w:r>
        <w:t>sulfonamides</w:t>
      </w:r>
      <w:proofErr w:type="gramEnd"/>
      <w:r>
        <w:t xml:space="preserve">, </w:t>
      </w:r>
      <w:proofErr w:type="spellStart"/>
      <w:r>
        <w:t>Quinolones</w:t>
      </w:r>
      <w:proofErr w:type="spellEnd"/>
      <w:r>
        <w:t xml:space="preserve">, </w:t>
      </w:r>
      <w:proofErr w:type="spellStart"/>
      <w:r>
        <w:t>Penicillins</w:t>
      </w:r>
      <w:proofErr w:type="spellEnd"/>
      <w:r>
        <w:t xml:space="preserve">, </w:t>
      </w:r>
      <w:proofErr w:type="spellStart"/>
      <w:r>
        <w:t>Cephalosporins</w:t>
      </w:r>
      <w:proofErr w:type="spellEnd"/>
      <w:r>
        <w:t xml:space="preserve">, </w:t>
      </w:r>
      <w:proofErr w:type="spellStart"/>
      <w:r>
        <w:t>Tetracyclines</w:t>
      </w:r>
      <w:proofErr w:type="spellEnd"/>
      <w:r>
        <w:t xml:space="preserve">, Erythromycin, </w:t>
      </w:r>
      <w:proofErr w:type="spellStart"/>
      <w:r>
        <w:t>Chloramphenicol</w:t>
      </w:r>
      <w:proofErr w:type="spellEnd"/>
      <w:r>
        <w:t>, Drug Resistance, Antifungal and Antiviral drugs.</w:t>
      </w:r>
    </w:p>
    <w:sectPr w:rsidR="00515C98" w:rsidSect="0051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30081"/>
    <w:rsid w:val="00130081"/>
    <w:rsid w:val="0051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2023-01-18T07:22:00Z</dcterms:created>
  <dcterms:modified xsi:type="dcterms:W3CDTF">2023-01-18T07:22:00Z</dcterms:modified>
</cp:coreProperties>
</file>