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28507972"/>
        <w:docPartObj>
          <w:docPartGallery w:val="Cover Pages"/>
          <w:docPartUnique/>
        </w:docPartObj>
      </w:sdtPr>
      <w:sdtEndPr>
        <w:rPr>
          <w:rFonts w:ascii="Arial" w:hAnsi="Arial" w:cs="Arial"/>
          <w:color w:val="000000"/>
          <w:sz w:val="32"/>
          <w:szCs w:val="32"/>
        </w:rPr>
      </w:sdtEndPr>
      <w:sdtContent>
        <w:p w:rsidR="009B42EC" w:rsidRDefault="009B42EC"/>
        <w:p w:rsidR="009B42EC" w:rsidRDefault="009B42EC">
          <w:pPr>
            <w:rPr>
              <w:rFonts w:ascii="Arial" w:hAnsi="Arial" w:cs="Arial"/>
              <w:color w:val="000000"/>
              <w:sz w:val="32"/>
              <w:szCs w:val="32"/>
            </w:rPr>
          </w:pPr>
          <w:r>
            <w:rPr>
              <w:noProof/>
            </w:rPr>
            <mc:AlternateContent>
              <mc:Choice Requires="wps">
                <w:drawing>
                  <wp:anchor distT="0" distB="0" distL="182880" distR="182880" simplePos="0" relativeHeight="251660288" behindDoc="0" locked="0" layoutInCell="1" allowOverlap="1" wp14:anchorId="44D9D0FC" wp14:editId="7333275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2EC" w:rsidRDefault="009B42EC">
                                <w:pPr>
                                  <w:pStyle w:val="NoSpacing"/>
                                  <w:spacing w:before="40" w:after="560" w:line="216" w:lineRule="auto"/>
                                  <w:rPr>
                                    <w:color w:val="5B9BD5" w:themeColor="accent1"/>
                                    <w:sz w:val="72"/>
                                    <w:szCs w:val="72"/>
                                  </w:rPr>
                                </w:pPr>
                                <w:sdt>
                                  <w:sdtPr>
                                    <w:rPr>
                                      <w:color w:val="5B9BD5" w:themeColor="accent1"/>
                                      <w:sz w:val="72"/>
                                      <w:szCs w:val="72"/>
                                    </w:rPr>
                                    <w:alias w:val="Title"/>
                                    <w:tag w:val=""/>
                                    <w:id w:val="2083175882"/>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JAJ Language Reference</w:t>
                                    </w:r>
                                  </w:sdtContent>
                                </w:sdt>
                              </w:p>
                              <w:sdt>
                                <w:sdtPr>
                                  <w:rPr>
                                    <w:caps/>
                                    <w:color w:val="1F3864" w:themeColor="accent5" w:themeShade="80"/>
                                    <w:sz w:val="28"/>
                                    <w:szCs w:val="28"/>
                                  </w:rPr>
                                  <w:alias w:val="Subtitle"/>
                                  <w:tag w:val=""/>
                                  <w:id w:val="1233044384"/>
                                  <w:dataBinding w:prefixMappings="xmlns:ns0='http://purl.org/dc/elements/1.1/' xmlns:ns1='http://schemas.openxmlformats.org/package/2006/metadata/core-properties' " w:xpath="/ns1:coreProperties[1]/ns0:subject[1]" w:storeItemID="{6C3C8BC8-F283-45AE-878A-BAB7291924A1}"/>
                                  <w:text/>
                                </w:sdtPr>
                                <w:sdtContent>
                                  <w:p w:rsidR="009B42EC" w:rsidRDefault="009412C2">
                                    <w:pPr>
                                      <w:pStyle w:val="NoSpacing"/>
                                      <w:spacing w:before="40" w:after="40"/>
                                      <w:rPr>
                                        <w:caps/>
                                        <w:color w:val="1F3864" w:themeColor="accent5" w:themeShade="80"/>
                                        <w:sz w:val="28"/>
                                        <w:szCs w:val="28"/>
                                      </w:rPr>
                                    </w:pPr>
                                    <w:r>
                                      <w:rPr>
                                        <w:caps/>
                                        <w:color w:val="1F3864" w:themeColor="accent5" w:themeShade="80"/>
                                        <w:sz w:val="28"/>
                                        <w:szCs w:val="28"/>
                                      </w:rPr>
                                      <w:t>SER 502</w:t>
                                    </w:r>
                                  </w:p>
                                </w:sdtContent>
                              </w:sdt>
                              <w:sdt>
                                <w:sdtPr>
                                  <w:rPr>
                                    <w:caps/>
                                    <w:color w:val="4472C4" w:themeColor="accent5"/>
                                    <w:sz w:val="24"/>
                                    <w:szCs w:val="24"/>
                                  </w:rPr>
                                  <w:alias w:val="Author"/>
                                  <w:tag w:val=""/>
                                  <w:id w:val="1184790493"/>
                                  <w:dataBinding w:prefixMappings="xmlns:ns0='http://purl.org/dc/elements/1.1/' xmlns:ns1='http://schemas.openxmlformats.org/package/2006/metadata/core-properties' " w:xpath="/ns1:coreProperties[1]/ns0:creator[1]" w:storeItemID="{6C3C8BC8-F283-45AE-878A-BAB7291924A1}"/>
                                  <w:text/>
                                </w:sdtPr>
                                <w:sdtContent>
                                  <w:p w:rsidR="009B42EC" w:rsidRDefault="009B42EC">
                                    <w:pPr>
                                      <w:pStyle w:val="NoSpacing"/>
                                      <w:spacing w:before="80" w:after="40"/>
                                      <w:rPr>
                                        <w:caps/>
                                        <w:color w:val="4472C4" w:themeColor="accent5"/>
                                        <w:sz w:val="24"/>
                                        <w:szCs w:val="24"/>
                                      </w:rPr>
                                    </w:pPr>
                                    <w:r>
                                      <w:rPr>
                                        <w:caps/>
                                        <w:color w:val="4472C4" w:themeColor="accent5"/>
                                        <w:sz w:val="24"/>
                                        <w:szCs w:val="24"/>
                                      </w:rPr>
                                      <w:t>Jyotinder singh</w:t>
                                    </w:r>
                                    <w:r w:rsidR="009412C2">
                                      <w:rPr>
                                        <w:caps/>
                                        <w:color w:val="4472C4" w:themeColor="accent5"/>
                                        <w:sz w:val="24"/>
                                        <w:szCs w:val="24"/>
                                      </w:rPr>
                                      <w:t>, Ayush Gupta and jeme jhon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D9D0F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B42EC" w:rsidRDefault="009B42EC">
                          <w:pPr>
                            <w:pStyle w:val="NoSpacing"/>
                            <w:spacing w:before="40" w:after="560" w:line="216" w:lineRule="auto"/>
                            <w:rPr>
                              <w:color w:val="5B9BD5" w:themeColor="accent1"/>
                              <w:sz w:val="72"/>
                              <w:szCs w:val="72"/>
                            </w:rPr>
                          </w:pPr>
                          <w:sdt>
                            <w:sdtPr>
                              <w:rPr>
                                <w:color w:val="5B9BD5" w:themeColor="accent1"/>
                                <w:sz w:val="72"/>
                                <w:szCs w:val="72"/>
                              </w:rPr>
                              <w:alias w:val="Title"/>
                              <w:tag w:val=""/>
                              <w:id w:val="2083175882"/>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JAJ Language Reference</w:t>
                              </w:r>
                            </w:sdtContent>
                          </w:sdt>
                        </w:p>
                        <w:sdt>
                          <w:sdtPr>
                            <w:rPr>
                              <w:caps/>
                              <w:color w:val="1F3864" w:themeColor="accent5" w:themeShade="80"/>
                              <w:sz w:val="28"/>
                              <w:szCs w:val="28"/>
                            </w:rPr>
                            <w:alias w:val="Subtitle"/>
                            <w:tag w:val=""/>
                            <w:id w:val="1233044384"/>
                            <w:dataBinding w:prefixMappings="xmlns:ns0='http://purl.org/dc/elements/1.1/' xmlns:ns1='http://schemas.openxmlformats.org/package/2006/metadata/core-properties' " w:xpath="/ns1:coreProperties[1]/ns0:subject[1]" w:storeItemID="{6C3C8BC8-F283-45AE-878A-BAB7291924A1}"/>
                            <w:text/>
                          </w:sdtPr>
                          <w:sdtContent>
                            <w:p w:rsidR="009B42EC" w:rsidRDefault="009412C2">
                              <w:pPr>
                                <w:pStyle w:val="NoSpacing"/>
                                <w:spacing w:before="40" w:after="40"/>
                                <w:rPr>
                                  <w:caps/>
                                  <w:color w:val="1F3864" w:themeColor="accent5" w:themeShade="80"/>
                                  <w:sz w:val="28"/>
                                  <w:szCs w:val="28"/>
                                </w:rPr>
                              </w:pPr>
                              <w:r>
                                <w:rPr>
                                  <w:caps/>
                                  <w:color w:val="1F3864" w:themeColor="accent5" w:themeShade="80"/>
                                  <w:sz w:val="28"/>
                                  <w:szCs w:val="28"/>
                                </w:rPr>
                                <w:t>SER 502</w:t>
                              </w:r>
                            </w:p>
                          </w:sdtContent>
                        </w:sdt>
                        <w:sdt>
                          <w:sdtPr>
                            <w:rPr>
                              <w:caps/>
                              <w:color w:val="4472C4" w:themeColor="accent5"/>
                              <w:sz w:val="24"/>
                              <w:szCs w:val="24"/>
                            </w:rPr>
                            <w:alias w:val="Author"/>
                            <w:tag w:val=""/>
                            <w:id w:val="1184790493"/>
                            <w:dataBinding w:prefixMappings="xmlns:ns0='http://purl.org/dc/elements/1.1/' xmlns:ns1='http://schemas.openxmlformats.org/package/2006/metadata/core-properties' " w:xpath="/ns1:coreProperties[1]/ns0:creator[1]" w:storeItemID="{6C3C8BC8-F283-45AE-878A-BAB7291924A1}"/>
                            <w:text/>
                          </w:sdtPr>
                          <w:sdtContent>
                            <w:p w:rsidR="009B42EC" w:rsidRDefault="009B42EC">
                              <w:pPr>
                                <w:pStyle w:val="NoSpacing"/>
                                <w:spacing w:before="80" w:after="40"/>
                                <w:rPr>
                                  <w:caps/>
                                  <w:color w:val="4472C4" w:themeColor="accent5"/>
                                  <w:sz w:val="24"/>
                                  <w:szCs w:val="24"/>
                                </w:rPr>
                              </w:pPr>
                              <w:r>
                                <w:rPr>
                                  <w:caps/>
                                  <w:color w:val="4472C4" w:themeColor="accent5"/>
                                  <w:sz w:val="24"/>
                                  <w:szCs w:val="24"/>
                                </w:rPr>
                                <w:t>Jyotinder singh</w:t>
                              </w:r>
                              <w:r w:rsidR="009412C2">
                                <w:rPr>
                                  <w:caps/>
                                  <w:color w:val="4472C4" w:themeColor="accent5"/>
                                  <w:sz w:val="24"/>
                                  <w:szCs w:val="24"/>
                                </w:rPr>
                                <w:t>, Ayush Gupta and jeme jhon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9C1247E" wp14:editId="01A1FA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361412"/>
                                  <w:dataBinding w:prefixMappings="xmlns:ns0='http://schemas.microsoft.com/office/2006/coverPageProps' " w:xpath="/ns0:CoverPageProperties[1]/ns0:PublishDate[1]" w:storeItemID="{55AF091B-3C7A-41E3-B477-F2FDAA23CFDA}"/>
                                  <w:date w:fullDate="2016-04-26T00:00:00Z">
                                    <w:dateFormat w:val="yyyy"/>
                                    <w:lid w:val="en-US"/>
                                    <w:storeMappedDataAs w:val="dateTime"/>
                                    <w:calendar w:val="gregorian"/>
                                  </w:date>
                                </w:sdtPr>
                                <w:sdtContent>
                                  <w:p w:rsidR="009B42EC" w:rsidRDefault="009412C2">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C1247E"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59361412"/>
                            <w:dataBinding w:prefixMappings="xmlns:ns0='http://schemas.microsoft.com/office/2006/coverPageProps' " w:xpath="/ns0:CoverPageProperties[1]/ns0:PublishDate[1]" w:storeItemID="{55AF091B-3C7A-41E3-B477-F2FDAA23CFDA}"/>
                            <w:date w:fullDate="2016-04-26T00:00:00Z">
                              <w:dateFormat w:val="yyyy"/>
                              <w:lid w:val="en-US"/>
                              <w:storeMappedDataAs w:val="dateTime"/>
                              <w:calendar w:val="gregorian"/>
                            </w:date>
                          </w:sdtPr>
                          <w:sdtContent>
                            <w:p w:rsidR="009B42EC" w:rsidRDefault="009412C2">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ascii="Arial" w:hAnsi="Arial" w:cs="Arial"/>
              <w:color w:val="000000"/>
              <w:sz w:val="32"/>
              <w:szCs w:val="32"/>
            </w:rPr>
            <w:br w:type="page"/>
          </w:r>
        </w:p>
      </w:sdtContent>
    </w:sdt>
    <w:p w:rsidR="009412C2" w:rsidRDefault="009412C2">
      <w:pPr>
        <w:rPr>
          <w:rFonts w:ascii="Arial" w:hAnsi="Arial" w:cs="Arial"/>
          <w:color w:val="000000"/>
          <w:sz w:val="32"/>
          <w:szCs w:val="32"/>
        </w:rPr>
      </w:pPr>
      <w:r>
        <w:rPr>
          <w:rFonts w:ascii="Arial" w:hAnsi="Arial" w:cs="Arial"/>
          <w:color w:val="000000"/>
          <w:sz w:val="32"/>
          <w:szCs w:val="32"/>
        </w:rPr>
        <w:lastRenderedPageBreak/>
        <w:t>Introduction:</w:t>
      </w:r>
    </w:p>
    <w:p w:rsidR="007133E9" w:rsidRDefault="007133E9">
      <w:pPr>
        <w:rPr>
          <w:rFonts w:ascii="Arial" w:hAnsi="Arial" w:cs="Arial"/>
          <w:color w:val="000000"/>
          <w:sz w:val="32"/>
          <w:szCs w:val="32"/>
        </w:rPr>
      </w:pPr>
      <w:r>
        <w:rPr>
          <w:rFonts w:ascii="Arial" w:hAnsi="Arial" w:cs="Arial"/>
          <w:color w:val="000000"/>
          <w:sz w:val="32"/>
          <w:szCs w:val="32"/>
        </w:rPr>
        <w:t xml:space="preserve">JAJ is a procedural language execution </w:t>
      </w:r>
      <w:r w:rsidR="004B73AF">
        <w:rPr>
          <w:rFonts w:ascii="Arial" w:hAnsi="Arial" w:cs="Arial"/>
          <w:color w:val="000000"/>
          <w:sz w:val="32"/>
          <w:szCs w:val="32"/>
        </w:rPr>
        <w:t xml:space="preserve">just like C and execution </w:t>
      </w:r>
      <w:r>
        <w:rPr>
          <w:rFonts w:ascii="Arial" w:hAnsi="Arial" w:cs="Arial"/>
          <w:color w:val="000000"/>
          <w:sz w:val="32"/>
          <w:szCs w:val="32"/>
        </w:rPr>
        <w:t>begin from main</w:t>
      </w:r>
      <w:r w:rsidR="004B73AF">
        <w:rPr>
          <w:rFonts w:ascii="Arial" w:hAnsi="Arial" w:cs="Arial"/>
          <w:color w:val="000000"/>
          <w:sz w:val="32"/>
          <w:szCs w:val="32"/>
        </w:rPr>
        <w:t>. This parsing logic is done using JAVA and ANTLR4 which generate an intermediate code</w:t>
      </w:r>
      <w:r w:rsidR="009412C2">
        <w:rPr>
          <w:rFonts w:ascii="Arial" w:hAnsi="Arial" w:cs="Arial"/>
          <w:color w:val="000000"/>
          <w:sz w:val="32"/>
          <w:szCs w:val="32"/>
        </w:rPr>
        <w:t xml:space="preserve"> (.</w:t>
      </w:r>
      <w:proofErr w:type="spellStart"/>
      <w:r w:rsidR="009412C2">
        <w:rPr>
          <w:rFonts w:ascii="Arial" w:hAnsi="Arial" w:cs="Arial"/>
          <w:color w:val="000000"/>
          <w:sz w:val="32"/>
          <w:szCs w:val="32"/>
        </w:rPr>
        <w:t>assm</w:t>
      </w:r>
      <w:proofErr w:type="spellEnd"/>
      <w:r w:rsidR="009412C2">
        <w:rPr>
          <w:rFonts w:ascii="Arial" w:hAnsi="Arial" w:cs="Arial"/>
          <w:color w:val="000000"/>
          <w:sz w:val="32"/>
          <w:szCs w:val="32"/>
        </w:rPr>
        <w:t>)</w:t>
      </w:r>
      <w:r w:rsidR="004B73AF">
        <w:rPr>
          <w:rFonts w:ascii="Arial" w:hAnsi="Arial" w:cs="Arial"/>
          <w:color w:val="000000"/>
          <w:sz w:val="32"/>
          <w:szCs w:val="32"/>
        </w:rPr>
        <w:t xml:space="preserve"> which is supported by runtime written in python. This make JAJ platform independent. </w:t>
      </w:r>
    </w:p>
    <w:p w:rsidR="009412C2" w:rsidRDefault="009412C2">
      <w:pPr>
        <w:rPr>
          <w:rFonts w:ascii="Arial" w:hAnsi="Arial" w:cs="Arial"/>
          <w:color w:val="000000"/>
          <w:sz w:val="32"/>
          <w:szCs w:val="32"/>
        </w:rPr>
      </w:pPr>
    </w:p>
    <w:p w:rsidR="009412C2" w:rsidRDefault="009412C2">
      <w:pPr>
        <w:rPr>
          <w:rFonts w:ascii="Arial" w:hAnsi="Arial" w:cs="Arial"/>
          <w:color w:val="000000"/>
          <w:sz w:val="32"/>
          <w:szCs w:val="32"/>
        </w:rPr>
      </w:pPr>
      <w:r>
        <w:rPr>
          <w:rFonts w:ascii="Arial" w:hAnsi="Arial" w:cs="Arial"/>
          <w:color w:val="000000"/>
          <w:sz w:val="32"/>
          <w:szCs w:val="32"/>
        </w:rPr>
        <w:t xml:space="preserve">Runtime: </w:t>
      </w:r>
    </w:p>
    <w:p w:rsidR="009412C2" w:rsidRDefault="009412C2">
      <w:pPr>
        <w:rPr>
          <w:rFonts w:ascii="Arial" w:hAnsi="Arial" w:cs="Arial"/>
          <w:color w:val="000000"/>
          <w:sz w:val="32"/>
          <w:szCs w:val="32"/>
        </w:rPr>
      </w:pPr>
      <w:r>
        <w:rPr>
          <w:rFonts w:ascii="Arial" w:hAnsi="Arial" w:cs="Arial"/>
          <w:color w:val="000000"/>
          <w:sz w:val="32"/>
          <w:szCs w:val="32"/>
        </w:rPr>
        <w:t>The run is written in python called runtime.py. To execute &lt;filename&gt;.</w:t>
      </w:r>
      <w:proofErr w:type="spellStart"/>
      <w:r>
        <w:rPr>
          <w:rFonts w:ascii="Arial" w:hAnsi="Arial" w:cs="Arial"/>
          <w:color w:val="000000"/>
          <w:sz w:val="32"/>
          <w:szCs w:val="32"/>
        </w:rPr>
        <w:t>assm</w:t>
      </w:r>
      <w:proofErr w:type="spellEnd"/>
      <w:r>
        <w:rPr>
          <w:rFonts w:ascii="Arial" w:hAnsi="Arial" w:cs="Arial"/>
          <w:color w:val="000000"/>
          <w:sz w:val="32"/>
          <w:szCs w:val="32"/>
        </w:rPr>
        <w:t xml:space="preserve"> file user need to execute following command</w:t>
      </w:r>
    </w:p>
    <w:p w:rsidR="009412C2" w:rsidRDefault="009412C2">
      <w:pPr>
        <w:rPr>
          <w:rFonts w:ascii="Arial" w:hAnsi="Arial" w:cs="Arial"/>
          <w:color w:val="000000"/>
          <w:sz w:val="32"/>
          <w:szCs w:val="32"/>
        </w:rPr>
      </w:pPr>
      <w:r>
        <w:rPr>
          <w:rFonts w:ascii="Arial" w:hAnsi="Arial" w:cs="Arial"/>
          <w:color w:val="000000"/>
          <w:sz w:val="32"/>
          <w:szCs w:val="32"/>
        </w:rPr>
        <w:t xml:space="preserve">Python runtime.py –f </w:t>
      </w:r>
      <w:r>
        <w:rPr>
          <w:rFonts w:ascii="Arial" w:hAnsi="Arial" w:cs="Arial"/>
          <w:color w:val="000000"/>
          <w:sz w:val="32"/>
          <w:szCs w:val="32"/>
        </w:rPr>
        <w:t>&lt;filename&gt;.</w:t>
      </w:r>
      <w:proofErr w:type="spellStart"/>
      <w:r>
        <w:rPr>
          <w:rFonts w:ascii="Arial" w:hAnsi="Arial" w:cs="Arial"/>
          <w:color w:val="000000"/>
          <w:sz w:val="32"/>
          <w:szCs w:val="32"/>
        </w:rPr>
        <w:t>assm</w:t>
      </w:r>
      <w:proofErr w:type="spellEnd"/>
    </w:p>
    <w:p w:rsidR="003D40EF" w:rsidRDefault="003D40EF">
      <w:pPr>
        <w:rPr>
          <w:rFonts w:ascii="Arial" w:hAnsi="Arial" w:cs="Arial"/>
          <w:color w:val="000000"/>
          <w:sz w:val="32"/>
          <w:szCs w:val="32"/>
        </w:rPr>
      </w:pPr>
      <w:r>
        <w:rPr>
          <w:rFonts w:ascii="Arial" w:hAnsi="Arial" w:cs="Arial"/>
          <w:color w:val="000000"/>
          <w:sz w:val="32"/>
          <w:szCs w:val="32"/>
        </w:rPr>
        <w:t>EIP instruction pointer</w:t>
      </w:r>
    </w:p>
    <w:p w:rsidR="003D40EF" w:rsidRDefault="003D40EF">
      <w:pPr>
        <w:rPr>
          <w:rFonts w:ascii="Arial" w:hAnsi="Arial" w:cs="Arial"/>
          <w:color w:val="000000"/>
          <w:sz w:val="32"/>
          <w:szCs w:val="32"/>
        </w:rPr>
      </w:pPr>
      <w:r>
        <w:rPr>
          <w:rFonts w:ascii="Arial" w:hAnsi="Arial" w:cs="Arial"/>
          <w:color w:val="000000"/>
          <w:sz w:val="32"/>
          <w:szCs w:val="32"/>
        </w:rPr>
        <w:t xml:space="preserve">Execution of intermediate code start form setting the EIP MAIN_START label this and then executing each line till we reach MAIN_END. In between MAIN_START there can we conditional </w:t>
      </w:r>
      <w:r>
        <w:rPr>
          <w:rFonts w:ascii="Arial" w:hAnsi="Arial" w:cs="Arial"/>
          <w:color w:val="000000"/>
          <w:sz w:val="32"/>
          <w:szCs w:val="32"/>
        </w:rPr>
        <w:t>statements</w:t>
      </w:r>
      <w:r>
        <w:rPr>
          <w:rFonts w:ascii="Arial" w:hAnsi="Arial" w:cs="Arial"/>
          <w:color w:val="000000"/>
          <w:sz w:val="32"/>
          <w:szCs w:val="32"/>
        </w:rPr>
        <w:t xml:space="preserve"> (if-else), functional call, while loop, print statements, nested blocks and variable declaration (Global variable are also supported whose declaration is not between function.)</w:t>
      </w:r>
    </w:p>
    <w:p w:rsidR="003D40EF" w:rsidRDefault="003D40EF">
      <w:pPr>
        <w:rPr>
          <w:rFonts w:ascii="Arial" w:hAnsi="Arial" w:cs="Arial"/>
          <w:color w:val="000000"/>
          <w:sz w:val="32"/>
          <w:szCs w:val="32"/>
        </w:rPr>
      </w:pPr>
    </w:p>
    <w:p w:rsidR="003D40EF" w:rsidRDefault="003D40EF">
      <w:pPr>
        <w:rPr>
          <w:rFonts w:ascii="Arial" w:hAnsi="Arial" w:cs="Arial"/>
          <w:color w:val="000000"/>
          <w:sz w:val="32"/>
          <w:szCs w:val="32"/>
        </w:rPr>
      </w:pPr>
      <w:r>
        <w:rPr>
          <w:rFonts w:ascii="Arial" w:hAnsi="Arial" w:cs="Arial"/>
          <w:color w:val="000000"/>
          <w:sz w:val="32"/>
          <w:szCs w:val="32"/>
        </w:rPr>
        <w:t xml:space="preserve">Scope of a variable can be global, local and within nested blocks. To manage this we have used global symbol table which take care of all the global variables, then to handle local variable a local call stack on which element creation happen to handle </w:t>
      </w:r>
      <w:r w:rsidR="00706883">
        <w:rPr>
          <w:rFonts w:ascii="Arial" w:hAnsi="Arial" w:cs="Arial"/>
          <w:color w:val="000000"/>
          <w:sz w:val="32"/>
          <w:szCs w:val="32"/>
        </w:rPr>
        <w:t>nested block when every a new block is created we create a new local scope and push the earlier local scope into stack. Now if a variable which is used in block which is not defined in this block we first search it  parent then it parent and so on, after that we check the global scope.</w:t>
      </w:r>
    </w:p>
    <w:p w:rsidR="00706883" w:rsidRDefault="00706883">
      <w:pPr>
        <w:rPr>
          <w:rFonts w:ascii="Arial" w:hAnsi="Arial" w:cs="Arial"/>
          <w:color w:val="000000"/>
          <w:sz w:val="32"/>
          <w:szCs w:val="32"/>
        </w:rPr>
      </w:pPr>
      <w:r>
        <w:rPr>
          <w:rFonts w:ascii="Arial" w:hAnsi="Arial" w:cs="Arial"/>
          <w:color w:val="000000"/>
          <w:sz w:val="32"/>
          <w:szCs w:val="32"/>
        </w:rPr>
        <w:lastRenderedPageBreak/>
        <w:t xml:space="preserve">Currently we are supporting only integer and Boolean but you can print strings using PRINT statement. Moreover we have STACK as a user defined variable. This user defined data structure can be manipulated using </w:t>
      </w:r>
    </w:p>
    <w:p w:rsidR="00706883" w:rsidRDefault="00706883">
      <w:pPr>
        <w:rPr>
          <w:rFonts w:ascii="Arial" w:hAnsi="Arial" w:cs="Arial"/>
          <w:color w:val="000000"/>
          <w:sz w:val="32"/>
          <w:szCs w:val="32"/>
        </w:rPr>
      </w:pPr>
      <w:r>
        <w:rPr>
          <w:rFonts w:ascii="Arial" w:hAnsi="Arial" w:cs="Arial"/>
          <w:color w:val="000000"/>
          <w:sz w:val="32"/>
          <w:szCs w:val="32"/>
        </w:rPr>
        <w:t xml:space="preserve">TOP: </w:t>
      </w:r>
      <w:r>
        <w:rPr>
          <w:rFonts w:ascii="Arial" w:hAnsi="Arial" w:cs="Arial"/>
          <w:color w:val="000000"/>
          <w:sz w:val="32"/>
          <w:szCs w:val="32"/>
        </w:rPr>
        <w:t>will tell the top of the stack</w:t>
      </w:r>
      <w:r>
        <w:rPr>
          <w:rFonts w:ascii="Arial" w:hAnsi="Arial" w:cs="Arial"/>
          <w:color w:val="000000"/>
          <w:sz w:val="32"/>
          <w:szCs w:val="32"/>
        </w:rPr>
        <w:t>.</w:t>
      </w:r>
    </w:p>
    <w:p w:rsidR="00706883" w:rsidRDefault="00706883">
      <w:pPr>
        <w:rPr>
          <w:rFonts w:ascii="Arial" w:hAnsi="Arial" w:cs="Arial"/>
          <w:color w:val="000000"/>
          <w:sz w:val="32"/>
          <w:szCs w:val="32"/>
        </w:rPr>
      </w:pPr>
      <w:r>
        <w:rPr>
          <w:rFonts w:ascii="Arial" w:hAnsi="Arial" w:cs="Arial"/>
          <w:color w:val="000000"/>
          <w:sz w:val="32"/>
          <w:szCs w:val="32"/>
        </w:rPr>
        <w:t>POP: will remove the top element.</w:t>
      </w:r>
    </w:p>
    <w:p w:rsidR="00706883" w:rsidRDefault="00706883">
      <w:pPr>
        <w:rPr>
          <w:rFonts w:ascii="Arial" w:hAnsi="Arial" w:cs="Arial"/>
          <w:color w:val="000000"/>
          <w:sz w:val="32"/>
          <w:szCs w:val="32"/>
        </w:rPr>
      </w:pPr>
      <w:r>
        <w:rPr>
          <w:rFonts w:ascii="Arial" w:hAnsi="Arial" w:cs="Arial"/>
          <w:color w:val="000000"/>
          <w:sz w:val="32"/>
          <w:szCs w:val="32"/>
        </w:rPr>
        <w:t xml:space="preserve">PUSH: </w:t>
      </w:r>
      <w:r>
        <w:rPr>
          <w:rFonts w:ascii="Arial" w:hAnsi="Arial" w:cs="Arial"/>
          <w:color w:val="000000"/>
          <w:sz w:val="32"/>
          <w:szCs w:val="32"/>
        </w:rPr>
        <w:t>will push the element on the stack</w:t>
      </w:r>
    </w:p>
    <w:p w:rsidR="00706883" w:rsidRDefault="00706883">
      <w:pPr>
        <w:rPr>
          <w:rFonts w:ascii="Arial" w:hAnsi="Arial" w:cs="Arial"/>
          <w:color w:val="000000"/>
          <w:sz w:val="32"/>
          <w:szCs w:val="32"/>
        </w:rPr>
      </w:pPr>
      <w:r>
        <w:rPr>
          <w:rFonts w:ascii="Arial" w:hAnsi="Arial" w:cs="Arial"/>
          <w:color w:val="000000"/>
          <w:sz w:val="32"/>
          <w:szCs w:val="32"/>
        </w:rPr>
        <w:t>EMPTY: will check if stack is empty or not.</w:t>
      </w:r>
    </w:p>
    <w:p w:rsidR="00267FBE" w:rsidRDefault="00267FBE">
      <w:pPr>
        <w:rPr>
          <w:rFonts w:ascii="Arial" w:hAnsi="Arial" w:cs="Arial"/>
          <w:color w:val="000000"/>
          <w:sz w:val="32"/>
          <w:szCs w:val="32"/>
        </w:rPr>
      </w:pPr>
    </w:p>
    <w:p w:rsidR="00267FBE" w:rsidRDefault="00267FBE">
      <w:pPr>
        <w:rPr>
          <w:rFonts w:ascii="Arial" w:hAnsi="Arial" w:cs="Arial"/>
          <w:color w:val="000000"/>
          <w:sz w:val="32"/>
          <w:szCs w:val="32"/>
        </w:rPr>
      </w:pPr>
      <w:r>
        <w:rPr>
          <w:rFonts w:ascii="Arial" w:hAnsi="Arial" w:cs="Arial"/>
          <w:color w:val="000000"/>
          <w:sz w:val="32"/>
          <w:szCs w:val="32"/>
        </w:rPr>
        <w:t xml:space="preserve">To handle function call </w:t>
      </w:r>
      <w:r w:rsidR="00C315B0">
        <w:rPr>
          <w:rFonts w:ascii="Arial" w:hAnsi="Arial" w:cs="Arial"/>
          <w:color w:val="000000"/>
          <w:sz w:val="32"/>
          <w:szCs w:val="32"/>
        </w:rPr>
        <w:t xml:space="preserve">we use </w:t>
      </w:r>
      <w:proofErr w:type="spellStart"/>
      <w:r w:rsidR="00C315B0">
        <w:rPr>
          <w:rFonts w:ascii="Arial" w:hAnsi="Arial" w:cs="Arial"/>
          <w:color w:val="000000"/>
          <w:sz w:val="32"/>
          <w:szCs w:val="32"/>
        </w:rPr>
        <w:t>callstack</w:t>
      </w:r>
      <w:proofErr w:type="spellEnd"/>
      <w:r w:rsidR="00C315B0">
        <w:rPr>
          <w:rFonts w:ascii="Arial" w:hAnsi="Arial" w:cs="Arial"/>
          <w:color w:val="000000"/>
          <w:sz w:val="32"/>
          <w:szCs w:val="32"/>
        </w:rPr>
        <w:t>. When</w:t>
      </w:r>
      <w:r>
        <w:rPr>
          <w:rFonts w:ascii="Arial" w:hAnsi="Arial" w:cs="Arial"/>
          <w:color w:val="000000"/>
          <w:sz w:val="32"/>
          <w:szCs w:val="32"/>
        </w:rPr>
        <w:t xml:space="preserve">ever there is a </w:t>
      </w:r>
      <w:r w:rsidR="00C315B0">
        <w:rPr>
          <w:rFonts w:ascii="Arial" w:hAnsi="Arial" w:cs="Arial"/>
          <w:color w:val="000000"/>
          <w:sz w:val="32"/>
          <w:szCs w:val="32"/>
        </w:rPr>
        <w:t>CALL statement in the .</w:t>
      </w:r>
      <w:proofErr w:type="spellStart"/>
      <w:r w:rsidR="00C315B0">
        <w:rPr>
          <w:rFonts w:ascii="Arial" w:hAnsi="Arial" w:cs="Arial"/>
          <w:color w:val="000000"/>
          <w:sz w:val="32"/>
          <w:szCs w:val="32"/>
        </w:rPr>
        <w:t>assm</w:t>
      </w:r>
      <w:proofErr w:type="spellEnd"/>
      <w:r w:rsidR="00C315B0">
        <w:rPr>
          <w:rFonts w:ascii="Arial" w:hAnsi="Arial" w:cs="Arial"/>
          <w:color w:val="000000"/>
          <w:sz w:val="32"/>
          <w:szCs w:val="32"/>
        </w:rPr>
        <w:t xml:space="preserve"> file we save EIP+1 and local variable stack on call stack so </w:t>
      </w:r>
      <w:r w:rsidR="00085B32">
        <w:rPr>
          <w:rFonts w:ascii="Arial" w:hAnsi="Arial" w:cs="Arial"/>
          <w:color w:val="000000"/>
          <w:sz w:val="32"/>
          <w:szCs w:val="32"/>
        </w:rPr>
        <w:t>after stack unwinding we can</w:t>
      </w:r>
      <w:r w:rsidR="00C315B0">
        <w:rPr>
          <w:rFonts w:ascii="Arial" w:hAnsi="Arial" w:cs="Arial"/>
          <w:color w:val="000000"/>
          <w:sz w:val="32"/>
          <w:szCs w:val="32"/>
        </w:rPr>
        <w:t xml:space="preserve"> continue to execute sequentially. Moreover you can pass n number of arguments to the function by pushing all these argument on the argument stack. </w:t>
      </w:r>
      <w:bookmarkStart w:id="0" w:name="_GoBack"/>
      <w:bookmarkEnd w:id="0"/>
    </w:p>
    <w:p w:rsidR="00181132" w:rsidRDefault="00181132">
      <w:pPr>
        <w:rPr>
          <w:rFonts w:ascii="Arial" w:hAnsi="Arial" w:cs="Arial"/>
          <w:color w:val="000000"/>
          <w:sz w:val="32"/>
          <w:szCs w:val="32"/>
        </w:rPr>
      </w:pPr>
    </w:p>
    <w:p w:rsidR="00181132" w:rsidRDefault="00181132">
      <w:pPr>
        <w:rPr>
          <w:rFonts w:ascii="Arial" w:hAnsi="Arial" w:cs="Arial"/>
          <w:color w:val="000000"/>
          <w:sz w:val="32"/>
          <w:szCs w:val="32"/>
        </w:rPr>
      </w:pPr>
      <w:r>
        <w:rPr>
          <w:rFonts w:ascii="Arial" w:hAnsi="Arial" w:cs="Arial"/>
          <w:color w:val="000000"/>
          <w:sz w:val="32"/>
          <w:szCs w:val="32"/>
        </w:rPr>
        <w:t>We use general purpose register EAX to store intermediate result and when you want to return value from a function. R is another general purpose register which store the result of comparison CMP, which is then used by JNE (JUMP if not equal), JGE (JUMP if greater), JE (JUMP if equal)</w:t>
      </w:r>
      <w:r w:rsidR="00944398">
        <w:rPr>
          <w:rFonts w:ascii="Arial" w:hAnsi="Arial" w:cs="Arial"/>
          <w:color w:val="000000"/>
          <w:sz w:val="32"/>
          <w:szCs w:val="32"/>
        </w:rPr>
        <w:t xml:space="preserve"> and JMP (is a unconditional JUMP)</w:t>
      </w:r>
    </w:p>
    <w:p w:rsidR="00C315B0" w:rsidRDefault="00C315B0">
      <w:pPr>
        <w:rPr>
          <w:rFonts w:ascii="Arial" w:hAnsi="Arial" w:cs="Arial"/>
          <w:color w:val="000000"/>
          <w:sz w:val="32"/>
          <w:szCs w:val="32"/>
        </w:rPr>
      </w:pPr>
    </w:p>
    <w:p w:rsidR="00C315B0" w:rsidRDefault="00C315B0">
      <w:pPr>
        <w:rPr>
          <w:rFonts w:ascii="Arial" w:hAnsi="Arial" w:cs="Arial"/>
          <w:color w:val="000000"/>
          <w:sz w:val="32"/>
          <w:szCs w:val="32"/>
        </w:rPr>
      </w:pPr>
    </w:p>
    <w:p w:rsidR="00706883" w:rsidRDefault="00706883">
      <w:pPr>
        <w:rPr>
          <w:rFonts w:ascii="Arial" w:hAnsi="Arial" w:cs="Arial"/>
          <w:color w:val="000000"/>
          <w:sz w:val="32"/>
          <w:szCs w:val="32"/>
        </w:rPr>
      </w:pPr>
    </w:p>
    <w:p w:rsidR="004B73AF" w:rsidRDefault="004B73AF"/>
    <w:sectPr w:rsidR="004B73AF" w:rsidSect="009B42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3E9"/>
    <w:rsid w:val="00085B32"/>
    <w:rsid w:val="00181132"/>
    <w:rsid w:val="00267FBE"/>
    <w:rsid w:val="003D40EF"/>
    <w:rsid w:val="004B73AF"/>
    <w:rsid w:val="005670E6"/>
    <w:rsid w:val="00706883"/>
    <w:rsid w:val="007133E9"/>
    <w:rsid w:val="009412C2"/>
    <w:rsid w:val="00944398"/>
    <w:rsid w:val="009B42EC"/>
    <w:rsid w:val="00C315B0"/>
    <w:rsid w:val="00CE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7B99E-892E-4704-A25A-4E4F5476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42EC"/>
    <w:pPr>
      <w:spacing w:after="0" w:line="240" w:lineRule="auto"/>
    </w:pPr>
    <w:rPr>
      <w:rFonts w:eastAsiaTheme="minorEastAsia"/>
    </w:rPr>
  </w:style>
  <w:style w:type="character" w:customStyle="1" w:styleId="NoSpacingChar">
    <w:name w:val="No Spacing Char"/>
    <w:basedOn w:val="DefaultParagraphFont"/>
    <w:link w:val="NoSpacing"/>
    <w:uiPriority w:val="1"/>
    <w:rsid w:val="009B42E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973514">
      <w:bodyDiv w:val="1"/>
      <w:marLeft w:val="0"/>
      <w:marRight w:val="0"/>
      <w:marTop w:val="0"/>
      <w:marBottom w:val="0"/>
      <w:divBdr>
        <w:top w:val="none" w:sz="0" w:space="0" w:color="auto"/>
        <w:left w:val="none" w:sz="0" w:space="0" w:color="auto"/>
        <w:bottom w:val="none" w:sz="0" w:space="0" w:color="auto"/>
        <w:right w:val="none" w:sz="0" w:space="0" w:color="auto"/>
      </w:divBdr>
    </w:div>
    <w:div w:id="130115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JAJ Language Reference</dc:title>
  <dc:subject>SER 502</dc:subject>
  <dc:creator>Jyotinder singh, Ayush Gupta and jeme jhon</dc:creator>
  <cp:keywords/>
  <dc:description/>
  <cp:lastModifiedBy>Jyotinder singh</cp:lastModifiedBy>
  <cp:revision>6</cp:revision>
  <dcterms:created xsi:type="dcterms:W3CDTF">2016-04-27T04:32:00Z</dcterms:created>
  <dcterms:modified xsi:type="dcterms:W3CDTF">2016-04-27T05:36:00Z</dcterms:modified>
</cp:coreProperties>
</file>