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B979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Report on</w:t>
      </w:r>
    </w:p>
    <w:p w14:paraId="54F2DC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03507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Amazon Sentiment Analysis</w:t>
      </w:r>
    </w:p>
    <w:p w14:paraId="0E32666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9060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038350" cy="1428750"/>
            <wp:effectExtent l="0" t="0" r="3810" b="3810"/>
            <wp:docPr id="12206414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4143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787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A06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</w:p>
    <w:p w14:paraId="1C9F4CE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54E2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JYOTIRMOY DAS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(202200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016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17C5A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A04FDA">
      <w:pPr>
        <w:ind w:firstLine="720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 partial fulfillment of requirements for the award of degree in</w:t>
      </w:r>
    </w:p>
    <w:p w14:paraId="332433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Bachelor of Technology in Computer Science and Engineering</w:t>
      </w:r>
    </w:p>
    <w:p w14:paraId="0EE86A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(2025)</w:t>
      </w:r>
    </w:p>
    <w:p w14:paraId="053970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276850" cy="1206500"/>
            <wp:effectExtent l="0" t="0" r="0" b="0"/>
            <wp:docPr id="1313783471" name="Picture 6" descr="Campus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3471" name="Picture 6" descr="Campus Lif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F20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367C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DEPARTMENT OF COMPUTER SCIENCE AND ENGINEERING</w:t>
      </w:r>
    </w:p>
    <w:p w14:paraId="203011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SIKKIM MANIPAL INSTITUTE OF TECHNOLOGY</w:t>
      </w:r>
    </w:p>
    <w:p w14:paraId="6F1B88A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(A constituent college of Sikkim Manipal University)</w:t>
      </w:r>
    </w:p>
    <w:p w14:paraId="0E5566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MAJITAR, RANGPO, EAST SIKKIM – 737136</w:t>
      </w:r>
    </w:p>
    <w:p w14:paraId="7D453B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FFA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Table of Contents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 w14:paraId="367E6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6E451C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Chapter</w:t>
            </w:r>
          </w:p>
        </w:tc>
        <w:tc>
          <w:tcPr>
            <w:tcW w:w="3005" w:type="dxa"/>
          </w:tcPr>
          <w:p w14:paraId="6C531F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3006" w:type="dxa"/>
          </w:tcPr>
          <w:p w14:paraId="4BE8A1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14:paraId="37FC4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2B3C17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5" w:type="dxa"/>
          </w:tcPr>
          <w:p w14:paraId="3B6FAB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Abstract</w:t>
            </w:r>
          </w:p>
        </w:tc>
        <w:tc>
          <w:tcPr>
            <w:tcW w:w="3006" w:type="dxa"/>
          </w:tcPr>
          <w:p w14:paraId="46153E1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0D0C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64E0C8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1E85EF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3006" w:type="dxa"/>
          </w:tcPr>
          <w:p w14:paraId="133FAE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-3</w:t>
            </w:r>
          </w:p>
        </w:tc>
      </w:tr>
      <w:tr w14:paraId="0890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55C9E1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005" w:type="dxa"/>
          </w:tcPr>
          <w:p w14:paraId="3D2A28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Design and Methodology</w:t>
            </w:r>
          </w:p>
        </w:tc>
        <w:tc>
          <w:tcPr>
            <w:tcW w:w="3006" w:type="dxa"/>
          </w:tcPr>
          <w:p w14:paraId="15696D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4-7</w:t>
            </w:r>
          </w:p>
        </w:tc>
      </w:tr>
      <w:tr w14:paraId="0BE3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40267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005" w:type="dxa"/>
          </w:tcPr>
          <w:p w14:paraId="5B43D1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3006" w:type="dxa"/>
          </w:tcPr>
          <w:p w14:paraId="53C01B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7-9</w:t>
            </w:r>
          </w:p>
        </w:tc>
      </w:tr>
      <w:tr w14:paraId="51E2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3237D5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005" w:type="dxa"/>
          </w:tcPr>
          <w:p w14:paraId="23141A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Conclusion</w:t>
            </w:r>
          </w:p>
        </w:tc>
        <w:tc>
          <w:tcPr>
            <w:tcW w:w="3006" w:type="dxa"/>
          </w:tcPr>
          <w:p w14:paraId="55379F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14:paraId="1C99B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 w14:paraId="07942E8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5AC8952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Reference</w:t>
            </w:r>
          </w:p>
        </w:tc>
        <w:tc>
          <w:tcPr>
            <w:tcW w:w="3006" w:type="dxa"/>
          </w:tcPr>
          <w:p w14:paraId="5C0DE8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</w:tbl>
    <w:p w14:paraId="2BB87914"/>
    <w:p w14:paraId="6E953302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65248"/>
    <w:rsid w:val="4736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2025-09-20T11:01:00Z</dcterms:created>
  <dc:creator>Jyotirmoy Das</dc:creator>
  <cp:lastModifiedBy>Jyotirmoy Das</cp:lastModifiedBy>
  <dcterms:modified xsi:type="dcterms:W3CDTF">2025-09-20T11:04:00Z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6714151F297F4BBE8FDD154CC73D495F_11</vt:lpwstr>
  </property>
</Properties>
</file>