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5F6DE" w14:textId="77777777" w:rsidR="00DC0B94" w:rsidRDefault="0079040E">
      <w:pPr>
        <w:spacing w:after="547"/>
        <w:ind w:left="-5" w:right="170"/>
      </w:pPr>
      <w:r>
        <w:t>Project Design Phase</w:t>
      </w:r>
    </w:p>
    <w:p w14:paraId="1B4C9B10" w14:textId="77777777" w:rsidR="00DC0B94" w:rsidRDefault="0079040E">
      <w:pPr>
        <w:spacing w:after="84"/>
        <w:ind w:left="-5" w:right="170"/>
      </w:pPr>
      <w:r>
        <w:t>Proposed Solution Template</w:t>
      </w:r>
    </w:p>
    <w:p w14:paraId="64E56464" w14:textId="300EBD4B" w:rsidR="00DC0B94" w:rsidRDefault="0079040E">
      <w:pPr>
        <w:spacing w:after="0" w:line="266" w:lineRule="auto"/>
        <w:ind w:left="1000" w:firstLine="0"/>
      </w:pPr>
      <w:r>
        <w:rPr>
          <w:sz w:val="22"/>
        </w:rPr>
        <w:t>Team ID: LTVIP2025T</w:t>
      </w:r>
      <w:r w:rsidR="001F4921">
        <w:rPr>
          <w:sz w:val="22"/>
        </w:rPr>
        <w:t>MID28616</w:t>
      </w:r>
    </w:p>
    <w:p w14:paraId="4F493747" w14:textId="77777777" w:rsidR="00DC0B94" w:rsidRDefault="0079040E">
      <w:pPr>
        <w:spacing w:after="0" w:line="266" w:lineRule="auto"/>
        <w:ind w:left="-15" w:right="970" w:firstLine="990"/>
      </w:pPr>
      <w:r>
        <w:rPr>
          <w:sz w:val="22"/>
        </w:rPr>
        <w:t xml:space="preserve">Project Name: Importing and Securing Data in ServiceNow </w:t>
      </w:r>
      <w:r>
        <w:t>Date: 15 February 2025</w:t>
      </w:r>
    </w:p>
    <w:p w14:paraId="5BBE3FC3" w14:textId="475D419F" w:rsidR="00C2669F" w:rsidRDefault="0079040E">
      <w:pPr>
        <w:spacing w:after="144" w:line="266" w:lineRule="auto"/>
        <w:ind w:left="-15" w:firstLine="990"/>
        <w:rPr>
          <w:sz w:val="22"/>
        </w:rPr>
      </w:pPr>
      <w:r>
        <w:rPr>
          <w:sz w:val="22"/>
        </w:rPr>
        <w:t xml:space="preserve">Team </w:t>
      </w:r>
      <w:proofErr w:type="gramStart"/>
      <w:r w:rsidR="008E4C3C">
        <w:rPr>
          <w:sz w:val="22"/>
        </w:rPr>
        <w:t>Members :</w:t>
      </w:r>
      <w:proofErr w:type="gramEnd"/>
      <w:r w:rsidR="008E4C3C">
        <w:rPr>
          <w:sz w:val="22"/>
        </w:rPr>
        <w:t xml:space="preserve"> </w:t>
      </w:r>
      <w:proofErr w:type="spellStart"/>
      <w:r w:rsidR="0007790F">
        <w:rPr>
          <w:sz w:val="22"/>
        </w:rPr>
        <w:t>Kurumella</w:t>
      </w:r>
      <w:proofErr w:type="spellEnd"/>
      <w:r w:rsidR="0007790F">
        <w:rPr>
          <w:sz w:val="22"/>
        </w:rPr>
        <w:t xml:space="preserve"> Jyothi Satya</w:t>
      </w:r>
      <w:r w:rsidR="00C2669F">
        <w:rPr>
          <w:sz w:val="22"/>
        </w:rPr>
        <w:t xml:space="preserve"> </w:t>
      </w:r>
      <w:r w:rsidR="0007790F">
        <w:rPr>
          <w:sz w:val="22"/>
        </w:rPr>
        <w:t>Phani Kumari</w:t>
      </w:r>
      <w:r w:rsidR="00C2669F">
        <w:rPr>
          <w:sz w:val="22"/>
        </w:rPr>
        <w:t xml:space="preserve"> </w:t>
      </w:r>
    </w:p>
    <w:p w14:paraId="13DD2215" w14:textId="77777777" w:rsidR="00F64F94" w:rsidRDefault="00C2669F">
      <w:pPr>
        <w:spacing w:after="144" w:line="266" w:lineRule="auto"/>
        <w:ind w:left="-15" w:firstLine="990"/>
        <w:rPr>
          <w:sz w:val="22"/>
        </w:rPr>
      </w:pPr>
      <w:r>
        <w:rPr>
          <w:sz w:val="22"/>
        </w:rPr>
        <w:t xml:space="preserve">                            Miriyala Gowtham</w:t>
      </w:r>
      <w:r w:rsidR="00F64F94">
        <w:rPr>
          <w:sz w:val="22"/>
        </w:rPr>
        <w:t>i</w:t>
      </w:r>
    </w:p>
    <w:p w14:paraId="4A39FD88" w14:textId="1BE9B6E5" w:rsidR="00C2669F" w:rsidRDefault="00F64F94">
      <w:pPr>
        <w:spacing w:after="144" w:line="266" w:lineRule="auto"/>
        <w:ind w:left="-15" w:firstLine="990"/>
        <w:rPr>
          <w:sz w:val="22"/>
        </w:rPr>
      </w:pPr>
      <w:r>
        <w:rPr>
          <w:sz w:val="22"/>
        </w:rPr>
        <w:t xml:space="preserve">                            </w:t>
      </w:r>
      <w:proofErr w:type="spellStart"/>
      <w:r w:rsidR="008D6579">
        <w:rPr>
          <w:sz w:val="22"/>
        </w:rPr>
        <w:t>Pothireddy</w:t>
      </w:r>
      <w:proofErr w:type="spellEnd"/>
      <w:r w:rsidR="00C2669F">
        <w:rPr>
          <w:sz w:val="22"/>
        </w:rPr>
        <w:t xml:space="preserve"> </w:t>
      </w:r>
      <w:proofErr w:type="spellStart"/>
      <w:r w:rsidR="00F72F07">
        <w:rPr>
          <w:sz w:val="22"/>
        </w:rPr>
        <w:t>Yavvana</w:t>
      </w:r>
      <w:proofErr w:type="spellEnd"/>
      <w:r w:rsidR="00F72F07">
        <w:rPr>
          <w:sz w:val="22"/>
        </w:rPr>
        <w:t xml:space="preserve"> Geetika</w:t>
      </w:r>
    </w:p>
    <w:p w14:paraId="499FCA80" w14:textId="072B9E78" w:rsidR="00DC0B94" w:rsidRPr="00410A22" w:rsidRDefault="008D6579" w:rsidP="00410A22">
      <w:pPr>
        <w:spacing w:after="144" w:line="266" w:lineRule="auto"/>
        <w:ind w:left="-15" w:firstLine="990"/>
        <w:rPr>
          <w:sz w:val="22"/>
        </w:rPr>
      </w:pPr>
      <w:r>
        <w:rPr>
          <w:sz w:val="22"/>
        </w:rPr>
        <w:t xml:space="preserve">                            </w:t>
      </w:r>
      <w:r w:rsidR="00E63092">
        <w:rPr>
          <w:sz w:val="22"/>
        </w:rPr>
        <w:t xml:space="preserve">Krupa Jaya </w:t>
      </w:r>
      <w:r w:rsidR="00AF60C9">
        <w:rPr>
          <w:sz w:val="22"/>
        </w:rPr>
        <w:t>Sree Sandula</w:t>
      </w:r>
    </w:p>
    <w:p w14:paraId="122879ED" w14:textId="77777777" w:rsidR="00DC0B94" w:rsidRDefault="0079040E">
      <w:pPr>
        <w:spacing w:after="547"/>
        <w:ind w:left="-5" w:right="170"/>
      </w:pPr>
      <w:r>
        <w:t>Maximum Marks: 2 Marks</w:t>
      </w:r>
    </w:p>
    <w:p w14:paraId="35DA4261" w14:textId="77777777" w:rsidR="00DC0B94" w:rsidRDefault="0079040E">
      <w:pPr>
        <w:ind w:left="-5" w:right="170"/>
      </w:pPr>
      <w:r>
        <w:t>Problem Statement:</w:t>
      </w:r>
    </w:p>
    <w:p w14:paraId="11314F72" w14:textId="77777777" w:rsidR="00DC0B94" w:rsidRDefault="0079040E">
      <w:pPr>
        <w:ind w:left="-5" w:right="170"/>
      </w:pPr>
      <w:r>
        <w:t>Organizations face difficulties securely importing large volumes of data into ServiceNow from various sources.</w:t>
      </w:r>
    </w:p>
    <w:p w14:paraId="2BC1717A" w14:textId="77777777" w:rsidR="00DC0B94" w:rsidRDefault="0079040E">
      <w:pPr>
        <w:spacing w:after="540"/>
        <w:ind w:left="-5" w:right="170"/>
      </w:pPr>
      <w:r>
        <w:t>Challenges include maintaining data integrity, applying appropriate access controls, and ensuring compliance with regulations like GDPR and HIPAA.</w:t>
      </w:r>
    </w:p>
    <w:p w14:paraId="372B1D7A" w14:textId="77777777" w:rsidR="00DC0B94" w:rsidRDefault="0079040E">
      <w:pPr>
        <w:ind w:left="-5" w:right="170"/>
      </w:pPr>
      <w:r>
        <w:t>Idea / Solution Description:</w:t>
      </w:r>
    </w:p>
    <w:p w14:paraId="0C16A817" w14:textId="77777777" w:rsidR="00DC0B94" w:rsidRDefault="0079040E">
      <w:pPr>
        <w:spacing w:after="450" w:line="365" w:lineRule="auto"/>
        <w:ind w:left="-5" w:right="170"/>
      </w:pPr>
      <w:r>
        <w:t>The solution leverages ServiceNow's Import Sets, Transform Maps, MID Server for secure data transmission, ACLs for access control, and validation scripts to ensure secure and compliant data imports.</w:t>
      </w:r>
    </w:p>
    <w:p w14:paraId="5C3B3ADE" w14:textId="77777777" w:rsidR="00DC0B94" w:rsidRDefault="0079040E">
      <w:pPr>
        <w:ind w:left="-5" w:right="170"/>
      </w:pPr>
      <w:r>
        <w:t>Novelty / Uniqueness:</w:t>
      </w:r>
    </w:p>
    <w:p w14:paraId="674E3F8C" w14:textId="77777777" w:rsidR="00DC0B94" w:rsidRDefault="0079040E">
      <w:pPr>
        <w:spacing w:after="540"/>
        <w:ind w:left="-5"/>
      </w:pPr>
      <w:r>
        <w:t>Combines real-time secure data import techniques with automated validation and role-based access control in a unified ServiceNow framework.</w:t>
      </w:r>
    </w:p>
    <w:p w14:paraId="3FE8C316" w14:textId="77777777" w:rsidR="00DC0B94" w:rsidRDefault="0079040E">
      <w:pPr>
        <w:ind w:left="-5" w:right="170"/>
      </w:pPr>
      <w:r>
        <w:t>Social Impact / Customer Satisfaction:</w:t>
      </w:r>
    </w:p>
    <w:p w14:paraId="5F910C0A" w14:textId="77777777" w:rsidR="00DC0B94" w:rsidRDefault="0079040E">
      <w:pPr>
        <w:spacing w:after="540"/>
        <w:ind w:left="-5" w:right="170"/>
      </w:pPr>
      <w:r>
        <w:t>Enhances data privacy, security, and trust in IT systems. Reduces compliance risks and ensures stakeholders' confidence in data governance.</w:t>
      </w:r>
    </w:p>
    <w:p w14:paraId="5A87CECC" w14:textId="77777777" w:rsidR="00DC0B94" w:rsidRDefault="0079040E">
      <w:pPr>
        <w:ind w:left="-5" w:right="170"/>
      </w:pPr>
      <w:r>
        <w:t>Business Model (Revenue Model):</w:t>
      </w:r>
    </w:p>
    <w:p w14:paraId="271548EB" w14:textId="77777777" w:rsidR="00DC0B94" w:rsidRDefault="0079040E">
      <w:pPr>
        <w:spacing w:after="540"/>
        <w:ind w:left="-5" w:right="170"/>
      </w:pPr>
      <w:r>
        <w:t>Can be delivered as a managed IT service for enterprises, with subscription-based or implementation-based revenue models.</w:t>
      </w:r>
    </w:p>
    <w:p w14:paraId="769B2CEB" w14:textId="77777777" w:rsidR="00DC0B94" w:rsidRDefault="0079040E">
      <w:pPr>
        <w:ind w:left="-5" w:right="170"/>
      </w:pPr>
      <w:r>
        <w:t>Scalability of the Solution:</w:t>
      </w:r>
    </w:p>
    <w:p w14:paraId="3A173380" w14:textId="77777777" w:rsidR="00DC0B94" w:rsidRDefault="0079040E">
      <w:pPr>
        <w:ind w:left="-5" w:right="170"/>
      </w:pPr>
      <w:r>
        <w:t>Easily scalable across departments and organizations with multiple data sources, supporting growing volumes and regulatory requirements.</w:t>
      </w:r>
    </w:p>
    <w:sectPr w:rsidR="00DC0B94">
      <w:pgSz w:w="11906" w:h="16838"/>
      <w:pgMar w:top="1440" w:right="2736" w:bottom="144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94"/>
    <w:rsid w:val="0005107D"/>
    <w:rsid w:val="0007790F"/>
    <w:rsid w:val="001F4921"/>
    <w:rsid w:val="002B4519"/>
    <w:rsid w:val="003A0293"/>
    <w:rsid w:val="00410A22"/>
    <w:rsid w:val="006D4557"/>
    <w:rsid w:val="0079040E"/>
    <w:rsid w:val="008D6579"/>
    <w:rsid w:val="008E4C3C"/>
    <w:rsid w:val="00AF60C9"/>
    <w:rsid w:val="00C2669F"/>
    <w:rsid w:val="00DC0B94"/>
    <w:rsid w:val="00E63092"/>
    <w:rsid w:val="00F64F94"/>
    <w:rsid w:val="00F7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57D2"/>
  <w15:docId w15:val="{CEEFED93-1FCD-484C-BBD6-DB919965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3" w:line="26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 miriyala</dc:creator>
  <cp:keywords/>
  <cp:lastModifiedBy>gowthami miriyala</cp:lastModifiedBy>
  <cp:revision>2</cp:revision>
  <dcterms:created xsi:type="dcterms:W3CDTF">2025-07-01T12:15:00Z</dcterms:created>
  <dcterms:modified xsi:type="dcterms:W3CDTF">2025-07-01T12:15:00Z</dcterms:modified>
</cp:coreProperties>
</file>