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S.JYOTSHNA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Reg.No:192424074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Networks</w:t>
        <w:tab/>
        <w:tab/>
        <w:tab/>
        <w:t xml:space="preserve">COURSE CODE:</w:t>
        <w:tab/>
        <w:t xml:space="preserve">CSA0706</w:t>
        <w:tab/>
        <w:tab/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the performance of core network protocols such as TCP, UDP, HTTP, and DNS under varying conditions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SOFTWARE: CISCO PACKET TRACER, WIRESHARK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EXPERIMENTS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QUESTIONS:4</w:t>
        <w:tab/>
        <w:tab/>
        <w:tab/>
        <w:tab/>
        <w:tab/>
        <w:tab/>
        <w:t xml:space="preserve">                Total Marks:40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284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a simple LAN consisting of two PCs connected through a switch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Configure appropriate IP addresses for both hosts and verify connectivity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command. Simultaneously capture the packet exchange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Identify the Ethernet frame fields such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Source MAC Address, Destination MAC Address, EtherType, and Frame Check Sequence (FCS)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Explain how the Data Link layer uses MAC addressing to ensure successful frame delivery within the local network.</w:t>
        <w:tab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network topology consisting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two LANs connected through a router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Configure IPv4 addressing, subnet masks, and default gateways for all devices, and verify end-to-end communication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command. Capture the ICMP packets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analyze the IPv4 header fields, 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Source IP Address, Destination IP Address, Time-To-Live (TTL), Protocol Number, and Header Length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Explain the role of the Network layer in forwarding packets between different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a local area network with multiple hosts connected through a switch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Clear the ARP cache on one of the hosts and initiate communication with another host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command. Capture the communication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identify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ARP Request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ARP Reply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packets. Analyze the sender and target MAC/IP addresses and explain how the Address Resolution Protocol resolves logical IP addresses into physical MAC addresses before data transmission.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 a simple network consisting of two PCs connected through a router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Configure the required IP addresses and test connectivity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command. Capture the ICMP traffic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identify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Echo Request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Echo Reply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messages. Examine important ICMP fields such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Type, Code, Identifier, and Sequence 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calculate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Round Trip Time (RTT)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Discuss how ICMP assists in network troubleshooting and connectivity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client-server network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by configuring a web server and a client PC. Enable the HTTP service on the server and access the hosted webpage from the client using a web browser. Capture the communication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identify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TCP three-way handshake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followed 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HTTP GET request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HTTP response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messages. Analyze the application-layer communication and explain how TCP provides reliable delivery for HTTP traffic through connection establishment, acknowledgments, and ordered data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1.000000000002" w:type="dxa"/>
        <w:jc w:val="left"/>
        <w:tblLayout w:type="fixed"/>
        <w:tblLook w:val="0400"/>
      </w:tblPr>
      <w:tblGrid>
        <w:gridCol w:w="1582"/>
        <w:gridCol w:w="1248"/>
        <w:gridCol w:w="2215"/>
        <w:gridCol w:w="1592"/>
        <w:gridCol w:w="1592"/>
        <w:gridCol w:w="1592"/>
        <w:tblGridChange w:id="0">
          <w:tblGrid>
            <w:gridCol w:w="1582"/>
            <w:gridCol w:w="1248"/>
            <w:gridCol w:w="2215"/>
            <w:gridCol w:w="1592"/>
            <w:gridCol w:w="1592"/>
            <w:gridCol w:w="1592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4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Demonstrates thorough understanding and effectively integrates multiple concepts/technologies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Good understanding with proper integration of most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understanding; limited or partial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understanding; unable to integrate concepts</w:t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Experimental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Well-planned, systematic implementation with optimal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Correct implementation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o1ky3lmf64yb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implementation with errors or inefficiencies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Incorrect or incomplete implementation</w:t>
            </w:r>
          </w:p>
        </w:tc>
      </w:tr>
      <w:tr>
        <w:trPr>
          <w:cantSplit w:val="0"/>
          <w:trHeight w:val="105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Effective and advanced use of tools/technologies with proper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Appropriate use of tools with correct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Incorrect or minimal use of tools</w:t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Analysis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Insightful analysis with accurate interpretation and validation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Good analysis with reasonable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analysis with limited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or incorrect analysis of results</w:t>
            </w:r>
          </w:p>
        </w:tc>
      </w:tr>
      <w:tr>
        <w:trPr>
          <w:cantSplit w:val="0"/>
          <w:trHeight w:val="106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Clear, well-structured documentation with diagrams, code,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Organized documentation with necessary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documentation with missing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or incomplete documentation</w:t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2abfifhlwml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1: LAN Communication and Ethernet Frame Analysis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zgyoxvgwqnt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 simple LAN using two PCs and a switch, configure IP addresses, verify connectivity using the ping command, and analyze Ethernet frame fields using Wireshark.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vp49350ydv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Packet Tracer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c3jl1ra621n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Cisco Packet Tracer.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one switch and two PCs.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both PCs to the switch using Copper Straight-Through cables.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IP addresses: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192.168.1.10 /24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192.168.1.20 /24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Command Prompt on PC0.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command:</w:t>
        <w:br w:type="textWrapping"/>
        <w:br w:type="textWrapping"/>
        <w:t xml:space="preserve"> ping 192.168.1.20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Wireshark and capture the packets.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Ethernet frame fields such as Source MAC, Destination MAC, EtherType, and FCS.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r28d4mlqs3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Address (PC0): 192.168.1.10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Address (PC1): 192.168.1.20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Command:</w:t>
        <w:br w:type="textWrapping"/>
        <w:br w:type="textWrapping"/>
        <w:t xml:space="preserve"> ping 192.168.1.20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90838" cy="268196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68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b5bhntwgu2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reply received successfully.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 captured Ethernet frames showing: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MAC Address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MAC Address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EtherType (IPv4)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Check Sequence (FCS)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5ostfva81v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LAN was successfully created, communication between the two PCs was verified using the ping command, and the Ethernet frame fields were analyzed in Wireshark.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ofjnj5vb9ww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2: Communication Between Two LANs Through a Router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5tti0qk7w8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connect two LANs through a router, configure IPv4 addressing, and analyze IPv4 header fields using Wireshark.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wmhmpwwtt9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Packet Tracer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c9bgqw1z3e8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LANs with a router between them.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following IP addresses: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192.168.1.10/24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 G0/0: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192.168.1.1/24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 G0/1: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192.168.2.1/24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192.168.2.10/24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default gateways on both PCs.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Command Prompt on PC0.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</w:t>
        <w:br w:type="textWrapping"/>
        <w:br w:type="textWrapping"/>
        <w:t xml:space="preserve"> ping 192.168.2.10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packets using Wireshark.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Source IP, Destination IP, TTL, Protocol Number, and Header Length.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qgwinuu990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IP: 192.168.1.10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IP: 192.168.2.10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Command:</w:t>
        <w:br w:type="textWrapping"/>
        <w:br w:type="textWrapping"/>
        <w:t xml:space="preserve"> ping 192.168.2.10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r0brwm0xml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 ping response.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IPv4 packet captured showing: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IP Address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IP Address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TTL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 Number (ICMP)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Length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nlpshsnk7i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between two different LANs was established successfully, and the IPv4 header fields were analyzed using Wireshark.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aepglyyy9a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3: ARP Protocol Analysis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byps5w4ikc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study the Address Resolution Protocol (ARP) by capturing ARP Request and ARP Reply packets using Wireshark.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9vwn4s4mz2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Packet Tracer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vn856m728fc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two PCs through a switch.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IP addresses: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192.168.1.10</w:t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192.168.1.20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the ARP cache.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Wireshark.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PC1 from PC0.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ARP Request and ARP Reply packets.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2snk46sxlte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Command:</w:t>
        <w:br w:type="textWrapping"/>
        <w:br w:type="textWrapping"/>
        <w:t xml:space="preserve"> ping 192.168.1.20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57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kawx6pmsf4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ARP Request packet captured.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ARP Reply packet captured.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Sender and Target IP/MAC addresses displayed.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kto7v9gf1w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ARP successfully resolved the destination IP address into a MAC address before communication.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sow8eqkhwzl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4: ICMP Protocol Analysis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o8a0i9zrf6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configure two PCs connected through a router, test communication, and analyze ICMP Echo Request and Echo Reply packets.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h7aknuwgjrlu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Packet Tracer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826it6x65u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two PCs using a router.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IP addresses.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router interfaces.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Command Prompt on PC0.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Execute:</w:t>
        <w:br w:type="textWrapping"/>
        <w:br w:type="textWrapping"/>
        <w:t xml:space="preserve"> ping 192.168.2.10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ICMP packets using Wireshark.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ICMP Type, Code, Identifier, Sequence Number, and RTT.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vysriam487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Command:</w:t>
        <w:br w:type="textWrapping"/>
        <w:br w:type="textWrapping"/>
        <w:t xml:space="preserve"> ping 192.168.2.10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73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ox4nx144esn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ICMP Echo Request captured.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ICMP Echo Reply captured.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Trip Time (RTT) displayed.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1t7datursz0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ICMP packets were successfully exchanged, verifying network connectivity and enabling network troubleshooting.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tyyxs21tlsss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5: HTTP Communication Using TCP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hkkgp24l6nyh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configure a client-server network, enable the HTTP service, access a web page, and analyze TCP and HTTP communication using Wireshark.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hz3kr9lyh6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Packet Tracer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pw51tyc6q4u9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one PC and one Server in Cisco Packet Tracer.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them through a switch.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IP addresses: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192.168.1.10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192.168.1.20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the HTTP service on the server.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Web Browser on the client.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  <w:br w:type="textWrapping"/>
        <w:br w:type="textWrapping"/>
        <w:t xml:space="preserve"> http://192.168.1.20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packets using Wireshark.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TCP three-way handshake and HTTP GET/Response messages.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b3pmxl0hu7v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</w:t>
        <w:br w:type="textWrapping"/>
        <w:br w:type="textWrapping"/>
        <w:t xml:space="preserve"> http://192.168.1.20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4mkz3s62p0b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page displayed successfully.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 captured: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SYN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SYN-ACK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GET Request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Response (200 OK)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jdmgijvxfw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client successfully accessed the web server, and TCP connection establishment along with HTTP communication was analyzed using Wireshark.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S+75W9kH//9CtD99oEp2k5LJw==">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a457b915-b42c-47b2-8681-5fa28c837a58</vt:lpwstr>
  </property>
</Properties>
</file>