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B13AD4" w:rsidP="00B13AD4">
      <w:pPr>
        <w:pStyle w:val="1"/>
        <w:spacing w:before="265" w:after="99"/>
      </w:pPr>
      <w:r>
        <w:t>概要</w:t>
      </w:r>
    </w:p>
    <w:p w:rsidR="00B13AD4" w:rsidRDefault="00B13AD4" w:rsidP="00B13AD4">
      <w:r>
        <w:rPr>
          <w:rFonts w:hint="eastAsia"/>
        </w:rPr>
        <w:t>リングレング・エル・アリシア</w:t>
      </w:r>
      <w:r>
        <w:t>(アース語</w:t>
      </w:r>
      <w:r w:rsidR="00234414">
        <w:t>:Renju</w:t>
      </w:r>
      <w:r>
        <w:t>lenju Alle Arisia,RAA)とは、アース語で「アリシアを一つに纏める」という意味を持つ。アリシアの全ての国の共通目標が示された、地球で言う「SDGs」みたいなものである。複数の項目から成る。ヴィンランドが制暦2300年に定めた。2320年まで有効。</w:t>
      </w:r>
    </w:p>
    <w:p w:rsidR="00B13AD4" w:rsidRDefault="00B13AD4" w:rsidP="00F8551F">
      <w:pPr>
        <w:pStyle w:val="2"/>
        <w:spacing w:before="166" w:after="99"/>
      </w:pPr>
      <w:r>
        <w:rPr>
          <w:rFonts w:hint="eastAsia"/>
        </w:rPr>
        <w:t>S</w:t>
      </w:r>
      <w:r>
        <w:t>DGsとの比較</w:t>
      </w:r>
    </w:p>
    <w:p w:rsidR="0030339A" w:rsidRDefault="0030339A" w:rsidP="0030339A">
      <w:pPr>
        <w:pStyle w:val="a9"/>
        <w:numPr>
          <w:ilvl w:val="0"/>
          <w:numId w:val="5"/>
        </w:numPr>
        <w:ind w:leftChars="0"/>
      </w:pPr>
      <w:r>
        <w:rPr>
          <w:noProof/>
        </w:rPr>
        <w:drawing>
          <wp:anchor distT="0" distB="0" distL="114300" distR="114300" simplePos="0" relativeHeight="251659264" behindDoc="0" locked="0" layoutInCell="1" allowOverlap="1" wp14:anchorId="6A0E5BBB" wp14:editId="43E2034E">
            <wp:simplePos x="0" y="0"/>
            <wp:positionH relativeFrom="column">
              <wp:posOffset>1905</wp:posOffset>
            </wp:positionH>
            <wp:positionV relativeFrom="paragraph">
              <wp:posOffset>-1905</wp:posOffset>
            </wp:positionV>
            <wp:extent cx="2430780" cy="4861560"/>
            <wp:effectExtent l="0" t="0" r="762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Gs_log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0780" cy="4861560"/>
                    </a:xfrm>
                    <a:prstGeom prst="rect">
                      <a:avLst/>
                    </a:prstGeom>
                  </pic:spPr>
                </pic:pic>
              </a:graphicData>
            </a:graphic>
          </wp:anchor>
        </w:drawing>
      </w:r>
      <w:r>
        <w:t>SDGsの16に該当</w:t>
      </w:r>
    </w:p>
    <w:p w:rsidR="0030339A" w:rsidRDefault="0030339A" w:rsidP="0030339A">
      <w:pPr>
        <w:pStyle w:val="a9"/>
        <w:numPr>
          <w:ilvl w:val="0"/>
          <w:numId w:val="5"/>
        </w:numPr>
        <w:ind w:leftChars="0"/>
      </w:pPr>
      <w:r>
        <w:t>SDGsの1~4,6,8,9,11,16に該当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SDGsの17に該当</w:t>
      </w:r>
    </w:p>
    <w:p w:rsidR="0030339A" w:rsidRDefault="0030339A" w:rsidP="0030339A">
      <w:pPr>
        <w:pStyle w:val="a9"/>
        <w:numPr>
          <w:ilvl w:val="0"/>
          <w:numId w:val="5"/>
        </w:numPr>
        <w:ind w:leftChars="0"/>
      </w:pPr>
      <w:r>
        <w:t>SDGsの10に該当</w:t>
      </w:r>
    </w:p>
    <w:p w:rsidR="0030339A" w:rsidRDefault="0030339A" w:rsidP="0030339A">
      <w:pPr>
        <w:pStyle w:val="a9"/>
        <w:numPr>
          <w:ilvl w:val="0"/>
          <w:numId w:val="5"/>
        </w:numPr>
        <w:ind w:leftChars="0"/>
      </w:pPr>
      <w:r>
        <w:t>SDGsの5に該当</w:t>
      </w:r>
    </w:p>
    <w:p w:rsidR="0030339A" w:rsidRDefault="0030339A" w:rsidP="0030339A">
      <w:pPr>
        <w:pStyle w:val="a9"/>
        <w:numPr>
          <w:ilvl w:val="0"/>
          <w:numId w:val="5"/>
        </w:numPr>
        <w:ind w:leftChars="0"/>
      </w:pPr>
      <w:r>
        <w:t>SDGsの12に該当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SDGsの7,13~15に該当</w:t>
      </w:r>
    </w:p>
    <w:p w:rsidR="0030339A" w:rsidRDefault="0030339A">
      <w:pPr>
        <w:widowControl/>
        <w:snapToGrid/>
        <w:jc w:val="left"/>
      </w:pPr>
      <w:r>
        <w:br w:type="page"/>
      </w:r>
    </w:p>
    <w:p w:rsidR="0030339A" w:rsidRDefault="00136436" w:rsidP="00136436">
      <w:pPr>
        <w:pStyle w:val="1"/>
        <w:spacing w:before="265" w:after="99"/>
      </w:pPr>
      <w:r>
        <w:rPr>
          <w:rFonts w:hint="eastAsia"/>
        </w:rPr>
        <w:lastRenderedPageBreak/>
        <w:t>1</w:t>
      </w:r>
      <w:r>
        <w:t xml:space="preserve"> </w:t>
      </w:r>
      <w:r w:rsidR="0030339A">
        <w:t>戦争及び核兵器の放棄</w:t>
      </w:r>
    </w:p>
    <w:p w:rsidR="0030339A" w:rsidRDefault="0030339A" w:rsidP="0030339A">
      <w:r>
        <w:rPr>
          <w:rFonts w:hint="eastAsia"/>
        </w:rPr>
        <w:t>現在戦争をしているのがソラートとリスター、そしてリコチンとパグン諸国である。この戦争を</w:t>
      </w:r>
      <w:r>
        <w:t>20年以内に終わらせる。</w:t>
      </w:r>
    </w:p>
    <w:p w:rsidR="0030339A" w:rsidRDefault="0030339A" w:rsidP="0030339A">
      <w:r>
        <w:rPr>
          <w:rFonts w:hint="eastAsia"/>
        </w:rPr>
        <w:t>現在核兵器を所持しているのがアクアートヴォルケーノ、コーリプス、イリウス、大漢民国、西成国、ソラート、アトランタ、サンドアイランド。これを</w:t>
      </w:r>
      <w:r>
        <w:t>20年以内に0にする。</w:t>
      </w:r>
    </w:p>
    <w:p w:rsidR="00C57FCE" w:rsidRDefault="00C57FCE" w:rsidP="00136436">
      <w:pPr>
        <w:pStyle w:val="2"/>
        <w:spacing w:before="166" w:after="99"/>
      </w:pPr>
      <w:r>
        <w:rPr>
          <w:rFonts w:hint="eastAsia"/>
        </w:rPr>
        <w:t>核保有国</w:t>
      </w:r>
      <w:r w:rsidRPr="00C57FCE">
        <w:t>2300年</w:t>
      </w:r>
    </w:p>
    <w:p w:rsidR="00C57FCE" w:rsidRPr="00C57FCE" w:rsidRDefault="00280B05" w:rsidP="00C57FC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70pt">
            <v:imagedata r:id="rId9" o:title="核保有国一覧_2300年"/>
          </v:shape>
        </w:pict>
      </w:r>
    </w:p>
    <w:p w:rsidR="0030339A" w:rsidRDefault="00136436" w:rsidP="00136436">
      <w:pPr>
        <w:pStyle w:val="1"/>
        <w:spacing w:before="265" w:after="99"/>
      </w:pPr>
      <w:r>
        <w:rPr>
          <w:rFonts w:hint="eastAsia"/>
        </w:rPr>
        <w:t>2</w:t>
      </w:r>
      <w:r>
        <w:t xml:space="preserve"> </w:t>
      </w:r>
      <w:r w:rsidR="0030339A">
        <w:t>住みやすいまちづくり</w:t>
      </w:r>
    </w:p>
    <w:p w:rsidR="00B64B82" w:rsidRDefault="0030339A" w:rsidP="00B64B82">
      <w:r w:rsidRPr="0030339A">
        <w:rPr>
          <w:rFonts w:hint="eastAsia"/>
        </w:rPr>
        <w:t>各国の土地をよりよいものにし、インフラの整備、産業の発展、しっかりとした教育、安定した福祉、各国の経済格差の解消に尽力し、どの国に住んでいても暮らしやすい環境を作り、貧困や飢餓の撲滅を目指す。</w:t>
      </w:r>
    </w:p>
    <w:p w:rsidR="00B64B82" w:rsidRDefault="00B64B82" w:rsidP="00136436">
      <w:pPr>
        <w:pStyle w:val="2"/>
        <w:spacing w:before="166" w:after="99"/>
      </w:pPr>
      <w:r w:rsidRPr="00B64B82">
        <w:rPr>
          <w:rFonts w:hint="eastAsia"/>
        </w:rPr>
        <w:t>スーパーネットワーク</w:t>
      </w:r>
    </w:p>
    <w:p w:rsidR="00B64B82" w:rsidRDefault="00B64B82" w:rsidP="00B64B82">
      <w:r w:rsidRPr="00B64B82">
        <w:rPr>
          <w:rFonts w:hint="eastAsia"/>
        </w:rPr>
        <w:t>オーシスが</w:t>
      </w:r>
      <w:r w:rsidR="00FD379D" w:rsidRPr="00FD379D">
        <w:t>2301年</w:t>
      </w:r>
      <w:r w:rsidR="00FD379D">
        <w:t>に</w:t>
      </w:r>
      <w:r w:rsidRPr="00B64B82">
        <w:rPr>
          <w:rFonts w:hint="eastAsia"/>
        </w:rPr>
        <w:t>開発</w:t>
      </w:r>
      <w:r>
        <w:rPr>
          <w:rFonts w:hint="eastAsia"/>
        </w:rPr>
        <w:t>した</w:t>
      </w:r>
      <w:r w:rsidRPr="00B64B82">
        <w:rPr>
          <w:rFonts w:hint="eastAsia"/>
        </w:rPr>
        <w:t>ネットワーク</w:t>
      </w:r>
      <w:r>
        <w:rPr>
          <w:rFonts w:hint="eastAsia"/>
        </w:rPr>
        <w:t>システム。</w:t>
      </w:r>
      <w:r w:rsidRPr="00B64B82">
        <w:rPr>
          <w:rFonts w:hint="eastAsia"/>
        </w:rPr>
        <w:t>複数台の人工衛星から</w:t>
      </w:r>
      <w:r w:rsidRPr="00B64B82">
        <w:t>Wi-Fi電波を飛ばして、それを地上の機器が拾ってネットワークに接続出来る。Wi-FiのLANや、ネットワークケーブルが無くてもネットワークに接続できる。地上にネットワーク電波を発する施設を作らなくてもいい。つまりどんな所からもネットワークに接続できる。山奥に住む子供達にリモート授業を受けさせるために開発されたネットワークシステム。しかもセキュリティはめちゃくちゃ高い。</w:t>
      </w:r>
    </w:p>
    <w:p w:rsidR="00FD379D" w:rsidRDefault="00FD379D" w:rsidP="00136436">
      <w:pPr>
        <w:pStyle w:val="2"/>
        <w:spacing w:before="166" w:after="99"/>
      </w:pPr>
      <w:r w:rsidRPr="00FD379D">
        <w:rPr>
          <w:rFonts w:hint="eastAsia"/>
        </w:rPr>
        <w:t>サンラント・ハウス</w:t>
      </w:r>
    </w:p>
    <w:p w:rsidR="00FD379D" w:rsidRDefault="00FD379D" w:rsidP="00B64B82">
      <w:r w:rsidRPr="00FD379D">
        <w:rPr>
          <w:rFonts w:hint="eastAsia"/>
        </w:rPr>
        <w:t>アクアートヴォルケーノ連邦が開発</w:t>
      </w:r>
      <w:r>
        <w:rPr>
          <w:rFonts w:hint="eastAsia"/>
        </w:rPr>
        <w:t>し、</w:t>
      </w:r>
      <w:r w:rsidRPr="00FD379D">
        <w:rPr>
          <w:rFonts w:hint="eastAsia"/>
        </w:rPr>
        <w:t>西成国・ンリッヒ州のンタカネ砂漠に設置した砂漠に雨を降らせる設備。グレートハウスの技術を応用している。水をタンクに貯めて、ポンプでハウス全体に行き渡らせている。水を海や川から運んだり、タンクの温度調節、ポンプの</w:t>
      </w:r>
      <w:r w:rsidRPr="00FD379D">
        <w:rPr>
          <w:rFonts w:hint="eastAsia"/>
        </w:rPr>
        <w:lastRenderedPageBreak/>
        <w:t>電気代など、維持費がかかる。ただ、砂漠で農業できる事を考えると±</w:t>
      </w:r>
      <w:r w:rsidRPr="00FD379D">
        <w:t>0である。サンラント・ハウス内で栽培された農産物の約1割がアクアートヴォルケーノに輸出される。</w:t>
      </w:r>
    </w:p>
    <w:p w:rsidR="00262B43" w:rsidRDefault="00262B43" w:rsidP="00136436">
      <w:pPr>
        <w:pStyle w:val="2"/>
        <w:spacing w:before="166" w:after="99"/>
      </w:pPr>
      <w:r w:rsidRPr="00262B43">
        <w:rPr>
          <w:rFonts w:hint="eastAsia"/>
        </w:rPr>
        <w:t>北極調和国</w:t>
      </w:r>
      <w:r>
        <w:rPr>
          <w:rFonts w:hint="eastAsia"/>
        </w:rPr>
        <w:t>（</w:t>
      </w:r>
      <w:r>
        <w:t>2323年の情報</w:t>
      </w:r>
      <w:r>
        <w:rPr>
          <w:rFonts w:hint="eastAsia"/>
        </w:rPr>
        <w:t>）</w:t>
      </w:r>
    </w:p>
    <w:p w:rsidR="00B07E5C" w:rsidRDefault="00B07E5C" w:rsidP="001663DE">
      <w:pPr>
        <w:cnfStyle w:val="001000000000" w:firstRow="0" w:lastRow="0" w:firstColumn="1" w:lastColumn="0" w:oddVBand="0" w:evenVBand="0" w:oddHBand="0" w:evenHBand="0" w:firstRowFirstColumn="0" w:firstRowLastColumn="0" w:lastRowFirstColumn="0" w:lastRowLastColumn="0"/>
        <w:rPr>
          <w:b/>
          <w:bCs/>
          <w:color w:val="FFFFFF" w:themeColor="background1"/>
        </w:rPr>
        <w:sectPr w:rsidR="00B07E5C" w:rsidSect="00806655">
          <w:pgSz w:w="11906" w:h="16838" w:code="9"/>
          <w:pgMar w:top="1077" w:right="1077" w:bottom="1077" w:left="1077" w:header="851" w:footer="992" w:gutter="0"/>
          <w:cols w:space="425"/>
          <w:docGrid w:type="lines" w:linePitch="332"/>
        </w:sectPr>
      </w:pPr>
    </w:p>
    <w:tbl>
      <w:tblPr>
        <w:tblStyle w:val="5-1"/>
        <w:tblW w:w="0" w:type="auto"/>
        <w:tblLook w:val="0680" w:firstRow="0" w:lastRow="0" w:firstColumn="1" w:lastColumn="0" w:noHBand="1" w:noVBand="1"/>
      </w:tblPr>
      <w:tblGrid>
        <w:gridCol w:w="1180"/>
        <w:gridCol w:w="2686"/>
      </w:tblGrid>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国家体制</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調和国</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首都</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ニヴルヘイム中央基地</w:t>
            </w:r>
            <w:r w:rsidRPr="00ED2B34">
              <w:rPr>
                <w:rStyle w:val="ae"/>
              </w:rPr>
              <w:endnoteReference w:id="1"/>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言語</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西アース語</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国家元首</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ブッシュ・オバマ</w:t>
            </w:r>
            <w:r w:rsidRPr="00ED2B34">
              <w:rPr>
                <w:rStyle w:val="ae"/>
              </w:rPr>
              <w:endnoteReference w:id="2"/>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通貨</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ヴィル</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人口</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3億7,832万人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A3DD3" w:rsidRDefault="001663DE" w:rsidP="001663DE">
            <w:r w:rsidRPr="005A3DD3">
              <w:rPr>
                <w:rFonts w:hint="eastAsia"/>
              </w:rPr>
              <w:t>人種</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アース人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国歌</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(なし)</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t>GDP</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1兆5,820億$</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総兵力</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6万3,880人</w:t>
            </w:r>
          </w:p>
        </w:tc>
      </w:tr>
      <w:tr w:rsidR="001663DE" w:rsidTr="00B07E5C">
        <w:tc>
          <w:tcPr>
            <w:cnfStyle w:val="001000000000" w:firstRow="0" w:lastRow="0" w:firstColumn="1" w:lastColumn="0" w:oddVBand="0" w:evenVBand="0" w:oddHBand="0" w:evenHBand="0" w:firstRowFirstColumn="0" w:firstRowLastColumn="0" w:lastRowFirstColumn="0" w:lastRowLastColumn="0"/>
            <w:tcW w:w="0" w:type="auto"/>
          </w:tcPr>
          <w:p w:rsidR="001663DE" w:rsidRPr="005C2A9F" w:rsidRDefault="001663DE" w:rsidP="001663DE">
            <w:r w:rsidRPr="005C2A9F">
              <w:rPr>
                <w:rFonts w:hint="eastAsia"/>
              </w:rPr>
              <w:t>宗教</w:t>
            </w:r>
          </w:p>
        </w:tc>
        <w:tc>
          <w:tcPr>
            <w:tcW w:w="0" w:type="auto"/>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エッダ教</w:t>
            </w:r>
          </w:p>
        </w:tc>
      </w:tr>
    </w:tbl>
    <w:p w:rsidR="00B07E5C" w:rsidRDefault="00FD379D" w:rsidP="00FD379D">
      <w:r w:rsidRPr="00FD379D">
        <w:rPr>
          <w:rFonts w:hint="eastAsia"/>
        </w:rPr>
        <w:t>ヴィンランドが</w:t>
      </w:r>
      <w:r w:rsidR="005F7D43" w:rsidRPr="005F7D43">
        <w:t>2304年</w:t>
      </w:r>
      <w:r w:rsidR="005F7D43">
        <w:t>から</w:t>
      </w:r>
      <w:r w:rsidRPr="00FD379D">
        <w:rPr>
          <w:rFonts w:hint="eastAsia"/>
        </w:rPr>
        <w:t>開拓を始め</w:t>
      </w:r>
      <w:r w:rsidR="005F7D43">
        <w:rPr>
          <w:rFonts w:hint="eastAsia"/>
        </w:rPr>
        <w:t>た地域</w:t>
      </w:r>
      <w:r w:rsidRPr="00FD379D">
        <w:rPr>
          <w:rFonts w:hint="eastAsia"/>
        </w:rPr>
        <w:t>。</w:t>
      </w:r>
      <w:r w:rsidR="005F7D43">
        <w:rPr>
          <w:rFonts w:hint="eastAsia"/>
        </w:rPr>
        <w:t>まずは</w:t>
      </w:r>
      <w:r w:rsidRPr="00FD379D">
        <w:rPr>
          <w:rFonts w:hint="eastAsia"/>
        </w:rPr>
        <w:t>氷力発電所を北極に作り始め、電線も通し、家を建てる準備を開始した</w:t>
      </w:r>
      <w:r>
        <w:rPr>
          <w:rFonts w:hint="eastAsia"/>
        </w:rPr>
        <w:t>。</w:t>
      </w:r>
      <w:r w:rsidR="005F7D43">
        <w:rPr>
          <w:rFonts w:hint="eastAsia"/>
        </w:rPr>
        <w:t>コーリプスの技術である大規模グレートハウスの技術をパクリ</w:t>
      </w:r>
      <w:r w:rsidRPr="00FD379D">
        <w:rPr>
          <w:rFonts w:hint="eastAsia"/>
        </w:rPr>
        <w:t>北極に作り始め</w:t>
      </w:r>
      <w:r w:rsidR="005F7D43">
        <w:rPr>
          <w:rFonts w:hint="eastAsia"/>
        </w:rPr>
        <w:t>、</w:t>
      </w:r>
      <w:r w:rsidRPr="00FD379D">
        <w:rPr>
          <w:rFonts w:hint="eastAsia"/>
        </w:rPr>
        <w:t>北極のグレートハウスが完成した区画から家を建て始めた。</w:t>
      </w:r>
      <w:r w:rsidR="005F7D43" w:rsidRPr="005F7D43">
        <w:t>2317年</w:t>
      </w:r>
      <w:r w:rsidR="005F7D43">
        <w:t>には</w:t>
      </w:r>
      <w:r w:rsidRPr="00FD379D">
        <w:rPr>
          <w:rFonts w:hint="eastAsia"/>
        </w:rPr>
        <w:t>北極にアース人を移動し始め</w:t>
      </w:r>
      <w:r w:rsidR="005F7D43">
        <w:rPr>
          <w:rFonts w:hint="eastAsia"/>
        </w:rPr>
        <w:t>、</w:t>
      </w:r>
      <w:r w:rsidR="005F7D43" w:rsidRPr="005F7D43">
        <w:t>2323年</w:t>
      </w:r>
      <w:r w:rsidR="005F7D43">
        <w:t>には</w:t>
      </w:r>
      <w:r w:rsidRPr="00FD379D">
        <w:rPr>
          <w:rFonts w:hint="eastAsia"/>
        </w:rPr>
        <w:t>北極の人口が増え</w:t>
      </w:r>
      <w:r w:rsidR="005F7D43">
        <w:rPr>
          <w:rFonts w:hint="eastAsia"/>
        </w:rPr>
        <w:t>て</w:t>
      </w:r>
      <w:r w:rsidRPr="00FD379D">
        <w:rPr>
          <w:rFonts w:hint="eastAsia"/>
        </w:rPr>
        <w:t>国家として独立</w:t>
      </w:r>
      <w:r w:rsidR="005F7D43">
        <w:rPr>
          <w:rFonts w:hint="eastAsia"/>
        </w:rPr>
        <w:t>した</w:t>
      </w:r>
      <w:r w:rsidRPr="00FD379D">
        <w:rPr>
          <w:rFonts w:hint="eastAsia"/>
        </w:rPr>
        <w:t>。</w:t>
      </w:r>
    </w:p>
    <w:p w:rsidR="00B07E5C" w:rsidRDefault="00B07E5C" w:rsidP="00FD379D"/>
    <w:p w:rsidR="00B07E5C" w:rsidRDefault="00B07E5C" w:rsidP="00FD379D">
      <w:pPr>
        <w:rPr>
          <w:rFonts w:hint="eastAsia"/>
        </w:rPr>
        <w:sectPr w:rsidR="00B07E5C" w:rsidSect="00B07E5C">
          <w:type w:val="continuous"/>
          <w:pgSz w:w="11906" w:h="16838" w:code="9"/>
          <w:pgMar w:top="1077" w:right="1077" w:bottom="1077" w:left="1077" w:header="851" w:footer="992" w:gutter="0"/>
          <w:cols w:num="2" w:space="425"/>
          <w:docGrid w:type="lines" w:linePitch="332"/>
        </w:sectPr>
      </w:pPr>
    </w:p>
    <w:p w:rsidR="00CD26A3" w:rsidRDefault="004E67FB" w:rsidP="00136436">
      <w:pPr>
        <w:pStyle w:val="2"/>
        <w:spacing w:before="166" w:after="99"/>
      </w:pPr>
      <w:r>
        <w:rPr>
          <w:rFonts w:hint="eastAsia"/>
        </w:rPr>
        <w:t>飢餓率</w:t>
      </w:r>
    </w:p>
    <w:p w:rsidR="004E67FB" w:rsidRPr="004E67FB" w:rsidRDefault="004E67FB" w:rsidP="004E67FB">
      <w:r>
        <w:rPr>
          <w:rFonts w:hint="eastAsia"/>
          <w:noProof/>
        </w:rPr>
        <w:drawing>
          <wp:inline distT="0" distB="0" distL="0" distR="0">
            <wp:extent cx="6192520" cy="34836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飢餓率.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30339A" w:rsidRDefault="00136436" w:rsidP="00136436">
      <w:pPr>
        <w:pStyle w:val="1"/>
        <w:spacing w:before="265" w:after="99"/>
      </w:pPr>
      <w:r>
        <w:rPr>
          <w:rFonts w:hint="eastAsia"/>
        </w:rPr>
        <w:t>3</w:t>
      </w:r>
      <w:r>
        <w:t xml:space="preserve"> </w:t>
      </w:r>
      <w:r w:rsidR="0030339A">
        <w:t>テロ及びデモを減らす</w:t>
      </w:r>
    </w:p>
    <w:p w:rsidR="0030339A" w:rsidRDefault="0030339A" w:rsidP="0030339A">
      <w:r>
        <w:rPr>
          <w:rFonts w:hint="eastAsia"/>
        </w:rPr>
        <w:t>無理な政治をするとデモやテロが多くなる。それを</w:t>
      </w:r>
      <w:r>
        <w:t>20年以内に無くす。主にアクアートヴォルケーノが他国の政治に勝手に介入</w:t>
      </w:r>
      <w:r>
        <w:rPr>
          <w:rFonts w:hint="eastAsia"/>
        </w:rPr>
        <w:t>しているのが</w:t>
      </w:r>
      <w:r>
        <w:t>原因だ。アクアートヴォルケーノの行っている遠征政治は非人道的で傲慢でその国の人々の事情を全く無視したかなり酷い政治である。ショルテの元植民地地域は発展途上国で宗教的内戦もあるためデモ・テロが多い。</w:t>
      </w:r>
    </w:p>
    <w:p w:rsidR="0030339A" w:rsidRDefault="0030339A" w:rsidP="00136436">
      <w:pPr>
        <w:pStyle w:val="2"/>
        <w:spacing w:before="166" w:after="99"/>
      </w:pPr>
      <w:r>
        <w:t>2300年時のデモ・テロ数が多い国ランキング10</w:t>
      </w:r>
    </w:p>
    <w:p w:rsidR="0030339A" w:rsidRDefault="0030339A" w:rsidP="0030339A">
      <w:r>
        <w:t>1.ヴァットアステロイド(13件)</w:t>
      </w:r>
    </w:p>
    <w:p w:rsidR="0030339A" w:rsidRDefault="0030339A" w:rsidP="0030339A">
      <w:r>
        <w:lastRenderedPageBreak/>
        <w:t>2.ハリシス(12件)</w:t>
      </w:r>
    </w:p>
    <w:p w:rsidR="0030339A" w:rsidRDefault="0030339A" w:rsidP="0030339A">
      <w:r>
        <w:t>2.モーノグラフ(12件)</w:t>
      </w:r>
    </w:p>
    <w:p w:rsidR="0030339A" w:rsidRDefault="0030339A" w:rsidP="0030339A">
      <w:r>
        <w:t>4.オーシス(10件)</w:t>
      </w:r>
    </w:p>
    <w:p w:rsidR="0030339A" w:rsidRDefault="0030339A" w:rsidP="0030339A">
      <w:r>
        <w:t>5.オメガドーン(9件)</w:t>
      </w:r>
    </w:p>
    <w:p w:rsidR="0030339A" w:rsidRDefault="0030339A" w:rsidP="0030339A">
      <w:r>
        <w:t>5.ヘキス(9件)</w:t>
      </w:r>
    </w:p>
    <w:p w:rsidR="0030339A" w:rsidRDefault="0030339A" w:rsidP="0030339A">
      <w:r>
        <w:t>7.ジスタージン(7件)</w:t>
      </w:r>
    </w:p>
    <w:p w:rsidR="0030339A" w:rsidRDefault="0030339A" w:rsidP="0030339A">
      <w:r>
        <w:t>9.マンシス(6件)</w:t>
      </w:r>
    </w:p>
    <w:p w:rsidR="0030339A" w:rsidRDefault="0030339A" w:rsidP="0030339A">
      <w:r>
        <w:t>9.オクーチス(6件)</w:t>
      </w:r>
    </w:p>
    <w:p w:rsidR="0030339A" w:rsidRPr="0030339A" w:rsidRDefault="0030339A" w:rsidP="0030339A">
      <w:r>
        <w:t>9.デコロンゴン(6件)</w:t>
      </w:r>
    </w:p>
    <w:p w:rsidR="0030339A" w:rsidRDefault="00136436" w:rsidP="00136436">
      <w:pPr>
        <w:pStyle w:val="1"/>
        <w:spacing w:before="265" w:after="99"/>
      </w:pPr>
      <w:r>
        <w:rPr>
          <w:rFonts w:hint="eastAsia"/>
        </w:rPr>
        <w:t>4</w:t>
      </w:r>
      <w:r>
        <w:t xml:space="preserve"> </w:t>
      </w:r>
      <w:r w:rsidR="0030339A">
        <w:t>国交の安定化</w:t>
      </w:r>
    </w:p>
    <w:p w:rsidR="0030339A" w:rsidRPr="0030339A" w:rsidRDefault="0030339A" w:rsidP="0030339A">
      <w:r w:rsidRPr="0030339A">
        <w:rPr>
          <w:rFonts w:hint="eastAsia"/>
        </w:rPr>
        <w:t>世界中の国が仲良くし、共に共通の問題を解決する。そして互いに協力し合う。貿易の効率化を図る。</w:t>
      </w:r>
    </w:p>
    <w:p w:rsidR="00ED19BC" w:rsidRDefault="00ED19BC" w:rsidP="00136436">
      <w:pPr>
        <w:pStyle w:val="2"/>
        <w:spacing w:before="166" w:after="99"/>
      </w:pPr>
      <w:r w:rsidRPr="008B0956">
        <w:rPr>
          <w:rFonts w:hint="eastAsia"/>
        </w:rPr>
        <w:t>平和交渉条約</w:t>
      </w:r>
    </w:p>
    <w:p w:rsidR="00ED19BC" w:rsidRDefault="00ED19BC" w:rsidP="00ED19BC">
      <w:r>
        <w:rPr>
          <w:rFonts w:hint="eastAsia"/>
        </w:rPr>
        <w:t>平和交渉条約とは</w:t>
      </w:r>
      <w:r>
        <w:t>2つの国が以下の項目で合意した国交を回復する為の条約。</w:t>
      </w:r>
    </w:p>
    <w:p w:rsidR="00ED19BC" w:rsidRDefault="00ED19BC" w:rsidP="00ED19BC">
      <w:pPr>
        <w:pStyle w:val="a9"/>
        <w:numPr>
          <w:ilvl w:val="0"/>
          <w:numId w:val="14"/>
        </w:numPr>
        <w:ind w:leftChars="0"/>
      </w:pPr>
      <w:r>
        <w:t>戦争をしない</w:t>
      </w:r>
    </w:p>
    <w:p w:rsidR="00ED19BC" w:rsidRDefault="00ED19BC" w:rsidP="00ED19BC">
      <w:pPr>
        <w:pStyle w:val="a9"/>
        <w:numPr>
          <w:ilvl w:val="0"/>
          <w:numId w:val="14"/>
        </w:numPr>
        <w:ind w:leftChars="0"/>
      </w:pPr>
      <w:r>
        <w:t>公正な貿易をする</w:t>
      </w:r>
    </w:p>
    <w:p w:rsidR="00ED19BC" w:rsidRDefault="00ED19BC" w:rsidP="00ED19BC">
      <w:pPr>
        <w:pStyle w:val="a9"/>
        <w:numPr>
          <w:ilvl w:val="0"/>
          <w:numId w:val="14"/>
        </w:numPr>
        <w:ind w:leftChars="0"/>
      </w:pPr>
      <w:r>
        <w:t>差別をしない</w:t>
      </w:r>
    </w:p>
    <w:p w:rsidR="00ED19BC" w:rsidRDefault="00ED19BC" w:rsidP="00ED19BC">
      <w:pPr>
        <w:pStyle w:val="a9"/>
        <w:numPr>
          <w:ilvl w:val="0"/>
          <w:numId w:val="14"/>
        </w:numPr>
        <w:ind w:leftChars="0"/>
      </w:pPr>
      <w:r>
        <w:t>移民を歓迎し、迫害はしない</w:t>
      </w:r>
    </w:p>
    <w:p w:rsidR="00ED19BC" w:rsidRDefault="00ED19BC" w:rsidP="00ED19BC">
      <w:pPr>
        <w:pStyle w:val="a9"/>
        <w:numPr>
          <w:ilvl w:val="0"/>
          <w:numId w:val="14"/>
        </w:numPr>
        <w:ind w:leftChars="0"/>
      </w:pPr>
      <w:r>
        <w:t>互いに協力しあう</w:t>
      </w:r>
    </w:p>
    <w:p w:rsidR="00ED19BC" w:rsidRPr="008B0956" w:rsidRDefault="00ED19BC" w:rsidP="00136436">
      <w:pPr>
        <w:pStyle w:val="3"/>
        <w:spacing w:before="99"/>
      </w:pPr>
      <w:r>
        <w:rPr>
          <w:rFonts w:hint="eastAsia"/>
        </w:rPr>
        <w:t>ヘルヘイム平和交渉条約</w:t>
      </w:r>
      <w:r>
        <w:t>(2300年)</w:t>
      </w:r>
    </w:p>
    <w:p w:rsidR="00ED19BC" w:rsidRDefault="00ED19BC" w:rsidP="00ED19BC">
      <w:r>
        <w:rPr>
          <w:rFonts w:hint="eastAsia"/>
        </w:rPr>
        <w:t>ヴィンランドがコーリプスのヘルヘイムで結んだ条約。ほぼ喧嘩状態にまで発展し、半年近くかけて漸く合意を得た。</w:t>
      </w:r>
    </w:p>
    <w:p w:rsidR="00ED19BC" w:rsidRDefault="00ED19BC" w:rsidP="00136436">
      <w:pPr>
        <w:pStyle w:val="3"/>
        <w:spacing w:before="99"/>
      </w:pPr>
      <w:r>
        <w:ruby>
          <w:rubyPr>
            <w:rubyAlign w:val="distributeSpace"/>
            <w:hps w:val="14"/>
            <w:hpsRaise w:val="26"/>
            <w:hpsBaseText w:val="24"/>
            <w:lid w:val="ja-JP"/>
          </w:rubyPr>
          <w:rt>
            <w:r w:rsidR="00ED19BC" w:rsidRPr="008B0956">
              <w:rPr>
                <w:rFonts w:ascii="游ゴシック" w:eastAsia="游ゴシック" w:hAnsi="游ゴシック"/>
                <w:sz w:val="14"/>
              </w:rPr>
              <w:t>げい</w:t>
            </w:r>
          </w:rt>
          <w:rubyBase>
            <w:r w:rsidR="00ED19BC">
              <w:t>囈</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よう</w:t>
            </w:r>
          </w:rt>
          <w:rubyBase>
            <w:r w:rsidR="00ED19BC">
              <w:t>陽</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いん</w:t>
            </w:r>
          </w:rt>
          <w:rubyBase>
            <w:r w:rsidR="00ED19BC">
              <w:t>殷</w:t>
            </w:r>
          </w:rubyBase>
        </w:ruby>
      </w:r>
      <w:r>
        <w:rPr>
          <w:rFonts w:hint="eastAsia"/>
        </w:rPr>
        <w:t>平和交渉条約</w:t>
      </w:r>
      <w:r>
        <w:t>(2314年)</w:t>
      </w:r>
    </w:p>
    <w:p w:rsidR="00ED19BC" w:rsidRDefault="00ED19BC" w:rsidP="00ED19BC">
      <w:r>
        <w:rPr>
          <w:rFonts w:hint="eastAsia"/>
        </w:rPr>
        <w:t>大漢民国が自国の囈陽殷にカッタウとシラタオを集め、会議した時の条約。この後、カッタウとシラタオの間にも似たような条約が結ばれた。</w:t>
      </w:r>
    </w:p>
    <w:p w:rsidR="00ED19BC" w:rsidRPr="008B0956" w:rsidRDefault="00ED19BC" w:rsidP="00136436">
      <w:pPr>
        <w:pStyle w:val="3"/>
        <w:spacing w:before="99"/>
      </w:pPr>
      <w:r>
        <w:rPr>
          <w:rFonts w:hint="eastAsia"/>
        </w:rPr>
        <w:t>サンドアイランド平和交渉条約</w:t>
      </w:r>
      <w:r>
        <w:t>(2317年)</w:t>
      </w:r>
    </w:p>
    <w:p w:rsidR="00ED19BC" w:rsidRPr="008B0956" w:rsidRDefault="00ED19BC" w:rsidP="00ED19BC">
      <w:r>
        <w:rPr>
          <w:rFonts w:hint="eastAsia"/>
        </w:rPr>
        <w:t>アクアートヴォルケーノとカイ、サイ、ファイ、ソル、ルナ、オーシス、マンシス、ハリシス、イージーアトランティス、ハクァツェル、ハイシリナイ、エッチュウ、インザイ、ホロベツ、オーリン、ハクバの代表がサンドアイランドに集まって合意したときの条約。このとき、アクアートヴォルケーノはアトランティス諸国から様々な条件を提示された。理不尽な条件ばかりだ。</w:t>
      </w:r>
    </w:p>
    <w:p w:rsidR="00E25E95" w:rsidRDefault="00E25E95" w:rsidP="00136436">
      <w:pPr>
        <w:pStyle w:val="2"/>
        <w:spacing w:before="166" w:after="99"/>
      </w:pPr>
      <w:r>
        <w:t>五大貿易</w:t>
      </w:r>
    </w:p>
    <w:p w:rsidR="00E25E95" w:rsidRDefault="00E25E95" w:rsidP="00136436">
      <w:pPr>
        <w:pStyle w:val="3"/>
        <w:spacing w:before="99"/>
      </w:pPr>
      <w:r>
        <w:rPr>
          <w:rFonts w:hint="eastAsia"/>
        </w:rPr>
        <w:t>オーバーフロンティア貿易</w:t>
      </w:r>
      <w:r>
        <w:t>(間接貿易)</w:t>
      </w:r>
    </w:p>
    <w:p w:rsidR="00E25E95" w:rsidRDefault="00E25E95" w:rsidP="00E25E95">
      <w:r>
        <w:rPr>
          <w:rFonts w:hint="eastAsia"/>
        </w:rPr>
        <w:t>ヴィンランドとコーリプスの貿易様式。ヴィンランドとコーリプスが直接相手国に輸送するのではなく、ホース大陸の国に集合して物品交換する。ただヴィンランドとコーリプスが貿易するだけでなく、集合場所のホース大陸の国</w:t>
      </w:r>
      <w:r>
        <w:t>1つとも貿易するため、3ヵ国貿易である。集合国はヴィンランドの外務大臣が決める。</w:t>
      </w:r>
    </w:p>
    <w:p w:rsidR="00E25E95" w:rsidRDefault="00E25E95" w:rsidP="00136436">
      <w:pPr>
        <w:pStyle w:val="3"/>
        <w:spacing w:before="99"/>
      </w:pPr>
      <w:r>
        <w:rPr>
          <w:rFonts w:hint="eastAsia"/>
        </w:rPr>
        <w:lastRenderedPageBreak/>
        <w:t>ニライカナイ貿易</w:t>
      </w:r>
    </w:p>
    <w:p w:rsidR="00E25E95" w:rsidRDefault="00E25E95" w:rsidP="00E25E95">
      <w:r>
        <w:rPr>
          <w:rFonts w:hint="eastAsia"/>
        </w:rPr>
        <w:t>イーストウィングランド分散制民主国とソラート白人国の貿易様式。相手国まで物品を輸送するのではなく、ニライカナイで物品交換することで輸送コストを削減出来る。オーバーフロンティア貿易と</w:t>
      </w:r>
      <w:r w:rsidR="00B4105D">
        <w:rPr>
          <w:rFonts w:hint="eastAsia"/>
        </w:rPr>
        <w:t>似ているが</w:t>
      </w:r>
      <w:r>
        <w:rPr>
          <w:rFonts w:hint="eastAsia"/>
        </w:rPr>
        <w:t>、ニライカナイとは貿易しないただの</w:t>
      </w:r>
      <w:r>
        <w:t>2ヵ国貿易のため少し違う。</w:t>
      </w:r>
    </w:p>
    <w:p w:rsidR="00E25E95" w:rsidRDefault="00E25E95" w:rsidP="00136436">
      <w:pPr>
        <w:pStyle w:val="3"/>
        <w:spacing w:before="99"/>
      </w:pPr>
      <w:r>
        <w:rPr>
          <w:rFonts w:hint="eastAsia"/>
        </w:rPr>
        <w:t>大規模貿易</w:t>
      </w:r>
    </w:p>
    <w:p w:rsidR="00E25E95" w:rsidRDefault="00E25E95" w:rsidP="00E25E95">
      <w:r>
        <w:rPr>
          <w:rFonts w:hint="eastAsia"/>
        </w:rPr>
        <w:t>ヴィンランドと大漢民国の貿易様式。その名の通り、それぞれの国で物品を大量生産して大量輸出をする。それぞれの強みとなる物品を生産することで物価を大幅に下げられる。</w:t>
      </w:r>
    </w:p>
    <w:p w:rsidR="00E25E95" w:rsidRDefault="00E25E95" w:rsidP="00136436">
      <w:pPr>
        <w:pStyle w:val="3"/>
        <w:spacing w:before="99"/>
      </w:pPr>
      <w:r>
        <w:rPr>
          <w:rFonts w:hint="eastAsia"/>
        </w:rPr>
        <w:t>アトランティス環状貿易</w:t>
      </w:r>
    </w:p>
    <w:p w:rsidR="00E25E95" w:rsidRDefault="00E25E95" w:rsidP="00E25E95">
      <w:r>
        <w:rPr>
          <w:rFonts w:hint="eastAsia"/>
        </w:rPr>
        <w:t>その名の通りアトランティスの国々が環状に貿易する。隣接する国同士で積極的に貿易することで輸送費を削減出来る。アトランティスの国々が間接的に繋がることでアトランティスを全体的に発展させることができる。アトランティスの貿易環は三重になっており、それぞれ</w:t>
      </w:r>
      <w:r w:rsidRPr="00B4105D">
        <w:rPr>
          <w:rFonts w:hint="eastAsia"/>
          <w:b/>
        </w:rPr>
        <w:t>リスター環</w:t>
      </w:r>
      <w:r>
        <w:rPr>
          <w:rFonts w:hint="eastAsia"/>
        </w:rPr>
        <w:t>、</w:t>
      </w:r>
      <w:r w:rsidRPr="00B4105D">
        <w:rPr>
          <w:rFonts w:hint="eastAsia"/>
          <w:b/>
        </w:rPr>
        <w:t>ショルテ環</w:t>
      </w:r>
      <w:r>
        <w:rPr>
          <w:rFonts w:hint="eastAsia"/>
        </w:rPr>
        <w:t>、</w:t>
      </w:r>
      <w:r w:rsidRPr="00B4105D">
        <w:rPr>
          <w:rFonts w:hint="eastAsia"/>
          <w:b/>
        </w:rPr>
        <w:t>トリルリー環</w:t>
      </w:r>
      <w:r>
        <w:rPr>
          <w:rFonts w:hint="eastAsia"/>
        </w:rPr>
        <w:t>という名前がある。</w:t>
      </w:r>
    </w:p>
    <w:p w:rsidR="00E25E95" w:rsidRDefault="00E25E95" w:rsidP="00136436">
      <w:pPr>
        <w:pStyle w:val="3"/>
        <w:spacing w:before="99"/>
      </w:pPr>
      <w:r>
        <w:rPr>
          <w:rFonts w:hint="eastAsia"/>
        </w:rPr>
        <w:t>アトランティス串刺し環状貿易</w:t>
      </w:r>
    </w:p>
    <w:p w:rsidR="00E25E95" w:rsidRDefault="00E25E95" w:rsidP="00E25E95">
      <w:r>
        <w:rPr>
          <w:rFonts w:hint="eastAsia"/>
        </w:rPr>
        <w:t>アトランティス環状貿易の進化版。リスター環、ショルテ環、トリルリー環に所属する国と、アトランティス四大新幹線の駅がある国で貿易する。</w:t>
      </w:r>
    </w:p>
    <w:p w:rsidR="00E25E95" w:rsidRPr="00E25E95" w:rsidRDefault="00E25E95" w:rsidP="00E25E95">
      <w:r>
        <w:rPr>
          <w:rFonts w:hint="eastAsia"/>
          <w:noProof/>
        </w:rPr>
        <w:drawing>
          <wp:inline distT="0" distB="0" distL="0" distR="0">
            <wp:extent cx="6192520" cy="3481705"/>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アトランティス環状貿易.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3481705"/>
                    </a:xfrm>
                    <a:prstGeom prst="rect">
                      <a:avLst/>
                    </a:prstGeom>
                  </pic:spPr>
                </pic:pic>
              </a:graphicData>
            </a:graphic>
          </wp:inline>
        </w:drawing>
      </w:r>
    </w:p>
    <w:p w:rsidR="0030339A" w:rsidRDefault="00136436" w:rsidP="00136436">
      <w:pPr>
        <w:pStyle w:val="1"/>
        <w:spacing w:before="265" w:after="99"/>
      </w:pPr>
      <w:r>
        <w:rPr>
          <w:rFonts w:hint="eastAsia"/>
        </w:rPr>
        <w:t>5</w:t>
      </w:r>
      <w:r>
        <w:t xml:space="preserve"> </w:t>
      </w:r>
      <w:r w:rsidR="0030339A">
        <w:t>国同士の隔たりを無くす</w:t>
      </w:r>
    </w:p>
    <w:p w:rsidR="0030339A" w:rsidRDefault="0030339A" w:rsidP="0030339A">
      <w:r w:rsidRPr="0030339A">
        <w:rPr>
          <w:rFonts w:hint="eastAsia"/>
        </w:rPr>
        <w:t>他の国々に行きやすくするため、外国へ行ける鉄道を増やす。そして通貨の種類も減らす。これに関してはヴィンランド</w:t>
      </w:r>
      <w:r>
        <w:rPr>
          <w:rFonts w:hint="eastAsia"/>
        </w:rPr>
        <w:t>が</w:t>
      </w:r>
      <w:r w:rsidRPr="0030339A">
        <w:t>2100年代後半から進めてきた。このプロジェクトで4つの長距離鉄道を作り、その全ての路線はアスチルのビンバーラに止まるため、アスチルは大いに発展した。</w:t>
      </w:r>
    </w:p>
    <w:p w:rsidR="00534229" w:rsidRDefault="00534229" w:rsidP="00534229">
      <w:pPr>
        <w:pStyle w:val="2"/>
        <w:spacing w:before="166" w:after="99"/>
      </w:pPr>
      <w:r>
        <w:rPr>
          <w:rFonts w:hint="eastAsia"/>
        </w:rPr>
        <w:t>通貨変遷</w:t>
      </w:r>
    </w:p>
    <w:tbl>
      <w:tblPr>
        <w:tblStyle w:val="2-1"/>
        <w:tblW w:w="0" w:type="auto"/>
        <w:tblLook w:val="02A0" w:firstRow="1" w:lastRow="0" w:firstColumn="1" w:lastColumn="0" w:noHBand="1" w:noVBand="0"/>
      </w:tblPr>
      <w:tblGrid>
        <w:gridCol w:w="2867"/>
        <w:gridCol w:w="1896"/>
        <w:gridCol w:w="2376"/>
      </w:tblGrid>
      <w:tr w:rsidR="00B07E5C" w:rsidRPr="00280B05" w:rsidTr="00B07E5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280B05" w:rsidRPr="00280B05" w:rsidRDefault="00280B05" w:rsidP="00280B05">
            <w:pPr>
              <w:widowControl/>
              <w:snapToGrid/>
              <w:rPr>
                <w:rFonts w:cs="ＭＳ Ｐゴシック" w:hint="eastAsia"/>
                <w:color w:val="000000"/>
                <w:kern w:val="0"/>
                <w:szCs w:val="24"/>
              </w:rPr>
            </w:pPr>
            <w:r>
              <w:rPr>
                <w:rFonts w:cs="ＭＳ Ｐゴシック"/>
                <w:color w:val="000000"/>
                <w:kern w:val="0"/>
                <w:szCs w:val="24"/>
              </w:rPr>
              <w:t>国名</w:t>
            </w:r>
          </w:p>
        </w:tc>
        <w:tc>
          <w:tcPr>
            <w:cnfStyle w:val="000010000000" w:firstRow="0" w:lastRow="0" w:firstColumn="0" w:lastColumn="0" w:oddVBand="1" w:evenVBand="0" w:oddHBand="0" w:evenHBand="0" w:firstRowFirstColumn="0" w:firstRowLastColumn="0" w:lastRowFirstColumn="0" w:lastRowLastColumn="0"/>
            <w:tcW w:w="0" w:type="auto"/>
            <w:noWrap/>
          </w:tcPr>
          <w:p w:rsidR="00280B05" w:rsidRPr="00280B05" w:rsidRDefault="00280B05" w:rsidP="00280B05">
            <w:pPr>
              <w:widowControl/>
              <w:snapToGrid/>
              <w:jc w:val="left"/>
              <w:rPr>
                <w:rFonts w:cs="ＭＳ Ｐゴシック" w:hint="eastAsia"/>
                <w:color w:val="000000"/>
                <w:kern w:val="0"/>
                <w:szCs w:val="24"/>
              </w:rPr>
            </w:pPr>
            <w:r>
              <w:rPr>
                <w:rFonts w:cs="ＭＳ Ｐゴシック" w:hint="eastAsia"/>
                <w:color w:val="000000"/>
                <w:kern w:val="0"/>
                <w:szCs w:val="24"/>
              </w:rPr>
              <w:t>元通貨名</w:t>
            </w:r>
          </w:p>
        </w:tc>
        <w:tc>
          <w:tcPr>
            <w:tcW w:w="0" w:type="auto"/>
            <w:noWrap/>
          </w:tcPr>
          <w:p w:rsidR="00280B05" w:rsidRPr="00280B05" w:rsidRDefault="00280B05" w:rsidP="00280B05">
            <w:pPr>
              <w:widowControl/>
              <w:snapToGrid/>
              <w:jc w:val="left"/>
              <w:cnfStyle w:val="100000000000" w:firstRow="1" w:lastRow="0" w:firstColumn="0" w:lastColumn="0" w:oddVBand="0" w:evenVBand="0" w:oddHBand="0" w:evenHBand="0" w:firstRowFirstColumn="0" w:firstRowLastColumn="0" w:lastRowFirstColumn="0" w:lastRowLastColumn="0"/>
              <w:rPr>
                <w:rFonts w:cs="ＭＳ Ｐゴシック" w:hint="eastAsia"/>
                <w:color w:val="000000"/>
                <w:kern w:val="0"/>
                <w:szCs w:val="24"/>
              </w:rPr>
            </w:pPr>
            <w:r>
              <w:rPr>
                <w:rFonts w:cs="ＭＳ Ｐゴシック" w:hint="eastAsia"/>
                <w:color w:val="000000"/>
                <w:kern w:val="0"/>
                <w:szCs w:val="24"/>
              </w:rPr>
              <w:t>新通貨名</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tcPr>
          <w:p w:rsidR="00280B05" w:rsidRPr="00280B05" w:rsidRDefault="00280B05" w:rsidP="00280B05">
            <w:pPr>
              <w:widowControl/>
              <w:snapToGrid/>
              <w:rPr>
                <w:rFonts w:cs="ＭＳ Ｐゴシック"/>
                <w:color w:val="000000"/>
                <w:kern w:val="0"/>
                <w:szCs w:val="24"/>
              </w:rPr>
            </w:pPr>
            <w:r w:rsidRPr="00280B05">
              <w:rPr>
                <w:rFonts w:cs="ＭＳ Ｐゴシック" w:hint="eastAsia"/>
                <w:color w:val="000000"/>
                <w:kern w:val="0"/>
                <w:szCs w:val="24"/>
              </w:rPr>
              <w:lastRenderedPageBreak/>
              <w:t>アインシュッツエンゲル</w:t>
            </w:r>
          </w:p>
        </w:tc>
        <w:tc>
          <w:tcPr>
            <w:cnfStyle w:val="000010000000" w:firstRow="0" w:lastRow="0" w:firstColumn="0" w:lastColumn="0" w:oddVBand="1" w:evenVBand="0" w:oddHBand="0" w:evenHBand="0" w:firstRowFirstColumn="0" w:firstRowLastColumn="0" w:lastRowFirstColumn="0" w:lastRowLastColumn="0"/>
            <w:tcW w:w="0" w:type="auto"/>
            <w:noWrap/>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ハン</w:t>
            </w:r>
          </w:p>
        </w:tc>
        <w:tc>
          <w:tcPr>
            <w:tcW w:w="0" w:type="auto"/>
            <w:noWrap/>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ニヴルヘイム</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ランド</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Default="00280B05" w:rsidP="00280B05">
            <w:pPr>
              <w:widowControl/>
              <w:snapToGrid/>
              <w:rPr>
                <w:rFonts w:cs="ＭＳ Ｐゴシック"/>
                <w:color w:val="000000"/>
                <w:kern w:val="0"/>
                <w:szCs w:val="24"/>
              </w:rPr>
            </w:pPr>
            <w:r>
              <w:rPr>
                <w:rFonts w:cs="ＭＳ Ｐゴシック" w:hint="eastAsia"/>
                <w:color w:val="000000"/>
                <w:kern w:val="0"/>
                <w:szCs w:val="24"/>
              </w:rPr>
              <w:t>ウィングランド連邦</w:t>
            </w:r>
          </w:p>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ウィングランド工業国</w:t>
            </w:r>
          </w:p>
        </w:tc>
        <w:tc>
          <w:tcPr>
            <w:cnfStyle w:val="000010000000" w:firstRow="0" w:lastRow="0" w:firstColumn="0" w:lastColumn="0" w:oddVBand="1" w:evenVBand="0" w:oddHBand="0" w:evenHBand="0" w:firstRowFirstColumn="0" w:firstRowLastColumn="0" w:lastRowFirstColumn="0" w:lastRowLastColumn="0"/>
            <w:tcW w:w="0" w:type="auto"/>
            <w:noWrap/>
            <w:vAlign w:val="center"/>
            <w:hideMark/>
          </w:tcPr>
          <w:p w:rsidR="00280B05" w:rsidRPr="00280B05" w:rsidRDefault="00280B05" w:rsidP="00B07E5C">
            <w:pPr>
              <w:widowControl/>
              <w:snapToGrid/>
              <w:rPr>
                <w:rFonts w:cs="ＭＳ Ｐゴシック" w:hint="eastAsia"/>
                <w:color w:val="000000"/>
                <w:kern w:val="0"/>
                <w:szCs w:val="24"/>
              </w:rPr>
            </w:pPr>
            <w:r w:rsidRPr="00280B05">
              <w:rPr>
                <w:rFonts w:cs="ＭＳ Ｐゴシック" w:hint="eastAsia"/>
                <w:color w:val="000000"/>
                <w:kern w:val="0"/>
                <w:szCs w:val="24"/>
              </w:rPr>
              <w:t>ウィング</w:t>
            </w:r>
          </w:p>
        </w:tc>
        <w:tc>
          <w:tcPr>
            <w:tcW w:w="0" w:type="auto"/>
            <w:noWrap/>
            <w:vAlign w:val="center"/>
            <w:hideMark/>
          </w:tcPr>
          <w:p w:rsidR="00280B05" w:rsidRPr="00280B05" w:rsidRDefault="00280B05" w:rsidP="00B07E5C">
            <w:pPr>
              <w:widowControl/>
              <w:snapToGrid/>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ケープランド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フィッシュ</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バードランド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ウィング</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北翼連合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ウィング</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ビフレスト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ガラン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カジル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カシェル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ハジル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ハシェル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ヌンテ</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ヌンテネリア</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ホッペ</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ホッペネリア</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シャワーシェル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イエロー</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レモン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アザーランド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モノス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関城国</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デュル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タイト</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ミラ</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シヌセワールクリン</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リーサルスヴェン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リーサルクリン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シヌセワールクリン</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カイ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カイツリーム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サイ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サイツリーム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ファイ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ファイツリーム</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ソル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ソルクリン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ルナ</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ルナクリン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リコチン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ヒス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イーリー</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ハクァツェル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クサイ</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ミア</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エッチュウ</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タカオカ</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タテマ</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イージーアトランティス</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ドン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ミア</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オモテウランド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オモテ</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ナガラ</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ホウツァイ</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桟</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イッサルト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明</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徊猿</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圏</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釔</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ンコッホ</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セブン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ホーク</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ルーメン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トルン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ペリカ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西成国</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ガー</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ペリカ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ヴァットアステロイド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ヴァットコイン</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ヴィル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アスチン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ナユティ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アスチル</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アユティ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アステン</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ソウギィ</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ケロカ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アドバンシヴリブート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ガネ</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トーチ</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オストアスガルド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マルク</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サウスアスガルド</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サウスマルク</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ウォル</w:t>
            </w:r>
          </w:p>
        </w:tc>
      </w:tr>
      <w:tr w:rsidR="00B07E5C" w:rsidRPr="00280B05" w:rsidTr="00B07E5C">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rsidR="00280B05" w:rsidRPr="00280B05" w:rsidRDefault="00280B05" w:rsidP="00280B05">
            <w:pPr>
              <w:widowControl/>
              <w:snapToGrid/>
              <w:rPr>
                <w:rFonts w:cs="ＭＳ Ｐゴシック" w:hint="eastAsia"/>
                <w:color w:val="000000"/>
                <w:kern w:val="0"/>
                <w:szCs w:val="24"/>
              </w:rPr>
            </w:pPr>
            <w:r w:rsidRPr="00280B05">
              <w:rPr>
                <w:rFonts w:cs="ＭＳ Ｐゴシック" w:hint="eastAsia"/>
                <w:color w:val="000000"/>
                <w:kern w:val="0"/>
                <w:szCs w:val="24"/>
              </w:rPr>
              <w:t>ソラート</w:t>
            </w:r>
          </w:p>
        </w:tc>
        <w:tc>
          <w:tcPr>
            <w:cnfStyle w:val="000010000000" w:firstRow="0" w:lastRow="0" w:firstColumn="0" w:lastColumn="0" w:oddVBand="1" w:evenVBand="0" w:oddHBand="0" w:evenHBand="0" w:firstRowFirstColumn="0" w:firstRowLastColumn="0" w:lastRowFirstColumn="0" w:lastRowLastColumn="0"/>
            <w:tcW w:w="0" w:type="auto"/>
            <w:noWrap/>
            <w:hideMark/>
          </w:tcPr>
          <w:p w:rsidR="00280B05" w:rsidRPr="00280B05" w:rsidRDefault="00280B05" w:rsidP="00280B05">
            <w:pPr>
              <w:widowControl/>
              <w:snapToGrid/>
              <w:jc w:val="left"/>
              <w:rPr>
                <w:rFonts w:cs="ＭＳ Ｐゴシック" w:hint="eastAsia"/>
                <w:color w:val="000000"/>
                <w:kern w:val="0"/>
                <w:szCs w:val="24"/>
              </w:rPr>
            </w:pPr>
            <w:r w:rsidRPr="00280B05">
              <w:rPr>
                <w:rFonts w:cs="ＭＳ Ｐゴシック" w:hint="eastAsia"/>
                <w:color w:val="000000"/>
                <w:kern w:val="0"/>
                <w:szCs w:val="24"/>
              </w:rPr>
              <w:t>カルロス</w:t>
            </w:r>
          </w:p>
        </w:tc>
        <w:tc>
          <w:tcPr>
            <w:tcW w:w="0" w:type="auto"/>
            <w:noWrap/>
            <w:hideMark/>
          </w:tcPr>
          <w:p w:rsidR="00280B05" w:rsidRPr="00280B05" w:rsidRDefault="00280B05" w:rsidP="00280B05">
            <w:pPr>
              <w:widowControl/>
              <w:snapToGrid/>
              <w:jc w:val="left"/>
              <w:cnfStyle w:val="000000000000" w:firstRow="0" w:lastRow="0" w:firstColumn="0" w:lastColumn="0" w:oddVBand="0" w:evenVBand="0" w:oddHBand="0" w:evenHBand="0" w:firstRowFirstColumn="0" w:firstRowLastColumn="0" w:lastRowFirstColumn="0" w:lastRowLastColumn="0"/>
              <w:rPr>
                <w:rFonts w:cs="ＭＳ Ｐゴシック" w:hint="eastAsia"/>
                <w:color w:val="000000"/>
                <w:kern w:val="0"/>
                <w:szCs w:val="24"/>
              </w:rPr>
            </w:pPr>
            <w:r w:rsidRPr="00280B05">
              <w:rPr>
                <w:rFonts w:cs="ＭＳ Ｐゴシック" w:hint="eastAsia"/>
                <w:color w:val="000000"/>
                <w:kern w:val="0"/>
                <w:szCs w:val="24"/>
              </w:rPr>
              <w:t>ゴーン</w:t>
            </w:r>
          </w:p>
        </w:tc>
      </w:tr>
    </w:tbl>
    <w:p w:rsidR="00027C73" w:rsidRDefault="00027C73" w:rsidP="00136436">
      <w:pPr>
        <w:pStyle w:val="2"/>
        <w:spacing w:before="166" w:after="99"/>
      </w:pPr>
      <w:r w:rsidRPr="00027C73">
        <w:rPr>
          <w:rFonts w:hint="eastAsia"/>
        </w:rPr>
        <w:lastRenderedPageBreak/>
        <w:t>アトランティス四大新幹線</w:t>
      </w:r>
    </w:p>
    <w:p w:rsidR="00027C73" w:rsidRDefault="00027C73" w:rsidP="00027C73">
      <w:r>
        <w:rPr>
          <w:rFonts w:hint="eastAsia"/>
        </w:rPr>
        <w:t>アトランティス大陸に作られた</w:t>
      </w:r>
      <w:r w:rsidR="00987F2D">
        <w:rPr>
          <w:rFonts w:hint="eastAsia"/>
        </w:rPr>
        <w:t>4つの</w:t>
      </w:r>
      <w:bookmarkStart w:id="0" w:name="_GoBack"/>
      <w:bookmarkEnd w:id="0"/>
      <w:r>
        <w:rPr>
          <w:rFonts w:hint="eastAsia"/>
        </w:rPr>
        <w:t>長距離鉄道。</w:t>
      </w:r>
    </w:p>
    <w:tbl>
      <w:tblPr>
        <w:tblStyle w:val="2-1"/>
        <w:tblW w:w="0" w:type="auto"/>
        <w:tblLook w:val="04A0" w:firstRow="1" w:lastRow="0" w:firstColumn="1" w:lastColumn="0" w:noHBand="0" w:noVBand="1"/>
      </w:tblPr>
      <w:tblGrid>
        <w:gridCol w:w="3108"/>
        <w:gridCol w:w="3816"/>
        <w:gridCol w:w="1180"/>
      </w:tblGrid>
      <w:tr w:rsidR="00B07E5C" w:rsidRPr="00B07E5C" w:rsidTr="0098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4105D3">
            <w:pPr>
              <w:rPr>
                <w:rFonts w:hint="eastAsia"/>
              </w:rPr>
            </w:pPr>
            <w:r>
              <w:rPr>
                <w:rFonts w:hint="eastAsia"/>
              </w:rPr>
              <w:t>新幹線の名前</w:t>
            </w:r>
          </w:p>
        </w:tc>
        <w:tc>
          <w:tcPr>
            <w:tcW w:w="0" w:type="auto"/>
          </w:tcPr>
          <w:p w:rsidR="00B07E5C" w:rsidRDefault="00987F2D" w:rsidP="004105D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経路</w:t>
            </w:r>
          </w:p>
        </w:tc>
        <w:tc>
          <w:tcPr>
            <w:tcW w:w="0" w:type="auto"/>
          </w:tcPr>
          <w:p w:rsidR="00B07E5C" w:rsidRDefault="00987F2D" w:rsidP="004105D3">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最高速度</w:t>
            </w:r>
          </w:p>
        </w:tc>
      </w:tr>
      <w:tr w:rsidR="00B07E5C" w:rsidRPr="00B07E5C" w:rsidTr="0098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リニアディメテル新幹線</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rPr>
                <w:rFonts w:hint="eastAsia"/>
              </w:rPr>
            </w:pPr>
            <w:r w:rsidRPr="00B07E5C">
              <w:rPr>
                <w:rFonts w:hint="eastAsia"/>
              </w:rPr>
              <w:t>コーリプス～アトランタ</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rPr>
                <w:rFonts w:hint="eastAsia"/>
              </w:rPr>
            </w:pPr>
            <w:r w:rsidRPr="00B07E5C">
              <w:t>1050km/h</w:t>
            </w:r>
          </w:p>
        </w:tc>
      </w:tr>
      <w:tr w:rsidR="00B07E5C" w:rsidRPr="00B07E5C" w:rsidTr="00987F2D">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リニアクリンパ新幹線</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rPr>
                <w:rFonts w:hint="eastAsia"/>
              </w:rPr>
            </w:pPr>
            <w:r w:rsidRPr="00B07E5C">
              <w:rPr>
                <w:rFonts w:hint="eastAsia"/>
              </w:rPr>
              <w:t>アドバンシヴリブート～ビスマス</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rPr>
                <w:rFonts w:hint="eastAsia"/>
              </w:rPr>
            </w:pPr>
            <w:r w:rsidRPr="00B07E5C">
              <w:t>1100km/h</w:t>
            </w:r>
          </w:p>
        </w:tc>
      </w:tr>
      <w:tr w:rsidR="00B07E5C" w:rsidRPr="00B07E5C" w:rsidTr="00987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07E5C" w:rsidRPr="00B07E5C" w:rsidRDefault="00B07E5C" w:rsidP="00987F2D">
            <w:r w:rsidRPr="00B07E5C">
              <w:t>アトランティス東西新幹線</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rPr>
                <w:rFonts w:hint="eastAsia"/>
              </w:rPr>
            </w:pPr>
            <w:r w:rsidRPr="00B07E5C">
              <w:rPr>
                <w:rFonts w:hint="eastAsia"/>
              </w:rPr>
              <w:t>ヲンジュク～オズ</w:t>
            </w:r>
          </w:p>
        </w:tc>
        <w:tc>
          <w:tcPr>
            <w:tcW w:w="0" w:type="auto"/>
          </w:tcPr>
          <w:p w:rsidR="00B07E5C" w:rsidRPr="00B07E5C" w:rsidRDefault="00987F2D" w:rsidP="004105D3">
            <w:pPr>
              <w:cnfStyle w:val="000000100000" w:firstRow="0" w:lastRow="0" w:firstColumn="0" w:lastColumn="0" w:oddVBand="0" w:evenVBand="0" w:oddHBand="1" w:evenHBand="0" w:firstRowFirstColumn="0" w:firstRowLastColumn="0" w:lastRowFirstColumn="0" w:lastRowLastColumn="0"/>
              <w:rPr>
                <w:rFonts w:hint="eastAsia"/>
              </w:rPr>
            </w:pPr>
            <w:r w:rsidRPr="00B07E5C">
              <w:t>560km/h</w:t>
            </w:r>
          </w:p>
        </w:tc>
      </w:tr>
      <w:tr w:rsidR="00B07E5C" w:rsidTr="00987F2D">
        <w:tc>
          <w:tcPr>
            <w:cnfStyle w:val="001000000000" w:firstRow="0" w:lastRow="0" w:firstColumn="1" w:lastColumn="0" w:oddVBand="0" w:evenVBand="0" w:oddHBand="0" w:evenHBand="0" w:firstRowFirstColumn="0" w:firstRowLastColumn="0" w:lastRowFirstColumn="0" w:lastRowLastColumn="0"/>
            <w:tcW w:w="0" w:type="auto"/>
          </w:tcPr>
          <w:p w:rsidR="00B07E5C" w:rsidRDefault="00987F2D" w:rsidP="00987F2D">
            <w:pPr>
              <w:rPr>
                <w:rFonts w:hint="eastAsia"/>
              </w:rPr>
            </w:pPr>
            <w:r>
              <w:t>アトランティス南北新幹線</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rPr>
                <w:rFonts w:hint="eastAsia"/>
              </w:rPr>
            </w:pPr>
            <w:r w:rsidRPr="00B07E5C">
              <w:rPr>
                <w:rFonts w:hint="eastAsia"/>
              </w:rPr>
              <w:t>西成国～インザイ</w:t>
            </w:r>
          </w:p>
        </w:tc>
        <w:tc>
          <w:tcPr>
            <w:tcW w:w="0" w:type="auto"/>
          </w:tcPr>
          <w:p w:rsidR="00B07E5C" w:rsidRPr="00B07E5C" w:rsidRDefault="00987F2D" w:rsidP="004105D3">
            <w:pPr>
              <w:cnfStyle w:val="000000000000" w:firstRow="0" w:lastRow="0" w:firstColumn="0" w:lastColumn="0" w:oddVBand="0" w:evenVBand="0" w:oddHBand="0" w:evenHBand="0" w:firstRowFirstColumn="0" w:firstRowLastColumn="0" w:lastRowFirstColumn="0" w:lastRowLastColumn="0"/>
              <w:rPr>
                <w:rFonts w:hint="eastAsia"/>
              </w:rPr>
            </w:pPr>
            <w:r w:rsidRPr="00B07E5C">
              <w:t>500km/h</w:t>
            </w:r>
          </w:p>
        </w:tc>
      </w:tr>
    </w:tbl>
    <w:p w:rsidR="00027C73" w:rsidRDefault="00027C73" w:rsidP="00027C73"/>
    <w:p w:rsidR="00027C73" w:rsidRDefault="00027C73" w:rsidP="00027C73">
      <w:r>
        <w:rPr>
          <w:rFonts w:hint="eastAsia"/>
        </w:rPr>
        <w:t>アトランティス東西新幹線は当初、リコチンのテンには止まる予定がなかったが、リコチン国民の抗議により急遽ルートを変更した。ちなみに、この線には速達線というのが</w:t>
      </w:r>
      <w:r>
        <w:t>3本に1本通っていて、それはテンを通らない。</w:t>
      </w:r>
    </w:p>
    <w:p w:rsidR="00027C73" w:rsidRDefault="00027C73" w:rsidP="00027C73">
      <w:r>
        <w:rPr>
          <w:rFonts w:hint="eastAsia"/>
        </w:rPr>
        <w:t>南北新幹線と東西新幹線が普通のリニアで、ディメテル新幹線とクリンパ新幹線が</w:t>
      </w:r>
      <w:r w:rsidRPr="00401B4D">
        <w:rPr>
          <w:rFonts w:hint="eastAsia"/>
          <w:b/>
        </w:rPr>
        <w:t>可変電圧チューブリニア</w:t>
      </w:r>
      <w:r>
        <w:rPr>
          <w:rFonts w:hint="eastAsia"/>
        </w:rPr>
        <w:t>である。</w:t>
      </w:r>
    </w:p>
    <w:p w:rsidR="00401B4D" w:rsidRDefault="00401B4D" w:rsidP="00401B4D">
      <w:pPr>
        <w:pStyle w:val="3"/>
        <w:spacing w:before="99"/>
      </w:pPr>
      <w:r w:rsidRPr="00401B4D">
        <w:rPr>
          <w:rFonts w:hint="eastAsia"/>
        </w:rPr>
        <w:t>可変電圧チューブリニア</w:t>
      </w:r>
    </w:p>
    <w:p w:rsidR="00401B4D" w:rsidRDefault="00401B4D" w:rsidP="00401B4D">
      <w:r>
        <w:rPr>
          <w:rFonts w:hint="eastAsia"/>
        </w:rPr>
        <w:t xml:space="preserve">　リニア新幹線は</w:t>
      </w:r>
      <w:r>
        <w:t>2177年にアスチンで開発・製造された乗り物である。理論上の最高速度は600km/hだが、運転時は最高速度480km/hで走行する。リニア新幹線はアスチン</w:t>
      </w:r>
      <w:r>
        <w:rPr>
          <w:rFonts w:hint="eastAsia"/>
        </w:rPr>
        <w:t>～アステンを結ぶのに利用されている。</w:t>
      </w:r>
    </w:p>
    <w:p w:rsidR="00401B4D" w:rsidRDefault="00401B4D" w:rsidP="00401B4D">
      <w:r>
        <w:rPr>
          <w:rFonts w:hint="eastAsia"/>
        </w:rPr>
        <w:t xml:space="preserve">　その後</w:t>
      </w:r>
      <w:r>
        <w:t>2215年にチューブリニアが開発された。真空チューブ中をリニア新幹線が走るというもの。これにより理論上1200km/hで走行可能になる。</w:t>
      </w:r>
    </w:p>
    <w:p w:rsidR="00401B4D" w:rsidRDefault="00401B4D" w:rsidP="00401B4D">
      <w:r>
        <w:rPr>
          <w:rFonts w:hint="eastAsia"/>
        </w:rPr>
        <w:t xml:space="preserve">　</w:t>
      </w:r>
      <w:r>
        <w:t>2216年の試運転では1078km/hを記録した。2235年にはアステン</w:t>
      </w:r>
      <w:r>
        <w:rPr>
          <w:rFonts w:hint="eastAsia"/>
        </w:rPr>
        <w:t>～パグンにリニアパグン線が開通。</w:t>
      </w:r>
    </w:p>
    <w:p w:rsidR="00401B4D" w:rsidRDefault="00401B4D" w:rsidP="00401B4D">
      <w:r>
        <w:rPr>
          <w:rFonts w:hint="eastAsia"/>
        </w:rPr>
        <w:t xml:space="preserve">　しかし鉄道会社は、高低差に弱いことを気にしていた。そこで、可変電圧チューブリニアというものを思いついた。上りの時は電圧高めて機体の反発を強めて上り坂に対応し、下りの時は電圧弱めて機体の反発を弱めて下り坂に対応した。これで山脈を切り通さず、盆地を高架にしなくてもいいため費用が安くなったが、線路の管理が大変になった。</w:t>
      </w:r>
    </w:p>
    <w:p w:rsidR="00401B4D" w:rsidRPr="00401B4D" w:rsidRDefault="00401B4D" w:rsidP="00401B4D">
      <w:r>
        <w:rPr>
          <w:rFonts w:hint="eastAsia"/>
        </w:rPr>
        <w:t xml:space="preserve">　可変電圧チューブリニアの初運用は</w:t>
      </w:r>
      <w:r>
        <w:t>2317年のリニアクリンパ新幹線とリニアディメテル新幹線となった。</w:t>
      </w:r>
    </w:p>
    <w:p w:rsidR="00027C73" w:rsidRDefault="00027C73" w:rsidP="00136436">
      <w:pPr>
        <w:pStyle w:val="3"/>
        <w:spacing w:before="99"/>
      </w:pPr>
      <w:r>
        <w:rPr>
          <w:rFonts w:hint="eastAsia"/>
        </w:rPr>
        <w:t>新幹線について</w:t>
      </w:r>
    </w:p>
    <w:p w:rsidR="003213DD" w:rsidRDefault="00027C73" w:rsidP="003213DD">
      <w:r>
        <w:t>4つの新幹線の車庫は全てショルテアース白人共和国のアスチル幕ビンバーラにあり、車両の製造・管理はショルテアースが行っている。運行に掛かる費用は新幹線が通っている全ての国の共同負担である。</w:t>
      </w:r>
    </w:p>
    <w:p w:rsidR="00027C73" w:rsidRDefault="00027C73" w:rsidP="00136436">
      <w:pPr>
        <w:pStyle w:val="3"/>
        <w:spacing w:before="99"/>
      </w:pPr>
      <w:r>
        <w:rPr>
          <w:rFonts w:hint="eastAsia"/>
        </w:rPr>
        <w:lastRenderedPageBreak/>
        <w:t>新幹線の車両構成について</w:t>
      </w:r>
    </w:p>
    <w:p w:rsidR="00027C73" w:rsidRDefault="003213DD" w:rsidP="00027C73">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7983</wp:posOffset>
            </wp:positionV>
            <wp:extent cx="2458720" cy="293878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アトランティス四大新幹線_内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441" cy="3100140"/>
                    </a:xfrm>
                    <a:prstGeom prst="rect">
                      <a:avLst/>
                    </a:prstGeom>
                  </pic:spPr>
                </pic:pic>
              </a:graphicData>
            </a:graphic>
            <wp14:sizeRelH relativeFrom="margin">
              <wp14:pctWidth>0</wp14:pctWidth>
            </wp14:sizeRelH>
            <wp14:sizeRelV relativeFrom="margin">
              <wp14:pctHeight>0</wp14:pctHeight>
            </wp14:sizeRelV>
          </wp:anchor>
        </w:drawing>
      </w:r>
      <w:r w:rsidR="00027C73">
        <w:rPr>
          <w:rFonts w:hint="eastAsia"/>
        </w:rPr>
        <w:t>どの新幹線の車両構成は同じ。</w:t>
      </w:r>
    </w:p>
    <w:p w:rsidR="00027C73" w:rsidRDefault="00027C73" w:rsidP="00027C73">
      <w:r>
        <w:rPr>
          <w:rFonts w:hint="eastAsia"/>
        </w:rPr>
        <w:t>・車両は</w:t>
      </w:r>
      <w:r>
        <w:t>18両編成</w:t>
      </w:r>
    </w:p>
    <w:p w:rsidR="00027C73" w:rsidRDefault="00027C73" w:rsidP="00027C73">
      <w:r>
        <w:t>1∼6,10∼15:客席(4列×20行)</w:t>
      </w:r>
    </w:p>
    <w:p w:rsidR="00027C73" w:rsidRDefault="00027C73" w:rsidP="00027C73">
      <w:r>
        <w:t>7,16:食堂</w:t>
      </w:r>
    </w:p>
    <w:p w:rsidR="00027C73" w:rsidRDefault="00027C73" w:rsidP="00027C73">
      <w:r>
        <w:t>8,17:寝室(5列×8行×2段)</w:t>
      </w:r>
    </w:p>
    <w:p w:rsidR="00027C73" w:rsidRDefault="00027C73" w:rsidP="00027C73">
      <w:r>
        <w:t>9,18:シャワー室</w:t>
      </w:r>
    </w:p>
    <w:p w:rsidR="00027C73" w:rsidRDefault="00027C73" w:rsidP="00027C73"/>
    <w:p w:rsidR="00027C73" w:rsidRDefault="00027C73" w:rsidP="00027C73">
      <w:r>
        <w:rPr>
          <w:rFonts w:hint="eastAsia"/>
        </w:rPr>
        <w:t>・寝室は日によって使える号車の人が変わる</w:t>
      </w:r>
    </w:p>
    <w:p w:rsidR="00027C73" w:rsidRDefault="00027C73" w:rsidP="00027C73">
      <w:r>
        <w:rPr>
          <w:rFonts w:hint="eastAsia"/>
        </w:rPr>
        <w:t>例</w:t>
      </w:r>
      <w:r>
        <w:t>:1日目 1,10号車、2日目 2,11号車…</w:t>
      </w:r>
    </w:p>
    <w:p w:rsidR="00027C73" w:rsidRDefault="00027C73" w:rsidP="00027C73"/>
    <w:p w:rsidR="00027C73" w:rsidRDefault="00027C73" w:rsidP="00027C73">
      <w:r>
        <w:rPr>
          <w:rFonts w:hint="eastAsia"/>
        </w:rPr>
        <w:t>・食堂はバイキング方式。新幹線によってメニューが異なり、停車する国の郷土料理を中心に約</w:t>
      </w:r>
      <w:r>
        <w:t>100種類程のメニューがあり、そこから</w:t>
      </w:r>
      <w:r>
        <w:rPr>
          <w:rFonts w:hint="eastAsia"/>
        </w:rPr>
        <w:t>料理を取って自座席で食べる。</w:t>
      </w:r>
    </w:p>
    <w:p w:rsidR="00027C73" w:rsidRDefault="00027C73" w:rsidP="00027C73"/>
    <w:p w:rsidR="00027C73" w:rsidRDefault="00027C73" w:rsidP="00027C73">
      <w:r>
        <w:rPr>
          <w:rFonts w:hint="eastAsia"/>
        </w:rPr>
        <w:t>・シャワー室は車両後方のタンクに補充されている水からそれぞれの部屋に供給している。アクアートヴォルケーノが開発した超浄水装置で水を濾過して循環している。浄化が大変なのでソープ類はない。</w:t>
      </w:r>
    </w:p>
    <w:p w:rsidR="00027C73" w:rsidRDefault="00027C73" w:rsidP="00027C73"/>
    <w:p w:rsidR="00027C73" w:rsidRDefault="00027C73" w:rsidP="00027C73">
      <w:r>
        <w:rPr>
          <w:rFonts w:hint="eastAsia"/>
        </w:rPr>
        <w:t>・</w:t>
      </w:r>
      <w:r>
        <w:t>9両目から10両目に行くことはできない。</w:t>
      </w:r>
    </w:p>
    <w:p w:rsidR="00027C73" w:rsidRDefault="00027C73" w:rsidP="00136436">
      <w:pPr>
        <w:pStyle w:val="3"/>
        <w:spacing w:before="99"/>
      </w:pPr>
      <w:r>
        <w:rPr>
          <w:rFonts w:hint="eastAsia"/>
        </w:rPr>
        <w:t>リニアディメテル新幹線</w:t>
      </w:r>
      <w:r>
        <w:t xml:space="preserve"> 全12</w:t>
      </w:r>
      <w:r w:rsidR="000C5166">
        <w:t>駅</w:t>
      </w:r>
    </w:p>
    <w:tbl>
      <w:tblPr>
        <w:tblStyle w:val="2-1"/>
        <w:tblW w:w="0" w:type="auto"/>
        <w:tblLook w:val="0420" w:firstRow="1" w:lastRow="0" w:firstColumn="0" w:lastColumn="0" w:noHBand="0" w:noVBand="1"/>
      </w:tblPr>
      <w:tblGrid>
        <w:gridCol w:w="2376"/>
        <w:gridCol w:w="237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0C5166">
            <w:r>
              <w:rPr>
                <w:rFonts w:hint="eastAsia"/>
              </w:rPr>
              <w:t>停車駅</w:t>
            </w:r>
          </w:p>
        </w:tc>
        <w:tc>
          <w:tcPr>
            <w:tcW w:w="0" w:type="auto"/>
          </w:tcPr>
          <w:p w:rsidR="000C5166" w:rsidRDefault="000C5166" w:rsidP="000C5166">
            <w:r>
              <w:rPr>
                <w:rFonts w:hint="eastAsia"/>
              </w:rPr>
              <w:t>国・地域名</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20B36" w:rsidRDefault="000C5166" w:rsidP="000C5166">
            <w:r w:rsidRPr="00C20B36">
              <w:rPr>
                <w:rFonts w:hint="eastAsia"/>
              </w:rPr>
              <w:t>ルーイン</w:t>
            </w:r>
          </w:p>
        </w:tc>
        <w:tc>
          <w:tcPr>
            <w:tcW w:w="0" w:type="auto"/>
          </w:tcPr>
          <w:p w:rsidR="000C5166" w:rsidRPr="00080087" w:rsidRDefault="000C5166" w:rsidP="000C5166">
            <w:r w:rsidRPr="00080087">
              <w:t>コーリプス</w:t>
            </w:r>
          </w:p>
        </w:tc>
      </w:tr>
      <w:tr w:rsidR="000C5166" w:rsidTr="00B07E5C">
        <w:tc>
          <w:tcPr>
            <w:tcW w:w="0" w:type="auto"/>
          </w:tcPr>
          <w:p w:rsidR="000C5166" w:rsidRDefault="000C5166" w:rsidP="000C5166">
            <w:r w:rsidRPr="00C20B36">
              <w:rPr>
                <w:rFonts w:hint="eastAsia"/>
              </w:rPr>
              <w:t>イーリア</w:t>
            </w:r>
          </w:p>
        </w:tc>
        <w:tc>
          <w:tcPr>
            <w:tcW w:w="0" w:type="auto"/>
          </w:tcPr>
          <w:p w:rsidR="000C5166" w:rsidRPr="00080087" w:rsidRDefault="000C5166" w:rsidP="000C5166">
            <w:r w:rsidRPr="00080087">
              <w:t>イリウス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DC606E" w:rsidRDefault="000C5166" w:rsidP="000C5166">
            <w:r w:rsidRPr="00DC606E">
              <w:rPr>
                <w:rFonts w:hint="eastAsia"/>
              </w:rPr>
              <w:t>ブデル</w:t>
            </w:r>
          </w:p>
        </w:tc>
        <w:tc>
          <w:tcPr>
            <w:tcW w:w="0" w:type="auto"/>
          </w:tcPr>
          <w:p w:rsidR="000C5166" w:rsidRPr="00080087" w:rsidRDefault="000C5166" w:rsidP="000C5166">
            <w:r w:rsidRPr="00080087">
              <w:t>イチロ</w:t>
            </w:r>
          </w:p>
        </w:tc>
      </w:tr>
      <w:tr w:rsidR="000C5166" w:rsidTr="00B07E5C">
        <w:tc>
          <w:tcPr>
            <w:tcW w:w="0" w:type="auto"/>
          </w:tcPr>
          <w:p w:rsidR="000C5166" w:rsidRPr="00DC606E" w:rsidRDefault="000C5166" w:rsidP="000C5166">
            <w:r w:rsidRPr="00DC606E">
              <w:rPr>
                <w:rFonts w:hint="eastAsia"/>
              </w:rPr>
              <w:t>タランチス</w:t>
            </w:r>
          </w:p>
        </w:tc>
        <w:tc>
          <w:tcPr>
            <w:tcW w:w="0" w:type="auto"/>
          </w:tcPr>
          <w:p w:rsidR="000C5166" w:rsidRPr="00080087" w:rsidRDefault="000C5166" w:rsidP="000C5166">
            <w:r w:rsidRPr="00080087">
              <w:t>タラン</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DC606E" w:rsidRDefault="000C5166" w:rsidP="000C5166">
            <w:r w:rsidRPr="00DC606E">
              <w:rPr>
                <w:rFonts w:hint="eastAsia"/>
              </w:rPr>
              <w:t>サニブ</w:t>
            </w:r>
          </w:p>
        </w:tc>
        <w:tc>
          <w:tcPr>
            <w:tcW w:w="0" w:type="auto"/>
          </w:tcPr>
          <w:p w:rsidR="000C5166" w:rsidRPr="00080087" w:rsidRDefault="000C5166" w:rsidP="000C5166">
            <w:r w:rsidRPr="00080087">
              <w:t>パグン</w:t>
            </w:r>
          </w:p>
        </w:tc>
      </w:tr>
      <w:tr w:rsidR="000C5166" w:rsidTr="00B07E5C">
        <w:tc>
          <w:tcPr>
            <w:tcW w:w="0" w:type="auto"/>
          </w:tcPr>
          <w:p w:rsidR="000C5166" w:rsidRPr="00DC606E" w:rsidRDefault="000C5166" w:rsidP="000C5166">
            <w:r w:rsidRPr="00DC606E">
              <w:rPr>
                <w:rFonts w:hint="eastAsia"/>
              </w:rPr>
              <w:t>ビンバーラ</w:t>
            </w:r>
          </w:p>
        </w:tc>
        <w:tc>
          <w:tcPr>
            <w:tcW w:w="0" w:type="auto"/>
          </w:tcPr>
          <w:p w:rsidR="000C5166" w:rsidRPr="00080087" w:rsidRDefault="000C5166" w:rsidP="000C5166">
            <w:r w:rsidRPr="00080087">
              <w:t>ショルテアース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t>ラコスチン</w:t>
            </w:r>
          </w:p>
        </w:tc>
        <w:tc>
          <w:tcPr>
            <w:tcW w:w="0" w:type="auto"/>
          </w:tcPr>
          <w:p w:rsidR="000C5166" w:rsidRPr="00080087" w:rsidRDefault="000C5166" w:rsidP="000C5166">
            <w:r w:rsidRPr="00080087">
              <w:t>ジスタージン</w:t>
            </w:r>
          </w:p>
        </w:tc>
      </w:tr>
      <w:tr w:rsidR="000C5166" w:rsidTr="00B07E5C">
        <w:tc>
          <w:tcPr>
            <w:tcW w:w="0" w:type="auto"/>
          </w:tcPr>
          <w:p w:rsidR="000C5166" w:rsidRPr="00C46A84" w:rsidRDefault="000C5166" w:rsidP="000C5166">
            <w:r w:rsidRPr="00C46A84">
              <w:rPr>
                <w:rFonts w:hint="eastAsia"/>
              </w:rPr>
              <w:t>ンサンダー</w:t>
            </w:r>
          </w:p>
        </w:tc>
        <w:tc>
          <w:tcPr>
            <w:tcW w:w="0" w:type="auto"/>
          </w:tcPr>
          <w:p w:rsidR="000C5166" w:rsidRPr="00CD44D9" w:rsidRDefault="000C5166" w:rsidP="000C5166">
            <w:r w:rsidRPr="00CD44D9">
              <w:t>ンメール特別自治区</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t>フローズンタイガー</w:t>
            </w:r>
          </w:p>
        </w:tc>
        <w:tc>
          <w:tcPr>
            <w:tcW w:w="0" w:type="auto"/>
          </w:tcPr>
          <w:p w:rsidR="000C5166" w:rsidRPr="00CD44D9" w:rsidRDefault="000C5166" w:rsidP="000C5166">
            <w:r w:rsidRPr="00CD44D9">
              <w:t>リスター</w:t>
            </w:r>
          </w:p>
        </w:tc>
      </w:tr>
      <w:tr w:rsidR="000C5166" w:rsidTr="00B07E5C">
        <w:tc>
          <w:tcPr>
            <w:tcW w:w="0" w:type="auto"/>
          </w:tcPr>
          <w:p w:rsidR="000C5166" w:rsidRPr="00C46A84" w:rsidRDefault="000C5166" w:rsidP="000C5166">
            <w:r w:rsidRPr="00C46A84">
              <w:rPr>
                <w:rFonts w:hint="eastAsia"/>
              </w:rPr>
              <w:t>ファイアウルフ</w:t>
            </w:r>
          </w:p>
        </w:tc>
        <w:tc>
          <w:tcPr>
            <w:tcW w:w="0" w:type="auto"/>
          </w:tcPr>
          <w:p w:rsidR="000C5166" w:rsidRPr="00CD44D9" w:rsidRDefault="000C5166" w:rsidP="000C5166">
            <w:r w:rsidRPr="00CD44D9">
              <w:t>ソラート</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C46A84" w:rsidRDefault="000C5166" w:rsidP="000C5166">
            <w:r w:rsidRPr="00C46A84">
              <w:rPr>
                <w:rFonts w:hint="eastAsia"/>
              </w:rPr>
              <w:t>ブラックランド</w:t>
            </w:r>
          </w:p>
        </w:tc>
        <w:tc>
          <w:tcPr>
            <w:tcW w:w="0" w:type="auto"/>
          </w:tcPr>
          <w:p w:rsidR="000C5166" w:rsidRPr="00CD44D9" w:rsidRDefault="000C5166" w:rsidP="000C5166">
            <w:r w:rsidRPr="00CD44D9">
              <w:t>アトランタ</w:t>
            </w:r>
          </w:p>
        </w:tc>
      </w:tr>
      <w:tr w:rsidR="000C5166" w:rsidTr="00B07E5C">
        <w:tc>
          <w:tcPr>
            <w:tcW w:w="0" w:type="auto"/>
          </w:tcPr>
          <w:p w:rsidR="000C5166" w:rsidRPr="00C46A84" w:rsidRDefault="000C5166" w:rsidP="000C5166">
            <w:r w:rsidRPr="00C46A84">
              <w:rPr>
                <w:rFonts w:hint="eastAsia"/>
              </w:rPr>
              <w:t>ウェストアトランタ</w:t>
            </w:r>
          </w:p>
        </w:tc>
        <w:tc>
          <w:tcPr>
            <w:tcW w:w="0" w:type="auto"/>
          </w:tcPr>
          <w:p w:rsidR="000C5166" w:rsidRPr="00CD44D9" w:rsidRDefault="000C5166" w:rsidP="000C5166">
            <w:r w:rsidRPr="00CD44D9">
              <w:t>アトランタ</w:t>
            </w:r>
          </w:p>
        </w:tc>
      </w:tr>
    </w:tbl>
    <w:p w:rsidR="00027C73" w:rsidRDefault="00027C73" w:rsidP="00136436">
      <w:pPr>
        <w:pStyle w:val="3"/>
        <w:spacing w:before="99"/>
      </w:pPr>
      <w:r>
        <w:rPr>
          <w:rFonts w:hint="eastAsia"/>
        </w:rPr>
        <w:t>リニアクリンパ新幹線</w:t>
      </w:r>
      <w:r>
        <w:t xml:space="preserve"> 全12</w:t>
      </w:r>
      <w:r w:rsidR="000C5166">
        <w:t>駅</w:t>
      </w:r>
    </w:p>
    <w:tbl>
      <w:tblPr>
        <w:tblStyle w:val="2-1"/>
        <w:tblW w:w="0" w:type="auto"/>
        <w:tblLook w:val="0420" w:firstRow="1" w:lastRow="0" w:firstColumn="0" w:lastColumn="0" w:noHBand="0" w:noVBand="1"/>
      </w:tblPr>
      <w:tblGrid>
        <w:gridCol w:w="2376"/>
        <w:gridCol w:w="285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イラヴ</w:t>
            </w:r>
          </w:p>
        </w:tc>
        <w:tc>
          <w:tcPr>
            <w:tcW w:w="0" w:type="auto"/>
          </w:tcPr>
          <w:p w:rsidR="000C5166" w:rsidRPr="004B470E" w:rsidRDefault="000C5166" w:rsidP="000C5166">
            <w:r w:rsidRPr="004B470E">
              <w:t>アドバンシヴリブート</w:t>
            </w:r>
          </w:p>
        </w:tc>
      </w:tr>
      <w:tr w:rsidR="000C5166" w:rsidTr="00B07E5C">
        <w:tc>
          <w:tcPr>
            <w:tcW w:w="0" w:type="auto"/>
          </w:tcPr>
          <w:p w:rsidR="000C5166" w:rsidRPr="00B42712" w:rsidRDefault="000C5166" w:rsidP="000C5166">
            <w:r w:rsidRPr="00B42712">
              <w:rPr>
                <w:rFonts w:hint="eastAsia"/>
              </w:rPr>
              <w:t>ジャスティスソード</w:t>
            </w:r>
          </w:p>
        </w:tc>
        <w:tc>
          <w:tcPr>
            <w:tcW w:w="0" w:type="auto"/>
          </w:tcPr>
          <w:p w:rsidR="000C5166" w:rsidRPr="004B470E" w:rsidRDefault="000C5166" w:rsidP="000C5166">
            <w:r w:rsidRPr="004B470E">
              <w:t>グレートアトランティス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ホーライラッシャ</w:t>
            </w:r>
          </w:p>
        </w:tc>
        <w:tc>
          <w:tcPr>
            <w:tcW w:w="0" w:type="auto"/>
          </w:tcPr>
          <w:p w:rsidR="000C5166" w:rsidRPr="004B470E" w:rsidRDefault="000C5166" w:rsidP="000C5166">
            <w:r w:rsidRPr="004B470E">
              <w:t>オクーチス</w:t>
            </w:r>
          </w:p>
        </w:tc>
      </w:tr>
      <w:tr w:rsidR="000C5166" w:rsidTr="00B07E5C">
        <w:tc>
          <w:tcPr>
            <w:tcW w:w="0" w:type="auto"/>
          </w:tcPr>
          <w:p w:rsidR="000C5166" w:rsidRPr="00B42712" w:rsidRDefault="000C5166" w:rsidP="000C5166">
            <w:r w:rsidRPr="00B42712">
              <w:rPr>
                <w:rFonts w:hint="eastAsia"/>
              </w:rPr>
              <w:t>ビンバーラ</w:t>
            </w:r>
          </w:p>
        </w:tc>
        <w:tc>
          <w:tcPr>
            <w:tcW w:w="0" w:type="auto"/>
          </w:tcPr>
          <w:p w:rsidR="000C5166" w:rsidRPr="004B470E" w:rsidRDefault="000C5166" w:rsidP="000C5166">
            <w:r w:rsidRPr="004B470E">
              <w:t>ショルテアース</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サンライン</w:t>
            </w:r>
          </w:p>
        </w:tc>
        <w:tc>
          <w:tcPr>
            <w:tcW w:w="0" w:type="auto"/>
          </w:tcPr>
          <w:p w:rsidR="000C5166" w:rsidRPr="004B470E" w:rsidRDefault="000C5166" w:rsidP="000C5166">
            <w:r w:rsidRPr="004B470E">
              <w:t>モーノグラフ</w:t>
            </w:r>
          </w:p>
        </w:tc>
      </w:tr>
      <w:tr w:rsidR="000C5166" w:rsidTr="00B07E5C">
        <w:tc>
          <w:tcPr>
            <w:tcW w:w="0" w:type="auto"/>
          </w:tcPr>
          <w:p w:rsidR="000C5166" w:rsidRPr="00B42712" w:rsidRDefault="000C5166" w:rsidP="000C5166">
            <w:r w:rsidRPr="00B42712">
              <w:rPr>
                <w:rFonts w:hint="eastAsia"/>
              </w:rPr>
              <w:t>漢陵唐</w:t>
            </w:r>
          </w:p>
        </w:tc>
        <w:tc>
          <w:tcPr>
            <w:tcW w:w="0" w:type="auto"/>
          </w:tcPr>
          <w:p w:rsidR="000C5166" w:rsidRPr="004B470E" w:rsidRDefault="000C5166" w:rsidP="000C5166">
            <w:r w:rsidRPr="004B470E">
              <w:t>商国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釔都</w:t>
            </w:r>
          </w:p>
        </w:tc>
        <w:tc>
          <w:tcPr>
            <w:tcW w:w="0" w:type="auto"/>
          </w:tcPr>
          <w:p w:rsidR="000C5166" w:rsidRPr="004B470E" w:rsidRDefault="000C5166" w:rsidP="000C5166">
            <w:r w:rsidRPr="004B470E">
              <w:t>イットリウム</w:t>
            </w:r>
          </w:p>
        </w:tc>
      </w:tr>
      <w:tr w:rsidR="000C5166" w:rsidTr="00B07E5C">
        <w:tc>
          <w:tcPr>
            <w:tcW w:w="0" w:type="auto"/>
          </w:tcPr>
          <w:p w:rsidR="000C5166" w:rsidRPr="00B42712" w:rsidRDefault="000C5166" w:rsidP="000C5166">
            <w:r w:rsidRPr="00B42712">
              <w:rPr>
                <w:rFonts w:hint="eastAsia"/>
              </w:rPr>
              <w:t>鴈山</w:t>
            </w:r>
          </w:p>
        </w:tc>
        <w:tc>
          <w:tcPr>
            <w:tcW w:w="0" w:type="auto"/>
          </w:tcPr>
          <w:p w:rsidR="000C5166" w:rsidRPr="004B470E" w:rsidRDefault="000C5166" w:rsidP="000C5166">
            <w:r w:rsidRPr="004B470E">
              <w:t>大漢民国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lastRenderedPageBreak/>
              <w:t>カッタウシティ</w:t>
            </w:r>
          </w:p>
        </w:tc>
        <w:tc>
          <w:tcPr>
            <w:tcW w:w="0" w:type="auto"/>
          </w:tcPr>
          <w:p w:rsidR="000C5166" w:rsidRPr="004B470E" w:rsidRDefault="000C5166" w:rsidP="000C5166">
            <w:r w:rsidRPr="004B470E">
              <w:t>カッタウ</w:t>
            </w:r>
          </w:p>
        </w:tc>
      </w:tr>
      <w:tr w:rsidR="000C5166" w:rsidTr="00B07E5C">
        <w:tc>
          <w:tcPr>
            <w:tcW w:w="0" w:type="auto"/>
          </w:tcPr>
          <w:p w:rsidR="000C5166" w:rsidRPr="00B42712" w:rsidRDefault="000C5166" w:rsidP="000C5166">
            <w:r w:rsidRPr="00B42712">
              <w:rPr>
                <w:rFonts w:hint="eastAsia"/>
              </w:rPr>
              <w:t>天鳳宴</w:t>
            </w:r>
          </w:p>
        </w:tc>
        <w:tc>
          <w:tcPr>
            <w:tcW w:w="0" w:type="auto"/>
          </w:tcPr>
          <w:p w:rsidR="000C5166" w:rsidRPr="004B470E" w:rsidRDefault="000C5166" w:rsidP="000C5166">
            <w:r w:rsidRPr="004B470E">
              <w:t>大漢民国</w:t>
            </w:r>
          </w:p>
        </w:tc>
      </w:tr>
      <w:tr w:rsidR="000C5166"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0C5166" w:rsidRPr="00B42712" w:rsidRDefault="000C5166" w:rsidP="000C5166">
            <w:r w:rsidRPr="00B42712">
              <w:rPr>
                <w:rFonts w:hint="eastAsia"/>
              </w:rPr>
              <w:t>苑楽</w:t>
            </w:r>
          </w:p>
        </w:tc>
        <w:tc>
          <w:tcPr>
            <w:tcW w:w="0" w:type="auto"/>
          </w:tcPr>
          <w:p w:rsidR="000C5166" w:rsidRPr="004B470E" w:rsidRDefault="000C5166" w:rsidP="000C5166">
            <w:r w:rsidRPr="004B470E">
              <w:t>大漢民国</w:t>
            </w:r>
          </w:p>
        </w:tc>
      </w:tr>
      <w:tr w:rsidR="000C5166" w:rsidTr="00B07E5C">
        <w:tc>
          <w:tcPr>
            <w:tcW w:w="0" w:type="auto"/>
          </w:tcPr>
          <w:p w:rsidR="000C5166" w:rsidRPr="00B42712" w:rsidRDefault="000C5166" w:rsidP="000C5166">
            <w:r>
              <w:rPr>
                <w:rFonts w:hint="eastAsia"/>
              </w:rPr>
              <w:t>鉍都</w:t>
            </w:r>
          </w:p>
        </w:tc>
        <w:tc>
          <w:tcPr>
            <w:tcW w:w="0" w:type="auto"/>
          </w:tcPr>
          <w:p w:rsidR="000C5166" w:rsidRPr="004B470E" w:rsidRDefault="000C5166" w:rsidP="000C5166">
            <w:r w:rsidRPr="004B470E">
              <w:t>ビスマス</w:t>
            </w:r>
          </w:p>
        </w:tc>
      </w:tr>
    </w:tbl>
    <w:p w:rsidR="00B07E5C" w:rsidRDefault="00B07E5C" w:rsidP="00B07E5C">
      <w:pPr>
        <w:sectPr w:rsidR="00B07E5C" w:rsidSect="00B07E5C">
          <w:type w:val="continuous"/>
          <w:pgSz w:w="11906" w:h="16838" w:code="9"/>
          <w:pgMar w:top="1077" w:right="1077" w:bottom="1077" w:left="1077" w:header="851" w:footer="992" w:gutter="0"/>
          <w:cols w:space="425"/>
          <w:docGrid w:type="lines" w:linePitch="332"/>
        </w:sectPr>
      </w:pPr>
    </w:p>
    <w:p w:rsidR="00027C73" w:rsidRDefault="00027C73" w:rsidP="00136436">
      <w:pPr>
        <w:pStyle w:val="3"/>
        <w:spacing w:before="99"/>
      </w:pPr>
      <w:r>
        <w:rPr>
          <w:rFonts w:hint="eastAsia"/>
        </w:rPr>
        <w:t>アトランティス東西新幹線</w:t>
      </w:r>
      <w:r>
        <w:t xml:space="preserve"> 全13</w:t>
      </w:r>
      <w:r w:rsidR="000C5166">
        <w:t>駅</w:t>
      </w:r>
    </w:p>
    <w:tbl>
      <w:tblPr>
        <w:tblStyle w:val="2-1"/>
        <w:tblW w:w="0" w:type="auto"/>
        <w:tblLook w:val="0420" w:firstRow="1" w:lastRow="0" w:firstColumn="0" w:lastColumn="0" w:noHBand="0" w:noVBand="1"/>
      </w:tblPr>
      <w:tblGrid>
        <w:gridCol w:w="2616"/>
        <w:gridCol w:w="1896"/>
      </w:tblGrid>
      <w:tr w:rsidR="000C5166"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マツド</w:t>
            </w:r>
          </w:p>
        </w:tc>
        <w:tc>
          <w:tcPr>
            <w:tcW w:w="0" w:type="auto"/>
          </w:tcPr>
          <w:p w:rsidR="003213DD" w:rsidRPr="00C34434" w:rsidRDefault="003213DD" w:rsidP="003213DD">
            <w:r w:rsidRPr="00C34434">
              <w:t>ヲンジュク</w:t>
            </w:r>
          </w:p>
        </w:tc>
      </w:tr>
      <w:tr w:rsidR="003213DD" w:rsidTr="00B07E5C">
        <w:tc>
          <w:tcPr>
            <w:tcW w:w="0" w:type="auto"/>
          </w:tcPr>
          <w:p w:rsidR="003213DD" w:rsidRPr="00CA3224" w:rsidRDefault="003213DD" w:rsidP="003213DD">
            <w:r w:rsidRPr="00CA3224">
              <w:rPr>
                <w:rFonts w:hint="eastAsia"/>
              </w:rPr>
              <w:t>ナトー</w:t>
            </w:r>
          </w:p>
        </w:tc>
        <w:tc>
          <w:tcPr>
            <w:tcW w:w="0" w:type="auto"/>
          </w:tcPr>
          <w:p w:rsidR="003213DD" w:rsidRPr="00C34434" w:rsidRDefault="003213DD" w:rsidP="003213DD">
            <w:r w:rsidRPr="00C34434">
              <w:t>インジウム</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ゴールデンボールバー</w:t>
            </w:r>
          </w:p>
        </w:tc>
        <w:tc>
          <w:tcPr>
            <w:tcW w:w="0" w:type="auto"/>
          </w:tcPr>
          <w:p w:rsidR="003213DD" w:rsidRPr="00C34434" w:rsidRDefault="003213DD" w:rsidP="003213DD">
            <w:r w:rsidRPr="00C34434">
              <w:t>イリジウム</w:t>
            </w:r>
          </w:p>
        </w:tc>
      </w:tr>
      <w:tr w:rsidR="003213DD" w:rsidTr="00B07E5C">
        <w:tc>
          <w:tcPr>
            <w:tcW w:w="0" w:type="auto"/>
          </w:tcPr>
          <w:p w:rsidR="003213DD" w:rsidRPr="00CA3224" w:rsidRDefault="003213DD" w:rsidP="003213DD">
            <w:r w:rsidRPr="00CA3224">
              <w:rPr>
                <w:rFonts w:hint="eastAsia"/>
              </w:rPr>
              <w:t>セイレーンイザベル</w:t>
            </w:r>
          </w:p>
        </w:tc>
        <w:tc>
          <w:tcPr>
            <w:tcW w:w="0" w:type="auto"/>
          </w:tcPr>
          <w:p w:rsidR="003213DD" w:rsidRPr="00C34434" w:rsidRDefault="003213DD" w:rsidP="003213DD">
            <w:r w:rsidRPr="00C34434">
              <w:t>セプチルゴン</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キース</w:t>
            </w:r>
          </w:p>
        </w:tc>
        <w:tc>
          <w:tcPr>
            <w:tcW w:w="0" w:type="auto"/>
          </w:tcPr>
          <w:p w:rsidR="003213DD" w:rsidRPr="00C34434" w:rsidRDefault="003213DD" w:rsidP="003213DD">
            <w:r w:rsidRPr="00C34434">
              <w:t>トリルリー</w:t>
            </w:r>
          </w:p>
        </w:tc>
      </w:tr>
      <w:tr w:rsidR="003213DD" w:rsidTr="00B07E5C">
        <w:tc>
          <w:tcPr>
            <w:tcW w:w="0" w:type="auto"/>
          </w:tcPr>
          <w:p w:rsidR="003213DD" w:rsidRPr="00CA3224" w:rsidRDefault="003213DD" w:rsidP="003213DD">
            <w:r w:rsidRPr="00CA3224">
              <w:rPr>
                <w:rFonts w:hint="eastAsia"/>
              </w:rPr>
              <w:t>コンガーラ</w:t>
            </w:r>
          </w:p>
        </w:tc>
        <w:tc>
          <w:tcPr>
            <w:tcW w:w="0" w:type="auto"/>
          </w:tcPr>
          <w:p w:rsidR="003213DD" w:rsidRPr="00C34434" w:rsidRDefault="003213DD" w:rsidP="003213DD">
            <w:r w:rsidRPr="00C34434">
              <w:t>ショルテアース</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ビンバーラ</w:t>
            </w:r>
          </w:p>
        </w:tc>
        <w:tc>
          <w:tcPr>
            <w:tcW w:w="0" w:type="auto"/>
          </w:tcPr>
          <w:p w:rsidR="003213DD" w:rsidRPr="00C34434" w:rsidRDefault="003213DD" w:rsidP="003213DD">
            <w:r w:rsidRPr="00C34434">
              <w:t>ショルテアース</w:t>
            </w:r>
          </w:p>
        </w:tc>
      </w:tr>
      <w:tr w:rsidR="003213DD" w:rsidTr="00B07E5C">
        <w:tc>
          <w:tcPr>
            <w:tcW w:w="0" w:type="auto"/>
          </w:tcPr>
          <w:p w:rsidR="003213DD" w:rsidRPr="00CA3224" w:rsidRDefault="003213DD" w:rsidP="003213DD">
            <w:r w:rsidRPr="00CA3224">
              <w:rPr>
                <w:rFonts w:hint="eastAsia"/>
              </w:rPr>
              <w:t>マバーラ</w:t>
            </w:r>
          </w:p>
        </w:tc>
        <w:tc>
          <w:tcPr>
            <w:tcW w:w="0" w:type="auto"/>
          </w:tcPr>
          <w:p w:rsidR="003213DD" w:rsidRPr="00C34434" w:rsidRDefault="003213DD" w:rsidP="003213DD">
            <w:r w:rsidRPr="00C34434">
              <w:t>ショルテアース</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ヨモスヱ</w:t>
            </w:r>
          </w:p>
        </w:tc>
        <w:tc>
          <w:tcPr>
            <w:tcW w:w="0" w:type="auto"/>
          </w:tcPr>
          <w:p w:rsidR="003213DD" w:rsidRPr="00C34434" w:rsidRDefault="003213DD" w:rsidP="003213DD">
            <w:r w:rsidRPr="00C34434">
              <w:t>リコチン</w:t>
            </w:r>
          </w:p>
        </w:tc>
      </w:tr>
      <w:tr w:rsidR="003213DD" w:rsidTr="00B07E5C">
        <w:tc>
          <w:tcPr>
            <w:tcW w:w="0" w:type="auto"/>
          </w:tcPr>
          <w:p w:rsidR="003213DD" w:rsidRPr="00CA3224" w:rsidRDefault="003213DD" w:rsidP="003213DD">
            <w:r w:rsidRPr="00CA3224">
              <w:rPr>
                <w:rFonts w:hint="eastAsia"/>
              </w:rPr>
              <w:t>テン</w:t>
            </w:r>
          </w:p>
        </w:tc>
        <w:tc>
          <w:tcPr>
            <w:tcW w:w="0" w:type="auto"/>
          </w:tcPr>
          <w:p w:rsidR="003213DD" w:rsidRPr="00C34434" w:rsidRDefault="003213DD" w:rsidP="003213DD">
            <w:r w:rsidRPr="00C34434">
              <w:t>リコチン</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モッスグ</w:t>
            </w:r>
          </w:p>
        </w:tc>
        <w:tc>
          <w:tcPr>
            <w:tcW w:w="0" w:type="auto"/>
          </w:tcPr>
          <w:p w:rsidR="003213DD" w:rsidRPr="00C34434" w:rsidRDefault="003213DD" w:rsidP="003213DD">
            <w:r w:rsidRPr="00C34434">
              <w:t>リコチン</w:t>
            </w:r>
          </w:p>
        </w:tc>
      </w:tr>
      <w:tr w:rsidR="003213DD" w:rsidTr="00B07E5C">
        <w:tc>
          <w:tcPr>
            <w:tcW w:w="0" w:type="auto"/>
          </w:tcPr>
          <w:p w:rsidR="003213DD" w:rsidRPr="00CA3224" w:rsidRDefault="003213DD" w:rsidP="003213DD">
            <w:r w:rsidRPr="00CA3224">
              <w:rPr>
                <w:rFonts w:hint="eastAsia"/>
              </w:rPr>
              <w:t>サウ</w:t>
            </w:r>
          </w:p>
        </w:tc>
        <w:tc>
          <w:tcPr>
            <w:tcW w:w="0" w:type="auto"/>
          </w:tcPr>
          <w:p w:rsidR="003213DD" w:rsidRPr="00C34434" w:rsidRDefault="003213DD" w:rsidP="003213DD">
            <w:r w:rsidRPr="00C34434">
              <w:t>エバートシ</w:t>
            </w:r>
          </w:p>
        </w:tc>
      </w:tr>
      <w:tr w:rsidR="003213DD"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CA3224" w:rsidRDefault="003213DD" w:rsidP="003213DD">
            <w:r w:rsidRPr="00CA3224">
              <w:rPr>
                <w:rFonts w:hint="eastAsia"/>
              </w:rPr>
              <w:t>ミカェル</w:t>
            </w:r>
          </w:p>
        </w:tc>
        <w:tc>
          <w:tcPr>
            <w:tcW w:w="0" w:type="auto"/>
          </w:tcPr>
          <w:p w:rsidR="003213DD" w:rsidRPr="00C34434" w:rsidRDefault="003213DD" w:rsidP="003213DD">
            <w:r w:rsidRPr="00C34434">
              <w:t>オズ</w:t>
            </w:r>
          </w:p>
        </w:tc>
      </w:tr>
    </w:tbl>
    <w:p w:rsidR="00027C73" w:rsidRDefault="00027C73" w:rsidP="00136436">
      <w:pPr>
        <w:pStyle w:val="3"/>
        <w:spacing w:before="99"/>
      </w:pPr>
      <w:r>
        <w:rPr>
          <w:rFonts w:hint="eastAsia"/>
        </w:rPr>
        <w:t>アトランティス南北新幹線</w:t>
      </w:r>
      <w:r>
        <w:t xml:space="preserve"> 全12</w:t>
      </w:r>
      <w:r w:rsidR="000C5166">
        <w:t>駅</w:t>
      </w:r>
    </w:p>
    <w:tbl>
      <w:tblPr>
        <w:tblStyle w:val="2-1"/>
        <w:tblW w:w="0" w:type="auto"/>
        <w:tblLook w:val="0420" w:firstRow="1" w:lastRow="0" w:firstColumn="0" w:lastColumn="0" w:noHBand="0" w:noVBand="1"/>
      </w:tblPr>
      <w:tblGrid>
        <w:gridCol w:w="1416"/>
        <w:gridCol w:w="2136"/>
      </w:tblGrid>
      <w:tr w:rsidR="00B07E5C" w:rsidTr="00B07E5C">
        <w:trPr>
          <w:cnfStyle w:val="100000000000" w:firstRow="1" w:lastRow="0" w:firstColumn="0" w:lastColumn="0" w:oddVBand="0" w:evenVBand="0" w:oddHBand="0" w:evenHBand="0" w:firstRowFirstColumn="0" w:firstRowLastColumn="0" w:lastRowFirstColumn="0" w:lastRowLastColumn="0"/>
        </w:trPr>
        <w:tc>
          <w:tcPr>
            <w:tcW w:w="0" w:type="auto"/>
          </w:tcPr>
          <w:p w:rsidR="000C5166" w:rsidRDefault="000C5166" w:rsidP="00AB12DF">
            <w:r>
              <w:rPr>
                <w:rFonts w:hint="eastAsia"/>
              </w:rPr>
              <w:t>停車駅</w:t>
            </w:r>
          </w:p>
        </w:tc>
        <w:tc>
          <w:tcPr>
            <w:tcW w:w="0" w:type="auto"/>
          </w:tcPr>
          <w:p w:rsidR="000C5166" w:rsidRDefault="000C5166" w:rsidP="00AB12DF">
            <w:r>
              <w:rPr>
                <w:rFonts w:hint="eastAsia"/>
              </w:rPr>
              <w:t>国・地域名</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ンリッヒ</w:t>
            </w:r>
          </w:p>
        </w:tc>
        <w:tc>
          <w:tcPr>
            <w:tcW w:w="0" w:type="auto"/>
          </w:tcPr>
          <w:p w:rsidR="003213DD" w:rsidRPr="00F347A6" w:rsidRDefault="003213DD" w:rsidP="003213DD">
            <w:r w:rsidRPr="00F347A6">
              <w:t>西成国</w:t>
            </w:r>
          </w:p>
        </w:tc>
      </w:tr>
      <w:tr w:rsidR="00B07E5C" w:rsidTr="00B07E5C">
        <w:tc>
          <w:tcPr>
            <w:tcW w:w="0" w:type="auto"/>
          </w:tcPr>
          <w:p w:rsidR="003213DD" w:rsidRPr="00E51DC1" w:rsidRDefault="003213DD" w:rsidP="003213DD">
            <w:r w:rsidRPr="00E51DC1">
              <w:rPr>
                <w:rFonts w:hint="eastAsia"/>
              </w:rPr>
              <w:t>カントーネ</w:t>
            </w:r>
          </w:p>
        </w:tc>
        <w:tc>
          <w:tcPr>
            <w:tcW w:w="0" w:type="auto"/>
          </w:tcPr>
          <w:p w:rsidR="003213DD" w:rsidRPr="00F347A6" w:rsidRDefault="003213DD" w:rsidP="003213DD">
            <w:r w:rsidRPr="00F347A6">
              <w:t>西成国</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サイボウズ</w:t>
            </w:r>
          </w:p>
        </w:tc>
        <w:tc>
          <w:tcPr>
            <w:tcW w:w="0" w:type="auto"/>
          </w:tcPr>
          <w:p w:rsidR="003213DD" w:rsidRPr="00F347A6" w:rsidRDefault="003213DD" w:rsidP="003213DD">
            <w:r w:rsidRPr="00F347A6">
              <w:t>ハーファ</w:t>
            </w:r>
          </w:p>
        </w:tc>
      </w:tr>
      <w:tr w:rsidR="00B07E5C" w:rsidTr="00B07E5C">
        <w:tc>
          <w:tcPr>
            <w:tcW w:w="0" w:type="auto"/>
          </w:tcPr>
          <w:p w:rsidR="003213DD" w:rsidRPr="00E51DC1" w:rsidRDefault="003213DD" w:rsidP="003213DD">
            <w:r w:rsidRPr="00E51DC1">
              <w:rPr>
                <w:rFonts w:hint="eastAsia"/>
              </w:rPr>
              <w:t>ドクラウド</w:t>
            </w:r>
          </w:p>
        </w:tc>
        <w:tc>
          <w:tcPr>
            <w:tcW w:w="0" w:type="auto"/>
          </w:tcPr>
          <w:p w:rsidR="003213DD" w:rsidRPr="00F347A6" w:rsidRDefault="003213DD" w:rsidP="003213DD">
            <w:r w:rsidRPr="00F347A6">
              <w:t>ハーファ</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ホムラ</w:t>
            </w:r>
          </w:p>
        </w:tc>
        <w:tc>
          <w:tcPr>
            <w:tcW w:w="0" w:type="auto"/>
          </w:tcPr>
          <w:p w:rsidR="003213DD" w:rsidRPr="00F347A6" w:rsidRDefault="003213DD" w:rsidP="003213DD">
            <w:r w:rsidRPr="00F347A6">
              <w:t>ジステン</w:t>
            </w:r>
          </w:p>
        </w:tc>
      </w:tr>
      <w:tr w:rsidR="00B07E5C" w:rsidTr="00B07E5C">
        <w:tc>
          <w:tcPr>
            <w:tcW w:w="0" w:type="auto"/>
          </w:tcPr>
          <w:p w:rsidR="003213DD" w:rsidRPr="00E51DC1" w:rsidRDefault="003213DD" w:rsidP="003213DD">
            <w:r w:rsidRPr="00E51DC1">
              <w:rPr>
                <w:rFonts w:hint="eastAsia"/>
              </w:rPr>
              <w:t>ヲリヲン</w:t>
            </w:r>
          </w:p>
        </w:tc>
        <w:tc>
          <w:tcPr>
            <w:tcW w:w="0" w:type="auto"/>
          </w:tcPr>
          <w:p w:rsidR="003213DD" w:rsidRPr="00F347A6" w:rsidRDefault="003213DD" w:rsidP="003213DD">
            <w:r w:rsidRPr="00F347A6">
              <w:t>モーノグラフ</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ビンバーラ</w:t>
            </w:r>
          </w:p>
        </w:tc>
        <w:tc>
          <w:tcPr>
            <w:tcW w:w="0" w:type="auto"/>
          </w:tcPr>
          <w:p w:rsidR="003213DD" w:rsidRPr="00F347A6" w:rsidRDefault="003213DD" w:rsidP="003213DD">
            <w:r w:rsidRPr="00F347A6">
              <w:t>ショルテアース</w:t>
            </w:r>
          </w:p>
        </w:tc>
      </w:tr>
      <w:tr w:rsidR="00B07E5C" w:rsidTr="00B07E5C">
        <w:tc>
          <w:tcPr>
            <w:tcW w:w="0" w:type="auto"/>
          </w:tcPr>
          <w:p w:rsidR="003213DD" w:rsidRPr="00E51DC1" w:rsidRDefault="003213DD" w:rsidP="003213DD">
            <w:r w:rsidRPr="00E51DC1">
              <w:rPr>
                <w:rFonts w:hint="eastAsia"/>
              </w:rPr>
              <w:t>カリコ</w:t>
            </w:r>
          </w:p>
        </w:tc>
        <w:tc>
          <w:tcPr>
            <w:tcW w:w="0" w:type="auto"/>
          </w:tcPr>
          <w:p w:rsidR="003213DD" w:rsidRPr="00F347A6" w:rsidRDefault="003213DD" w:rsidP="003213DD">
            <w:r w:rsidRPr="00F347A6">
              <w:t>テトラーン</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パグタラ</w:t>
            </w:r>
          </w:p>
        </w:tc>
        <w:tc>
          <w:tcPr>
            <w:tcW w:w="0" w:type="auto"/>
          </w:tcPr>
          <w:p w:rsidR="003213DD" w:rsidRPr="00F347A6" w:rsidRDefault="003213DD" w:rsidP="003213DD">
            <w:r w:rsidRPr="00F347A6">
              <w:t>パグン</w:t>
            </w:r>
          </w:p>
        </w:tc>
      </w:tr>
      <w:tr w:rsidR="00B07E5C" w:rsidTr="00B07E5C">
        <w:tc>
          <w:tcPr>
            <w:tcW w:w="0" w:type="auto"/>
          </w:tcPr>
          <w:p w:rsidR="003213DD" w:rsidRPr="00E51DC1" w:rsidRDefault="003213DD" w:rsidP="003213DD">
            <w:r w:rsidRPr="00E51DC1">
              <w:rPr>
                <w:rFonts w:hint="eastAsia"/>
              </w:rPr>
              <w:t>ライデン</w:t>
            </w:r>
          </w:p>
        </w:tc>
        <w:tc>
          <w:tcPr>
            <w:tcW w:w="0" w:type="auto"/>
          </w:tcPr>
          <w:p w:rsidR="003213DD" w:rsidRPr="00F347A6" w:rsidRDefault="003213DD" w:rsidP="003213DD">
            <w:r w:rsidRPr="00F347A6">
              <w:t>サンドアイランド</w:t>
            </w:r>
          </w:p>
        </w:tc>
      </w:tr>
      <w:tr w:rsidR="00B07E5C" w:rsidTr="00B07E5C">
        <w:trPr>
          <w:cnfStyle w:val="000000100000" w:firstRow="0" w:lastRow="0" w:firstColumn="0" w:lastColumn="0" w:oddVBand="0" w:evenVBand="0" w:oddHBand="1" w:evenHBand="0" w:firstRowFirstColumn="0" w:firstRowLastColumn="0" w:lastRowFirstColumn="0" w:lastRowLastColumn="0"/>
        </w:trPr>
        <w:tc>
          <w:tcPr>
            <w:tcW w:w="0" w:type="auto"/>
          </w:tcPr>
          <w:p w:rsidR="003213DD" w:rsidRPr="00E51DC1" w:rsidRDefault="003213DD" w:rsidP="003213DD">
            <w:r w:rsidRPr="00E51DC1">
              <w:rPr>
                <w:rFonts w:hint="eastAsia"/>
              </w:rPr>
              <w:t>サンド</w:t>
            </w:r>
          </w:p>
        </w:tc>
        <w:tc>
          <w:tcPr>
            <w:tcW w:w="0" w:type="auto"/>
          </w:tcPr>
          <w:p w:rsidR="003213DD" w:rsidRPr="00F347A6" w:rsidRDefault="003213DD" w:rsidP="003213DD">
            <w:r w:rsidRPr="00F347A6">
              <w:t>サンドアイランド</w:t>
            </w:r>
          </w:p>
        </w:tc>
      </w:tr>
      <w:tr w:rsidR="00B07E5C" w:rsidTr="00B07E5C">
        <w:tc>
          <w:tcPr>
            <w:tcW w:w="0" w:type="auto"/>
          </w:tcPr>
          <w:p w:rsidR="003213DD" w:rsidRPr="00E51DC1" w:rsidRDefault="003213DD" w:rsidP="003213DD">
            <w:r w:rsidRPr="00E51DC1">
              <w:rPr>
                <w:rFonts w:hint="eastAsia"/>
              </w:rPr>
              <w:t>ノダ</w:t>
            </w:r>
          </w:p>
        </w:tc>
        <w:tc>
          <w:tcPr>
            <w:tcW w:w="0" w:type="auto"/>
          </w:tcPr>
          <w:p w:rsidR="003213DD" w:rsidRPr="00F347A6" w:rsidRDefault="003213DD" w:rsidP="003213DD">
            <w:r w:rsidRPr="00F347A6">
              <w:t>インザイ</w:t>
            </w:r>
          </w:p>
        </w:tc>
      </w:tr>
    </w:tbl>
    <w:p w:rsidR="00B07E5C" w:rsidRDefault="00B07E5C" w:rsidP="00B07E5C">
      <w:pPr>
        <w:sectPr w:rsidR="00B07E5C" w:rsidSect="00B07E5C">
          <w:type w:val="continuous"/>
          <w:pgSz w:w="11906" w:h="16838" w:code="9"/>
          <w:pgMar w:top="1077" w:right="1077" w:bottom="1077" w:left="1077" w:header="851" w:footer="992" w:gutter="0"/>
          <w:cols w:num="2" w:space="425"/>
          <w:docGrid w:type="lines" w:linePitch="332"/>
        </w:sectPr>
      </w:pPr>
    </w:p>
    <w:p w:rsidR="006D0650" w:rsidRDefault="006D0650" w:rsidP="00136436">
      <w:pPr>
        <w:pStyle w:val="3"/>
        <w:spacing w:before="99"/>
      </w:pPr>
      <w:r>
        <w:rPr>
          <w:rFonts w:hint="eastAsia"/>
        </w:rPr>
        <w:t>路線図</w:t>
      </w:r>
    </w:p>
    <w:p w:rsidR="006D0650" w:rsidRPr="006D0650" w:rsidRDefault="006D0650" w:rsidP="006D0650">
      <w:r>
        <w:rPr>
          <w:rFonts w:hint="eastAsia"/>
          <w:noProof/>
        </w:rPr>
        <w:drawing>
          <wp:inline distT="0" distB="0" distL="0" distR="0">
            <wp:extent cx="6192520" cy="3481705"/>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アトランティス四大新幹線_経路.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3481705"/>
                    </a:xfrm>
                    <a:prstGeom prst="rect">
                      <a:avLst/>
                    </a:prstGeom>
                  </pic:spPr>
                </pic:pic>
              </a:graphicData>
            </a:graphic>
          </wp:inline>
        </w:drawing>
      </w:r>
    </w:p>
    <w:p w:rsidR="0030339A" w:rsidRDefault="00136436" w:rsidP="00136436">
      <w:pPr>
        <w:pStyle w:val="1"/>
        <w:spacing w:before="265" w:after="99"/>
      </w:pPr>
      <w:r>
        <w:rPr>
          <w:rFonts w:hint="eastAsia"/>
        </w:rPr>
        <w:t>6</w:t>
      </w:r>
      <w:r>
        <w:t xml:space="preserve"> </w:t>
      </w:r>
      <w:r w:rsidR="0030339A">
        <w:t>人種差別を無くす</w:t>
      </w:r>
    </w:p>
    <w:p w:rsidR="0030339A" w:rsidRDefault="0030339A" w:rsidP="0030339A">
      <w:r>
        <w:rPr>
          <w:rFonts w:hint="eastAsia"/>
        </w:rPr>
        <w:t>人種と性別が違っても平等な立場を与える。</w:t>
      </w:r>
    </w:p>
    <w:p w:rsidR="0030339A" w:rsidRDefault="0030339A" w:rsidP="0030339A">
      <w:r>
        <w:rPr>
          <w:rFonts w:hint="eastAsia"/>
        </w:rPr>
        <w:t>主に賃金、政治参加の機会、労働などの平等化。</w:t>
      </w:r>
    </w:p>
    <w:p w:rsidR="0030339A" w:rsidRPr="0030339A" w:rsidRDefault="0030339A" w:rsidP="0030339A">
      <w:r>
        <w:rPr>
          <w:rFonts w:hint="eastAsia"/>
        </w:rPr>
        <w:t>他人種の迫害なども無くす。</w:t>
      </w:r>
    </w:p>
    <w:p w:rsidR="0030339A" w:rsidRDefault="00136436" w:rsidP="00136436">
      <w:pPr>
        <w:pStyle w:val="1"/>
        <w:spacing w:before="265" w:after="99"/>
      </w:pPr>
      <w:r>
        <w:rPr>
          <w:rFonts w:hint="eastAsia"/>
        </w:rPr>
        <w:lastRenderedPageBreak/>
        <w:t>7</w:t>
      </w:r>
      <w:r>
        <w:t xml:space="preserve"> </w:t>
      </w:r>
      <w:r w:rsidR="0030339A">
        <w:t>食品ロスを無くす</w:t>
      </w:r>
    </w:p>
    <w:p w:rsidR="009D1D89" w:rsidRDefault="009D1D89" w:rsidP="00C57FCE">
      <w:pPr>
        <w:shd w:val="pct5" w:color="auto" w:fill="auto"/>
      </w:pPr>
      <w:r>
        <w:t>食品ロスとは、「まだ食べられる」ものなのに捨てられてしまう食べ物のこと。レストランでの食べ残しやスーパーなどでの売れ残りの食品、調理過程での余分な切り落としなどが該当します。</w:t>
      </w:r>
    </w:p>
    <w:p w:rsidR="009D1D89" w:rsidRDefault="009D1D89" w:rsidP="00C57FCE">
      <w:pPr>
        <w:shd w:val="pct5" w:color="auto" w:fill="auto"/>
      </w:pPr>
      <w:r>
        <w:rPr>
          <w:rFonts w:hint="eastAsia"/>
        </w:rPr>
        <w:t>よく似た表現に食品廃棄物というものもありますが、食品ロスとは若干意味が異なります。意味合いは、食品廃棄の方が範囲が大きく、捨てられてしまうすべての食品が該当。食べられるものも食べられないものも含まれます。食品ロスは、あくまで食品廃棄の一部という扱いです。</w:t>
      </w:r>
    </w:p>
    <w:p w:rsidR="009D1D89" w:rsidRDefault="009D1D89" w:rsidP="009D1D89"/>
    <w:p w:rsidR="0030339A" w:rsidRPr="0030339A" w:rsidRDefault="009D1D89" w:rsidP="009D1D89">
      <w:r>
        <w:rPr>
          <w:rFonts w:hint="eastAsia"/>
        </w:rPr>
        <w:t>アリシアでは年間約</w:t>
      </w:r>
      <w:r>
        <w:t>18億トンの食品廃棄物があり、そのうち約28%が食品ロス。この食品ロスを20年以内に1割以下にする。</w:t>
      </w:r>
    </w:p>
    <w:p w:rsidR="0030339A" w:rsidRDefault="00136436" w:rsidP="00136436">
      <w:pPr>
        <w:pStyle w:val="1"/>
        <w:spacing w:before="265" w:after="99"/>
      </w:pPr>
      <w:r>
        <w:rPr>
          <w:rFonts w:hint="eastAsia"/>
        </w:rPr>
        <w:t>8</w:t>
      </w:r>
      <w:r>
        <w:t xml:space="preserve"> </w:t>
      </w:r>
      <w:r w:rsidR="0030339A">
        <w:t>循環型の社会へ</w:t>
      </w:r>
    </w:p>
    <w:p w:rsidR="0030339A" w:rsidRPr="0030339A" w:rsidRDefault="009D1D89" w:rsidP="0030339A">
      <w:r w:rsidRPr="009D1D89">
        <w:rPr>
          <w:rFonts w:hint="eastAsia"/>
        </w:rPr>
        <w:t>フィオール、フィスーヌ、フィレン</w:t>
      </w:r>
      <w:r w:rsidR="00C44389">
        <w:rPr>
          <w:rStyle w:val="ae"/>
        </w:rPr>
        <w:endnoteReference w:id="3"/>
      </w:r>
      <w:r w:rsidRPr="009D1D89">
        <w:t>の3Fを意識する。社会に活かせそうなものは積極的に使う。廃棄になるゴミも、使える部分は優先的に利用し焼却ゴミを減らす。化学的循環も意識する。</w:t>
      </w:r>
    </w:p>
    <w:p w:rsidR="0030339A" w:rsidRDefault="00136436" w:rsidP="00136436">
      <w:pPr>
        <w:pStyle w:val="1"/>
        <w:spacing w:before="265" w:after="99"/>
      </w:pPr>
      <w:r>
        <w:rPr>
          <w:rFonts w:hint="eastAsia"/>
        </w:rPr>
        <w:t>9</w:t>
      </w:r>
      <w:r>
        <w:t xml:space="preserve"> </w:t>
      </w:r>
      <w:r w:rsidR="0030339A">
        <w:t>自然環境の改善</w:t>
      </w:r>
    </w:p>
    <w:p w:rsidR="0030339A" w:rsidRDefault="009D1D89" w:rsidP="0030339A">
      <w:r w:rsidRPr="009D1D89">
        <w:rPr>
          <w:rFonts w:hint="eastAsia"/>
        </w:rPr>
        <w:t>工業廃水、薬品、ゴミなどによる水質汚染。核兵器の使用による地質汚染。有害物質の焼却による大気汚染を</w:t>
      </w:r>
      <w:r w:rsidRPr="009D1D89">
        <w:t>20年以内に8割減らす。</w:t>
      </w:r>
    </w:p>
    <w:p w:rsidR="00027C73" w:rsidRDefault="00027C73" w:rsidP="00136436">
      <w:pPr>
        <w:pStyle w:val="2"/>
        <w:spacing w:before="166" w:after="99"/>
      </w:pPr>
      <w:r w:rsidRPr="00027C73">
        <w:rPr>
          <w:rFonts w:hint="eastAsia"/>
        </w:rPr>
        <w:t>環境汚染度</w:t>
      </w:r>
    </w:p>
    <w:p w:rsidR="00027C73" w:rsidRDefault="00280B05" w:rsidP="00027C73">
      <w:r>
        <w:pict>
          <v:shape id="_x0000_i1026" type="#_x0000_t75" style="width:486pt;height:276pt">
            <v:imagedata r:id="rId14" o:title="環境汚染度"/>
          </v:shape>
        </w:pict>
      </w:r>
    </w:p>
    <w:p w:rsidR="00120D13" w:rsidRDefault="00120D13" w:rsidP="00120D13">
      <w:pPr>
        <w:pStyle w:val="1"/>
        <w:spacing w:before="265" w:after="99"/>
      </w:pPr>
      <w:r w:rsidRPr="00120D13">
        <w:rPr>
          <w:rFonts w:hint="eastAsia"/>
        </w:rPr>
        <w:lastRenderedPageBreak/>
        <w:t>国際基本法</w:t>
      </w:r>
    </w:p>
    <w:p w:rsidR="00120D13" w:rsidRDefault="00120D13" w:rsidP="00120D13">
      <w:r>
        <w:rPr>
          <w:rFonts w:hint="eastAsia"/>
        </w:rPr>
        <w:t>R</w:t>
      </w:r>
      <w:r>
        <w:t>AAの参加国が国連に提示した世界規約。参加国はこの規約に則って政治を行う必要がある。</w:t>
      </w:r>
    </w:p>
    <w:p w:rsidR="00120D13" w:rsidRDefault="00120D13" w:rsidP="00120D13">
      <w:pPr>
        <w:pStyle w:val="2"/>
        <w:spacing w:before="166" w:after="99"/>
      </w:pPr>
      <w:r>
        <w:rPr>
          <w:rFonts w:hint="eastAsia"/>
        </w:rPr>
        <w:t>国際教育基本法</w:t>
      </w:r>
      <w:r>
        <w:t>(IEF)</w:t>
      </w:r>
    </w:p>
    <w:p w:rsidR="00120D13" w:rsidRDefault="00120D13" w:rsidP="00120D13">
      <w:r>
        <w:rPr>
          <w:rFonts w:hint="eastAsia"/>
        </w:rPr>
        <w:t>オモテウランドが作った国際基本法。全ての子供に教育を受けさせる目的がある。基本的な項目を以下に示す。</w:t>
      </w:r>
    </w:p>
    <w:p w:rsidR="00120D13" w:rsidRDefault="00120D13" w:rsidP="0016126D">
      <w:pPr>
        <w:pStyle w:val="a9"/>
        <w:numPr>
          <w:ilvl w:val="0"/>
          <w:numId w:val="6"/>
        </w:numPr>
        <w:ind w:leftChars="0"/>
      </w:pPr>
      <w:r>
        <w:t>必ず習う内容は国を問わず同じである。なお、その国の特徴を活かした教科を教えてもいい。</w:t>
      </w:r>
    </w:p>
    <w:p w:rsidR="00120D13" w:rsidRDefault="00120D13" w:rsidP="0016126D">
      <w:pPr>
        <w:pStyle w:val="a9"/>
        <w:numPr>
          <w:ilvl w:val="0"/>
          <w:numId w:val="6"/>
        </w:numPr>
        <w:ind w:leftChars="0"/>
      </w:pPr>
      <w:r>
        <w:t>義務教育期間で登校に1時間以上かかる学生はリモート授業を行う。</w:t>
      </w:r>
    </w:p>
    <w:p w:rsidR="00120D13" w:rsidRDefault="00120D13" w:rsidP="0016126D">
      <w:pPr>
        <w:pStyle w:val="a9"/>
        <w:numPr>
          <w:ilvl w:val="0"/>
          <w:numId w:val="6"/>
        </w:numPr>
        <w:ind w:leftChars="0"/>
      </w:pPr>
      <w:r>
        <w:t>義務教育期間の学費は全額国が負担する。</w:t>
      </w:r>
    </w:p>
    <w:p w:rsidR="00120D13" w:rsidRDefault="00120D13" w:rsidP="0016126D">
      <w:pPr>
        <w:pStyle w:val="a9"/>
        <w:numPr>
          <w:ilvl w:val="0"/>
          <w:numId w:val="6"/>
        </w:numPr>
        <w:ind w:leftChars="0"/>
      </w:pPr>
      <w:r>
        <w:t>義務教育は小学校の6年間、中学校の3年間、高校の3年間の12年。高校は選択進路性で、学びたいことが学べるが、基本的には総合学科(日本でいう普通科)に行く人が多い。</w:t>
      </w:r>
    </w:p>
    <w:p w:rsidR="00120D13" w:rsidRDefault="00120D13" w:rsidP="00120D13">
      <w:pPr>
        <w:pStyle w:val="2"/>
        <w:spacing w:before="166" w:after="99"/>
      </w:pPr>
      <w:r>
        <w:rPr>
          <w:rFonts w:hint="eastAsia"/>
        </w:rPr>
        <w:t>国際支援基本法</w:t>
      </w:r>
      <w:r>
        <w:t>(ISF)</w:t>
      </w:r>
    </w:p>
    <w:p w:rsidR="00120D13" w:rsidRDefault="00120D13" w:rsidP="00120D13">
      <w:r>
        <w:rPr>
          <w:rFonts w:hint="eastAsia"/>
        </w:rPr>
        <w:t>アトランタ諸藩連合が作った国際基本法。発展途上国の救済を目的としている。基本的な項目を以下に示す。</w:t>
      </w:r>
    </w:p>
    <w:p w:rsidR="00120D13" w:rsidRDefault="00120D13" w:rsidP="0016126D">
      <w:pPr>
        <w:pStyle w:val="a9"/>
        <w:numPr>
          <w:ilvl w:val="0"/>
          <w:numId w:val="8"/>
        </w:numPr>
        <w:ind w:leftChars="0"/>
      </w:pPr>
      <w:r>
        <w:t>同盟国に発展途上国</w:t>
      </w:r>
      <w:r w:rsidR="0016126D">
        <w:rPr>
          <w:rStyle w:val="ae"/>
        </w:rPr>
        <w:endnoteReference w:id="4"/>
      </w:r>
      <w:r>
        <w:t>がある場合は物資提供を行う。</w:t>
      </w:r>
    </w:p>
    <w:p w:rsidR="00120D13" w:rsidRDefault="00120D13" w:rsidP="0016126D">
      <w:pPr>
        <w:pStyle w:val="a9"/>
        <w:numPr>
          <w:ilvl w:val="0"/>
          <w:numId w:val="8"/>
        </w:numPr>
        <w:ind w:leftChars="0"/>
      </w:pPr>
      <w:r>
        <w:t>他国から援助を求められた場合は最優先で援助する。</w:t>
      </w:r>
    </w:p>
    <w:p w:rsidR="00120D13" w:rsidRDefault="00120D13" w:rsidP="0016126D">
      <w:pPr>
        <w:pStyle w:val="a9"/>
        <w:numPr>
          <w:ilvl w:val="0"/>
          <w:numId w:val="8"/>
        </w:numPr>
        <w:ind w:leftChars="0"/>
      </w:pPr>
      <w:r>
        <w:t>発展途上国からの支援要求は断ってはいけない。</w:t>
      </w:r>
    </w:p>
    <w:p w:rsidR="00120D13" w:rsidRDefault="00120D13" w:rsidP="00120D13">
      <w:pPr>
        <w:pStyle w:val="2"/>
        <w:spacing w:before="166" w:after="99"/>
      </w:pPr>
      <w:r>
        <w:rPr>
          <w:rFonts w:hint="eastAsia"/>
        </w:rPr>
        <w:t>国際食品基本法</w:t>
      </w:r>
      <w:r>
        <w:t>(IFF)</w:t>
      </w:r>
    </w:p>
    <w:p w:rsidR="00120D13" w:rsidRDefault="00120D13" w:rsidP="00120D13">
      <w:r>
        <w:rPr>
          <w:rFonts w:hint="eastAsia"/>
        </w:rPr>
        <w:t>大漢民国が作った国際基本法。食品ロスを減らす為に作られた。基本的な項目を以下に示す。</w:t>
      </w:r>
    </w:p>
    <w:p w:rsidR="00120D13" w:rsidRDefault="00120D13" w:rsidP="0016126D">
      <w:pPr>
        <w:pStyle w:val="a9"/>
        <w:numPr>
          <w:ilvl w:val="0"/>
          <w:numId w:val="10"/>
        </w:numPr>
        <w:ind w:leftChars="0"/>
      </w:pPr>
      <w:r>
        <w:t>保存が利かない生ものなどの包み紙やパッケージは原則食品保存ビニルを用いること。</w:t>
      </w:r>
    </w:p>
    <w:p w:rsidR="00120D13" w:rsidRDefault="00120D13" w:rsidP="0016126D">
      <w:pPr>
        <w:pStyle w:val="a9"/>
        <w:numPr>
          <w:ilvl w:val="0"/>
          <w:numId w:val="10"/>
        </w:numPr>
        <w:ind w:leftChars="0"/>
      </w:pPr>
      <w:r>
        <w:t>食品は一気に生産するのではなく、小分けにして生産する。</w:t>
      </w:r>
    </w:p>
    <w:p w:rsidR="00120D13" w:rsidRDefault="00120D13" w:rsidP="0016126D">
      <w:pPr>
        <w:pStyle w:val="a9"/>
        <w:numPr>
          <w:ilvl w:val="0"/>
          <w:numId w:val="10"/>
        </w:numPr>
        <w:ind w:leftChars="0"/>
      </w:pPr>
      <w:r>
        <w:t>賞味期限切れの商品は食品消毒液</w:t>
      </w:r>
      <w:r w:rsidR="00126CD1">
        <w:rPr>
          <w:rStyle w:val="ae"/>
        </w:rPr>
        <w:endnoteReference w:id="5"/>
      </w:r>
      <w:r>
        <w:t>を掛けて無料で配布する。</w:t>
      </w:r>
    </w:p>
    <w:p w:rsidR="00120D13" w:rsidRDefault="00120D13" w:rsidP="00120D13">
      <w:pPr>
        <w:pStyle w:val="2"/>
        <w:spacing w:before="166" w:after="99"/>
      </w:pPr>
      <w:r>
        <w:rPr>
          <w:rFonts w:hint="eastAsia"/>
        </w:rPr>
        <w:t>国際循環基本法</w:t>
      </w:r>
      <w:r>
        <w:t>(ICF)</w:t>
      </w:r>
    </w:p>
    <w:p w:rsidR="00120D13" w:rsidRDefault="00120D13" w:rsidP="00120D13">
      <w:r>
        <w:rPr>
          <w:rFonts w:hint="eastAsia"/>
        </w:rPr>
        <w:t>西成国が作った国際基本法。超循環型社会の実現を目指して作られた。基本的な項目を以下に示す。</w:t>
      </w:r>
    </w:p>
    <w:p w:rsidR="00120D13" w:rsidRDefault="00120D13" w:rsidP="0016126D">
      <w:pPr>
        <w:pStyle w:val="a9"/>
        <w:numPr>
          <w:ilvl w:val="0"/>
          <w:numId w:val="12"/>
        </w:numPr>
        <w:ind w:leftChars="0"/>
      </w:pPr>
      <w:r>
        <w:t>火力発電所の近くには農場を設置し、CO</w:t>
      </w:r>
      <w:r w:rsidR="00510D4D">
        <w:rPr>
          <w:rFonts w:hint="eastAsia"/>
          <w:vertAlign w:val="subscript"/>
        </w:rPr>
        <w:t>2</w:t>
      </w:r>
      <w:r>
        <w:t>が循環するようにする。</w:t>
      </w:r>
    </w:p>
    <w:p w:rsidR="00120D13" w:rsidRDefault="00120D13" w:rsidP="0016126D">
      <w:pPr>
        <w:pStyle w:val="a9"/>
        <w:numPr>
          <w:ilvl w:val="0"/>
          <w:numId w:val="12"/>
        </w:numPr>
        <w:ind w:leftChars="0"/>
      </w:pPr>
      <w:r>
        <w:t>農業に使う肥料は化学肥料などではなく、食品廃棄物や動物・人の排泄物などから作ったバイオ肥料を用いること。</w:t>
      </w:r>
    </w:p>
    <w:p w:rsidR="00120D13" w:rsidRDefault="00120D13" w:rsidP="00120D13">
      <w:pPr>
        <w:pStyle w:val="a9"/>
        <w:numPr>
          <w:ilvl w:val="0"/>
          <w:numId w:val="12"/>
        </w:numPr>
        <w:ind w:leftChars="0"/>
      </w:pPr>
      <w:r>
        <w:t>照明は熱還元電球を優先して使う。</w:t>
      </w:r>
    </w:p>
    <w:sectPr w:rsidR="00120D13" w:rsidSect="00B07E5C">
      <w:type w:val="continuous"/>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0E2" w:rsidRDefault="008C70E2" w:rsidP="0016126D">
      <w:r>
        <w:separator/>
      </w:r>
    </w:p>
  </w:endnote>
  <w:endnote w:type="continuationSeparator" w:id="0">
    <w:p w:rsidR="008C70E2" w:rsidRDefault="008C70E2" w:rsidP="0016126D">
      <w:r>
        <w:continuationSeparator/>
      </w:r>
    </w:p>
  </w:endnote>
  <w:endnote w:id="1">
    <w:p w:rsidR="001663DE" w:rsidRPr="00262B43" w:rsidRDefault="001663DE" w:rsidP="001663DE">
      <w:pPr>
        <w:pStyle w:val="ac"/>
      </w:pPr>
      <w:r>
        <w:rPr>
          <w:rStyle w:val="ae"/>
        </w:rPr>
        <w:endnoteRef/>
      </w:r>
      <w:r>
        <w:t>かつてニヴルヘイムが北極調査のために</w:t>
      </w:r>
      <w:r>
        <w:rPr>
          <w:rFonts w:hint="eastAsia"/>
        </w:rPr>
        <w:t>使っていた</w:t>
      </w:r>
      <w:r>
        <w:t>基地</w:t>
      </w:r>
    </w:p>
  </w:endnote>
  <w:endnote w:id="2">
    <w:p w:rsidR="001663DE" w:rsidRPr="00262B43" w:rsidRDefault="001663DE" w:rsidP="001663DE">
      <w:pPr>
        <w:pStyle w:val="ac"/>
      </w:pPr>
      <w:r>
        <w:rPr>
          <w:rStyle w:val="ae"/>
        </w:rPr>
        <w:endnoteRef/>
      </w:r>
      <w:r>
        <w:t>当時のヴィンランド大統領</w:t>
      </w:r>
    </w:p>
  </w:endnote>
  <w:endnote w:id="3">
    <w:p w:rsidR="00C44389" w:rsidRDefault="00C44389" w:rsidP="00C44389">
      <w:pPr>
        <w:pStyle w:val="ac"/>
      </w:pPr>
      <w:r>
        <w:rPr>
          <w:rStyle w:val="ae"/>
        </w:rPr>
        <w:endnoteRef/>
      </w:r>
      <w:r>
        <w:rPr>
          <w:rFonts w:hint="eastAsia"/>
        </w:rPr>
        <w:t>それぞれアース語で、スペルと英訳は以下の通り。</w:t>
      </w:r>
    </w:p>
    <w:p w:rsidR="00C44389" w:rsidRDefault="00C44389" w:rsidP="00C44389">
      <w:pPr>
        <w:pStyle w:val="ac"/>
      </w:pPr>
      <w:r>
        <w:rPr>
          <w:rFonts w:hint="eastAsia"/>
        </w:rPr>
        <w:t>フィオール</w:t>
      </w:r>
      <w:r>
        <w:t>(Feorr)→Reuse</w:t>
      </w:r>
    </w:p>
    <w:p w:rsidR="00C44389" w:rsidRDefault="00C44389" w:rsidP="00C44389">
      <w:pPr>
        <w:pStyle w:val="ac"/>
      </w:pPr>
      <w:r>
        <w:rPr>
          <w:rFonts w:hint="eastAsia"/>
        </w:rPr>
        <w:t>フィスーヌ</w:t>
      </w:r>
      <w:r>
        <w:t>(Fesjugnu)→Recycle</w:t>
      </w:r>
    </w:p>
    <w:p w:rsidR="00C44389" w:rsidRPr="00C44389" w:rsidRDefault="00C44389" w:rsidP="00C44389">
      <w:pPr>
        <w:pStyle w:val="ac"/>
      </w:pPr>
      <w:r>
        <w:rPr>
          <w:rFonts w:hint="eastAsia"/>
        </w:rPr>
        <w:t>フィレン</w:t>
      </w:r>
      <w:r>
        <w:t>(Fellent)→Repair</w:t>
      </w:r>
    </w:p>
  </w:endnote>
  <w:endnote w:id="4">
    <w:p w:rsidR="0016126D" w:rsidRDefault="0016126D">
      <w:pPr>
        <w:pStyle w:val="ac"/>
      </w:pPr>
      <w:r>
        <w:rPr>
          <w:rStyle w:val="ae"/>
        </w:rPr>
        <w:endnoteRef/>
      </w:r>
      <w:r w:rsidR="00126CD1">
        <w:t>飢餓率8%以上かつ貧困率15%以上の国を指す。アクアートヴォルケーノの作成した資料に基づく。</w:t>
      </w:r>
    </w:p>
  </w:endnote>
  <w:endnote w:id="5">
    <w:p w:rsidR="00126CD1" w:rsidRDefault="00126CD1">
      <w:pPr>
        <w:pStyle w:val="ac"/>
      </w:pPr>
      <w:r>
        <w:rPr>
          <w:rStyle w:val="ae"/>
        </w:rPr>
        <w:endnoteRef/>
      </w:r>
      <w:r>
        <w:t>食品に掛ける消毒液。アルコールではなく「コールエトワール」という無害の物質が主原料。これを掛けるだけで食中毒のリスクを半減できる。</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0E2" w:rsidRDefault="008C70E2" w:rsidP="0016126D">
      <w:r>
        <w:separator/>
      </w:r>
    </w:p>
  </w:footnote>
  <w:footnote w:type="continuationSeparator" w:id="0">
    <w:p w:rsidR="008C70E2" w:rsidRDefault="008C70E2" w:rsidP="00161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23242"/>
    <w:multiLevelType w:val="hybridMultilevel"/>
    <w:tmpl w:val="ACE07B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CA401D2"/>
    <w:multiLevelType w:val="hybridMultilevel"/>
    <w:tmpl w:val="087A9AB4"/>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2142A6"/>
    <w:multiLevelType w:val="hybridMultilevel"/>
    <w:tmpl w:val="2AB26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82400DB"/>
    <w:multiLevelType w:val="hybridMultilevel"/>
    <w:tmpl w:val="DAB4EBD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99E2DA4"/>
    <w:multiLevelType w:val="hybridMultilevel"/>
    <w:tmpl w:val="606A402E"/>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F695B78"/>
    <w:multiLevelType w:val="hybridMultilevel"/>
    <w:tmpl w:val="DD92AEB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CB02F9"/>
    <w:multiLevelType w:val="hybridMultilevel"/>
    <w:tmpl w:val="69D80FA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7C22E29"/>
    <w:multiLevelType w:val="hybridMultilevel"/>
    <w:tmpl w:val="2954C9C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BB4C2A"/>
    <w:multiLevelType w:val="hybridMultilevel"/>
    <w:tmpl w:val="2D4E7BCA"/>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C841A87"/>
    <w:multiLevelType w:val="hybridMultilevel"/>
    <w:tmpl w:val="BC3AB0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F0F477C"/>
    <w:multiLevelType w:val="hybridMultilevel"/>
    <w:tmpl w:val="4E72F4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22649C8"/>
    <w:multiLevelType w:val="hybridMultilevel"/>
    <w:tmpl w:val="003AEA6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4934A79"/>
    <w:multiLevelType w:val="hybridMultilevel"/>
    <w:tmpl w:val="9E023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C806FD2"/>
    <w:multiLevelType w:val="hybridMultilevel"/>
    <w:tmpl w:val="237A6E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0"/>
  </w:num>
  <w:num w:numId="3">
    <w:abstractNumId w:val="9"/>
  </w:num>
  <w:num w:numId="4">
    <w:abstractNumId w:val="6"/>
  </w:num>
  <w:num w:numId="5">
    <w:abstractNumId w:val="13"/>
  </w:num>
  <w:num w:numId="6">
    <w:abstractNumId w:val="0"/>
  </w:num>
  <w:num w:numId="7">
    <w:abstractNumId w:val="12"/>
  </w:num>
  <w:num w:numId="8">
    <w:abstractNumId w:val="3"/>
  </w:num>
  <w:num w:numId="9">
    <w:abstractNumId w:val="1"/>
  </w:num>
  <w:num w:numId="10">
    <w:abstractNumId w:val="5"/>
  </w:num>
  <w:num w:numId="11">
    <w:abstractNumId w:val="7"/>
  </w:num>
  <w:num w:numId="12">
    <w:abstractNumId w:val="11"/>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0EF"/>
    <w:rsid w:val="00027C73"/>
    <w:rsid w:val="00045BA9"/>
    <w:rsid w:val="000C5166"/>
    <w:rsid w:val="00120D13"/>
    <w:rsid w:val="00126CD1"/>
    <w:rsid w:val="00136436"/>
    <w:rsid w:val="0016126D"/>
    <w:rsid w:val="001663DE"/>
    <w:rsid w:val="00234414"/>
    <w:rsid w:val="00262B43"/>
    <w:rsid w:val="00280B05"/>
    <w:rsid w:val="0030339A"/>
    <w:rsid w:val="003213DD"/>
    <w:rsid w:val="003C48DB"/>
    <w:rsid w:val="00401B4D"/>
    <w:rsid w:val="004A36C8"/>
    <w:rsid w:val="004E67FB"/>
    <w:rsid w:val="00510D4D"/>
    <w:rsid w:val="00534229"/>
    <w:rsid w:val="005F7D43"/>
    <w:rsid w:val="00663878"/>
    <w:rsid w:val="006A61AD"/>
    <w:rsid w:val="006D0650"/>
    <w:rsid w:val="006F007B"/>
    <w:rsid w:val="007314FD"/>
    <w:rsid w:val="00741632"/>
    <w:rsid w:val="0078620C"/>
    <w:rsid w:val="00806655"/>
    <w:rsid w:val="00810CBF"/>
    <w:rsid w:val="008240EF"/>
    <w:rsid w:val="00853590"/>
    <w:rsid w:val="008B0956"/>
    <w:rsid w:val="008C70E2"/>
    <w:rsid w:val="008E06C0"/>
    <w:rsid w:val="00971A4F"/>
    <w:rsid w:val="00987F2D"/>
    <w:rsid w:val="009D1D89"/>
    <w:rsid w:val="00B07E5C"/>
    <w:rsid w:val="00B13AD4"/>
    <w:rsid w:val="00B4105D"/>
    <w:rsid w:val="00B52DF3"/>
    <w:rsid w:val="00B64B82"/>
    <w:rsid w:val="00C44389"/>
    <w:rsid w:val="00C57FCE"/>
    <w:rsid w:val="00CD26A3"/>
    <w:rsid w:val="00D0311E"/>
    <w:rsid w:val="00E25E95"/>
    <w:rsid w:val="00E51B91"/>
    <w:rsid w:val="00ED19BC"/>
    <w:rsid w:val="00F652C0"/>
    <w:rsid w:val="00F65425"/>
    <w:rsid w:val="00F8212A"/>
    <w:rsid w:val="00F8551F"/>
    <w:rsid w:val="00FD37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74C96AE-1777-481A-B44F-366F283C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0C5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color w:val="FFFFFF" w:themeColor="background1"/>
      </w:rPr>
      <w:tblPr/>
      <w:tcPr>
        <w:tcBorders>
          <w:top w:val="single" w:sz="4" w:space="0" w:color="66AC78" w:themeColor="accent1"/>
          <w:left w:val="single" w:sz="4" w:space="0" w:color="66AC78" w:themeColor="accent1"/>
          <w:bottom w:val="single" w:sz="4" w:space="0" w:color="66AC78" w:themeColor="accent1"/>
          <w:right w:val="single" w:sz="4" w:space="0" w:color="66AC78" w:themeColor="accent1"/>
          <w:insideH w:val="nil"/>
          <w:insideV w:val="nil"/>
        </w:tcBorders>
        <w:shd w:val="clear" w:color="auto" w:fill="66AC78" w:themeFill="accent1"/>
      </w:tcPr>
    </w:tblStylePr>
    <w:tblStylePr w:type="lastRow">
      <w:rPr>
        <w:b/>
        <w:bCs/>
      </w:rPr>
      <w:tblPr/>
      <w:tcPr>
        <w:tcBorders>
          <w:top w:val="double" w:sz="4" w:space="0" w:color="66AC78" w:themeColor="accent1"/>
        </w:tcBorders>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table" w:styleId="3-1">
    <w:name w:val="Grid Table 3 Accent 1"/>
    <w:basedOn w:val="a1"/>
    <w:uiPriority w:val="48"/>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EE3" w:themeFill="accent1" w:themeFillTint="33"/>
      </w:tcPr>
    </w:tblStylePr>
    <w:tblStylePr w:type="band1Horz">
      <w:tblPr/>
      <w:tcPr>
        <w:shd w:val="clear" w:color="auto" w:fill="E0EEE3" w:themeFill="accent1" w:themeFillTint="33"/>
      </w:tcPr>
    </w:tblStylePr>
    <w:tblStylePr w:type="neCell">
      <w:tblPr/>
      <w:tcPr>
        <w:tcBorders>
          <w:bottom w:val="single" w:sz="4" w:space="0" w:color="A3CDAD" w:themeColor="accent1" w:themeTint="99"/>
        </w:tcBorders>
      </w:tcPr>
    </w:tblStylePr>
    <w:tblStylePr w:type="nwCell">
      <w:tblPr/>
      <w:tcPr>
        <w:tcBorders>
          <w:bottom w:val="single" w:sz="4" w:space="0" w:color="A3CDAD" w:themeColor="accent1" w:themeTint="99"/>
        </w:tcBorders>
      </w:tcPr>
    </w:tblStylePr>
    <w:tblStylePr w:type="seCell">
      <w:tblPr/>
      <w:tcPr>
        <w:tcBorders>
          <w:top w:val="single" w:sz="4" w:space="0" w:color="A3CDAD" w:themeColor="accent1" w:themeTint="99"/>
        </w:tcBorders>
      </w:tcPr>
    </w:tblStylePr>
    <w:tblStylePr w:type="swCell">
      <w:tblPr/>
      <w:tcPr>
        <w:tcBorders>
          <w:top w:val="single" w:sz="4" w:space="0" w:color="A3CDAD" w:themeColor="accent1" w:themeTint="99"/>
        </w:tcBorders>
      </w:tcPr>
    </w:tblStylePr>
  </w:style>
  <w:style w:type="table" w:styleId="2-1">
    <w:name w:val="Grid Table 2 Accent 1"/>
    <w:basedOn w:val="a1"/>
    <w:uiPriority w:val="47"/>
    <w:rsid w:val="000C5166"/>
    <w:tblPr>
      <w:tblStyleRowBandSize w:val="1"/>
      <w:tblStyleColBandSize w:val="1"/>
      <w:tblBorders>
        <w:top w:val="single" w:sz="2" w:space="0" w:color="A3CDAD" w:themeColor="accent1" w:themeTint="99"/>
        <w:bottom w:val="single" w:sz="2" w:space="0" w:color="A3CDAD" w:themeColor="accent1" w:themeTint="99"/>
        <w:insideH w:val="single" w:sz="2" w:space="0" w:color="A3CDAD" w:themeColor="accent1" w:themeTint="99"/>
        <w:insideV w:val="single" w:sz="2" w:space="0" w:color="A3CDAD" w:themeColor="accent1" w:themeTint="99"/>
      </w:tblBorders>
    </w:tblPr>
    <w:tblStylePr w:type="firstRow">
      <w:rPr>
        <w:b/>
        <w:bCs/>
      </w:rPr>
      <w:tblPr/>
      <w:tcPr>
        <w:tcBorders>
          <w:top w:val="nil"/>
          <w:bottom w:val="single" w:sz="12" w:space="0" w:color="A3CDAD" w:themeColor="accent1" w:themeTint="99"/>
          <w:insideH w:val="nil"/>
          <w:insideV w:val="nil"/>
        </w:tcBorders>
        <w:shd w:val="clear" w:color="auto" w:fill="FFFFFF" w:themeFill="background1"/>
      </w:tcPr>
    </w:tblStylePr>
    <w:tblStylePr w:type="lastRow">
      <w:rPr>
        <w:b/>
        <w:bCs/>
      </w:rPr>
      <w:tblPr/>
      <w:tcPr>
        <w:tcBorders>
          <w:top w:val="double" w:sz="2" w:space="0" w:color="A3CD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paragraph" w:styleId="ac">
    <w:name w:val="endnote text"/>
    <w:basedOn w:val="a"/>
    <w:link w:val="ad"/>
    <w:uiPriority w:val="99"/>
    <w:semiHidden/>
    <w:unhideWhenUsed/>
    <w:rsid w:val="0016126D"/>
    <w:pPr>
      <w:jc w:val="left"/>
    </w:pPr>
  </w:style>
  <w:style w:type="character" w:customStyle="1" w:styleId="ad">
    <w:name w:val="文末脚注文字列 (文字)"/>
    <w:basedOn w:val="a0"/>
    <w:link w:val="ac"/>
    <w:uiPriority w:val="99"/>
    <w:semiHidden/>
    <w:rsid w:val="0016126D"/>
  </w:style>
  <w:style w:type="character" w:styleId="ae">
    <w:name w:val="endnote reference"/>
    <w:basedOn w:val="a0"/>
    <w:uiPriority w:val="99"/>
    <w:semiHidden/>
    <w:unhideWhenUsed/>
    <w:rsid w:val="0016126D"/>
    <w:rPr>
      <w:vertAlign w:val="superscript"/>
    </w:rPr>
  </w:style>
  <w:style w:type="table" w:styleId="5-1">
    <w:name w:val="Grid Table 5 Dark Accent 1"/>
    <w:basedOn w:val="a1"/>
    <w:uiPriority w:val="50"/>
    <w:rsid w:val="001663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character" w:styleId="af">
    <w:name w:val="Placeholder Text"/>
    <w:basedOn w:val="a0"/>
    <w:uiPriority w:val="99"/>
    <w:semiHidden/>
    <w:rsid w:val="00401B4D"/>
    <w:rPr>
      <w:color w:val="808080"/>
    </w:rPr>
  </w:style>
  <w:style w:type="paragraph" w:styleId="af0">
    <w:name w:val="Balloon Text"/>
    <w:basedOn w:val="a"/>
    <w:link w:val="af1"/>
    <w:uiPriority w:val="99"/>
    <w:semiHidden/>
    <w:unhideWhenUsed/>
    <w:rsid w:val="00136436"/>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136436"/>
    <w:rPr>
      <w:rFonts w:asciiTheme="majorHAnsi" w:eastAsiaTheme="majorEastAsia" w:hAnsiTheme="majorHAnsi" w:cstheme="majorBidi"/>
      <w:sz w:val="18"/>
      <w:szCs w:val="18"/>
    </w:rPr>
  </w:style>
  <w:style w:type="paragraph" w:styleId="af2">
    <w:name w:val="header"/>
    <w:basedOn w:val="a"/>
    <w:link w:val="af3"/>
    <w:uiPriority w:val="99"/>
    <w:unhideWhenUsed/>
    <w:rsid w:val="00234414"/>
    <w:pPr>
      <w:tabs>
        <w:tab w:val="center" w:pos="4252"/>
        <w:tab w:val="right" w:pos="8504"/>
      </w:tabs>
    </w:pPr>
  </w:style>
  <w:style w:type="character" w:customStyle="1" w:styleId="af3">
    <w:name w:val="ヘッダー (文字)"/>
    <w:basedOn w:val="a0"/>
    <w:link w:val="af2"/>
    <w:uiPriority w:val="99"/>
    <w:rsid w:val="00234414"/>
  </w:style>
  <w:style w:type="paragraph" w:styleId="af4">
    <w:name w:val="footer"/>
    <w:basedOn w:val="a"/>
    <w:link w:val="af5"/>
    <w:uiPriority w:val="99"/>
    <w:unhideWhenUsed/>
    <w:rsid w:val="00234414"/>
    <w:pPr>
      <w:tabs>
        <w:tab w:val="center" w:pos="4252"/>
        <w:tab w:val="right" w:pos="8504"/>
      </w:tabs>
    </w:pPr>
  </w:style>
  <w:style w:type="character" w:customStyle="1" w:styleId="af5">
    <w:name w:val="フッター (文字)"/>
    <w:basedOn w:val="a0"/>
    <w:link w:val="af4"/>
    <w:uiPriority w:val="99"/>
    <w:rsid w:val="00234414"/>
  </w:style>
  <w:style w:type="table" w:styleId="1-1">
    <w:name w:val="Grid Table 1 Light Accent 1"/>
    <w:basedOn w:val="a1"/>
    <w:uiPriority w:val="46"/>
    <w:rsid w:val="00280B05"/>
    <w:tblPr>
      <w:tblStyleRowBandSize w:val="1"/>
      <w:tblStyleColBandSize w:val="1"/>
      <w:tblBorders>
        <w:top w:val="single" w:sz="4" w:space="0" w:color="C1DDC8" w:themeColor="accent1" w:themeTint="66"/>
        <w:left w:val="single" w:sz="4" w:space="0" w:color="C1DDC8" w:themeColor="accent1" w:themeTint="66"/>
        <w:bottom w:val="single" w:sz="4" w:space="0" w:color="C1DDC8" w:themeColor="accent1" w:themeTint="66"/>
        <w:right w:val="single" w:sz="4" w:space="0" w:color="C1DDC8" w:themeColor="accent1" w:themeTint="66"/>
        <w:insideH w:val="single" w:sz="4" w:space="0" w:color="C1DDC8" w:themeColor="accent1" w:themeTint="66"/>
        <w:insideV w:val="single" w:sz="4" w:space="0" w:color="C1DDC8" w:themeColor="accent1" w:themeTint="66"/>
      </w:tblBorders>
    </w:tblPr>
    <w:tblStylePr w:type="firstRow">
      <w:rPr>
        <w:b/>
        <w:bCs/>
      </w:rPr>
      <w:tblPr/>
      <w:tcPr>
        <w:tcBorders>
          <w:bottom w:val="single" w:sz="12" w:space="0" w:color="A3CDAD" w:themeColor="accent1" w:themeTint="99"/>
        </w:tcBorders>
      </w:tcPr>
    </w:tblStylePr>
    <w:tblStylePr w:type="lastRow">
      <w:rPr>
        <w:b/>
        <w:bCs/>
      </w:rPr>
      <w:tblPr/>
      <w:tcPr>
        <w:tcBorders>
          <w:top w:val="double" w:sz="2" w:space="0" w:color="A3CDAD" w:themeColor="accent1" w:themeTint="99"/>
        </w:tcBorders>
      </w:tcPr>
    </w:tblStylePr>
    <w:tblStylePr w:type="firstCol">
      <w:rPr>
        <w:b/>
        <w:bCs/>
      </w:rPr>
    </w:tblStylePr>
    <w:tblStylePr w:type="lastCol">
      <w:rPr>
        <w:b/>
        <w:bCs/>
      </w:rPr>
    </w:tblStylePr>
  </w:style>
  <w:style w:type="table" w:styleId="3-6">
    <w:name w:val="Grid Table 3 Accent 6"/>
    <w:basedOn w:val="a1"/>
    <w:uiPriority w:val="48"/>
    <w:rsid w:val="00B07E5C"/>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1DA" w:themeFill="accent6" w:themeFillTint="33"/>
      </w:tcPr>
    </w:tblStylePr>
    <w:tblStylePr w:type="band1Horz">
      <w:tblPr/>
      <w:tcPr>
        <w:shd w:val="clear" w:color="auto" w:fill="F4F1DA" w:themeFill="accent6" w:themeFillTint="33"/>
      </w:tcPr>
    </w:tblStylePr>
    <w:tblStylePr w:type="neCell">
      <w:tblPr/>
      <w:tcPr>
        <w:tcBorders>
          <w:bottom w:val="single" w:sz="4" w:space="0" w:color="E0D590" w:themeColor="accent6" w:themeTint="99"/>
        </w:tcBorders>
      </w:tcPr>
    </w:tblStylePr>
    <w:tblStylePr w:type="nwCell">
      <w:tblPr/>
      <w:tcPr>
        <w:tcBorders>
          <w:bottom w:val="single" w:sz="4" w:space="0" w:color="E0D590" w:themeColor="accent6" w:themeTint="99"/>
        </w:tcBorders>
      </w:tcPr>
    </w:tblStylePr>
    <w:tblStylePr w:type="seCell">
      <w:tblPr/>
      <w:tcPr>
        <w:tcBorders>
          <w:top w:val="single" w:sz="4" w:space="0" w:color="E0D590" w:themeColor="accent6" w:themeTint="99"/>
        </w:tcBorders>
      </w:tcPr>
    </w:tblStylePr>
    <w:tblStylePr w:type="swCell">
      <w:tblPr/>
      <w:tcPr>
        <w:tcBorders>
          <w:top w:val="single" w:sz="4" w:space="0" w:color="E0D590" w:themeColor="accent6" w:themeTint="99"/>
        </w:tcBorders>
      </w:tcPr>
    </w:tblStylePr>
  </w:style>
  <w:style w:type="table" w:styleId="51">
    <w:name w:val="Plain Table 5"/>
    <w:basedOn w:val="a1"/>
    <w:uiPriority w:val="45"/>
    <w:rsid w:val="00987F2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73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2EF0C-D525-4603-B1E1-25965ABA4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12</Pages>
  <Words>1050</Words>
  <Characters>5991</Characters>
  <Application>Microsoft Office Word</Application>
  <DocSecurity>0</DocSecurity>
  <Lines>49</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35</cp:revision>
  <cp:lastPrinted>2024-02-24T14:50:00Z</cp:lastPrinted>
  <dcterms:created xsi:type="dcterms:W3CDTF">2024-02-24T04:18:00Z</dcterms:created>
  <dcterms:modified xsi:type="dcterms:W3CDTF">2024-03-07T10:47:00Z</dcterms:modified>
</cp:coreProperties>
</file>