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8B19D" w14:textId="33DCE37D" w:rsidR="00476703" w:rsidRDefault="00751C3F" w:rsidP="006641BB">
      <w:pPr>
        <w:pStyle w:val="Heading1"/>
      </w:pPr>
      <w:r w:rsidRPr="00751C3F">
        <w:t>Xác định 7-10 architectural characteristic</w:t>
      </w:r>
    </w:p>
    <w:p w14:paraId="2CCE3813" w14:textId="6AE0FD1C" w:rsidR="006641BB" w:rsidRDefault="006641BB" w:rsidP="006641BB">
      <w:pPr>
        <w:pStyle w:val="Heading2"/>
      </w:pPr>
      <w:r>
        <w:t>Availability</w:t>
      </w:r>
    </w:p>
    <w:p w14:paraId="4C851E03" w14:textId="011A8E02" w:rsidR="006641BB" w:rsidRDefault="006641BB" w:rsidP="006641BB">
      <w:pPr>
        <w:rPr>
          <w:lang w:val="vi-VN"/>
        </w:rPr>
      </w:pPr>
      <w:r w:rsidRPr="00262D0E">
        <w:rPr>
          <w:color w:val="0070C0"/>
          <w:u w:val="single"/>
        </w:rPr>
        <w:t>Availability</w:t>
      </w:r>
      <w:r w:rsidRPr="006641BB">
        <w:t xml:space="preserve"> (tính sẵn sàng) là khả năng của hệ thống luôn cung cấp đúng dịch vụ theo đặc tả khi được yêu cầu, bằng cách phát hiện, che giấu hoặc phục hồi nhanh khỏi lỗi để thời gian gián đoạn quan sát được nằm trong ngưỡng cho phép theo</w:t>
      </w:r>
      <w:r w:rsidR="0004594D">
        <w:rPr>
          <w:lang w:val="vi-VN"/>
        </w:rPr>
        <w:t xml:space="preserve"> mức thỏa thuận</w:t>
      </w:r>
      <w:r>
        <w:rPr>
          <w:lang w:val="vi-VN"/>
        </w:rPr>
        <w:t>.</w:t>
      </w:r>
    </w:p>
    <w:p w14:paraId="2580EADC" w14:textId="55AC2D98" w:rsidR="00462801" w:rsidRPr="009E5E9E" w:rsidRDefault="009E5E9E" w:rsidP="006641BB">
      <w:pPr>
        <w:rPr>
          <w:lang w:val="vi-VN"/>
        </w:rPr>
      </w:pPr>
      <w:r w:rsidRPr="003355D2">
        <w:rPr>
          <w:color w:val="0070C0"/>
          <w:u w:val="single"/>
        </w:rPr>
        <w:t>Các chiến thuật về tính sẵn sàng</w:t>
      </w:r>
      <w:r w:rsidRPr="009E5E9E">
        <w:t xml:space="preserve"> (availability tactics) là những cơ chế nhằm </w:t>
      </w:r>
      <w:r w:rsidRPr="00B3183C">
        <w:rPr>
          <w:u w:val="single"/>
        </w:rPr>
        <w:t>phát hiện lỗi</w:t>
      </w:r>
      <w:r w:rsidRPr="009E5E9E">
        <w:t xml:space="preserve">, </w:t>
      </w:r>
      <w:r w:rsidRPr="00B3183C">
        <w:rPr>
          <w:u w:val="single"/>
        </w:rPr>
        <w:t>phục hồi sau lỗi</w:t>
      </w:r>
      <w:r w:rsidRPr="009E5E9E">
        <w:t xml:space="preserve"> hoặc </w:t>
      </w:r>
      <w:r w:rsidRPr="00B3183C">
        <w:rPr>
          <w:u w:val="single"/>
        </w:rPr>
        <w:t>ngăn ngừa lỗi</w:t>
      </w:r>
      <w:r w:rsidRPr="009E5E9E">
        <w:t>, thường được cung cấp sẵn bởi hạ tầng phần mềm, trong đó vai trò của kiến trúc sư là lựa chọn, đánh giá và kết hợp tối ưu các chiến thuật phù hợp để đảm bảo hệ thống luôn sẵn sàng vận hành.</w:t>
      </w:r>
    </w:p>
    <w:p w14:paraId="5D758772" w14:textId="36798C2D" w:rsidR="00751C3F" w:rsidRDefault="00462801" w:rsidP="009251CE">
      <w:pPr>
        <w:jc w:val="center"/>
        <w:rPr>
          <w:lang w:val="vi-VN"/>
        </w:rPr>
      </w:pPr>
      <w:r w:rsidRPr="00462801">
        <w:drawing>
          <wp:inline distT="0" distB="0" distL="0" distR="0" wp14:anchorId="07D667FA" wp14:editId="475F9466">
            <wp:extent cx="4629796" cy="3381847"/>
            <wp:effectExtent l="0" t="0" r="0" b="9525"/>
            <wp:docPr id="166366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5398" name=""/>
                    <pic:cNvPicPr/>
                  </pic:nvPicPr>
                  <pic:blipFill>
                    <a:blip r:embed="rId5"/>
                    <a:stretch>
                      <a:fillRect/>
                    </a:stretch>
                  </pic:blipFill>
                  <pic:spPr>
                    <a:xfrm>
                      <a:off x="0" y="0"/>
                      <a:ext cx="4629796" cy="3381847"/>
                    </a:xfrm>
                    <a:prstGeom prst="rect">
                      <a:avLst/>
                    </a:prstGeom>
                  </pic:spPr>
                </pic:pic>
              </a:graphicData>
            </a:graphic>
          </wp:inline>
        </w:drawing>
      </w:r>
    </w:p>
    <w:p w14:paraId="1950DE9A" w14:textId="5A403F87" w:rsidR="009251CE" w:rsidRDefault="009251CE" w:rsidP="009251CE">
      <w:pPr>
        <w:pStyle w:val="Heading2"/>
      </w:pPr>
      <w:r w:rsidRPr="009251CE">
        <w:t>Deployability</w:t>
      </w:r>
    </w:p>
    <w:p w14:paraId="687C78E0" w14:textId="1AA253A0" w:rsidR="006E4056" w:rsidRPr="006E4056" w:rsidRDefault="006E4056" w:rsidP="006E4056">
      <w:pPr>
        <w:rPr>
          <w:lang w:val="vi-VN"/>
        </w:rPr>
      </w:pPr>
      <w:r w:rsidRPr="006E4056">
        <w:rPr>
          <w:color w:val="0070C0"/>
          <w:u w:val="single"/>
        </w:rPr>
        <w:t>Deployability</w:t>
      </w:r>
      <w:r w:rsidRPr="006E4056">
        <w:t xml:space="preserve"> là thuộc tính chất lượng của phần mềm thể hiện khả năng triển khai một phiên bản mới (và nếu cần thì hoàn tác) vào môi trường chạy trong một khoảng thời gian và công sức dự đoán được, chấp nhận được, đồng thời hỗ trợ triển khai nhanh, có kiểm soát và ở mức độ chi tiết phù hợp nhằm giảm rủi ro và đáp ứng nhu cầu phát hành liên tục.</w:t>
      </w:r>
    </w:p>
    <w:p w14:paraId="4E787118" w14:textId="2837D3E0" w:rsidR="009251CE" w:rsidRDefault="009251CE" w:rsidP="009251CE">
      <w:pPr>
        <w:pStyle w:val="Heading2"/>
      </w:pPr>
      <w:r w:rsidRPr="009251CE">
        <w:lastRenderedPageBreak/>
        <w:t>Energy Efficiency</w:t>
      </w:r>
    </w:p>
    <w:p w14:paraId="4905512C" w14:textId="1CF424F5" w:rsidR="00FD52D6" w:rsidRPr="00FD52D6" w:rsidRDefault="00FD52D6" w:rsidP="00FD52D6">
      <w:pPr>
        <w:rPr>
          <w:lang w:val="vi-VN"/>
        </w:rPr>
      </w:pPr>
      <w:r w:rsidRPr="0067263C">
        <w:rPr>
          <w:color w:val="0070C0"/>
          <w:u w:val="single"/>
        </w:rPr>
        <w:t>Energy Efficiency</w:t>
      </w:r>
      <w:r w:rsidRPr="00FD52D6">
        <w:t xml:space="preserve"> là thuộc tính chất lượng của hệ thống phần mềm thể hiện khả năng cung cấp các chức năng và mức hiệu năng cần thiết trong khi tiêu thụ năng lượng ở mức tối thiểu và có thể kiểm soát được, đòi hỏi các quyết định kiến trúc rõ ràng để giám sát, quản lý và cân bằng việc sử dụng năng lượng với các thuộc tính khác như hiệu năng, tính sẵn sàng, khả năng thay đổi và thời gian đưa ra thị trường.</w:t>
      </w:r>
    </w:p>
    <w:p w14:paraId="7D977391" w14:textId="5D4859F8" w:rsidR="009251CE" w:rsidRDefault="009251CE" w:rsidP="009251CE">
      <w:pPr>
        <w:pStyle w:val="Heading2"/>
      </w:pPr>
      <w:r w:rsidRPr="009251CE">
        <w:t>Integrability</w:t>
      </w:r>
    </w:p>
    <w:p w14:paraId="7B92097A" w14:textId="308FF91C" w:rsidR="005B5937" w:rsidRPr="004E3D36" w:rsidRDefault="004E3D36" w:rsidP="005B5937">
      <w:pPr>
        <w:rPr>
          <w:lang w:val="vi-VN"/>
        </w:rPr>
      </w:pPr>
      <w:r w:rsidRPr="004E3D36">
        <w:rPr>
          <w:color w:val="0070C0"/>
          <w:u w:val="single"/>
        </w:rPr>
        <w:t>Integrability</w:t>
      </w:r>
      <w:r w:rsidRPr="004E3D36">
        <w:t xml:space="preserve"> là thuộc tính chất lượng của hệ thống phần mềm thể hiện mức độ mà kiến trúc của hệ thống cho phép các thành phần mới (dự kiến hoặc chưa dự kiến) được tích hợp vào hệ thống hiện tại với chi phí, rủi ro kỹ thuật và tác động đến lịch trình ở mức chấp nhận được, ngay cả khi thông tin về các thành phần đó còn chưa đầy đủ.</w:t>
      </w:r>
    </w:p>
    <w:p w14:paraId="36397750" w14:textId="6DDBEAA5" w:rsidR="009251CE" w:rsidRDefault="009251CE" w:rsidP="009251CE">
      <w:pPr>
        <w:pStyle w:val="Heading2"/>
      </w:pPr>
      <w:r w:rsidRPr="009251CE">
        <w:t>Modifiability</w:t>
      </w:r>
    </w:p>
    <w:p w14:paraId="44FDA71E" w14:textId="1C30CCAB" w:rsidR="00881017" w:rsidRPr="00881017" w:rsidRDefault="00881017" w:rsidP="00881017">
      <w:pPr>
        <w:rPr>
          <w:lang w:val="vi-VN"/>
        </w:rPr>
      </w:pPr>
      <w:r w:rsidRPr="00881017">
        <w:rPr>
          <w:color w:val="0070C0"/>
          <w:u w:val="single"/>
        </w:rPr>
        <w:t>Modifiability</w:t>
      </w:r>
      <w:r w:rsidRPr="00881017">
        <w:t xml:space="preserve"> là thuộc tính chất lượng của hệ thống phần mềm thể hiện mức độ mà hệ thống có thể được thay đổi</w:t>
      </w:r>
      <w:r w:rsidR="007C6939">
        <w:rPr>
          <w:lang w:val="vi-VN"/>
        </w:rPr>
        <w:t xml:space="preserve"> - </w:t>
      </w:r>
      <w:r w:rsidRPr="00881017">
        <w:t>về chức năng, nền tảng, môi trường, quy mô hoặc các thuộc tính chất lượng khác</w:t>
      </w:r>
      <w:r w:rsidR="007C6939">
        <w:rPr>
          <w:lang w:val="vi-VN"/>
        </w:rPr>
        <w:t xml:space="preserve"> - </w:t>
      </w:r>
      <w:r w:rsidRPr="00881017">
        <w:t>với chi phí, rủi ro và mức gián đoạn ở mức chấp nhận được, thông qua các quyết định kiến trúc có chủ đích nhằm cân bằng giữa chi phí xây dựng cơ chế thay đổi và chi phí thực hiện các thay đổi đó trong suốt vòng đời hệ thống.</w:t>
      </w:r>
    </w:p>
    <w:p w14:paraId="55A318CB" w14:textId="532090FF" w:rsidR="009251CE" w:rsidRDefault="009251CE" w:rsidP="009251CE">
      <w:pPr>
        <w:pStyle w:val="Heading2"/>
      </w:pPr>
      <w:r w:rsidRPr="009251CE">
        <w:t>Performance</w:t>
      </w:r>
    </w:p>
    <w:p w14:paraId="509F31F9" w14:textId="4145C1E6" w:rsidR="0072537F" w:rsidRPr="007C020A" w:rsidRDefault="007C020A" w:rsidP="0072537F">
      <w:pPr>
        <w:rPr>
          <w:lang w:val="vi-VN"/>
        </w:rPr>
      </w:pPr>
      <w:r w:rsidRPr="007C020A">
        <w:rPr>
          <w:color w:val="0070C0"/>
          <w:u w:val="single"/>
        </w:rPr>
        <w:t>Performance</w:t>
      </w:r>
      <w:r w:rsidRPr="007C020A">
        <w:t xml:space="preserve"> là thuộc tính chất lượng của hệ thống phần mềm thể hiện khả năng đáp ứng các sự kiện (yêu cầu, thông điệp, ngắt, tín hiệu thời gian, v.v.) trong những giới hạn về thời gian đã yêu cầu, được đặc trưng bởi thời gian phản hồi, thông lượng và độ trễ, đồng thời phụ thuộc vào cách kiến trúc hệ thống quản lý tài nguyên và xử lý các mẫu tải theo thời gian.</w:t>
      </w:r>
    </w:p>
    <w:p w14:paraId="6CFB10B0" w14:textId="3243B510" w:rsidR="009251CE" w:rsidRDefault="009251CE" w:rsidP="009251CE">
      <w:pPr>
        <w:pStyle w:val="Heading2"/>
      </w:pPr>
      <w:r w:rsidRPr="009251CE">
        <w:t>Safety</w:t>
      </w:r>
    </w:p>
    <w:p w14:paraId="2E10E3AA" w14:textId="5F2B8757" w:rsidR="007C1F02" w:rsidRPr="00081C7D" w:rsidRDefault="00081C7D" w:rsidP="007C1F02">
      <w:pPr>
        <w:rPr>
          <w:lang w:val="vi-VN"/>
        </w:rPr>
      </w:pPr>
      <w:r w:rsidRPr="00081C7D">
        <w:rPr>
          <w:color w:val="0070C0"/>
          <w:u w:val="single"/>
        </w:rPr>
        <w:t>Safety</w:t>
      </w:r>
      <w:r w:rsidRPr="00081C7D">
        <w:t xml:space="preserve"> là thuộc tính chất lượng của hệ thống phần mềm thể hiện khả năng ngăn hệ thống đi vào các trạng thái không an toàn có thể gây thiệt hại, chấn thương hoặc mất mạng cho </w:t>
      </w:r>
      <w:r w:rsidRPr="00081C7D">
        <w:lastRenderedPageBreak/>
        <w:t>các đối tượng trong môi trường của nó, thông qua việc phát hiện, phòng ngừa và phục hồi kịp thời khỏi các trạng thái nguy hiểm, hoặc chuyển hệ thống sang chế độ an toàn hay điều khiển thủ công khi cần thiết.</w:t>
      </w:r>
    </w:p>
    <w:p w14:paraId="76BC342F" w14:textId="2B6B7B63" w:rsidR="009251CE" w:rsidRDefault="009251CE" w:rsidP="009251CE">
      <w:pPr>
        <w:pStyle w:val="Heading2"/>
      </w:pPr>
      <w:r w:rsidRPr="009251CE">
        <w:t>Security</w:t>
      </w:r>
    </w:p>
    <w:p w14:paraId="5AADF68E" w14:textId="1DB18DA2" w:rsidR="002405BE" w:rsidRPr="0015186A" w:rsidRDefault="0015186A" w:rsidP="002405BE">
      <w:pPr>
        <w:rPr>
          <w:lang w:val="vi-VN"/>
        </w:rPr>
      </w:pPr>
      <w:r w:rsidRPr="0015186A">
        <w:rPr>
          <w:color w:val="0070C0"/>
          <w:u w:val="single"/>
        </w:rPr>
        <w:t>Security</w:t>
      </w:r>
      <w:r w:rsidRPr="0015186A">
        <w:t xml:space="preserve"> là thuộc tính chất lượng của hệ thống phần mềm thể hiện khả năng bảo vệ dữ liệu và dịch vụ khỏi các truy cập, thay đổi hoặc gián đoạn trái phép, đồng thời vẫn đảm bảo quyền truy cập hợp lệ, dựa trên việc duy trì ba đặc tính cốt lõi: bảo mật thông tin (confidentiality), toàn vẹn dữ liệu (integrity) và tính sẵn sàng của dịch vụ (availability).</w:t>
      </w:r>
    </w:p>
    <w:p w14:paraId="2D2ADFD8" w14:textId="34CCD0E0" w:rsidR="009251CE" w:rsidRDefault="009251CE" w:rsidP="009251CE">
      <w:pPr>
        <w:pStyle w:val="Heading2"/>
      </w:pPr>
      <w:r w:rsidRPr="009251CE">
        <w:t>Testability</w:t>
      </w:r>
    </w:p>
    <w:p w14:paraId="35310CD3" w14:textId="28F174BF" w:rsidR="007060A5" w:rsidRPr="00D10FD5" w:rsidRDefault="00D10FD5" w:rsidP="007060A5">
      <w:pPr>
        <w:rPr>
          <w:lang w:val="vi-VN"/>
        </w:rPr>
      </w:pPr>
      <w:r w:rsidRPr="00D10FD5">
        <w:rPr>
          <w:color w:val="0070C0"/>
          <w:u w:val="single"/>
        </w:rPr>
        <w:t>Testability</w:t>
      </w:r>
      <w:r w:rsidRPr="00D10FD5">
        <w:t xml:space="preserve"> là thuộc tính chất lượng của hệ thống phần mềm thể hiện mức độ mà kiến trúc của hệ thống cho phép các lỗi được bộc lộ một cách nhanh chóng và dễ dàng thông qua kiểm thử, bằng cách hỗ trợ kiểm soát đầu vào, quan sát đầu ra và trạng thái nội bộ, cũng như tạo điều kiện thuận lợi cho việc tái tạo, xác định nguyên nhân và sửa lỗi với chi phí và thời gian hợp lý.</w:t>
      </w:r>
    </w:p>
    <w:p w14:paraId="508A1BBA" w14:textId="788A3E7A" w:rsidR="009251CE" w:rsidRDefault="009251CE" w:rsidP="009251CE">
      <w:pPr>
        <w:pStyle w:val="Heading2"/>
      </w:pPr>
      <w:r w:rsidRPr="009251CE">
        <w:t>Usability</w:t>
      </w:r>
    </w:p>
    <w:p w14:paraId="111FCC1E" w14:textId="63486234" w:rsidR="008258C7" w:rsidRPr="00FF02CA" w:rsidRDefault="00FF02CA" w:rsidP="008258C7">
      <w:pPr>
        <w:rPr>
          <w:lang w:val="vi-VN"/>
        </w:rPr>
      </w:pPr>
      <w:r w:rsidRPr="00FF02CA">
        <w:rPr>
          <w:color w:val="0070C0"/>
          <w:u w:val="single"/>
        </w:rPr>
        <w:t>Usability</w:t>
      </w:r>
      <w:r w:rsidRPr="00FF02CA">
        <w:t xml:space="preserve"> là thuộc tính chất lượng của hệ thống phần mềm thể hiện mức độ mà người dùng có thể học, hiểu và hoàn thành các nhiệm vụ mong muốn một cách dễ dàng, hiệu quả và ít lỗi, thông qua sự hỗ trợ phù hợp của hệ thống, khả năng thích nghi với nhu cầu người dùng, giảm thiểu hậu quả lỗi người dùng, và cung cấp phản hồi giúp tăng sự tin cậy và mức độ hài lòng khi tương tác.</w:t>
      </w:r>
    </w:p>
    <w:p w14:paraId="5A55C8BC" w14:textId="2802B34F" w:rsidR="003733B7" w:rsidRDefault="003733B7">
      <w:pPr>
        <w:spacing w:after="160" w:line="278" w:lineRule="auto"/>
        <w:jc w:val="left"/>
        <w:rPr>
          <w:lang w:val="vi-VN"/>
        </w:rPr>
      </w:pPr>
      <w:r>
        <w:rPr>
          <w:lang w:val="vi-VN"/>
        </w:rPr>
        <w:br w:type="page"/>
      </w:r>
    </w:p>
    <w:p w14:paraId="474B0B4D" w14:textId="70B4BED4" w:rsidR="00751C3F" w:rsidRDefault="00751C3F" w:rsidP="00363406">
      <w:pPr>
        <w:pStyle w:val="Heading1"/>
      </w:pPr>
      <w:r>
        <w:lastRenderedPageBreak/>
        <w:t>Sắp xếp ưu tiên đặc tính bằng kỹ thuật utility tree</w:t>
      </w:r>
    </w:p>
    <w:p w14:paraId="50ABEABE" w14:textId="57576DE3" w:rsidR="00A65DF5" w:rsidRDefault="00A65DF5">
      <w:pPr>
        <w:spacing w:after="160" w:line="278" w:lineRule="auto"/>
        <w:jc w:val="left"/>
        <w:rPr>
          <w:lang w:val="vi-VN"/>
        </w:rPr>
      </w:pPr>
      <w:r>
        <w:rPr>
          <w:lang w:val="vi-VN"/>
        </w:rPr>
        <w:br w:type="page"/>
      </w:r>
    </w:p>
    <w:p w14:paraId="77696DCE" w14:textId="7533F384" w:rsidR="00751C3F" w:rsidRPr="00751C3F" w:rsidRDefault="00751C3F" w:rsidP="00363406">
      <w:pPr>
        <w:pStyle w:val="Heading1"/>
      </w:pPr>
      <w:r>
        <w:lastRenderedPageBreak/>
        <w:t>Viết 5 quyết định kiến trúc có trade-off</w:t>
      </w:r>
    </w:p>
    <w:sectPr w:rsidR="00751C3F" w:rsidRPr="00751C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751E68"/>
    <w:multiLevelType w:val="multilevel"/>
    <w:tmpl w:val="F08E0D22"/>
    <w:lvl w:ilvl="0">
      <w:start w:val="1"/>
      <w:numFmt w:val="decimal"/>
      <w:pStyle w:val="Heading1"/>
      <w:suff w:val="space"/>
      <w:lvlText w:val="%1."/>
      <w:lvlJc w:val="left"/>
      <w:pPr>
        <w:ind w:left="432" w:hanging="432"/>
      </w:pPr>
      <w:rPr>
        <w:rFonts w:ascii="Times New Roman" w:hAnsi="Times New Roman" w:hint="default"/>
        <w:b/>
        <w:i w:val="0"/>
        <w:color w:val="0070C0"/>
        <w:sz w:val="28"/>
      </w:rPr>
    </w:lvl>
    <w:lvl w:ilvl="1">
      <w:start w:val="1"/>
      <w:numFmt w:val="decimal"/>
      <w:pStyle w:val="Heading2"/>
      <w:suff w:val="space"/>
      <w:lvlText w:val="%1.%2."/>
      <w:lvlJc w:val="left"/>
      <w:pPr>
        <w:ind w:left="0" w:firstLine="0"/>
      </w:pPr>
      <w:rPr>
        <w:rFonts w:ascii="Times New Roman" w:hAnsi="Times New Roman" w:hint="default"/>
        <w:b/>
        <w:i w:val="0"/>
        <w:color w:val="0070C0"/>
        <w:sz w:val="28"/>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492916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F1A"/>
    <w:rsid w:val="0004594D"/>
    <w:rsid w:val="00081C7D"/>
    <w:rsid w:val="0015186A"/>
    <w:rsid w:val="0021390D"/>
    <w:rsid w:val="002405BE"/>
    <w:rsid w:val="00244186"/>
    <w:rsid w:val="00262D0E"/>
    <w:rsid w:val="00266208"/>
    <w:rsid w:val="002F021F"/>
    <w:rsid w:val="003355D2"/>
    <w:rsid w:val="00346B87"/>
    <w:rsid w:val="00363406"/>
    <w:rsid w:val="003733B7"/>
    <w:rsid w:val="004305DE"/>
    <w:rsid w:val="004508B4"/>
    <w:rsid w:val="00462801"/>
    <w:rsid w:val="00476703"/>
    <w:rsid w:val="004E3D36"/>
    <w:rsid w:val="00581CDE"/>
    <w:rsid w:val="00587156"/>
    <w:rsid w:val="005B5937"/>
    <w:rsid w:val="00625925"/>
    <w:rsid w:val="006641BB"/>
    <w:rsid w:val="0067263C"/>
    <w:rsid w:val="006C44BD"/>
    <w:rsid w:val="006E4056"/>
    <w:rsid w:val="006F0EB2"/>
    <w:rsid w:val="007060A5"/>
    <w:rsid w:val="00723F8E"/>
    <w:rsid w:val="0072537F"/>
    <w:rsid w:val="007416CB"/>
    <w:rsid w:val="00751C3F"/>
    <w:rsid w:val="007C020A"/>
    <w:rsid w:val="007C1F02"/>
    <w:rsid w:val="007C6939"/>
    <w:rsid w:val="007C6A9E"/>
    <w:rsid w:val="008258C7"/>
    <w:rsid w:val="00881017"/>
    <w:rsid w:val="008D397C"/>
    <w:rsid w:val="008E4A35"/>
    <w:rsid w:val="008E4F1A"/>
    <w:rsid w:val="00907A7B"/>
    <w:rsid w:val="009251CE"/>
    <w:rsid w:val="009E5E9E"/>
    <w:rsid w:val="00A65DF5"/>
    <w:rsid w:val="00AA2CAE"/>
    <w:rsid w:val="00B3183C"/>
    <w:rsid w:val="00BE6A5C"/>
    <w:rsid w:val="00D10FD5"/>
    <w:rsid w:val="00D42642"/>
    <w:rsid w:val="00D559B5"/>
    <w:rsid w:val="00EA2D82"/>
    <w:rsid w:val="00ED1B9B"/>
    <w:rsid w:val="00F05EF0"/>
    <w:rsid w:val="00F34175"/>
    <w:rsid w:val="00F56537"/>
    <w:rsid w:val="00FC55C1"/>
    <w:rsid w:val="00FD52D6"/>
    <w:rsid w:val="00FE73D3"/>
    <w:rsid w:val="00FF02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DC927"/>
  <w15:chartTrackingRefBased/>
  <w15:docId w15:val="{DABC159C-6CF1-44C7-8343-0B40E5052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1"/>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06"/>
    <w:pPr>
      <w:spacing w:after="0" w:line="360" w:lineRule="auto"/>
      <w:jc w:val="both"/>
    </w:pPr>
  </w:style>
  <w:style w:type="paragraph" w:styleId="Heading1">
    <w:name w:val="heading 1"/>
    <w:basedOn w:val="Normal"/>
    <w:next w:val="Normal"/>
    <w:link w:val="Heading1Char"/>
    <w:uiPriority w:val="9"/>
    <w:qFormat/>
    <w:rsid w:val="00476703"/>
    <w:pPr>
      <w:keepNext/>
      <w:keepLines/>
      <w:numPr>
        <w:numId w:val="1"/>
      </w:numPr>
      <w:outlineLvl w:val="0"/>
    </w:pPr>
    <w:rPr>
      <w:rFonts w:eastAsiaTheme="majorEastAsia"/>
      <w:b/>
      <w:bCs/>
      <w:color w:val="0070C0"/>
      <w:sz w:val="28"/>
      <w:szCs w:val="28"/>
      <w:lang w:val="vi-VN"/>
    </w:rPr>
  </w:style>
  <w:style w:type="paragraph" w:styleId="Heading2">
    <w:name w:val="heading 2"/>
    <w:basedOn w:val="Normal"/>
    <w:next w:val="Normal"/>
    <w:link w:val="Heading2Char"/>
    <w:uiPriority w:val="9"/>
    <w:unhideWhenUsed/>
    <w:qFormat/>
    <w:rsid w:val="006641BB"/>
    <w:pPr>
      <w:keepNext/>
      <w:keepLines/>
      <w:numPr>
        <w:ilvl w:val="1"/>
        <w:numId w:val="1"/>
      </w:numPr>
      <w:spacing w:before="160" w:after="80"/>
      <w:outlineLvl w:val="1"/>
    </w:pPr>
    <w:rPr>
      <w:rFonts w:eastAsiaTheme="majorEastAsia"/>
      <w:b/>
      <w:bCs/>
      <w:color w:val="0070C0"/>
      <w:sz w:val="28"/>
      <w:szCs w:val="28"/>
      <w:lang w:val="vi-VN"/>
    </w:rPr>
  </w:style>
  <w:style w:type="paragraph" w:styleId="Heading3">
    <w:name w:val="heading 3"/>
    <w:basedOn w:val="Normal"/>
    <w:next w:val="Normal"/>
    <w:link w:val="Heading3Char"/>
    <w:uiPriority w:val="9"/>
    <w:semiHidden/>
    <w:unhideWhenUsed/>
    <w:qFormat/>
    <w:rsid w:val="008E4F1A"/>
    <w:pPr>
      <w:keepNext/>
      <w:keepLines/>
      <w:numPr>
        <w:ilvl w:val="2"/>
        <w:numId w:val="1"/>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4F1A"/>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E4F1A"/>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E4F1A"/>
    <w:pPr>
      <w:keepNext/>
      <w:keepLines/>
      <w:numPr>
        <w:ilvl w:val="5"/>
        <w:numId w:val="1"/>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E4F1A"/>
    <w:pPr>
      <w:keepNext/>
      <w:keepLines/>
      <w:numPr>
        <w:ilvl w:val="6"/>
        <w:numId w:val="1"/>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E4F1A"/>
    <w:pPr>
      <w:keepNext/>
      <w:keepLines/>
      <w:numPr>
        <w:ilvl w:val="7"/>
        <w:numId w:val="1"/>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E4F1A"/>
    <w:pPr>
      <w:keepNext/>
      <w:keepLines/>
      <w:numPr>
        <w:ilvl w:val="8"/>
        <w:numId w:val="1"/>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703"/>
    <w:rPr>
      <w:rFonts w:eastAsiaTheme="majorEastAsia"/>
      <w:b/>
      <w:bCs/>
      <w:color w:val="0070C0"/>
      <w:sz w:val="28"/>
      <w:szCs w:val="28"/>
      <w:lang w:val="vi-VN"/>
    </w:rPr>
  </w:style>
  <w:style w:type="character" w:customStyle="1" w:styleId="Heading2Char">
    <w:name w:val="Heading 2 Char"/>
    <w:basedOn w:val="DefaultParagraphFont"/>
    <w:link w:val="Heading2"/>
    <w:uiPriority w:val="9"/>
    <w:rsid w:val="006641BB"/>
    <w:rPr>
      <w:rFonts w:eastAsiaTheme="majorEastAsia"/>
      <w:b/>
      <w:bCs/>
      <w:color w:val="0070C0"/>
      <w:sz w:val="28"/>
      <w:szCs w:val="28"/>
      <w:lang w:val="vi-VN"/>
    </w:rPr>
  </w:style>
  <w:style w:type="character" w:customStyle="1" w:styleId="Heading3Char">
    <w:name w:val="Heading 3 Char"/>
    <w:basedOn w:val="DefaultParagraphFont"/>
    <w:link w:val="Heading3"/>
    <w:uiPriority w:val="9"/>
    <w:semiHidden/>
    <w:rsid w:val="008E4F1A"/>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4F1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E4F1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E4F1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E4F1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E4F1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E4F1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E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4F1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4F1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E4F1A"/>
    <w:pPr>
      <w:spacing w:before="160"/>
      <w:jc w:val="center"/>
    </w:pPr>
    <w:rPr>
      <w:i/>
      <w:iCs/>
      <w:color w:val="404040" w:themeColor="text1" w:themeTint="BF"/>
    </w:rPr>
  </w:style>
  <w:style w:type="character" w:customStyle="1" w:styleId="QuoteChar">
    <w:name w:val="Quote Char"/>
    <w:basedOn w:val="DefaultParagraphFont"/>
    <w:link w:val="Quote"/>
    <w:uiPriority w:val="29"/>
    <w:rsid w:val="008E4F1A"/>
    <w:rPr>
      <w:i/>
      <w:iCs/>
      <w:color w:val="404040" w:themeColor="text1" w:themeTint="BF"/>
    </w:rPr>
  </w:style>
  <w:style w:type="paragraph" w:styleId="ListParagraph">
    <w:name w:val="List Paragraph"/>
    <w:basedOn w:val="Normal"/>
    <w:uiPriority w:val="34"/>
    <w:qFormat/>
    <w:rsid w:val="008E4F1A"/>
    <w:pPr>
      <w:ind w:left="720"/>
      <w:contextualSpacing/>
    </w:pPr>
  </w:style>
  <w:style w:type="character" w:styleId="IntenseEmphasis">
    <w:name w:val="Intense Emphasis"/>
    <w:basedOn w:val="DefaultParagraphFont"/>
    <w:uiPriority w:val="21"/>
    <w:qFormat/>
    <w:rsid w:val="008E4F1A"/>
    <w:rPr>
      <w:i/>
      <w:iCs/>
      <w:color w:val="2F5496" w:themeColor="accent1" w:themeShade="BF"/>
    </w:rPr>
  </w:style>
  <w:style w:type="paragraph" w:styleId="IntenseQuote">
    <w:name w:val="Intense Quote"/>
    <w:basedOn w:val="Normal"/>
    <w:next w:val="Normal"/>
    <w:link w:val="IntenseQuoteChar"/>
    <w:uiPriority w:val="30"/>
    <w:qFormat/>
    <w:rsid w:val="008E4F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4F1A"/>
    <w:rPr>
      <w:i/>
      <w:iCs/>
      <w:color w:val="2F5496" w:themeColor="accent1" w:themeShade="BF"/>
    </w:rPr>
  </w:style>
  <w:style w:type="character" w:styleId="IntenseReference">
    <w:name w:val="Intense Reference"/>
    <w:basedOn w:val="DefaultParagraphFont"/>
    <w:uiPriority w:val="32"/>
    <w:qFormat/>
    <w:rsid w:val="008E4F1A"/>
    <w:rPr>
      <w:b/>
      <w:bCs/>
      <w:smallCaps/>
      <w:color w:val="2F5496" w:themeColor="accent1" w:themeShade="BF"/>
      <w:spacing w:val="5"/>
    </w:rPr>
  </w:style>
  <w:style w:type="paragraph" w:styleId="NormalWeb">
    <w:name w:val="Normal (Web)"/>
    <w:basedOn w:val="Normal"/>
    <w:uiPriority w:val="99"/>
    <w:semiHidden/>
    <w:unhideWhenUsed/>
    <w:rsid w:val="00476703"/>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4767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5</Pages>
  <Words>625</Words>
  <Characters>3563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TRAN NGUYEN TRUONG</dc:creator>
  <cp:keywords/>
  <dc:description/>
  <cp:lastModifiedBy>GIANG TRAN NGUYEN TRUONG</cp:lastModifiedBy>
  <cp:revision>53</cp:revision>
  <dcterms:created xsi:type="dcterms:W3CDTF">2026-01-21T05:45:00Z</dcterms:created>
  <dcterms:modified xsi:type="dcterms:W3CDTF">2026-01-21T07:30:00Z</dcterms:modified>
</cp:coreProperties>
</file>