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5167" w14:textId="3241E797" w:rsidR="00005616" w:rsidRPr="0077583F" w:rsidRDefault="00005616">
      <w:pPr>
        <w:rPr>
          <w:rFonts w:eastAsia="等线" w:hint="eastAsia"/>
          <w:lang w:eastAsia="zh-CN"/>
        </w:rPr>
      </w:pPr>
    </w:p>
    <w:p w14:paraId="4F18851B" w14:textId="03E6EA73" w:rsidR="00005616" w:rsidRDefault="00005616" w:rsidP="00005616">
      <w:pPr>
        <w:jc w:val="center"/>
        <w:rPr>
          <w:b/>
          <w:bCs/>
          <w:sz w:val="32"/>
          <w:szCs w:val="32"/>
        </w:rPr>
      </w:pPr>
      <w:r w:rsidRPr="00005616">
        <w:rPr>
          <w:b/>
          <w:bCs/>
          <w:sz w:val="32"/>
          <w:szCs w:val="32"/>
        </w:rPr>
        <w:t xml:space="preserve">Approach of replacing MongoDB </w:t>
      </w:r>
      <w:proofErr w:type="spellStart"/>
      <w:r w:rsidRPr="00005616">
        <w:rPr>
          <w:b/>
          <w:bCs/>
          <w:sz w:val="32"/>
          <w:szCs w:val="32"/>
        </w:rPr>
        <w:t>changeStream</w:t>
      </w:r>
      <w:proofErr w:type="spellEnd"/>
      <w:r w:rsidRPr="00005616">
        <w:rPr>
          <w:b/>
          <w:bCs/>
          <w:sz w:val="32"/>
          <w:szCs w:val="32"/>
        </w:rPr>
        <w:t xml:space="preserve"> feature to </w:t>
      </w:r>
      <w:proofErr w:type="spellStart"/>
      <w:r w:rsidRPr="00005616">
        <w:rPr>
          <w:b/>
          <w:bCs/>
          <w:sz w:val="32"/>
          <w:szCs w:val="32"/>
        </w:rPr>
        <w:t>Postgresql</w:t>
      </w:r>
      <w:proofErr w:type="spellEnd"/>
    </w:p>
    <w:p w14:paraId="4CBCF2C0" w14:textId="07B999B4" w:rsidR="00005616" w:rsidRDefault="00005616" w:rsidP="00005616">
      <w:pPr>
        <w:jc w:val="center"/>
        <w:rPr>
          <w:b/>
          <w:bCs/>
          <w:sz w:val="32"/>
          <w:szCs w:val="32"/>
        </w:rPr>
      </w:pPr>
    </w:p>
    <w:p w14:paraId="764A3BB8" w14:textId="7EE90AA2" w:rsidR="00005616" w:rsidRDefault="00005616" w:rsidP="000056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</w:t>
      </w:r>
    </w:p>
    <w:p w14:paraId="0F11A969" w14:textId="040FB6B5" w:rsidR="00005616" w:rsidRDefault="00005616" w:rsidP="00A03255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changeStream</w:t>
      </w:r>
      <w:proofErr w:type="spellEnd"/>
      <w:proofErr w:type="gramEnd"/>
      <w:r>
        <w:rPr>
          <w:sz w:val="24"/>
          <w:szCs w:val="24"/>
        </w:rPr>
        <w:t xml:space="preserve"> feature do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our </w:t>
      </w:r>
      <w:proofErr w:type="spellStart"/>
      <w:r>
        <w:rPr>
          <w:sz w:val="24"/>
          <w:szCs w:val="24"/>
        </w:rPr>
        <w:t>WebAdvise</w:t>
      </w:r>
      <w:proofErr w:type="spellEnd"/>
      <w:r>
        <w:rPr>
          <w:sz w:val="24"/>
          <w:szCs w:val="24"/>
        </w:rPr>
        <w:t xml:space="preserve"> user behavior after the confirmation from </w:t>
      </w:r>
      <w:proofErr w:type="spellStart"/>
      <w:r>
        <w:rPr>
          <w:sz w:val="24"/>
          <w:szCs w:val="24"/>
        </w:rPr>
        <w:t>LiangHsun</w:t>
      </w:r>
      <w:proofErr w:type="spellEnd"/>
      <w:r>
        <w:rPr>
          <w:sz w:val="24"/>
          <w:szCs w:val="24"/>
        </w:rPr>
        <w:t xml:space="preserve">, that means we can’t remove </w:t>
      </w:r>
      <w:proofErr w:type="spellStart"/>
      <w:r>
        <w:rPr>
          <w:sz w:val="24"/>
          <w:szCs w:val="24"/>
        </w:rPr>
        <w:t>changeStream</w:t>
      </w:r>
      <w:proofErr w:type="spellEnd"/>
      <w:r>
        <w:rPr>
          <w:sz w:val="24"/>
          <w:szCs w:val="24"/>
        </w:rPr>
        <w:t xml:space="preserve"> if we switch to use </w:t>
      </w:r>
      <w:proofErr w:type="spellStart"/>
      <w:r>
        <w:rPr>
          <w:sz w:val="24"/>
          <w:szCs w:val="24"/>
        </w:rPr>
        <w:t>FerretDB</w:t>
      </w:r>
      <w:proofErr w:type="spellEnd"/>
      <w:r>
        <w:rPr>
          <w:sz w:val="24"/>
          <w:szCs w:val="24"/>
        </w:rPr>
        <w:t xml:space="preserve">, base is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. However,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has no </w:t>
      </w:r>
      <w:proofErr w:type="spellStart"/>
      <w:r>
        <w:rPr>
          <w:sz w:val="24"/>
          <w:szCs w:val="24"/>
        </w:rPr>
        <w:t>changeStream</w:t>
      </w:r>
      <w:proofErr w:type="spellEnd"/>
      <w:r>
        <w:rPr>
          <w:sz w:val="24"/>
          <w:szCs w:val="24"/>
        </w:rPr>
        <w:t xml:space="preserve"> Feature but it has some similar function like </w:t>
      </w:r>
      <w:proofErr w:type="spellStart"/>
      <w:r>
        <w:rPr>
          <w:sz w:val="24"/>
          <w:szCs w:val="24"/>
        </w:rPr>
        <w:t>changeStream</w:t>
      </w:r>
      <w:proofErr w:type="spellEnd"/>
      <w:r>
        <w:rPr>
          <w:sz w:val="24"/>
          <w:szCs w:val="24"/>
        </w:rPr>
        <w:t xml:space="preserve"> which is NOTIFY.</w:t>
      </w:r>
    </w:p>
    <w:p w14:paraId="20E95CB5" w14:textId="25E1EB8A" w:rsidR="00005616" w:rsidRPr="00A03255" w:rsidRDefault="00005616" w:rsidP="00005616">
      <w:pPr>
        <w:jc w:val="center"/>
        <w:rPr>
          <w:b/>
          <w:bCs/>
          <w:sz w:val="32"/>
          <w:szCs w:val="32"/>
        </w:rPr>
      </w:pPr>
      <w:r w:rsidRPr="00A03255">
        <w:rPr>
          <w:b/>
          <w:bCs/>
          <w:sz w:val="32"/>
          <w:szCs w:val="32"/>
        </w:rPr>
        <w:t xml:space="preserve">Simple Demo for build a NOTIFY </w:t>
      </w:r>
      <w:r w:rsidRPr="0050684A">
        <w:rPr>
          <w:b/>
          <w:bCs/>
          <w:sz w:val="32"/>
          <w:szCs w:val="32"/>
        </w:rPr>
        <w:t>function</w:t>
      </w:r>
      <w:r w:rsidRPr="00A03255">
        <w:rPr>
          <w:b/>
          <w:bCs/>
          <w:sz w:val="32"/>
          <w:szCs w:val="32"/>
        </w:rPr>
        <w:t xml:space="preserve"> of </w:t>
      </w:r>
      <w:proofErr w:type="spellStart"/>
      <w:r w:rsidRPr="00A03255">
        <w:rPr>
          <w:b/>
          <w:bCs/>
          <w:sz w:val="32"/>
          <w:szCs w:val="32"/>
        </w:rPr>
        <w:t>Postgresql</w:t>
      </w:r>
      <w:proofErr w:type="spellEnd"/>
      <w:r w:rsidRPr="00A03255">
        <w:rPr>
          <w:b/>
          <w:bCs/>
          <w:sz w:val="32"/>
          <w:szCs w:val="32"/>
        </w:rPr>
        <w:t xml:space="preserve"> in WSL2(Windows)</w:t>
      </w:r>
    </w:p>
    <w:p w14:paraId="6715C8D9" w14:textId="71051C74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 xml:space="preserve">Download a </w:t>
      </w:r>
      <w:proofErr w:type="spellStart"/>
      <w:r w:rsidRPr="00EA4171">
        <w:rPr>
          <w:b/>
          <w:bCs/>
          <w:sz w:val="24"/>
          <w:szCs w:val="24"/>
        </w:rPr>
        <w:t>Postgresql</w:t>
      </w:r>
      <w:proofErr w:type="spellEnd"/>
      <w:r w:rsidRPr="00EA4171">
        <w:rPr>
          <w:b/>
          <w:bCs/>
          <w:sz w:val="24"/>
          <w:szCs w:val="24"/>
        </w:rPr>
        <w:t xml:space="preserve"> image</w:t>
      </w:r>
    </w:p>
    <w:p w14:paraId="6C217AEF" w14:textId="51DBCE77" w:rsidR="00A03255" w:rsidRDefault="00A03255" w:rsidP="00A03255">
      <w:pPr>
        <w:pStyle w:val="ListParagraph"/>
        <w:ind w:left="1440"/>
        <w:rPr>
          <w:sz w:val="24"/>
          <w:szCs w:val="24"/>
        </w:rPr>
      </w:pPr>
      <w:r>
        <w:rPr>
          <w:rFonts w:ascii="Calibri" w:hAnsi="Calibri" w:cs="Calibri"/>
        </w:rPr>
        <w:t xml:space="preserve">Docker pull </w:t>
      </w:r>
      <w:proofErr w:type="spellStart"/>
      <w:r>
        <w:rPr>
          <w:rFonts w:ascii="Calibri" w:hAnsi="Calibri" w:cs="Calibri"/>
        </w:rPr>
        <w:t>postgresql</w:t>
      </w:r>
      <w:proofErr w:type="spellEnd"/>
    </w:p>
    <w:p w14:paraId="3CABF006" w14:textId="30CF3527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>Create container</w:t>
      </w:r>
    </w:p>
    <w:p w14:paraId="1836F21C" w14:textId="07FA0989" w:rsidR="00A03255" w:rsidRDefault="00A03255" w:rsidP="00A03255">
      <w:pPr>
        <w:pStyle w:val="ListParagraph"/>
        <w:ind w:left="1440"/>
        <w:rPr>
          <w:sz w:val="24"/>
          <w:szCs w:val="24"/>
        </w:rPr>
      </w:pPr>
      <w:r>
        <w:rPr>
          <w:rFonts w:ascii="Calibri" w:hAnsi="Calibri" w:cs="Calibri"/>
        </w:rPr>
        <w:t xml:space="preserve">docker run --name </w:t>
      </w:r>
      <w:proofErr w:type="spellStart"/>
      <w:r>
        <w:rPr>
          <w:rFonts w:ascii="Calibri" w:hAnsi="Calibri" w:cs="Calibri"/>
        </w:rPr>
        <w:t>deon-postgres</w:t>
      </w:r>
      <w:proofErr w:type="spellEnd"/>
      <w:r>
        <w:rPr>
          <w:rFonts w:ascii="Calibri" w:hAnsi="Calibri" w:cs="Calibri"/>
        </w:rPr>
        <w:t xml:space="preserve"> -e POSTGRES_PASSWORD=</w:t>
      </w:r>
      <w:proofErr w:type="spellStart"/>
      <w:r>
        <w:rPr>
          <w:rFonts w:ascii="Calibri" w:hAnsi="Calibri" w:cs="Calibri"/>
        </w:rPr>
        <w:t>deontest</w:t>
      </w:r>
      <w:proofErr w:type="spellEnd"/>
      <w:r>
        <w:rPr>
          <w:rFonts w:ascii="Calibri" w:hAnsi="Calibri" w:cs="Calibri"/>
        </w:rPr>
        <w:t xml:space="preserve"> -e POSTGRES_USER=root -d </w:t>
      </w:r>
      <w:proofErr w:type="spellStart"/>
      <w:r>
        <w:rPr>
          <w:rFonts w:ascii="Calibri" w:hAnsi="Calibri" w:cs="Calibri"/>
        </w:rPr>
        <w:t>postgres</w:t>
      </w:r>
      <w:proofErr w:type="spellEnd"/>
    </w:p>
    <w:p w14:paraId="2EEAC1C3" w14:textId="5F6E1A4F" w:rsidR="00005616" w:rsidRPr="00EA4171" w:rsidRDefault="00A03255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 xml:space="preserve">in container, get into </w:t>
      </w:r>
      <w:proofErr w:type="spellStart"/>
      <w:r w:rsidR="00005616" w:rsidRPr="00EA4171">
        <w:rPr>
          <w:b/>
          <w:bCs/>
          <w:sz w:val="24"/>
          <w:szCs w:val="24"/>
        </w:rPr>
        <w:t>Psql</w:t>
      </w:r>
      <w:proofErr w:type="spellEnd"/>
      <w:r w:rsidR="00005616" w:rsidRPr="00EA4171">
        <w:rPr>
          <w:b/>
          <w:bCs/>
          <w:sz w:val="24"/>
          <w:szCs w:val="24"/>
        </w:rPr>
        <w:t xml:space="preserve"> cli</w:t>
      </w:r>
    </w:p>
    <w:p w14:paraId="68773495" w14:textId="4993D037" w:rsidR="00A03255" w:rsidRDefault="00A03255" w:rsidP="00A0325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rFonts w:ascii="Calibri" w:hAnsi="Calibri" w:cs="Calibri"/>
        </w:rPr>
        <w:t>psql</w:t>
      </w:r>
      <w:proofErr w:type="spellEnd"/>
      <w:r>
        <w:rPr>
          <w:rFonts w:ascii="Calibri" w:hAnsi="Calibri" w:cs="Calibri"/>
        </w:rPr>
        <w:t xml:space="preserve"> -U root -d </w:t>
      </w:r>
      <w:proofErr w:type="spellStart"/>
      <w:r>
        <w:rPr>
          <w:rFonts w:ascii="Calibri" w:hAnsi="Calibri" w:cs="Calibri"/>
        </w:rPr>
        <w:t>postgres</w:t>
      </w:r>
      <w:proofErr w:type="spellEnd"/>
    </w:p>
    <w:p w14:paraId="1E4138AF" w14:textId="1DF429E2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>Create database</w:t>
      </w:r>
    </w:p>
    <w:p w14:paraId="3AF78D22" w14:textId="4D42E58D" w:rsidR="00A03255" w:rsidRDefault="00A03255" w:rsidP="00A03255">
      <w:pPr>
        <w:pStyle w:val="ListParagraph"/>
        <w:ind w:left="1440"/>
        <w:rPr>
          <w:sz w:val="24"/>
          <w:szCs w:val="24"/>
        </w:rPr>
      </w:pPr>
      <w:r>
        <w:rPr>
          <w:rFonts w:ascii="Calibri" w:hAnsi="Calibri" w:cs="Calibri"/>
        </w:rPr>
        <w:t xml:space="preserve">CREATE DATABASE </w:t>
      </w:r>
      <w:proofErr w:type="spellStart"/>
      <w:r>
        <w:rPr>
          <w:rFonts w:ascii="Calibri" w:hAnsi="Calibri" w:cs="Calibri"/>
        </w:rPr>
        <w:t>deon_</w:t>
      </w:r>
      <w:proofErr w:type="gramStart"/>
      <w:r>
        <w:rPr>
          <w:rFonts w:ascii="Calibri" w:hAnsi="Calibri" w:cs="Calibri"/>
        </w:rPr>
        <w:t>test</w:t>
      </w:r>
      <w:proofErr w:type="spellEnd"/>
      <w:r>
        <w:rPr>
          <w:rFonts w:ascii="Calibri" w:hAnsi="Calibri" w:cs="Calibri"/>
        </w:rPr>
        <w:t>;</w:t>
      </w:r>
      <w:proofErr w:type="gramEnd"/>
    </w:p>
    <w:p w14:paraId="2802F6CE" w14:textId="53CDA4A5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>Create table</w:t>
      </w:r>
    </w:p>
    <w:p w14:paraId="133226A9" w14:textId="28668AB4" w:rsidR="00A03255" w:rsidRP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test_notify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r w:rsidRPr="00A03255">
        <w:rPr>
          <w:rFonts w:ascii="Calibri" w:hAnsi="Calibri" w:cs="Calibri"/>
          <w:sz w:val="22"/>
          <w:szCs w:val="22"/>
        </w:rPr>
        <w:t>id SERIAL PRIMARY KEY,</w:t>
      </w:r>
      <w:r>
        <w:rPr>
          <w:rFonts w:ascii="Calibri" w:hAnsi="Calibri" w:cs="Calibri"/>
          <w:sz w:val="22"/>
          <w:szCs w:val="22"/>
        </w:rPr>
        <w:t xml:space="preserve"> </w:t>
      </w:r>
      <w:r w:rsidRPr="00A03255">
        <w:rPr>
          <w:rFonts w:ascii="Calibri" w:hAnsi="Calibri" w:cs="Calibri"/>
          <w:sz w:val="22"/>
          <w:szCs w:val="22"/>
        </w:rPr>
        <w:t>name TEXT NOT NULL</w:t>
      </w:r>
      <w:proofErr w:type="gramStart"/>
      <w:r w:rsidRPr="00A03255">
        <w:rPr>
          <w:rFonts w:ascii="Calibri" w:hAnsi="Calibri" w:cs="Calibri"/>
          <w:sz w:val="22"/>
          <w:szCs w:val="22"/>
        </w:rPr>
        <w:t>);</w:t>
      </w:r>
      <w:proofErr w:type="gramEnd"/>
    </w:p>
    <w:p w14:paraId="53CF8212" w14:textId="00E3F310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>Create Trigger function</w:t>
      </w:r>
    </w:p>
    <w:p w14:paraId="25C116B7" w14:textId="77777777" w:rsid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OR REPLACE FUNCTION </w:t>
      </w:r>
      <w:proofErr w:type="spellStart"/>
      <w:r>
        <w:rPr>
          <w:rFonts w:ascii="Calibri" w:hAnsi="Calibri" w:cs="Calibri"/>
          <w:sz w:val="22"/>
          <w:szCs w:val="22"/>
        </w:rPr>
        <w:t>notify_</w:t>
      </w:r>
      <w:proofErr w:type="gramStart"/>
      <w:r>
        <w:rPr>
          <w:rFonts w:ascii="Calibri" w:hAnsi="Calibri" w:cs="Calibri"/>
          <w:sz w:val="22"/>
          <w:szCs w:val="22"/>
        </w:rPr>
        <w:t>trigger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RETURNS TRIGGER AS $$</w:t>
      </w:r>
    </w:p>
    <w:p w14:paraId="7B9122C0" w14:textId="77777777" w:rsid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09EF0967" w14:textId="77777777" w:rsid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PERFORM </w:t>
      </w:r>
      <w:proofErr w:type="spellStart"/>
      <w:r>
        <w:rPr>
          <w:rFonts w:ascii="Calibri" w:hAnsi="Calibri" w:cs="Calibri"/>
          <w:sz w:val="22"/>
          <w:szCs w:val="22"/>
        </w:rPr>
        <w:t>pg_</w:t>
      </w:r>
      <w:proofErr w:type="gramStart"/>
      <w:r>
        <w:rPr>
          <w:rFonts w:ascii="Calibri" w:hAnsi="Calibri" w:cs="Calibri"/>
          <w:sz w:val="22"/>
          <w:szCs w:val="22"/>
        </w:rPr>
        <w:t>notify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test_channel</w:t>
      </w:r>
      <w:proofErr w:type="spellEnd"/>
      <w:r>
        <w:rPr>
          <w:rFonts w:ascii="Calibri" w:hAnsi="Calibri" w:cs="Calibri"/>
          <w:sz w:val="22"/>
          <w:szCs w:val="22"/>
        </w:rPr>
        <w:t>', TG_TABLE_NAME || ' - Action: ' || TG_OP || ', ID: ' || NEW.id);</w:t>
      </w:r>
    </w:p>
    <w:p w14:paraId="32486C64" w14:textId="77777777" w:rsid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</w:rPr>
        <w:t>NEW;</w:t>
      </w:r>
      <w:proofErr w:type="gramEnd"/>
    </w:p>
    <w:p w14:paraId="1F73061B" w14:textId="77777777" w:rsid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END;</w:t>
      </w:r>
      <w:proofErr w:type="gramEnd"/>
    </w:p>
    <w:p w14:paraId="43F04DDB" w14:textId="24524D6B" w:rsidR="00A03255" w:rsidRPr="00A03255" w:rsidRDefault="00A03255" w:rsidP="00A03255">
      <w:pPr>
        <w:pStyle w:val="NormalWeb"/>
        <w:spacing w:before="0" w:beforeAutospacing="0" w:after="0" w:afterAutospacing="0"/>
        <w:ind w:left="108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$$ LANGUAGE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plpgsql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7D10692" w14:textId="4D4529F2" w:rsidR="00005616" w:rsidRPr="00EA4171" w:rsidRDefault="00005616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 xml:space="preserve">Create Trigger </w:t>
      </w:r>
      <w:r w:rsidR="0050684A" w:rsidRPr="00EA4171">
        <w:rPr>
          <w:b/>
          <w:bCs/>
          <w:sz w:val="24"/>
          <w:szCs w:val="24"/>
        </w:rPr>
        <w:t>and link to Channel</w:t>
      </w:r>
    </w:p>
    <w:p w14:paraId="7044184A" w14:textId="77777777" w:rsidR="00A03255" w:rsidRDefault="00A03255" w:rsidP="00A0325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TRIGGER </w:t>
      </w:r>
      <w:proofErr w:type="spellStart"/>
      <w:r>
        <w:rPr>
          <w:rFonts w:ascii="Calibri" w:hAnsi="Calibri" w:cs="Calibri"/>
          <w:sz w:val="22"/>
          <w:szCs w:val="22"/>
        </w:rPr>
        <w:t>test_notify_trigger</w:t>
      </w:r>
      <w:proofErr w:type="spellEnd"/>
    </w:p>
    <w:p w14:paraId="7F64BBE6" w14:textId="77777777" w:rsidR="00A03255" w:rsidRDefault="00A03255" w:rsidP="00A0325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INSERT ON </w:t>
      </w:r>
      <w:proofErr w:type="spellStart"/>
      <w:r>
        <w:rPr>
          <w:rFonts w:ascii="Calibri" w:hAnsi="Calibri" w:cs="Calibri"/>
          <w:sz w:val="22"/>
          <w:szCs w:val="22"/>
        </w:rPr>
        <w:t>test_notify</w:t>
      </w:r>
      <w:proofErr w:type="spellEnd"/>
    </w:p>
    <w:p w14:paraId="568971D8" w14:textId="77777777" w:rsidR="00A03255" w:rsidRDefault="00A03255" w:rsidP="00A0325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ROW</w:t>
      </w:r>
    </w:p>
    <w:p w14:paraId="7166F56A" w14:textId="2CE91380" w:rsidR="00A03255" w:rsidRDefault="00A03255" w:rsidP="00A0325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EXECUTE FUNCTION not</w:t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ify_</w:t>
      </w:r>
      <w:proofErr w:type="gramStart"/>
      <w:r>
        <w:rPr>
          <w:rFonts w:ascii="Calibri" w:hAnsi="Calibri" w:cs="Calibri"/>
          <w:sz w:val="22"/>
          <w:szCs w:val="22"/>
        </w:rPr>
        <w:t>trigger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049DE2E8" w14:textId="666C0070" w:rsidR="00A03255" w:rsidRPr="00EA4171" w:rsidRDefault="00A03255" w:rsidP="00A0325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EA4171">
        <w:rPr>
          <w:rFonts w:ascii="Calibri" w:hAnsi="Calibri" w:cs="Calibri"/>
          <w:b/>
          <w:bCs/>
          <w:sz w:val="22"/>
          <w:szCs w:val="22"/>
        </w:rPr>
        <w:t>Listen Channel</w:t>
      </w:r>
    </w:p>
    <w:p w14:paraId="5859B63B" w14:textId="1716000E" w:rsidR="00A03255" w:rsidRPr="00A03255" w:rsidRDefault="00A03255" w:rsidP="00A03255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LISTEN </w:t>
      </w:r>
      <w:proofErr w:type="spellStart"/>
      <w:r>
        <w:rPr>
          <w:rFonts w:ascii="Calibri" w:hAnsi="Calibri" w:cs="Calibri"/>
          <w:sz w:val="22"/>
          <w:szCs w:val="22"/>
        </w:rPr>
        <w:t>test_</w:t>
      </w:r>
      <w:proofErr w:type="gramStart"/>
      <w:r>
        <w:rPr>
          <w:rFonts w:ascii="Calibri" w:hAnsi="Calibri" w:cs="Calibri"/>
          <w:sz w:val="22"/>
          <w:szCs w:val="22"/>
        </w:rPr>
        <w:t>channel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4704BD2" w14:textId="1A9F2723" w:rsidR="0050684A" w:rsidRPr="00EA4171" w:rsidRDefault="0050684A" w:rsidP="005068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171">
        <w:rPr>
          <w:b/>
          <w:bCs/>
          <w:sz w:val="24"/>
          <w:szCs w:val="24"/>
        </w:rPr>
        <w:t>Insert data</w:t>
      </w:r>
    </w:p>
    <w:p w14:paraId="66AD24AE" w14:textId="4C2858F7" w:rsidR="0050684A" w:rsidRDefault="00A03255" w:rsidP="00A03255">
      <w:pPr>
        <w:pStyle w:val="ListParagraph"/>
        <w:ind w:left="1440"/>
        <w:rPr>
          <w:sz w:val="24"/>
          <w:szCs w:val="24"/>
        </w:rPr>
      </w:pPr>
      <w:r>
        <w:rPr>
          <w:rFonts w:ascii="Calibri" w:hAnsi="Calibri" w:cs="Calibri"/>
        </w:rPr>
        <w:t xml:space="preserve">INSERT INTO </w:t>
      </w:r>
      <w:proofErr w:type="spellStart"/>
      <w:r>
        <w:rPr>
          <w:rFonts w:ascii="Calibri" w:hAnsi="Calibri" w:cs="Calibri"/>
        </w:rPr>
        <w:t>test_notify</w:t>
      </w:r>
      <w:proofErr w:type="spellEnd"/>
      <w:r>
        <w:rPr>
          <w:rFonts w:ascii="Calibri" w:hAnsi="Calibri" w:cs="Calibri"/>
        </w:rPr>
        <w:t xml:space="preserve"> (name) VALUES ('ALOHA'</w:t>
      </w:r>
      <w:proofErr w:type="gramStart"/>
      <w:r>
        <w:rPr>
          <w:rFonts w:ascii="Calibri" w:hAnsi="Calibri" w:cs="Calibri"/>
        </w:rPr>
        <w:t>);</w:t>
      </w:r>
      <w:proofErr w:type="gramEnd"/>
    </w:p>
    <w:p w14:paraId="125E026A" w14:textId="1E01C165" w:rsidR="0050684A" w:rsidRDefault="00A03255" w:rsidP="0050684A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2261E64" wp14:editId="4464FB2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150930" cy="105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9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84A">
        <w:rPr>
          <w:sz w:val="24"/>
          <w:szCs w:val="24"/>
        </w:rPr>
        <w:t>Output</w:t>
      </w:r>
    </w:p>
    <w:p w14:paraId="46CA86C4" w14:textId="1033E05A" w:rsidR="0050684A" w:rsidRPr="00A03255" w:rsidRDefault="0050684A" w:rsidP="00A03255">
      <w:pPr>
        <w:jc w:val="center"/>
        <w:rPr>
          <w:sz w:val="24"/>
          <w:szCs w:val="24"/>
        </w:rPr>
      </w:pPr>
      <w:r w:rsidRPr="00A03255">
        <w:rPr>
          <w:b/>
          <w:bCs/>
          <w:sz w:val="32"/>
          <w:szCs w:val="32"/>
        </w:rPr>
        <w:lastRenderedPageBreak/>
        <w:t>Approach graph</w:t>
      </w:r>
    </w:p>
    <w:p w14:paraId="67A4A576" w14:textId="2DED6925" w:rsidR="0050684A" w:rsidRDefault="0050684A" w:rsidP="0050684A">
      <w:pPr>
        <w:pStyle w:val="ListParagraph"/>
        <w:jc w:val="center"/>
        <w:rPr>
          <w:sz w:val="24"/>
          <w:szCs w:val="24"/>
        </w:rPr>
      </w:pPr>
      <w:r w:rsidRPr="0050684A">
        <w:rPr>
          <w:noProof/>
          <w:sz w:val="24"/>
          <w:szCs w:val="24"/>
        </w:rPr>
        <w:drawing>
          <wp:inline distT="0" distB="0" distL="0" distR="0" wp14:anchorId="3980A53E" wp14:editId="38303EFE">
            <wp:extent cx="5995670" cy="2908083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768" cy="29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63D" w14:textId="03C98B0F" w:rsidR="0050684A" w:rsidRDefault="0050684A" w:rsidP="0050684A">
      <w:pPr>
        <w:pStyle w:val="ListParagraph"/>
        <w:jc w:val="center"/>
        <w:rPr>
          <w:sz w:val="24"/>
          <w:szCs w:val="24"/>
        </w:rPr>
      </w:pPr>
      <w:r w:rsidRPr="0050684A">
        <w:rPr>
          <w:noProof/>
          <w:sz w:val="24"/>
          <w:szCs w:val="24"/>
        </w:rPr>
        <w:drawing>
          <wp:inline distT="0" distB="0" distL="0" distR="0" wp14:anchorId="43B59565" wp14:editId="6B528251">
            <wp:extent cx="68580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122" w14:textId="23AEE885" w:rsidR="0050684A" w:rsidRDefault="0050684A" w:rsidP="0050684A">
      <w:pPr>
        <w:pStyle w:val="ListParagraph"/>
        <w:jc w:val="center"/>
        <w:rPr>
          <w:sz w:val="24"/>
          <w:szCs w:val="24"/>
        </w:rPr>
      </w:pPr>
    </w:p>
    <w:p w14:paraId="081AF0C4" w14:textId="0C933665" w:rsidR="0050684A" w:rsidRDefault="0050684A" w:rsidP="0050684A">
      <w:pPr>
        <w:pStyle w:val="ListParagraph"/>
        <w:jc w:val="center"/>
        <w:rPr>
          <w:sz w:val="24"/>
          <w:szCs w:val="24"/>
        </w:rPr>
      </w:pPr>
    </w:p>
    <w:p w14:paraId="069A7419" w14:textId="205E8AA5" w:rsidR="0050684A" w:rsidRPr="00A03255" w:rsidRDefault="0050684A" w:rsidP="0050684A">
      <w:pPr>
        <w:pStyle w:val="ListParagraph"/>
        <w:jc w:val="center"/>
        <w:rPr>
          <w:b/>
          <w:bCs/>
          <w:sz w:val="32"/>
          <w:szCs w:val="32"/>
        </w:rPr>
      </w:pPr>
      <w:r w:rsidRPr="00A03255">
        <w:rPr>
          <w:b/>
          <w:bCs/>
          <w:sz w:val="32"/>
          <w:szCs w:val="32"/>
        </w:rPr>
        <w:t>Questions</w:t>
      </w:r>
    </w:p>
    <w:p w14:paraId="65F9AD16" w14:textId="47879A95" w:rsidR="0050684A" w:rsidRDefault="0050684A" w:rsidP="00506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will </w:t>
      </w:r>
      <w:proofErr w:type="spellStart"/>
      <w:r>
        <w:rPr>
          <w:sz w:val="24"/>
          <w:szCs w:val="24"/>
        </w:rPr>
        <w:t>changeStream</w:t>
      </w:r>
      <w:proofErr w:type="spellEnd"/>
      <w:r>
        <w:rPr>
          <w:sz w:val="24"/>
          <w:szCs w:val="24"/>
        </w:rPr>
        <w:t xml:space="preserve"> be initialized? At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state?</w:t>
      </w:r>
      <w:r w:rsidR="007A22A8">
        <w:rPr>
          <w:rFonts w:eastAsia="等线" w:hint="eastAsia"/>
          <w:sz w:val="24"/>
          <w:szCs w:val="24"/>
          <w:lang w:eastAsia="zh-CN"/>
        </w:rPr>
        <w:t xml:space="preserve"> -&gt; at database creation -&gt; once the </w:t>
      </w:r>
      <w:r w:rsidR="0077583F">
        <w:rPr>
          <w:rFonts w:eastAsia="等线" w:hint="eastAsia"/>
          <w:sz w:val="24"/>
          <w:szCs w:val="24"/>
          <w:lang w:eastAsia="zh-CN"/>
        </w:rPr>
        <w:t>service</w:t>
      </w:r>
      <w:r w:rsidR="007A22A8">
        <w:rPr>
          <w:rFonts w:eastAsia="等线" w:hint="eastAsia"/>
          <w:sz w:val="24"/>
          <w:szCs w:val="24"/>
          <w:lang w:eastAsia="zh-CN"/>
        </w:rPr>
        <w:t xml:space="preserve"> setup</w:t>
      </w:r>
    </w:p>
    <w:p w14:paraId="22131D50" w14:textId="15444E87" w:rsidR="0050684A" w:rsidRPr="00651E42" w:rsidRDefault="0050684A" w:rsidP="00651E42">
      <w:pPr>
        <w:pStyle w:val="ListParagraph"/>
        <w:numPr>
          <w:ilvl w:val="0"/>
          <w:numId w:val="2"/>
        </w:numPr>
        <w:rPr>
          <w:rFonts w:eastAsia="等线"/>
          <w:sz w:val="24"/>
          <w:szCs w:val="24"/>
          <w:lang w:eastAsia="zh-CN"/>
        </w:rPr>
      </w:pPr>
      <w:r>
        <w:rPr>
          <w:sz w:val="24"/>
          <w:szCs w:val="24"/>
        </w:rPr>
        <w:t>After CUD from UI, what is the process to communicate to mongo and back to UI?</w:t>
      </w:r>
      <w:r w:rsidR="00E63298">
        <w:rPr>
          <w:rFonts w:eastAsia="等线" w:hint="eastAsia"/>
          <w:sz w:val="24"/>
          <w:szCs w:val="24"/>
          <w:lang w:eastAsia="zh-CN"/>
        </w:rPr>
        <w:t xml:space="preserve"> -&gt; At the backend, we only care about the cache invalidation and creation. </w:t>
      </w:r>
      <w:r w:rsidR="00137683" w:rsidRPr="00137683">
        <w:rPr>
          <w:rFonts w:eastAsia="等线"/>
          <w:sz w:val="24"/>
          <w:szCs w:val="24"/>
          <w:lang w:eastAsia="zh-CN"/>
        </w:rPr>
        <w:t xml:space="preserve">We push the notification to the frontend by creating an </w:t>
      </w:r>
      <w:proofErr w:type="spellStart"/>
      <w:r w:rsidR="00137683" w:rsidRPr="00137683">
        <w:rPr>
          <w:rFonts w:eastAsia="等线"/>
          <w:sz w:val="24"/>
          <w:szCs w:val="24"/>
          <w:lang w:eastAsia="zh-CN"/>
        </w:rPr>
        <w:t>OmdbUpdateEvent</w:t>
      </w:r>
      <w:proofErr w:type="spellEnd"/>
      <w:r w:rsidR="00137683">
        <w:rPr>
          <w:rFonts w:eastAsia="等线" w:hint="eastAsia"/>
          <w:sz w:val="24"/>
          <w:szCs w:val="24"/>
          <w:lang w:eastAsia="zh-CN"/>
        </w:rPr>
        <w:t xml:space="preserve">, </w:t>
      </w:r>
      <w:proofErr w:type="gramStart"/>
      <w:r w:rsidR="00137683" w:rsidRPr="00137683">
        <w:rPr>
          <w:rFonts w:eastAsia="等线"/>
          <w:sz w:val="24"/>
          <w:szCs w:val="24"/>
          <w:lang w:eastAsia="zh-CN"/>
        </w:rPr>
        <w:t>We</w:t>
      </w:r>
      <w:proofErr w:type="gramEnd"/>
      <w:r w:rsidR="00137683" w:rsidRPr="00137683">
        <w:rPr>
          <w:rFonts w:eastAsia="等线"/>
          <w:sz w:val="24"/>
          <w:szCs w:val="24"/>
          <w:lang w:eastAsia="zh-CN"/>
        </w:rPr>
        <w:t xml:space="preserve"> care about all the updates except for </w:t>
      </w:r>
      <w:proofErr w:type="spellStart"/>
      <w:r w:rsidR="00137683" w:rsidRPr="00137683">
        <w:rPr>
          <w:rFonts w:eastAsia="等线"/>
          <w:sz w:val="24"/>
          <w:szCs w:val="24"/>
          <w:lang w:eastAsia="zh-CN"/>
        </w:rPr>
        <w:t>omdb_ui</w:t>
      </w:r>
      <w:proofErr w:type="spellEnd"/>
    </w:p>
    <w:p w14:paraId="0945B9FD" w14:textId="3842260A" w:rsidR="0050684A" w:rsidRPr="0050684A" w:rsidRDefault="0050684A" w:rsidP="00506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format or payload to communicate with frontend?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or Json Payload or else?</w:t>
      </w:r>
      <w:r w:rsidR="00E63298">
        <w:rPr>
          <w:rFonts w:eastAsia="等线" w:hint="eastAsia"/>
          <w:sz w:val="24"/>
          <w:szCs w:val="24"/>
          <w:lang w:eastAsia="zh-CN"/>
        </w:rPr>
        <w:t xml:space="preserve"> -&gt; </w:t>
      </w:r>
    </w:p>
    <w:p w14:paraId="356C58D7" w14:textId="1E2C961A" w:rsidR="0050684A" w:rsidRPr="0050684A" w:rsidRDefault="0050684A" w:rsidP="00506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Looks like original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layer in ADVISE project can’t adopt </w:t>
      </w:r>
      <w:proofErr w:type="spellStart"/>
      <w:r>
        <w:rPr>
          <w:sz w:val="24"/>
          <w:szCs w:val="24"/>
        </w:rPr>
        <w:t>changStream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in the same </w:t>
      </w:r>
      <w:proofErr w:type="spellStart"/>
      <w:proofErr w:type="gramStart"/>
      <w:r>
        <w:rPr>
          <w:sz w:val="24"/>
          <w:szCs w:val="24"/>
        </w:rPr>
        <w:t>time..</w:t>
      </w:r>
      <w:proofErr w:type="gramEnd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need new design? No Idea how to </w:t>
      </w:r>
      <w:proofErr w:type="gramStart"/>
      <w:r>
        <w:rPr>
          <w:sz w:val="24"/>
          <w:szCs w:val="24"/>
        </w:rPr>
        <w:t>start..</w:t>
      </w:r>
      <w:proofErr w:type="gramEnd"/>
      <w:r w:rsidR="00E63298">
        <w:rPr>
          <w:rFonts w:eastAsia="等线" w:hint="eastAsia"/>
          <w:sz w:val="24"/>
          <w:szCs w:val="24"/>
          <w:lang w:eastAsia="zh-CN"/>
        </w:rPr>
        <w:t xml:space="preserve"> </w:t>
      </w:r>
    </w:p>
    <w:sectPr w:rsidR="0050684A" w:rsidRPr="0050684A" w:rsidSect="0000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D7CA3"/>
    <w:multiLevelType w:val="hybridMultilevel"/>
    <w:tmpl w:val="6D3E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1E6"/>
    <w:multiLevelType w:val="hybridMultilevel"/>
    <w:tmpl w:val="229CFD28"/>
    <w:lvl w:ilvl="0" w:tplc="6F407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207764">
    <w:abstractNumId w:val="0"/>
  </w:num>
  <w:num w:numId="2" w16cid:durableId="7107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16"/>
    <w:rsid w:val="00005616"/>
    <w:rsid w:val="00137683"/>
    <w:rsid w:val="0050684A"/>
    <w:rsid w:val="00645DD2"/>
    <w:rsid w:val="00651E42"/>
    <w:rsid w:val="0077583F"/>
    <w:rsid w:val="007A22A8"/>
    <w:rsid w:val="00830B13"/>
    <w:rsid w:val="008A7C64"/>
    <w:rsid w:val="009169C1"/>
    <w:rsid w:val="00A03255"/>
    <w:rsid w:val="00C176DB"/>
    <w:rsid w:val="00DD20CD"/>
    <w:rsid w:val="00E525DF"/>
    <w:rsid w:val="00E63298"/>
    <w:rsid w:val="00E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762B"/>
  <w15:chartTrackingRefBased/>
  <w15:docId w15:val="{B0004D70-F91B-4F37-975C-D80AFD4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37396-948c-4447-82d9-8a3c37a2f9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25C2A39E01C46B8040D64D3037A2C" ma:contentTypeVersion="15" ma:contentTypeDescription="Create a new document." ma:contentTypeScope="" ma:versionID="4daf7b3257efe1da068a10cb41265a4b">
  <xsd:schema xmlns:xsd="http://www.w3.org/2001/XMLSchema" xmlns:xs="http://www.w3.org/2001/XMLSchema" xmlns:p="http://schemas.microsoft.com/office/2006/metadata/properties" xmlns:ns3="0fa552f6-1021-4425-9760-c38b37bf76cf" xmlns:ns4="85937396-948c-4447-82d9-8a3c37a2f917" targetNamespace="http://schemas.microsoft.com/office/2006/metadata/properties" ma:root="true" ma:fieldsID="372d884602a6a335e38cd63fe4fe6325" ns3:_="" ns4:_="">
    <xsd:import namespace="0fa552f6-1021-4425-9760-c38b37bf76cf"/>
    <xsd:import namespace="85937396-948c-4447-82d9-8a3c37a2f9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552f6-1021-4425-9760-c38b37bf7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37396-948c-4447-82d9-8a3c37a2f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7A5668-A9A5-4F47-AEAE-6A6D790850BA}">
  <ds:schemaRefs>
    <ds:schemaRef ds:uri="http://schemas.microsoft.com/office/2006/metadata/properties"/>
    <ds:schemaRef ds:uri="http://schemas.microsoft.com/office/infopath/2007/PartnerControls"/>
    <ds:schemaRef ds:uri="85937396-948c-4447-82d9-8a3c37a2f917"/>
  </ds:schemaRefs>
</ds:datastoreItem>
</file>

<file path=customXml/itemProps2.xml><?xml version="1.0" encoding="utf-8"?>
<ds:datastoreItem xmlns:ds="http://schemas.openxmlformats.org/officeDocument/2006/customXml" ds:itemID="{C1F1C317-63BF-436F-86DB-936D91676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552f6-1021-4425-9760-c38b37bf76cf"/>
    <ds:schemaRef ds:uri="85937396-948c-4447-82d9-8a3c37a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266E2-2F09-4DCD-8DD5-788220BDC3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Lin</dc:creator>
  <cp:keywords/>
  <dc:description/>
  <cp:lastModifiedBy>Jie Zhang</cp:lastModifiedBy>
  <cp:revision>2</cp:revision>
  <cp:lastPrinted>2024-09-09T04:47:00Z</cp:lastPrinted>
  <dcterms:created xsi:type="dcterms:W3CDTF">2024-09-09T07:44:00Z</dcterms:created>
  <dcterms:modified xsi:type="dcterms:W3CDTF">2024-09-11T02:06:00Z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0x010100F0125C2A39E01C46B8040D64D3037A2C</vt:lpwstr>
  </property>
  <property fmtid="{D5CDD505-2E9C-101B-9397-08002B2CF9AE}" pid="3" name="_activity">
    <vt:lpwstr/>
  </property>
</Properties>
</file>