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1E7" w:rsidRPr="00EE10CF" w:rsidRDefault="0000702D">
      <w:pPr>
        <w:rPr>
          <w:rFonts w:ascii="Microsoft JhengHei" w:eastAsia="Microsoft JhengHei" w:hAnsi="Microsoft JhengHei"/>
          <w:sz w:val="32"/>
          <w:szCs w:val="32"/>
        </w:rPr>
      </w:pPr>
      <w:r w:rsidRPr="00EE10CF">
        <w:rPr>
          <w:rFonts w:ascii="Microsoft JhengHei" w:eastAsia="Microsoft JhengHei" w:hAnsi="Microsoft JhengHei" w:hint="eastAsia"/>
          <w:sz w:val="32"/>
          <w:szCs w:val="32"/>
        </w:rPr>
        <w:t>数据分析入门项目一</w:t>
      </w:r>
    </w:p>
    <w:p w:rsidR="00EE10CF" w:rsidRPr="00EE10CF" w:rsidRDefault="00EE10CF">
      <w:pPr>
        <w:rPr>
          <w:rFonts w:ascii="Microsoft JhengHei" w:eastAsia="Microsoft JhengHei" w:hAnsi="Microsoft JhengHei"/>
          <w:szCs w:val="21"/>
        </w:rPr>
      </w:pPr>
    </w:p>
    <w:p w:rsidR="003104D4" w:rsidRPr="003104D4" w:rsidRDefault="00563092" w:rsidP="003104D4">
      <w:pPr>
        <w:pStyle w:val="a3"/>
        <w:numPr>
          <w:ilvl w:val="0"/>
          <w:numId w:val="1"/>
        </w:numPr>
        <w:spacing w:line="320" w:lineRule="exact"/>
        <w:ind w:left="357" w:firstLineChars="0" w:hanging="357"/>
        <w:rPr>
          <w:rFonts w:ascii="Microsoft JhengHei" w:eastAsia="Microsoft JhengHei" w:hAnsi="Microsoft JhengHei"/>
          <w:b/>
          <w:sz w:val="24"/>
          <w:szCs w:val="24"/>
        </w:rPr>
      </w:pPr>
      <w:r w:rsidRPr="00A236CF">
        <w:rPr>
          <w:rFonts w:ascii="Microsoft JhengHei" w:eastAsia="Microsoft JhengHei" w:hAnsi="Microsoft JhengHei" w:hint="eastAsia"/>
          <w:b/>
          <w:sz w:val="24"/>
          <w:szCs w:val="24"/>
        </w:rPr>
        <w:t>自变量是什么？因变量是什么？</w:t>
      </w:r>
    </w:p>
    <w:p w:rsidR="003104D4" w:rsidRPr="003104D4" w:rsidRDefault="003104D4" w:rsidP="003104D4">
      <w:pPr>
        <w:pStyle w:val="a3"/>
        <w:ind w:left="360" w:firstLineChars="100" w:firstLine="210"/>
        <w:rPr>
          <w:rFonts w:asciiTheme="minorEastAsia" w:hAnsiTheme="minorEastAsia"/>
          <w:szCs w:val="21"/>
        </w:rPr>
      </w:pPr>
      <w:r>
        <w:rPr>
          <w:rFonts w:asciiTheme="minorEastAsia" w:hAnsiTheme="minorEastAsia" w:hint="eastAsia"/>
          <w:szCs w:val="21"/>
        </w:rPr>
        <w:t xml:space="preserve"> </w:t>
      </w:r>
    </w:p>
    <w:p w:rsidR="00EE10CF" w:rsidRPr="004E7486" w:rsidRDefault="00872AA1" w:rsidP="003104D4">
      <w:pPr>
        <w:rPr>
          <w:rFonts w:asciiTheme="minorEastAsia" w:hAnsiTheme="minorEastAsia"/>
          <w:szCs w:val="21"/>
        </w:rPr>
      </w:pPr>
      <w:r>
        <w:rPr>
          <w:rFonts w:asciiTheme="minorEastAsia" w:hAnsiTheme="minorEastAsia" w:hint="eastAsia"/>
          <w:szCs w:val="21"/>
        </w:rPr>
        <w:t>1.1</w:t>
      </w:r>
      <w:r>
        <w:rPr>
          <w:rFonts w:asciiTheme="minorEastAsia" w:hAnsiTheme="minorEastAsia"/>
          <w:szCs w:val="21"/>
        </w:rPr>
        <w:t xml:space="preserve"> </w:t>
      </w:r>
      <w:r w:rsidR="00EE10CF" w:rsidRPr="004E7486">
        <w:rPr>
          <w:rFonts w:asciiTheme="minorEastAsia" w:hAnsiTheme="minorEastAsia" w:hint="eastAsia"/>
          <w:szCs w:val="21"/>
        </w:rPr>
        <w:t>自变量是表格类型，文字与其颜色的一致性。</w:t>
      </w:r>
    </w:p>
    <w:p w:rsidR="00563092" w:rsidRDefault="00872AA1" w:rsidP="003B6CCD">
      <w:pPr>
        <w:rPr>
          <w:rFonts w:eastAsiaTheme="minorHAnsi"/>
          <w:szCs w:val="21"/>
        </w:rPr>
      </w:pPr>
      <w:r>
        <w:rPr>
          <w:rFonts w:eastAsiaTheme="minorHAnsi" w:hint="eastAsia"/>
          <w:szCs w:val="21"/>
        </w:rPr>
        <w:t xml:space="preserve">1.2 </w:t>
      </w:r>
      <w:r w:rsidR="00EE10CF" w:rsidRPr="004E7486">
        <w:rPr>
          <w:rFonts w:eastAsiaTheme="minorHAnsi" w:hint="eastAsia"/>
          <w:szCs w:val="21"/>
        </w:rPr>
        <w:t>应变量是参与者</w:t>
      </w:r>
      <w:r w:rsidR="00563092" w:rsidRPr="004E7486">
        <w:rPr>
          <w:rFonts w:eastAsiaTheme="minorHAnsi" w:hint="eastAsia"/>
          <w:szCs w:val="21"/>
        </w:rPr>
        <w:t>分别在不同表格下</w:t>
      </w:r>
      <w:r w:rsidR="00002022">
        <w:rPr>
          <w:rFonts w:eastAsiaTheme="minorHAnsi" w:hint="eastAsia"/>
          <w:szCs w:val="21"/>
        </w:rPr>
        <w:t>说出油墨颜色</w:t>
      </w:r>
      <w:r w:rsidR="00EE10CF" w:rsidRPr="004E7486">
        <w:rPr>
          <w:rFonts w:eastAsiaTheme="minorHAnsi" w:hint="eastAsia"/>
          <w:szCs w:val="21"/>
        </w:rPr>
        <w:t>的时间。</w:t>
      </w:r>
    </w:p>
    <w:p w:rsidR="003B6CCD" w:rsidRDefault="003B6CCD" w:rsidP="003B6CCD">
      <w:pPr>
        <w:rPr>
          <w:rFonts w:eastAsiaTheme="minorHAnsi"/>
          <w:szCs w:val="21"/>
        </w:rPr>
      </w:pPr>
    </w:p>
    <w:p w:rsidR="005918F3" w:rsidRDefault="005918F3" w:rsidP="003B6CCD">
      <w:pPr>
        <w:rPr>
          <w:rFonts w:eastAsiaTheme="minorHAnsi"/>
          <w:szCs w:val="21"/>
        </w:rPr>
      </w:pPr>
    </w:p>
    <w:p w:rsidR="00600D83" w:rsidRDefault="00600D83" w:rsidP="003B6CCD">
      <w:pPr>
        <w:rPr>
          <w:rFonts w:eastAsiaTheme="minorHAnsi"/>
          <w:szCs w:val="21"/>
        </w:rPr>
      </w:pPr>
    </w:p>
    <w:p w:rsidR="00600D83" w:rsidRPr="00002022" w:rsidRDefault="00600D83" w:rsidP="003B6CCD">
      <w:pPr>
        <w:rPr>
          <w:rFonts w:eastAsiaTheme="minorHAnsi"/>
          <w:szCs w:val="21"/>
        </w:rPr>
      </w:pPr>
    </w:p>
    <w:p w:rsidR="00563092" w:rsidRPr="00A236CF" w:rsidRDefault="00563092" w:rsidP="003104D4">
      <w:pPr>
        <w:pStyle w:val="a3"/>
        <w:numPr>
          <w:ilvl w:val="0"/>
          <w:numId w:val="1"/>
        </w:numPr>
        <w:spacing w:line="300" w:lineRule="exact"/>
        <w:ind w:left="357" w:firstLineChars="0" w:hanging="357"/>
        <w:rPr>
          <w:rFonts w:ascii="Microsoft JhengHei" w:hAnsi="Microsoft JhengHei"/>
          <w:b/>
          <w:sz w:val="24"/>
          <w:szCs w:val="24"/>
        </w:rPr>
      </w:pPr>
      <w:r w:rsidRPr="00A236CF">
        <w:rPr>
          <w:rFonts w:ascii="Microsoft JhengHei" w:eastAsia="Microsoft JhengHei" w:hAnsi="Microsoft JhengHei"/>
          <w:b/>
          <w:sz w:val="24"/>
          <w:szCs w:val="24"/>
        </w:rPr>
        <w:t>此任务的适当假</w:t>
      </w:r>
      <w:r w:rsidR="00BA539B">
        <w:rPr>
          <w:rFonts w:ascii="Microsoft JhengHei" w:eastAsia="Microsoft JhengHei" w:hAnsi="Microsoft JhengHei"/>
          <w:b/>
          <w:sz w:val="24"/>
          <w:szCs w:val="24"/>
        </w:rPr>
        <w:t>设集是什么？</w:t>
      </w:r>
      <w:r w:rsidR="00BA539B" w:rsidRPr="00BA539B">
        <w:rPr>
          <w:rFonts w:ascii="Microsoft JhengHei" w:eastAsia="Microsoft JhengHei" w:hAnsi="Microsoft JhengHei"/>
          <w:b/>
          <w:sz w:val="24"/>
          <w:szCs w:val="24"/>
        </w:rPr>
        <w:t>你想</w:t>
      </w:r>
      <w:r w:rsidR="00BA539B" w:rsidRPr="00BA539B">
        <w:rPr>
          <w:rFonts w:ascii="Microsoft JhengHei" w:eastAsia="Microsoft JhengHei" w:hAnsi="Microsoft JhengHei" w:hint="eastAsia"/>
          <w:b/>
          <w:sz w:val="24"/>
          <w:szCs w:val="24"/>
        </w:rPr>
        <w:t>执行</w:t>
      </w:r>
      <w:r w:rsidR="004E7486" w:rsidRPr="00A236CF">
        <w:rPr>
          <w:rFonts w:ascii="Microsoft JhengHei" w:eastAsia="Microsoft JhengHei" w:hAnsi="Microsoft JhengHei"/>
          <w:b/>
          <w:sz w:val="24"/>
          <w:szCs w:val="24"/>
        </w:rPr>
        <w:t>什么类型的统计测试？为你的选择提供正当理由</w:t>
      </w:r>
      <w:r w:rsidR="00982DF9" w:rsidRPr="00A236CF">
        <w:rPr>
          <w:rFonts w:asciiTheme="minorEastAsia" w:hAnsiTheme="minorEastAsia" w:hint="eastAsia"/>
          <w:b/>
          <w:sz w:val="24"/>
          <w:szCs w:val="24"/>
        </w:rPr>
        <w:t>。</w:t>
      </w:r>
    </w:p>
    <w:p w:rsidR="003B6CCD" w:rsidRPr="004E7486" w:rsidRDefault="003104D4" w:rsidP="003B6CCD">
      <w:pPr>
        <w:rPr>
          <w:rFonts w:asciiTheme="minorEastAsia" w:hAnsiTheme="minorEastAsia"/>
          <w:szCs w:val="21"/>
        </w:rPr>
      </w:pPr>
      <w:r>
        <w:rPr>
          <w:rFonts w:ascii="Microsoft JhengHei" w:eastAsia="Microsoft JhengHei" w:hAnsi="Microsoft JhengHei"/>
          <w:szCs w:val="21"/>
        </w:rPr>
        <w:t xml:space="preserve"> </w:t>
      </w:r>
    </w:p>
    <w:p w:rsidR="00563092" w:rsidRDefault="00DF505F">
      <w:pPr>
        <w:rPr>
          <w:rFonts w:eastAsiaTheme="minorHAnsi"/>
          <w:szCs w:val="21"/>
        </w:rPr>
      </w:pPr>
      <w:r>
        <w:rPr>
          <w:rFonts w:eastAsiaTheme="minorHAnsi" w:hint="eastAsia"/>
          <w:szCs w:val="21"/>
        </w:rPr>
        <w:t>2.1 此任务的适当</w:t>
      </w:r>
      <w:r w:rsidR="00BA539B">
        <w:rPr>
          <w:rFonts w:eastAsiaTheme="minorHAnsi" w:hint="eastAsia"/>
          <w:szCs w:val="21"/>
        </w:rPr>
        <w:t>假设集：</w:t>
      </w:r>
    </w:p>
    <w:p w:rsidR="00BA539B" w:rsidRDefault="00BA539B">
      <w:pPr>
        <w:rPr>
          <w:rFonts w:eastAsiaTheme="minorHAnsi"/>
          <w:szCs w:val="21"/>
        </w:rPr>
      </w:pPr>
    </w:p>
    <w:p w:rsidR="00D93AAB" w:rsidRPr="00D93AAB" w:rsidRDefault="00487CEE" w:rsidP="00D93AAB">
      <w:pPr>
        <w:pStyle w:val="a3"/>
        <w:numPr>
          <w:ilvl w:val="0"/>
          <w:numId w:val="2"/>
        </w:numPr>
        <w:ind w:firstLineChars="0"/>
        <w:rPr>
          <w:rFonts w:eastAsiaTheme="minorHAnsi"/>
          <w:szCs w:val="21"/>
        </w:rPr>
      </w:pPr>
      <w:r>
        <w:rPr>
          <w:noProof/>
        </w:rPr>
        <w:drawing>
          <wp:inline distT="0" distB="0" distL="0" distR="0">
            <wp:extent cx="161925" cy="114300"/>
            <wp:effectExtent l="0" t="0" r="9525" b="0"/>
            <wp:docPr id="11" name="图片 11" descr="C:\Users\JzoNg\AppData\Local\Microsoft\Windows\INetCache\Content.Word\CodeCogsEq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zoNg\AppData\Local\Microsoft\Windows\INetCache\Content.Word\CodeCogsEqn (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Pr>
          <w:rFonts w:asciiTheme="minorEastAsia" w:hAnsiTheme="minorEastAsia" w:hint="eastAsia"/>
          <w:szCs w:val="21"/>
        </w:rPr>
        <w:t xml:space="preserve"> </w:t>
      </w:r>
      <w:r w:rsidR="00BA539B" w:rsidRPr="00D93AAB">
        <w:rPr>
          <w:rFonts w:asciiTheme="minorEastAsia" w:hAnsiTheme="minorEastAsia" w:hint="eastAsia"/>
          <w:szCs w:val="21"/>
        </w:rPr>
        <w:t>表示文字和颜色一致的条件下读出颜色时间的总体均值</w:t>
      </w:r>
      <w:r w:rsidR="00D93AAB" w:rsidRPr="00D93AAB">
        <w:rPr>
          <w:rFonts w:asciiTheme="minorEastAsia" w:hAnsiTheme="minorEastAsia" w:hint="eastAsia"/>
          <w:szCs w:val="21"/>
        </w:rPr>
        <w:t>；</w:t>
      </w:r>
    </w:p>
    <w:p w:rsidR="00D93AAB" w:rsidRPr="00D93AAB" w:rsidRDefault="00E95DAA" w:rsidP="00D93AAB">
      <w:pPr>
        <w:pStyle w:val="a3"/>
        <w:numPr>
          <w:ilvl w:val="0"/>
          <w:numId w:val="2"/>
        </w:numPr>
        <w:ind w:firstLineChars="0"/>
        <w:rPr>
          <w:rFonts w:eastAsiaTheme="minorHAnsi"/>
          <w:szCs w:val="21"/>
        </w:rPr>
      </w:pPr>
      <w:r>
        <w:pict>
          <v:shape id="图片 12" o:spid="_x0000_i1027" type="#_x0000_t75" style="width:11.25pt;height:9pt;visibility:visible;mso-wrap-style:square">
            <v:imagedata r:id="rId7" o:title="CodeCogsEqn"/>
          </v:shape>
        </w:pict>
      </w:r>
      <w:r w:rsidR="00487CEE">
        <w:t xml:space="preserve"> </w:t>
      </w:r>
      <w:r w:rsidR="00BA539B" w:rsidRPr="00D93AAB">
        <w:rPr>
          <w:rFonts w:asciiTheme="minorEastAsia" w:hAnsiTheme="minorEastAsia" w:hint="eastAsia"/>
          <w:szCs w:val="21"/>
        </w:rPr>
        <w:t>表示文字和颜色不一致的条件下读出颜色时间的总体均值</w:t>
      </w:r>
      <w:r w:rsidR="00D93AAB" w:rsidRPr="00D93AAB">
        <w:rPr>
          <w:rFonts w:asciiTheme="minorEastAsia" w:hAnsiTheme="minorEastAsia" w:hint="eastAsia"/>
          <w:szCs w:val="21"/>
        </w:rPr>
        <w:t>；</w:t>
      </w:r>
    </w:p>
    <w:p w:rsidR="00D93AAB" w:rsidRPr="00D93AAB" w:rsidRDefault="00BA539B" w:rsidP="00D93AAB">
      <w:pPr>
        <w:pStyle w:val="a3"/>
        <w:numPr>
          <w:ilvl w:val="0"/>
          <w:numId w:val="2"/>
        </w:numPr>
        <w:ind w:firstLineChars="0"/>
        <w:rPr>
          <w:rFonts w:eastAsiaTheme="minorHAnsi"/>
          <w:szCs w:val="21"/>
        </w:rPr>
      </w:pPr>
      <w:r w:rsidRPr="00D93AAB">
        <w:rPr>
          <w:rFonts w:asciiTheme="minorEastAsia" w:hAnsiTheme="minorEastAsia" w:hint="eastAsia"/>
          <w:noProof/>
        </w:rPr>
        <w:t>零假设：</w:t>
      </w:r>
      <w:r w:rsidR="00D93AAB" w:rsidRPr="00D93AAB">
        <w:rPr>
          <w:rFonts w:asciiTheme="minorEastAsia" w:hAnsiTheme="minorEastAsia" w:hint="eastAsia"/>
          <w:noProof/>
        </w:rPr>
        <w:t>使用文字和颜色一致的列表和文字和颜色不一致的列表，说出对应颜色的时间相同。即：</w:t>
      </w:r>
      <w:r w:rsidR="00487CEE">
        <w:rPr>
          <w:noProof/>
        </w:rPr>
        <w:drawing>
          <wp:inline distT="0" distB="0" distL="0" distR="0">
            <wp:extent cx="895350" cy="152400"/>
            <wp:effectExtent l="0" t="0" r="0" b="0"/>
            <wp:docPr id="9" name="图片 9" descr="C:\Users\JzoNg\AppData\Local\Microsoft\Windows\INetCache\Content.Word\CodeCogsEq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zoNg\AppData\Local\Microsoft\Windows\INetCache\Content.Word\CodeCogsEqn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52400"/>
                    </a:xfrm>
                    <a:prstGeom prst="rect">
                      <a:avLst/>
                    </a:prstGeom>
                    <a:noFill/>
                    <a:ln>
                      <a:noFill/>
                    </a:ln>
                  </pic:spPr>
                </pic:pic>
              </a:graphicData>
            </a:graphic>
          </wp:inline>
        </w:drawing>
      </w:r>
    </w:p>
    <w:p w:rsidR="00D93AAB" w:rsidRPr="00D93AAB" w:rsidRDefault="00D93AAB" w:rsidP="00D93AAB">
      <w:pPr>
        <w:pStyle w:val="a3"/>
        <w:numPr>
          <w:ilvl w:val="0"/>
          <w:numId w:val="2"/>
        </w:numPr>
        <w:ind w:firstLineChars="0"/>
        <w:rPr>
          <w:rFonts w:eastAsiaTheme="minorHAnsi"/>
          <w:szCs w:val="21"/>
        </w:rPr>
      </w:pPr>
      <w:r>
        <w:rPr>
          <w:rFonts w:asciiTheme="minorEastAsia" w:hAnsiTheme="minorEastAsia" w:hint="eastAsia"/>
          <w:noProof/>
        </w:rPr>
        <w:t>对立假设：</w:t>
      </w:r>
      <w:r w:rsidRPr="00D93AAB">
        <w:rPr>
          <w:rFonts w:asciiTheme="minorEastAsia" w:hAnsiTheme="minorEastAsia" w:hint="eastAsia"/>
          <w:noProof/>
        </w:rPr>
        <w:t>使用文字和颜色一致的列表和文字和颜色不一致的列表，说出对应颜色的时间</w:t>
      </w:r>
      <w:r>
        <w:rPr>
          <w:rFonts w:asciiTheme="minorEastAsia" w:hAnsiTheme="minorEastAsia" w:hint="eastAsia"/>
          <w:noProof/>
        </w:rPr>
        <w:t>不</w:t>
      </w:r>
      <w:r w:rsidRPr="00D93AAB">
        <w:rPr>
          <w:rFonts w:asciiTheme="minorEastAsia" w:hAnsiTheme="minorEastAsia" w:hint="eastAsia"/>
          <w:noProof/>
        </w:rPr>
        <w:t>相同。即：</w:t>
      </w:r>
      <w:r w:rsidR="00487CEE">
        <w:rPr>
          <w:noProof/>
        </w:rPr>
        <w:drawing>
          <wp:inline distT="0" distB="0" distL="0" distR="0">
            <wp:extent cx="923925" cy="171450"/>
            <wp:effectExtent l="0" t="0" r="9525" b="0"/>
            <wp:docPr id="8" name="图片 8" descr="C:\Users\JzoNg\AppData\Local\Microsoft\Windows\INetCache\Content.Word\CodeCogsEq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zoNg\AppData\Local\Microsoft\Windows\INetCache\Content.Word\CodeCogsEqn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rsidR="00487CEE">
        <w:rPr>
          <w:noProof/>
        </w:rPr>
        <w:t xml:space="preserve"> </w:t>
      </w:r>
    </w:p>
    <w:p w:rsidR="00872AA1" w:rsidRDefault="00872AA1">
      <w:pPr>
        <w:rPr>
          <w:rFonts w:eastAsiaTheme="minorHAnsi"/>
          <w:szCs w:val="21"/>
        </w:rPr>
      </w:pPr>
    </w:p>
    <w:p w:rsidR="003B6CCD" w:rsidRPr="00DF505F" w:rsidRDefault="00DF505F">
      <w:pPr>
        <w:rPr>
          <w:rFonts w:eastAsiaTheme="minorHAnsi"/>
          <w:szCs w:val="21"/>
        </w:rPr>
      </w:pPr>
      <w:r w:rsidRPr="00DF505F">
        <w:rPr>
          <w:rFonts w:asciiTheme="minorEastAsia" w:hAnsiTheme="minorEastAsia" w:hint="eastAsia"/>
          <w:szCs w:val="21"/>
        </w:rPr>
        <w:t>2</w:t>
      </w:r>
      <w:r w:rsidR="00872AA1">
        <w:rPr>
          <w:rFonts w:asciiTheme="minorEastAsia" w:hAnsiTheme="minorEastAsia" w:hint="eastAsia"/>
          <w:szCs w:val="21"/>
        </w:rPr>
        <w:t>.2</w:t>
      </w:r>
      <w:r w:rsidRPr="00DF505F">
        <w:rPr>
          <w:rFonts w:asciiTheme="minorEastAsia" w:hAnsiTheme="minorEastAsia" w:hint="eastAsia"/>
          <w:szCs w:val="21"/>
        </w:rPr>
        <w:t xml:space="preserve"> 该实验是在同一总体下面采用不同影响条件</w:t>
      </w:r>
      <w:r w:rsidR="00872AA1">
        <w:rPr>
          <w:rFonts w:asciiTheme="minorEastAsia" w:hAnsiTheme="minorEastAsia" w:hint="eastAsia"/>
          <w:szCs w:val="21"/>
        </w:rPr>
        <w:t>得到了</w:t>
      </w:r>
      <w:r w:rsidRPr="00DF505F">
        <w:rPr>
          <w:rFonts w:asciiTheme="minorEastAsia" w:hAnsiTheme="minorEastAsia" w:hint="eastAsia"/>
          <w:szCs w:val="21"/>
        </w:rPr>
        <w:t>两组样本值，总体的均值和标准差都是未知的，样本小于30</w:t>
      </w:r>
      <w:r w:rsidR="00872AA1">
        <w:rPr>
          <w:rFonts w:asciiTheme="minorEastAsia" w:hAnsiTheme="minorEastAsia" w:hint="eastAsia"/>
          <w:szCs w:val="21"/>
        </w:rPr>
        <w:t>。</w:t>
      </w:r>
      <w:r w:rsidRPr="00DF505F">
        <w:rPr>
          <w:rFonts w:asciiTheme="minorEastAsia" w:hAnsiTheme="minorEastAsia" w:hint="eastAsia"/>
          <w:szCs w:val="21"/>
        </w:rPr>
        <w:t>所以采用</w:t>
      </w:r>
      <w:r w:rsidRPr="00DF505F">
        <w:rPr>
          <w:rFonts w:asciiTheme="minorEastAsia" w:hAnsiTheme="minorEastAsia" w:hint="eastAsia"/>
          <w:b/>
          <w:szCs w:val="21"/>
        </w:rPr>
        <w:t>相依样本配对 t 检验</w:t>
      </w:r>
      <w:r w:rsidRPr="00DF505F">
        <w:rPr>
          <w:rFonts w:asciiTheme="minorEastAsia" w:hAnsiTheme="minorEastAsia" w:hint="eastAsia"/>
          <w:szCs w:val="21"/>
        </w:rPr>
        <w:t>(depen</w:t>
      </w:r>
      <w:r w:rsidRPr="00DF505F">
        <w:rPr>
          <w:rFonts w:asciiTheme="minorEastAsia" w:hAnsiTheme="minorEastAsia"/>
          <w:szCs w:val="21"/>
        </w:rPr>
        <w:t>dent t test for paired samples</w:t>
      </w:r>
      <w:r w:rsidRPr="00DF505F">
        <w:rPr>
          <w:rFonts w:asciiTheme="minorEastAsia" w:hAnsiTheme="minorEastAsia" w:hint="eastAsia"/>
          <w:szCs w:val="21"/>
        </w:rPr>
        <w:t xml:space="preserve">)。对立假设是不同条件下均值不等，所以选择 </w:t>
      </w:r>
      <w:bookmarkStart w:id="0" w:name="OLE_LINK1"/>
      <w:bookmarkStart w:id="1" w:name="OLE_LINK2"/>
      <w:r w:rsidRPr="00DF505F">
        <w:rPr>
          <w:rFonts w:asciiTheme="minorEastAsia" w:hAnsiTheme="minorEastAsia" w:hint="eastAsia"/>
          <w:b/>
          <w:szCs w:val="21"/>
        </w:rPr>
        <w:t>α =</w:t>
      </w:r>
      <w:r w:rsidRPr="00DF505F">
        <w:rPr>
          <w:rFonts w:asciiTheme="minorEastAsia" w:hAnsiTheme="minorEastAsia"/>
          <w:b/>
          <w:szCs w:val="21"/>
        </w:rPr>
        <w:t xml:space="preserve"> 0.05 </w:t>
      </w:r>
      <w:r w:rsidRPr="00DF505F">
        <w:rPr>
          <w:rFonts w:asciiTheme="minorEastAsia" w:hAnsiTheme="minorEastAsia" w:hint="eastAsia"/>
          <w:b/>
          <w:szCs w:val="21"/>
        </w:rPr>
        <w:t>的双尾检验</w:t>
      </w:r>
      <w:bookmarkEnd w:id="0"/>
      <w:bookmarkEnd w:id="1"/>
      <w:r w:rsidRPr="00DF505F">
        <w:rPr>
          <w:rFonts w:asciiTheme="minorEastAsia" w:hAnsiTheme="minorEastAsia" w:hint="eastAsia"/>
          <w:szCs w:val="21"/>
        </w:rPr>
        <w:t>。</w:t>
      </w:r>
    </w:p>
    <w:p w:rsidR="003104D4" w:rsidRDefault="003104D4">
      <w:pPr>
        <w:rPr>
          <w:rFonts w:eastAsiaTheme="minorHAnsi"/>
          <w:szCs w:val="21"/>
        </w:rPr>
      </w:pPr>
    </w:p>
    <w:p w:rsidR="005918F3" w:rsidRDefault="005918F3">
      <w:pPr>
        <w:rPr>
          <w:rFonts w:eastAsiaTheme="minorHAnsi"/>
          <w:szCs w:val="21"/>
        </w:rPr>
      </w:pPr>
    </w:p>
    <w:p w:rsidR="00600D83" w:rsidRDefault="00600D83">
      <w:pPr>
        <w:rPr>
          <w:rFonts w:eastAsiaTheme="minorHAnsi"/>
          <w:szCs w:val="21"/>
        </w:rPr>
      </w:pPr>
    </w:p>
    <w:p w:rsidR="00600D83" w:rsidRPr="003B6CCD" w:rsidRDefault="00600D83">
      <w:pPr>
        <w:rPr>
          <w:rFonts w:eastAsiaTheme="minorHAnsi"/>
          <w:szCs w:val="21"/>
        </w:rPr>
      </w:pPr>
    </w:p>
    <w:p w:rsidR="004E7486" w:rsidRPr="00A236CF" w:rsidRDefault="004E7486" w:rsidP="003104D4">
      <w:pPr>
        <w:pStyle w:val="a3"/>
        <w:numPr>
          <w:ilvl w:val="0"/>
          <w:numId w:val="1"/>
        </w:numPr>
        <w:spacing w:line="320" w:lineRule="exact"/>
        <w:ind w:left="357" w:firstLineChars="0" w:hanging="357"/>
        <w:rPr>
          <w:rFonts w:ascii="Microsoft JhengHei" w:hAnsi="Microsoft JhengHei"/>
          <w:b/>
          <w:sz w:val="24"/>
          <w:szCs w:val="24"/>
        </w:rPr>
      </w:pPr>
      <w:r w:rsidRPr="00A236CF">
        <w:rPr>
          <w:rFonts w:ascii="Microsoft JhengHei" w:eastAsia="Microsoft JhengHei" w:hAnsi="Microsoft JhengHei"/>
          <w:b/>
          <w:sz w:val="24"/>
          <w:szCs w:val="24"/>
        </w:rPr>
        <w:t>报告关于此数据集的一些描述性统计。包含至少一个集中趋势测量和至少一个变异测量</w:t>
      </w:r>
      <w:r w:rsidR="00982DF9" w:rsidRPr="00A236CF">
        <w:rPr>
          <w:rFonts w:asciiTheme="minorEastAsia" w:hAnsiTheme="minorEastAsia" w:hint="eastAsia"/>
          <w:b/>
          <w:sz w:val="24"/>
          <w:szCs w:val="24"/>
        </w:rPr>
        <w:t>。</w:t>
      </w:r>
    </w:p>
    <w:p w:rsidR="001B6DDA" w:rsidRDefault="001B6DDA" w:rsidP="003B6CCD">
      <w:pPr>
        <w:rPr>
          <w:rFonts w:asciiTheme="minorEastAsia" w:hAnsiTheme="minorEastAsia"/>
          <w:szCs w:val="21"/>
        </w:rPr>
      </w:pPr>
    </w:p>
    <w:p w:rsidR="002839C8" w:rsidRDefault="002839C8" w:rsidP="003B6CCD">
      <w:pPr>
        <w:rPr>
          <w:rFonts w:asciiTheme="minorEastAsia" w:hAnsiTheme="minorEastAsia"/>
          <w:szCs w:val="21"/>
        </w:rPr>
      </w:pPr>
      <w:r>
        <w:rPr>
          <w:rFonts w:asciiTheme="minorEastAsia" w:hAnsiTheme="minorEastAsia" w:hint="eastAsia"/>
          <w:szCs w:val="21"/>
        </w:rPr>
        <w:t>3.1 集中趋势</w:t>
      </w:r>
    </w:p>
    <w:p w:rsidR="00E32348" w:rsidRPr="002839C8" w:rsidRDefault="00E32348" w:rsidP="002839C8">
      <w:pPr>
        <w:rPr>
          <w:rFonts w:asciiTheme="minorEastAsia" w:hAnsiTheme="minorEastAsia"/>
          <w:szCs w:val="21"/>
        </w:rPr>
      </w:pPr>
      <w:r w:rsidRPr="002839C8">
        <w:rPr>
          <w:rFonts w:asciiTheme="minorEastAsia" w:hAnsiTheme="minorEastAsia" w:hint="eastAsia"/>
          <w:szCs w:val="21"/>
        </w:rPr>
        <w:t>均值：</w:t>
      </w:r>
    </w:p>
    <w:p w:rsidR="00CC6A8A" w:rsidRDefault="00CC6A8A" w:rsidP="00CC6A8A">
      <w:pPr>
        <w:pStyle w:val="a3"/>
        <w:ind w:left="420" w:firstLineChars="0" w:firstLine="0"/>
        <w:rPr>
          <w:rFonts w:asciiTheme="minorEastAsia" w:hAnsiTheme="minorEastAsia"/>
          <w:szCs w:val="21"/>
        </w:rPr>
      </w:pPr>
      <w:bookmarkStart w:id="2" w:name="OLE_LINK3"/>
      <w:r>
        <w:rPr>
          <w:rFonts w:asciiTheme="minorEastAsia" w:hAnsiTheme="minorEastAsia" w:hint="eastAsia"/>
          <w:szCs w:val="21"/>
        </w:rPr>
        <w:t>文字颜色一致条件下</w:t>
      </w:r>
      <w:bookmarkEnd w:id="2"/>
      <w:r>
        <w:rPr>
          <w:rFonts w:asciiTheme="minorEastAsia" w:hAnsiTheme="minorEastAsia" w:hint="eastAsia"/>
          <w:szCs w:val="21"/>
        </w:rPr>
        <w:t>均值</w:t>
      </w:r>
      <w:r>
        <w:rPr>
          <w:rFonts w:asciiTheme="minorEastAsia" w:hAnsiTheme="minorEastAsia"/>
          <w:szCs w:val="21"/>
        </w:rPr>
        <w:tab/>
      </w:r>
      <w:r w:rsidR="00E32348">
        <w:rPr>
          <w:noProof/>
        </w:rPr>
        <w:drawing>
          <wp:inline distT="0" distB="0" distL="0" distR="0">
            <wp:extent cx="152400" cy="133350"/>
            <wp:effectExtent l="0" t="0" r="0" b="0"/>
            <wp:docPr id="15" name="图片 15" descr="C:\Users\JzoNg\AppData\Local\Microsoft\Windows\INetCache\Content.Word\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zoNg\AppData\Local\Microsoft\Windows\INetCache\Content.Word\CodeCogsEq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E32348">
        <w:rPr>
          <w:rFonts w:asciiTheme="minorEastAsia" w:hAnsiTheme="minorEastAsia" w:hint="eastAsia"/>
          <w:szCs w:val="21"/>
        </w:rPr>
        <w:t xml:space="preserve"> =</w:t>
      </w:r>
      <w:r w:rsidR="00E32348">
        <w:rPr>
          <w:rFonts w:asciiTheme="minorEastAsia" w:hAnsiTheme="minorEastAsia"/>
          <w:szCs w:val="21"/>
        </w:rPr>
        <w:t xml:space="preserve"> 14.05113</w:t>
      </w:r>
      <w:r>
        <w:rPr>
          <w:rFonts w:asciiTheme="minorEastAsia" w:hAnsiTheme="minorEastAsia" w:hint="eastAsia"/>
          <w:szCs w:val="21"/>
        </w:rPr>
        <w:t>；</w:t>
      </w:r>
    </w:p>
    <w:p w:rsidR="00E32348" w:rsidRPr="00CC6A8A" w:rsidRDefault="00CC6A8A" w:rsidP="00CC6A8A">
      <w:pPr>
        <w:pStyle w:val="a3"/>
        <w:ind w:left="420" w:firstLineChars="0" w:firstLine="0"/>
        <w:rPr>
          <w:rFonts w:asciiTheme="minorEastAsia" w:hAnsiTheme="minorEastAsia"/>
          <w:szCs w:val="21"/>
        </w:rPr>
      </w:pPr>
      <w:r>
        <w:rPr>
          <w:rFonts w:asciiTheme="minorEastAsia" w:hAnsiTheme="minorEastAsia" w:hint="eastAsia"/>
          <w:szCs w:val="21"/>
        </w:rPr>
        <w:t>文字颜色不一致条件下均值</w:t>
      </w:r>
      <w:r>
        <w:rPr>
          <w:rFonts w:asciiTheme="minorEastAsia" w:hAnsiTheme="minorEastAsia"/>
          <w:szCs w:val="21"/>
        </w:rPr>
        <w:t xml:space="preserve"> </w:t>
      </w:r>
      <w:r w:rsidR="00E32348">
        <w:rPr>
          <w:noProof/>
        </w:rPr>
        <w:drawing>
          <wp:inline distT="0" distB="0" distL="0" distR="0">
            <wp:extent cx="133350" cy="133350"/>
            <wp:effectExtent l="0" t="0" r="0" b="0"/>
            <wp:docPr id="14" name="图片 14" descr="C:\Users\JzoNg\AppData\Local\Microsoft\Windows\INetCache\Content.Word\CodeCogsEq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zoNg\AppData\Local\Microsoft\Windows\INetCache\Content.Word\CodeCogsEq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E32348" w:rsidRPr="00CC6A8A">
        <w:rPr>
          <w:rFonts w:asciiTheme="minorEastAsia" w:hAnsiTheme="minorEastAsia" w:hint="eastAsia"/>
          <w:szCs w:val="21"/>
        </w:rPr>
        <w:t xml:space="preserve"> =</w:t>
      </w:r>
      <w:r w:rsidR="00E32348" w:rsidRPr="00CC6A8A">
        <w:rPr>
          <w:rFonts w:asciiTheme="minorEastAsia" w:hAnsiTheme="minorEastAsia"/>
          <w:szCs w:val="21"/>
        </w:rPr>
        <w:t xml:space="preserve"> 22.01592</w:t>
      </w:r>
      <w:r>
        <w:rPr>
          <w:rFonts w:asciiTheme="minorEastAsia" w:hAnsiTheme="minorEastAsia" w:hint="eastAsia"/>
          <w:szCs w:val="21"/>
        </w:rPr>
        <w:t>；</w:t>
      </w:r>
    </w:p>
    <w:p w:rsidR="003B6CCD" w:rsidRDefault="002839C8" w:rsidP="003B6CCD">
      <w:pPr>
        <w:rPr>
          <w:rFonts w:eastAsiaTheme="minorHAnsi"/>
          <w:szCs w:val="21"/>
        </w:rPr>
      </w:pPr>
      <w:r>
        <w:rPr>
          <w:rFonts w:eastAsiaTheme="minorHAnsi" w:hint="eastAsia"/>
          <w:szCs w:val="21"/>
        </w:rPr>
        <w:t>中位数：</w:t>
      </w:r>
    </w:p>
    <w:p w:rsidR="002839C8" w:rsidRDefault="002839C8" w:rsidP="003B6CCD">
      <w:pPr>
        <w:rPr>
          <w:rFonts w:eastAsiaTheme="minorHAnsi"/>
          <w:szCs w:val="21"/>
        </w:rPr>
      </w:pPr>
      <w:r>
        <w:rPr>
          <w:rFonts w:eastAsiaTheme="minorHAnsi"/>
          <w:szCs w:val="21"/>
        </w:rPr>
        <w:tab/>
      </w:r>
      <w:r>
        <w:rPr>
          <w:rFonts w:eastAsiaTheme="minorHAnsi" w:hint="eastAsia"/>
          <w:szCs w:val="21"/>
        </w:rPr>
        <w:t>文字颜色一致条件下中位数 14.3565；</w:t>
      </w:r>
    </w:p>
    <w:p w:rsidR="002839C8" w:rsidRDefault="002839C8" w:rsidP="003B6CCD">
      <w:pPr>
        <w:rPr>
          <w:rFonts w:asciiTheme="minorEastAsia" w:hAnsiTheme="minorEastAsia"/>
          <w:szCs w:val="21"/>
        </w:rPr>
      </w:pPr>
      <w:r>
        <w:rPr>
          <w:rFonts w:eastAsiaTheme="minorHAnsi"/>
          <w:szCs w:val="21"/>
        </w:rPr>
        <w:tab/>
      </w:r>
      <w:r>
        <w:rPr>
          <w:rFonts w:asciiTheme="minorEastAsia" w:hAnsiTheme="minorEastAsia" w:hint="eastAsia"/>
          <w:szCs w:val="21"/>
        </w:rPr>
        <w:t xml:space="preserve">文字颜色不一致条件下中位数 </w:t>
      </w:r>
      <w:r>
        <w:rPr>
          <w:rFonts w:asciiTheme="minorEastAsia" w:hAnsiTheme="minorEastAsia"/>
          <w:szCs w:val="21"/>
        </w:rPr>
        <w:t>21.075</w:t>
      </w:r>
      <w:r>
        <w:rPr>
          <w:rFonts w:asciiTheme="minorEastAsia" w:hAnsiTheme="minorEastAsia" w:hint="eastAsia"/>
          <w:szCs w:val="21"/>
        </w:rPr>
        <w:t>；</w:t>
      </w:r>
    </w:p>
    <w:p w:rsidR="002839C8" w:rsidRDefault="002839C8" w:rsidP="003B6CCD">
      <w:pPr>
        <w:rPr>
          <w:rFonts w:eastAsiaTheme="minorHAnsi"/>
          <w:szCs w:val="21"/>
        </w:rPr>
      </w:pPr>
    </w:p>
    <w:p w:rsidR="003B6CCD" w:rsidRDefault="002839C8" w:rsidP="003B6CCD">
      <w:pPr>
        <w:rPr>
          <w:rFonts w:eastAsiaTheme="minorHAnsi"/>
          <w:szCs w:val="21"/>
        </w:rPr>
      </w:pPr>
      <w:r>
        <w:rPr>
          <w:rFonts w:eastAsiaTheme="minorHAnsi" w:hint="eastAsia"/>
          <w:szCs w:val="21"/>
        </w:rPr>
        <w:t>3.2 差异性</w:t>
      </w:r>
    </w:p>
    <w:p w:rsidR="001B6DDA" w:rsidRDefault="002839C8" w:rsidP="003B6CCD">
      <w:pPr>
        <w:rPr>
          <w:rFonts w:eastAsiaTheme="minorHAnsi"/>
          <w:szCs w:val="21"/>
        </w:rPr>
      </w:pPr>
      <w:r w:rsidRPr="002839C8">
        <w:rPr>
          <w:rFonts w:eastAsiaTheme="minorHAnsi" w:hint="eastAsia"/>
          <w:szCs w:val="21"/>
        </w:rPr>
        <w:t>样本标准偏差</w:t>
      </w:r>
      <w:r>
        <w:rPr>
          <w:rFonts w:eastAsiaTheme="minorHAnsi" w:hint="eastAsia"/>
          <w:szCs w:val="21"/>
        </w:rPr>
        <w:t>：</w:t>
      </w:r>
    </w:p>
    <w:p w:rsidR="002839C8" w:rsidRDefault="002839C8" w:rsidP="003B6CCD">
      <w:pPr>
        <w:rPr>
          <w:rFonts w:eastAsiaTheme="minorHAnsi"/>
          <w:szCs w:val="21"/>
        </w:rPr>
      </w:pPr>
      <w:r>
        <w:rPr>
          <w:rFonts w:eastAsiaTheme="minorHAnsi"/>
          <w:szCs w:val="21"/>
        </w:rPr>
        <w:tab/>
      </w:r>
      <w:r>
        <w:rPr>
          <w:rFonts w:asciiTheme="minorEastAsia" w:hAnsiTheme="minorEastAsia" w:hint="eastAsia"/>
          <w:szCs w:val="21"/>
        </w:rPr>
        <w:t xml:space="preserve">文字颜色一致条件下 </w:t>
      </w:r>
      <w:r w:rsidR="00F10385">
        <w:rPr>
          <w:rFonts w:asciiTheme="minorEastAsia" w:hAnsiTheme="minorEastAsia"/>
          <w:szCs w:val="21"/>
        </w:rPr>
        <w:tab/>
      </w:r>
      <w:r w:rsidR="00F10385">
        <w:rPr>
          <w:noProof/>
        </w:rPr>
        <w:drawing>
          <wp:inline distT="0" distB="0" distL="0" distR="0">
            <wp:extent cx="133350" cy="104775"/>
            <wp:effectExtent l="0" t="0" r="0" b="9525"/>
            <wp:docPr id="16" name="图片 16" descr="C:\Users\JzoNg\AppData\Local\Microsoft\Windows\INetCache\Content.Word\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zoNg\AppData\Local\Microsoft\Windows\INetCache\Content.Word\CodeCogsEq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00F10385">
        <w:rPr>
          <w:rFonts w:asciiTheme="minorEastAsia" w:hAnsiTheme="minorEastAsia"/>
          <w:szCs w:val="21"/>
        </w:rPr>
        <w:t xml:space="preserve"> </w:t>
      </w:r>
      <w:r w:rsidR="00F10385">
        <w:rPr>
          <w:rFonts w:asciiTheme="minorEastAsia" w:hAnsiTheme="minorEastAsia" w:hint="eastAsia"/>
          <w:szCs w:val="21"/>
        </w:rPr>
        <w:t>=</w:t>
      </w:r>
      <w:r w:rsidR="00F10385">
        <w:rPr>
          <w:rFonts w:asciiTheme="minorEastAsia" w:hAnsiTheme="minorEastAsia"/>
          <w:szCs w:val="21"/>
        </w:rPr>
        <w:t xml:space="preserve"> 3.559357</w:t>
      </w:r>
      <w:r w:rsidR="00B92ACA">
        <w:rPr>
          <w:rFonts w:asciiTheme="minorEastAsia" w:hAnsiTheme="minorEastAsia"/>
          <w:szCs w:val="21"/>
        </w:rPr>
        <w:t>958</w:t>
      </w:r>
    </w:p>
    <w:p w:rsidR="001B6DDA" w:rsidRDefault="00B92ACA" w:rsidP="003B6CCD">
      <w:pPr>
        <w:rPr>
          <w:rFonts w:eastAsiaTheme="minorHAnsi"/>
          <w:szCs w:val="21"/>
        </w:rPr>
      </w:pPr>
      <w:r>
        <w:rPr>
          <w:rFonts w:eastAsiaTheme="minorHAnsi"/>
          <w:szCs w:val="21"/>
        </w:rPr>
        <w:tab/>
      </w:r>
      <w:r>
        <w:rPr>
          <w:rFonts w:eastAsiaTheme="minorHAnsi" w:hint="eastAsia"/>
          <w:szCs w:val="21"/>
        </w:rPr>
        <w:t xml:space="preserve">文字颜色不一致条件下 </w:t>
      </w:r>
      <w:r>
        <w:rPr>
          <w:noProof/>
        </w:rPr>
        <w:drawing>
          <wp:inline distT="0" distB="0" distL="0" distR="0">
            <wp:extent cx="114300" cy="104775"/>
            <wp:effectExtent l="0" t="0" r="0" b="9525"/>
            <wp:docPr id="17" name="图片 17" descr="C:\Users\JzoNg\AppData\Local\Microsoft\Windows\INetCache\Content.Word\CodeCogsEq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zoNg\AppData\Local\Microsoft\Windows\INetCache\Content.Word\CodeCogsEqn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4.7970</w:t>
      </w:r>
      <w:r>
        <w:rPr>
          <w:rFonts w:eastAsiaTheme="minorHAnsi"/>
          <w:szCs w:val="21"/>
        </w:rPr>
        <w:t>57122</w:t>
      </w:r>
    </w:p>
    <w:p w:rsidR="005918F3" w:rsidRPr="00600D83" w:rsidRDefault="005918F3" w:rsidP="003B6CCD">
      <w:pPr>
        <w:rPr>
          <w:rFonts w:eastAsiaTheme="minorHAnsi"/>
          <w:szCs w:val="21"/>
        </w:rPr>
      </w:pPr>
    </w:p>
    <w:p w:rsidR="00CB2CAD" w:rsidRDefault="00CB2CAD" w:rsidP="003B6CCD">
      <w:pPr>
        <w:rPr>
          <w:rFonts w:eastAsiaTheme="minorHAnsi"/>
          <w:szCs w:val="21"/>
        </w:rPr>
      </w:pPr>
    </w:p>
    <w:p w:rsidR="00600D83" w:rsidRDefault="00600D83" w:rsidP="003B6CCD">
      <w:pPr>
        <w:rPr>
          <w:rFonts w:eastAsiaTheme="minorHAnsi"/>
          <w:szCs w:val="21"/>
        </w:rPr>
      </w:pPr>
    </w:p>
    <w:p w:rsidR="00600D83" w:rsidRDefault="00600D83" w:rsidP="003B6CCD">
      <w:pPr>
        <w:rPr>
          <w:rFonts w:eastAsiaTheme="minorHAnsi"/>
          <w:szCs w:val="21"/>
        </w:rPr>
      </w:pPr>
    </w:p>
    <w:p w:rsidR="00CB2CAD" w:rsidRPr="004E7486" w:rsidRDefault="00CB2CAD" w:rsidP="003B6CCD">
      <w:pPr>
        <w:rPr>
          <w:rFonts w:eastAsiaTheme="minorHAnsi"/>
          <w:szCs w:val="21"/>
        </w:rPr>
      </w:pPr>
    </w:p>
    <w:p w:rsidR="004E7486" w:rsidRPr="003104D4" w:rsidRDefault="00CE7165" w:rsidP="003104D4">
      <w:pPr>
        <w:pStyle w:val="a3"/>
        <w:numPr>
          <w:ilvl w:val="0"/>
          <w:numId w:val="1"/>
        </w:numPr>
        <w:spacing w:line="320" w:lineRule="exact"/>
        <w:ind w:left="357" w:firstLineChars="0" w:hanging="357"/>
        <w:rPr>
          <w:rFonts w:asciiTheme="minorEastAsia" w:hAnsiTheme="minorEastAsia"/>
          <w:b/>
          <w:sz w:val="24"/>
          <w:szCs w:val="24"/>
        </w:rPr>
      </w:pPr>
      <w:r w:rsidRPr="003104D4">
        <w:rPr>
          <w:rFonts w:ascii="Microsoft JhengHei" w:eastAsia="Microsoft JhengHei" w:hAnsi="Microsoft JhengHei"/>
          <w:b/>
          <w:sz w:val="24"/>
          <w:szCs w:val="24"/>
        </w:rPr>
        <w:lastRenderedPageBreak/>
        <w:t>提供显示样本数据分布的一个或两个可视化</w:t>
      </w:r>
      <w:r w:rsidRPr="003104D4">
        <w:rPr>
          <w:rFonts w:asciiTheme="minorEastAsia" w:hAnsiTheme="minorEastAsia" w:hint="eastAsia"/>
          <w:b/>
          <w:sz w:val="24"/>
          <w:szCs w:val="24"/>
        </w:rPr>
        <w:t>。</w:t>
      </w:r>
      <w:r w:rsidR="00982DF9" w:rsidRPr="003104D4">
        <w:rPr>
          <w:rFonts w:ascii="Microsoft JhengHei" w:eastAsia="Microsoft JhengHei" w:hAnsi="Microsoft JhengHei"/>
          <w:b/>
          <w:sz w:val="24"/>
          <w:szCs w:val="24"/>
        </w:rPr>
        <w:t>用一两句话说明你从图中观察到的结果</w:t>
      </w:r>
      <w:r w:rsidRPr="003104D4">
        <w:rPr>
          <w:rFonts w:asciiTheme="minorEastAsia" w:hAnsiTheme="minorEastAsia" w:hint="eastAsia"/>
          <w:b/>
          <w:sz w:val="24"/>
          <w:szCs w:val="24"/>
        </w:rPr>
        <w:t>。</w:t>
      </w:r>
    </w:p>
    <w:p w:rsidR="003B6CCD" w:rsidRPr="004E7486" w:rsidRDefault="005918F3" w:rsidP="003B6CCD">
      <w:pPr>
        <w:rPr>
          <w:rFonts w:asciiTheme="minorEastAsia" w:hAnsiTheme="minorEastAsia"/>
          <w:szCs w:val="21"/>
        </w:rPr>
      </w:pPr>
      <w:r>
        <w:rPr>
          <w:rFonts w:asciiTheme="minorEastAsia" w:hAnsiTheme="minorEastAsia" w:hint="eastAsia"/>
          <w:szCs w:val="21"/>
        </w:rPr>
        <w:t xml:space="preserve"> </w:t>
      </w:r>
    </w:p>
    <w:p w:rsidR="003B6CCD" w:rsidRPr="005918F3" w:rsidRDefault="00CB2CAD" w:rsidP="005918F3">
      <w:pPr>
        <w:pStyle w:val="a3"/>
        <w:numPr>
          <w:ilvl w:val="1"/>
          <w:numId w:val="1"/>
        </w:numPr>
        <w:ind w:firstLineChars="0"/>
        <w:rPr>
          <w:rFonts w:eastAsiaTheme="minorHAnsi"/>
          <w:szCs w:val="21"/>
        </w:rPr>
      </w:pPr>
      <w:r>
        <w:rPr>
          <w:rFonts w:eastAsiaTheme="minorHAnsi" w:hint="eastAsia"/>
          <w:szCs w:val="21"/>
        </w:rPr>
        <w:t>柱形图</w:t>
      </w:r>
      <w:r w:rsidR="005918F3" w:rsidRPr="005918F3">
        <w:rPr>
          <w:rFonts w:eastAsiaTheme="minorHAnsi" w:hint="eastAsia"/>
          <w:szCs w:val="21"/>
        </w:rPr>
        <w:t>：</w:t>
      </w:r>
    </w:p>
    <w:p w:rsidR="005918F3" w:rsidRDefault="00731A89" w:rsidP="005918F3">
      <w:pPr>
        <w:rPr>
          <w:rFonts w:eastAsiaTheme="minorHAnsi"/>
          <w:szCs w:val="21"/>
        </w:rPr>
      </w:pPr>
      <w:r>
        <w:rPr>
          <w:noProof/>
        </w:rPr>
        <w:drawing>
          <wp:inline distT="0" distB="0" distL="0" distR="0" wp14:anchorId="744493DE" wp14:editId="05E997C6">
            <wp:extent cx="6505575" cy="3248025"/>
            <wp:effectExtent l="0" t="0" r="9525" b="9525"/>
            <wp:docPr id="2" name="图表 2">
              <a:extLst xmlns:a="http://schemas.openxmlformats.org/drawingml/2006/main">
                <a:ext uri="{FF2B5EF4-FFF2-40B4-BE49-F238E27FC236}">
                  <a16:creationId xmlns:a16="http://schemas.microsoft.com/office/drawing/2014/main" id="{14CE0ED2-A2A4-4639-8D89-642EAB7A3D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18F3" w:rsidRDefault="00CB2CAD" w:rsidP="005918F3">
      <w:pPr>
        <w:rPr>
          <w:rFonts w:eastAsiaTheme="minorHAnsi"/>
          <w:szCs w:val="21"/>
        </w:rPr>
      </w:pPr>
      <w:r>
        <w:rPr>
          <w:rFonts w:eastAsiaTheme="minorHAnsi" w:hint="eastAsia"/>
          <w:szCs w:val="21"/>
        </w:rPr>
        <w:t>从上方的柱形图中可以看出每一个实验对象在文字和颜色不一致下的时间都明显高于在文字和颜色一致下的时间。</w:t>
      </w:r>
    </w:p>
    <w:p w:rsidR="005918F3" w:rsidRDefault="005918F3" w:rsidP="005918F3">
      <w:pPr>
        <w:rPr>
          <w:rFonts w:eastAsiaTheme="minorHAnsi"/>
          <w:szCs w:val="21"/>
        </w:rPr>
      </w:pPr>
    </w:p>
    <w:p w:rsidR="00242969" w:rsidRDefault="00242969" w:rsidP="005918F3">
      <w:pPr>
        <w:rPr>
          <w:rFonts w:eastAsiaTheme="minorHAnsi" w:hint="eastAsia"/>
          <w:szCs w:val="21"/>
        </w:rPr>
      </w:pPr>
    </w:p>
    <w:p w:rsidR="00276BF7" w:rsidRDefault="00276BF7" w:rsidP="005918F3">
      <w:pPr>
        <w:rPr>
          <w:rFonts w:eastAsiaTheme="minorHAnsi"/>
          <w:szCs w:val="21"/>
        </w:rPr>
      </w:pPr>
      <w:r>
        <w:rPr>
          <w:rFonts w:eastAsiaTheme="minorHAnsi" w:hint="eastAsia"/>
          <w:szCs w:val="21"/>
        </w:rPr>
        <w:t>4.2 箱形图</w:t>
      </w:r>
    </w:p>
    <w:p w:rsidR="005918F3" w:rsidRPr="00CB2CAD" w:rsidRDefault="00276BF7" w:rsidP="005918F3">
      <w:pPr>
        <w:rPr>
          <w:rFonts w:eastAsiaTheme="minorHAnsi"/>
          <w:szCs w:val="21"/>
        </w:rPr>
      </w:pPr>
      <w:r>
        <w:rPr>
          <w:noProof/>
        </w:rPr>
        <mc:AlternateContent>
          <mc:Choice Requires="cx1">
            <w:drawing>
              <wp:inline distT="0" distB="0" distL="0" distR="0" wp14:anchorId="78BDCB05" wp14:editId="5AC8D0A1">
                <wp:extent cx="6572250" cy="4029075"/>
                <wp:effectExtent l="0" t="0" r="0" b="9525"/>
                <wp:docPr id="1" name="图表 1">
                  <a:extLst xmlns:a="http://schemas.openxmlformats.org/drawingml/2006/main">
                    <a:ext uri="{FF2B5EF4-FFF2-40B4-BE49-F238E27FC236}">
                      <a16:creationId xmlns:a16="http://schemas.microsoft.com/office/drawing/2014/main" id="{3D57922B-6AF0-4755-855C-0E54A79AD51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8BDCB05" wp14:editId="5AC8D0A1">
                <wp:extent cx="6572250" cy="4029075"/>
                <wp:effectExtent l="0" t="0" r="0" b="9525"/>
                <wp:docPr id="1" name="图表 1">
                  <a:extLst xmlns:a="http://schemas.openxmlformats.org/drawingml/2006/main">
                    <a:ext uri="{FF2B5EF4-FFF2-40B4-BE49-F238E27FC236}">
                      <a16:creationId xmlns:a16="http://schemas.microsoft.com/office/drawing/2014/main" id="{3D57922B-6AF0-4755-855C-0E54A79AD51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图表 1">
                          <a:extLst>
                            <a:ext uri="{FF2B5EF4-FFF2-40B4-BE49-F238E27FC236}">
                              <a16:creationId xmlns:a16="http://schemas.microsoft.com/office/drawing/2014/main" id="{3D57922B-6AF0-4755-855C-0E54A79AD516}"/>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6572250" cy="4029075"/>
                        </a:xfrm>
                        <a:prstGeom prst="rect">
                          <a:avLst/>
                        </a:prstGeom>
                      </pic:spPr>
                    </pic:pic>
                  </a:graphicData>
                </a:graphic>
              </wp:inline>
            </w:drawing>
          </mc:Fallback>
        </mc:AlternateContent>
      </w:r>
    </w:p>
    <w:p w:rsidR="005918F3" w:rsidRDefault="006523AC" w:rsidP="005918F3">
      <w:pPr>
        <w:rPr>
          <w:rFonts w:eastAsiaTheme="minorHAnsi"/>
          <w:szCs w:val="21"/>
        </w:rPr>
      </w:pPr>
      <w:r>
        <w:rPr>
          <w:rFonts w:eastAsiaTheme="minorHAnsi" w:hint="eastAsia"/>
          <w:szCs w:val="21"/>
        </w:rPr>
        <w:t>分别对两个不同条件下的样本数据绘制了箱形图，从图中可以看出基本上中位数平分了IQR</w:t>
      </w:r>
      <w:r>
        <w:rPr>
          <w:rFonts w:eastAsiaTheme="minorHAnsi"/>
          <w:szCs w:val="21"/>
        </w:rPr>
        <w:t xml:space="preserve"> </w:t>
      </w:r>
      <w:r>
        <w:rPr>
          <w:rFonts w:eastAsiaTheme="minorHAnsi" w:hint="eastAsia"/>
          <w:szCs w:val="21"/>
        </w:rPr>
        <w:t>，可以大概判断样本是正态分布的。其中文字和颜色不一致条件下，出现了两个异常值。</w:t>
      </w:r>
    </w:p>
    <w:p w:rsidR="005918F3" w:rsidRDefault="005918F3" w:rsidP="005918F3">
      <w:pPr>
        <w:rPr>
          <w:rFonts w:eastAsiaTheme="minorHAnsi"/>
          <w:szCs w:val="21"/>
        </w:rPr>
      </w:pPr>
    </w:p>
    <w:p w:rsidR="00242969" w:rsidRPr="005918F3" w:rsidRDefault="00242969" w:rsidP="005918F3">
      <w:pPr>
        <w:rPr>
          <w:rFonts w:eastAsiaTheme="minorHAnsi" w:hint="eastAsia"/>
          <w:szCs w:val="21"/>
        </w:rPr>
      </w:pPr>
    </w:p>
    <w:p w:rsidR="004E7486" w:rsidRPr="003104D4" w:rsidRDefault="00CE7165" w:rsidP="003104D4">
      <w:pPr>
        <w:pStyle w:val="a3"/>
        <w:numPr>
          <w:ilvl w:val="0"/>
          <w:numId w:val="1"/>
        </w:numPr>
        <w:spacing w:line="320" w:lineRule="exact"/>
        <w:ind w:left="357" w:firstLineChars="0" w:hanging="357"/>
        <w:rPr>
          <w:rFonts w:ascii="Microsoft JhengHei" w:eastAsia="Microsoft JhengHei" w:hAnsi="Microsoft JhengHei"/>
          <w:b/>
          <w:sz w:val="24"/>
          <w:szCs w:val="24"/>
        </w:rPr>
      </w:pPr>
      <w:r w:rsidRPr="003104D4">
        <w:rPr>
          <w:rFonts w:ascii="Microsoft JhengHei" w:eastAsia="Microsoft JhengHei" w:hAnsi="Microsoft JhengHei"/>
          <w:b/>
          <w:sz w:val="24"/>
          <w:szCs w:val="24"/>
        </w:rPr>
        <w:lastRenderedPageBreak/>
        <w:t>现在，执行统计测试并报告你的结果。你的置信水平和关键统计值是多少？你是否成功拒绝零假设？对试验任务得出一个结论。结果是否与你的期望一致？</w:t>
      </w:r>
    </w:p>
    <w:p w:rsidR="003B6CCD" w:rsidRPr="004E7486" w:rsidRDefault="003B6CCD" w:rsidP="003B6CCD">
      <w:pPr>
        <w:rPr>
          <w:rFonts w:asciiTheme="minorEastAsia" w:hAnsiTheme="minorEastAsia"/>
          <w:szCs w:val="21"/>
        </w:rPr>
      </w:pPr>
    </w:p>
    <w:p w:rsidR="004E7486" w:rsidRDefault="001258BA">
      <w:pPr>
        <w:rPr>
          <w:rFonts w:eastAsiaTheme="minorHAnsi"/>
          <w:szCs w:val="21"/>
        </w:rPr>
      </w:pPr>
      <w:r>
        <w:rPr>
          <w:rFonts w:eastAsiaTheme="minorHAnsi" w:hint="eastAsia"/>
          <w:szCs w:val="21"/>
        </w:rPr>
        <w:t>这里统一用后一次实验结果减去前一次结果的值来表示前后数据的差异。</w:t>
      </w:r>
    </w:p>
    <w:p w:rsidR="001258BA" w:rsidRDefault="006D1295">
      <w:pPr>
        <w:rPr>
          <w:rFonts w:eastAsiaTheme="minorHAnsi"/>
          <w:szCs w:val="21"/>
        </w:rPr>
      </w:pPr>
      <w:r>
        <w:rPr>
          <w:rFonts w:eastAsiaTheme="minorHAnsi" w:hint="eastAsia"/>
          <w:szCs w:val="21"/>
        </w:rPr>
        <w:t>已知</w:t>
      </w:r>
      <w:r w:rsidR="00564B4C">
        <w:rPr>
          <w:rFonts w:eastAsiaTheme="minorHAnsi" w:hint="eastAsia"/>
          <w:szCs w:val="21"/>
        </w:rPr>
        <w:t>样本大小为24，自由度为23，</w:t>
      </w:r>
      <w:bookmarkStart w:id="3" w:name="OLE_LINK4"/>
      <w:bookmarkStart w:id="4" w:name="OLE_LINK5"/>
      <w:r w:rsidR="00564B4C">
        <w:rPr>
          <w:rFonts w:eastAsiaTheme="minorHAnsi" w:hint="eastAsia"/>
          <w:szCs w:val="21"/>
        </w:rPr>
        <w:t>α 为0.05，双尾检验</w:t>
      </w:r>
      <w:bookmarkEnd w:id="3"/>
      <w:bookmarkEnd w:id="4"/>
    </w:p>
    <w:p w:rsidR="001258BA" w:rsidRPr="001258BA" w:rsidRDefault="001258BA" w:rsidP="001258BA">
      <w:pPr>
        <w:pStyle w:val="a3"/>
        <w:numPr>
          <w:ilvl w:val="1"/>
          <w:numId w:val="1"/>
        </w:numPr>
        <w:ind w:firstLineChars="0"/>
        <w:rPr>
          <w:rFonts w:eastAsiaTheme="minorHAnsi"/>
          <w:szCs w:val="21"/>
        </w:rPr>
      </w:pPr>
      <w:r w:rsidRPr="001258BA">
        <w:rPr>
          <w:rFonts w:eastAsiaTheme="minorHAnsi" w:hint="eastAsia"/>
          <w:szCs w:val="21"/>
        </w:rPr>
        <w:t>通过 excel</w:t>
      </w:r>
      <w:r w:rsidRPr="001258BA">
        <w:rPr>
          <w:rFonts w:eastAsiaTheme="minorHAnsi"/>
          <w:szCs w:val="21"/>
        </w:rPr>
        <w:t xml:space="preserve"> </w:t>
      </w:r>
      <w:r>
        <w:rPr>
          <w:rFonts w:eastAsiaTheme="minorHAnsi" w:hint="eastAsia"/>
          <w:szCs w:val="21"/>
        </w:rPr>
        <w:t>计算</w:t>
      </w:r>
      <w:r w:rsidRPr="001258BA">
        <w:rPr>
          <w:rFonts w:eastAsiaTheme="minorHAnsi" w:hint="eastAsia"/>
          <w:szCs w:val="21"/>
        </w:rPr>
        <w:t>得出</w:t>
      </w:r>
      <w:r>
        <w:rPr>
          <w:rFonts w:eastAsiaTheme="minorHAnsi" w:hint="eastAsia"/>
          <w:szCs w:val="21"/>
        </w:rPr>
        <w:t>：</w:t>
      </w:r>
    </w:p>
    <w:p w:rsidR="002645A9" w:rsidRDefault="002645A9" w:rsidP="00564B4C">
      <w:pPr>
        <w:pStyle w:val="a3"/>
        <w:ind w:left="375" w:firstLineChars="0" w:firstLine="0"/>
        <w:rPr>
          <w:rFonts w:eastAsiaTheme="minorHAnsi"/>
          <w:szCs w:val="21"/>
        </w:rPr>
      </w:pPr>
    </w:p>
    <w:p w:rsidR="002645A9" w:rsidRDefault="001258BA" w:rsidP="00564B4C">
      <w:pPr>
        <w:pStyle w:val="a3"/>
        <w:ind w:left="375" w:firstLineChars="0" w:firstLine="0"/>
        <w:rPr>
          <w:rFonts w:eastAsiaTheme="minorHAnsi"/>
          <w:szCs w:val="21"/>
        </w:rPr>
      </w:pPr>
      <w:r w:rsidRPr="001258BA">
        <w:rPr>
          <w:rFonts w:eastAsiaTheme="minorHAnsi" w:hint="eastAsia"/>
          <w:szCs w:val="21"/>
        </w:rPr>
        <w:t>差异的均值为</w:t>
      </w:r>
    </w:p>
    <w:p w:rsidR="00564B4C" w:rsidRPr="00564B4C" w:rsidRDefault="001258BA" w:rsidP="002645A9">
      <w:pPr>
        <w:pStyle w:val="a3"/>
        <w:ind w:left="2475" w:firstLineChars="0" w:firstLine="45"/>
        <w:rPr>
          <w:rFonts w:eastAsiaTheme="minorHAnsi"/>
          <w:szCs w:val="21"/>
        </w:rPr>
      </w:pPr>
      <w:r w:rsidRPr="001258BA">
        <w:rPr>
          <w:rFonts w:eastAsiaTheme="minorHAnsi" w:hint="eastAsia"/>
          <w:szCs w:val="21"/>
        </w:rPr>
        <w:t xml:space="preserve"> </w:t>
      </w:r>
      <w:r w:rsidR="00564B4C">
        <w:rPr>
          <w:noProof/>
        </w:rPr>
        <w:drawing>
          <wp:inline distT="0" distB="0" distL="0" distR="0">
            <wp:extent cx="971550" cy="152400"/>
            <wp:effectExtent l="0" t="0" r="0" b="0"/>
            <wp:docPr id="5" name="图片 5" descr="C:\Users\JzoNg\AppData\Local\Microsoft\Windows\INetCache\Content.Word\CodeCogsEq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zoNg\AppData\Local\Microsoft\Windows\INetCache\Content.Word\CodeCogsEqn (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152400"/>
                    </a:xfrm>
                    <a:prstGeom prst="rect">
                      <a:avLst/>
                    </a:prstGeom>
                    <a:noFill/>
                    <a:ln>
                      <a:noFill/>
                    </a:ln>
                  </pic:spPr>
                </pic:pic>
              </a:graphicData>
            </a:graphic>
          </wp:inline>
        </w:drawing>
      </w:r>
    </w:p>
    <w:p w:rsidR="002645A9" w:rsidRDefault="002645A9" w:rsidP="001258BA">
      <w:pPr>
        <w:pStyle w:val="a3"/>
        <w:ind w:left="375" w:firstLineChars="0" w:firstLine="0"/>
        <w:rPr>
          <w:rFonts w:eastAsiaTheme="minorHAnsi"/>
          <w:szCs w:val="21"/>
        </w:rPr>
      </w:pPr>
    </w:p>
    <w:p w:rsidR="002645A9" w:rsidRDefault="002645A9" w:rsidP="001258BA">
      <w:pPr>
        <w:pStyle w:val="a3"/>
        <w:ind w:left="375" w:firstLineChars="0" w:firstLine="0"/>
        <w:rPr>
          <w:rFonts w:eastAsiaTheme="minorHAnsi"/>
          <w:szCs w:val="21"/>
        </w:rPr>
      </w:pPr>
    </w:p>
    <w:p w:rsidR="002645A9" w:rsidRDefault="001258BA" w:rsidP="001258BA">
      <w:pPr>
        <w:pStyle w:val="a3"/>
        <w:ind w:left="375" w:firstLineChars="0" w:firstLine="0"/>
        <w:rPr>
          <w:rFonts w:eastAsiaTheme="minorHAnsi"/>
          <w:szCs w:val="21"/>
        </w:rPr>
      </w:pPr>
      <w:r w:rsidRPr="001258BA">
        <w:rPr>
          <w:rFonts w:eastAsiaTheme="minorHAnsi" w:hint="eastAsia"/>
          <w:szCs w:val="21"/>
        </w:rPr>
        <w:t>差异的标准偏差</w:t>
      </w:r>
    </w:p>
    <w:p w:rsidR="001258BA" w:rsidRDefault="001258BA" w:rsidP="001258BA">
      <w:pPr>
        <w:pStyle w:val="a3"/>
        <w:ind w:left="375" w:firstLineChars="0" w:firstLine="0"/>
        <w:rPr>
          <w:rFonts w:eastAsiaTheme="minorHAnsi"/>
          <w:szCs w:val="21"/>
        </w:rPr>
      </w:pPr>
      <w:r>
        <w:rPr>
          <w:rFonts w:eastAsiaTheme="minorHAnsi" w:hint="eastAsia"/>
          <w:szCs w:val="21"/>
        </w:rPr>
        <w:t xml:space="preserve"> </w:t>
      </w:r>
      <w:r w:rsidR="002645A9">
        <w:rPr>
          <w:rFonts w:eastAsiaTheme="minorHAnsi"/>
          <w:szCs w:val="21"/>
        </w:rPr>
        <w:tab/>
      </w:r>
      <w:r w:rsidR="002645A9">
        <w:rPr>
          <w:rFonts w:eastAsiaTheme="minorHAnsi"/>
          <w:szCs w:val="21"/>
        </w:rPr>
        <w:tab/>
      </w:r>
      <w:r w:rsidR="002645A9">
        <w:rPr>
          <w:rFonts w:eastAsiaTheme="minorHAnsi"/>
          <w:szCs w:val="21"/>
        </w:rPr>
        <w:tab/>
      </w:r>
      <w:r w:rsidR="00E01B12">
        <w:rPr>
          <w:noProof/>
        </w:rPr>
        <w:drawing>
          <wp:inline distT="0" distB="0" distL="0" distR="0">
            <wp:extent cx="2219325" cy="533400"/>
            <wp:effectExtent l="0" t="0" r="9525" b="0"/>
            <wp:docPr id="3" name="图片 3" descr="C:\Users\JzoNg\AppData\Local\Microsoft\Windows\INetCache\Content.Word\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zoNg\AppData\Local\Microsoft\Windows\INetCache\Content.Word\CodeCogsEq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533400"/>
                    </a:xfrm>
                    <a:prstGeom prst="rect">
                      <a:avLst/>
                    </a:prstGeom>
                    <a:noFill/>
                    <a:ln>
                      <a:noFill/>
                    </a:ln>
                  </pic:spPr>
                </pic:pic>
              </a:graphicData>
            </a:graphic>
          </wp:inline>
        </w:drawing>
      </w:r>
    </w:p>
    <w:p w:rsidR="002645A9" w:rsidRDefault="002645A9" w:rsidP="001258BA">
      <w:pPr>
        <w:pStyle w:val="a3"/>
        <w:ind w:left="375" w:firstLineChars="0" w:firstLine="0"/>
        <w:rPr>
          <w:rFonts w:eastAsiaTheme="minorHAnsi"/>
          <w:szCs w:val="21"/>
        </w:rPr>
      </w:pPr>
    </w:p>
    <w:p w:rsidR="00AA4E62" w:rsidRDefault="00AA4E62" w:rsidP="001258BA">
      <w:pPr>
        <w:pStyle w:val="a3"/>
        <w:ind w:left="375" w:firstLineChars="0" w:firstLine="0"/>
        <w:rPr>
          <w:rFonts w:eastAsiaTheme="minorHAnsi"/>
          <w:szCs w:val="21"/>
        </w:rPr>
      </w:pPr>
    </w:p>
    <w:p w:rsidR="002645A9" w:rsidRDefault="002645A9" w:rsidP="001258BA">
      <w:pPr>
        <w:pStyle w:val="a3"/>
        <w:ind w:left="375" w:firstLineChars="0" w:firstLine="0"/>
        <w:rPr>
          <w:rFonts w:eastAsiaTheme="minorHAnsi"/>
          <w:szCs w:val="21"/>
        </w:rPr>
      </w:pPr>
      <w:r>
        <w:rPr>
          <w:rFonts w:eastAsiaTheme="minorHAnsi" w:hint="eastAsia"/>
          <w:szCs w:val="21"/>
        </w:rPr>
        <w:t>t</w:t>
      </w:r>
      <w:r>
        <w:rPr>
          <w:rFonts w:eastAsiaTheme="minorHAnsi"/>
          <w:szCs w:val="21"/>
        </w:rPr>
        <w:t xml:space="preserve"> </w:t>
      </w:r>
      <w:r>
        <w:rPr>
          <w:rFonts w:eastAsiaTheme="minorHAnsi" w:hint="eastAsia"/>
          <w:szCs w:val="21"/>
        </w:rPr>
        <w:t>统计量</w:t>
      </w:r>
    </w:p>
    <w:p w:rsidR="002645A9" w:rsidRDefault="00E01B12" w:rsidP="00A31B84">
      <w:pPr>
        <w:pStyle w:val="a3"/>
        <w:ind w:left="1635" w:firstLineChars="0" w:firstLine="45"/>
        <w:rPr>
          <w:rFonts w:eastAsiaTheme="minorHAnsi"/>
          <w:szCs w:val="21"/>
        </w:rPr>
      </w:pPr>
      <w:r>
        <w:rPr>
          <w:noProof/>
        </w:rPr>
        <w:drawing>
          <wp:inline distT="0" distB="0" distL="0" distR="0">
            <wp:extent cx="1685925" cy="428625"/>
            <wp:effectExtent l="0" t="0" r="9525" b="9525"/>
            <wp:docPr id="4" name="图片 4" descr="C:\Users\JzoNg\AppData\Local\Microsoft\Windows\INetCache\Content.Word\CodeCogsEq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zoNg\AppData\Local\Microsoft\Windows\INetCache\Content.Word\CodeCogsEqn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428625"/>
                    </a:xfrm>
                    <a:prstGeom prst="rect">
                      <a:avLst/>
                    </a:prstGeom>
                    <a:noFill/>
                    <a:ln>
                      <a:noFill/>
                    </a:ln>
                  </pic:spPr>
                </pic:pic>
              </a:graphicData>
            </a:graphic>
          </wp:inline>
        </w:drawing>
      </w:r>
      <w:bookmarkStart w:id="5" w:name="_GoBack"/>
      <w:bookmarkEnd w:id="5"/>
    </w:p>
    <w:p w:rsidR="00103817" w:rsidRDefault="00103817" w:rsidP="00103817">
      <w:pPr>
        <w:rPr>
          <w:rFonts w:eastAsiaTheme="minorHAnsi"/>
          <w:szCs w:val="21"/>
        </w:rPr>
      </w:pPr>
      <w:r>
        <w:rPr>
          <w:rFonts w:eastAsiaTheme="minorHAnsi"/>
          <w:szCs w:val="21"/>
        </w:rPr>
        <w:tab/>
      </w:r>
      <w:r>
        <w:rPr>
          <w:rFonts w:eastAsiaTheme="minorHAnsi" w:hint="eastAsia"/>
          <w:szCs w:val="21"/>
        </w:rPr>
        <w:t>查t表知道，在自由度为23，α为0.05的双尾检验下，t</w:t>
      </w:r>
      <w:r>
        <w:rPr>
          <w:rFonts w:eastAsiaTheme="minorHAnsi"/>
          <w:szCs w:val="21"/>
        </w:rPr>
        <w:t xml:space="preserve"> </w:t>
      </w:r>
      <w:r>
        <w:rPr>
          <w:rFonts w:eastAsiaTheme="minorHAnsi" w:hint="eastAsia"/>
          <w:szCs w:val="21"/>
        </w:rPr>
        <w:t>的临界值为</w:t>
      </w:r>
      <w:r w:rsidR="006C1A74">
        <w:rPr>
          <w:rFonts w:eastAsiaTheme="minorHAnsi" w:hint="eastAsia"/>
          <w:szCs w:val="21"/>
        </w:rPr>
        <w:t>正负</w:t>
      </w:r>
      <w:r>
        <w:rPr>
          <w:rFonts w:eastAsiaTheme="minorHAnsi" w:hint="eastAsia"/>
          <w:szCs w:val="21"/>
        </w:rPr>
        <w:t>2.069，显然 t</w:t>
      </w:r>
      <w:r>
        <w:rPr>
          <w:rFonts w:eastAsiaTheme="minorHAnsi"/>
          <w:szCs w:val="21"/>
        </w:rPr>
        <w:t xml:space="preserve"> </w:t>
      </w:r>
      <w:r>
        <w:rPr>
          <w:rFonts w:eastAsiaTheme="minorHAnsi" w:hint="eastAsia"/>
          <w:szCs w:val="21"/>
        </w:rPr>
        <w:t>远大于临界值，所以t统计量位于临界区内，P值远小于0.025</w:t>
      </w:r>
      <w:r w:rsidR="006F0E94">
        <w:rPr>
          <w:rFonts w:eastAsiaTheme="minorHAnsi" w:hint="eastAsia"/>
          <w:szCs w:val="21"/>
        </w:rPr>
        <w:t>。综上我们拒绝零假设</w:t>
      </w:r>
      <w:r w:rsidR="000352F3">
        <w:rPr>
          <w:rFonts w:eastAsiaTheme="minorHAnsi" w:hint="eastAsia"/>
          <w:szCs w:val="21"/>
        </w:rPr>
        <w:t>，也就是说当文字与颜色不一致时显著增加了实验参与者完成任务的时间。</w:t>
      </w:r>
    </w:p>
    <w:p w:rsidR="00F4534A" w:rsidRDefault="00F4534A" w:rsidP="00103817">
      <w:pPr>
        <w:rPr>
          <w:rFonts w:eastAsiaTheme="minorHAnsi"/>
          <w:szCs w:val="21"/>
        </w:rPr>
      </w:pPr>
    </w:p>
    <w:p w:rsidR="00F4534A" w:rsidRDefault="00F4534A" w:rsidP="00103817">
      <w:pPr>
        <w:rPr>
          <w:rFonts w:eastAsiaTheme="minorHAnsi"/>
          <w:szCs w:val="21"/>
        </w:rPr>
      </w:pPr>
    </w:p>
    <w:p w:rsidR="00F4534A" w:rsidRDefault="00F4534A" w:rsidP="00103817">
      <w:pPr>
        <w:rPr>
          <w:rFonts w:eastAsiaTheme="minorHAnsi"/>
          <w:szCs w:val="21"/>
        </w:rPr>
      </w:pPr>
    </w:p>
    <w:p w:rsidR="00F4534A" w:rsidRDefault="00F4534A" w:rsidP="00103817">
      <w:pPr>
        <w:rPr>
          <w:rFonts w:eastAsiaTheme="minorHAnsi"/>
          <w:szCs w:val="21"/>
        </w:rPr>
      </w:pPr>
    </w:p>
    <w:p w:rsidR="00103817" w:rsidRDefault="00F4534A" w:rsidP="00103817">
      <w:pPr>
        <w:rPr>
          <w:rFonts w:asciiTheme="minorEastAsia" w:hAnsiTheme="minorEastAsia"/>
          <w:b/>
          <w:sz w:val="24"/>
          <w:szCs w:val="24"/>
        </w:rPr>
      </w:pPr>
      <w:r>
        <w:rPr>
          <w:rFonts w:asciiTheme="minorEastAsia" w:hAnsiTheme="minorEastAsia" w:hint="eastAsia"/>
          <w:b/>
          <w:sz w:val="24"/>
          <w:szCs w:val="24"/>
        </w:rPr>
        <w:t>参考资料</w:t>
      </w:r>
    </w:p>
    <w:p w:rsidR="00F4534A" w:rsidRDefault="00F4534A" w:rsidP="00103817">
      <w:pPr>
        <w:rPr>
          <w:rFonts w:eastAsiaTheme="minorHAnsi"/>
          <w:szCs w:val="21"/>
        </w:rPr>
      </w:pPr>
      <w:r>
        <w:rPr>
          <w:rFonts w:eastAsiaTheme="minorHAnsi" w:hint="eastAsia"/>
          <w:szCs w:val="21"/>
        </w:rPr>
        <w:t>假设检验相关资料：</w:t>
      </w:r>
      <w:hyperlink r:id="rId20" w:tgtFrame="_blank" w:history="1">
        <w:r w:rsidRPr="00F4534A">
          <w:rPr>
            <w:rStyle w:val="a4"/>
            <w:rFonts w:eastAsiaTheme="minorHAnsi"/>
            <w:szCs w:val="21"/>
          </w:rPr>
          <w:t>为什么要使用配对 t 检验？ - Minitab</w:t>
        </w:r>
      </w:hyperlink>
    </w:p>
    <w:p w:rsidR="00F4534A" w:rsidRPr="00F4534A" w:rsidRDefault="00F4534A" w:rsidP="00103817">
      <w:pPr>
        <w:rPr>
          <w:szCs w:val="21"/>
        </w:rPr>
      </w:pPr>
      <w:r>
        <w:rPr>
          <w:rFonts w:hint="eastAsia"/>
          <w:szCs w:val="21"/>
        </w:rPr>
        <w:t>在线公式编辑器：</w:t>
      </w:r>
      <w:hyperlink r:id="rId21" w:history="1">
        <w:r w:rsidRPr="00F4534A">
          <w:rPr>
            <w:rStyle w:val="a4"/>
            <w:szCs w:val="21"/>
          </w:rPr>
          <w:t>https://www.codecogs.com/latex/eqneditor.php?lang=zh-cn</w:t>
        </w:r>
      </w:hyperlink>
    </w:p>
    <w:sectPr w:rsidR="00F4534A" w:rsidRPr="00F4534A" w:rsidSect="00D93AA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9pt;visibility:visible;mso-wrap-style:square" o:bullet="t">
        <v:imagedata r:id="rId1" o:title="CodeCogsEqn"/>
      </v:shape>
    </w:pict>
  </w:numPicBullet>
  <w:numPicBullet w:numPicBulletId="1">
    <w:pict>
      <v:shape id="_x0000_i1083" type="#_x0000_t75" style="width:12pt;height:10.5pt;visibility:visible;mso-wrap-style:square" o:bullet="t">
        <v:imagedata r:id="rId2" o:title="CodeCogsEqn"/>
      </v:shape>
    </w:pict>
  </w:numPicBullet>
  <w:abstractNum w:abstractNumId="0" w15:restartNumberingAfterBreak="0">
    <w:nsid w:val="13D57C37"/>
    <w:multiLevelType w:val="hybridMultilevel"/>
    <w:tmpl w:val="3FDAF9AC"/>
    <w:lvl w:ilvl="0" w:tplc="D7B0292C">
      <w:start w:val="1"/>
      <w:numFmt w:val="bullet"/>
      <w:lvlText w:val=""/>
      <w:lvlPicBulletId w:val="1"/>
      <w:lvlJc w:val="left"/>
      <w:pPr>
        <w:tabs>
          <w:tab w:val="num" w:pos="420"/>
        </w:tabs>
        <w:ind w:left="420" w:firstLine="0"/>
      </w:pPr>
      <w:rPr>
        <w:rFonts w:ascii="Symbol" w:hAnsi="Symbol" w:hint="default"/>
      </w:rPr>
    </w:lvl>
    <w:lvl w:ilvl="1" w:tplc="ECD09EE4" w:tentative="1">
      <w:start w:val="1"/>
      <w:numFmt w:val="bullet"/>
      <w:lvlText w:val=""/>
      <w:lvlJc w:val="left"/>
      <w:pPr>
        <w:tabs>
          <w:tab w:val="num" w:pos="840"/>
        </w:tabs>
        <w:ind w:left="840" w:firstLine="0"/>
      </w:pPr>
      <w:rPr>
        <w:rFonts w:ascii="Symbol" w:hAnsi="Symbol" w:hint="default"/>
      </w:rPr>
    </w:lvl>
    <w:lvl w:ilvl="2" w:tplc="06542A76" w:tentative="1">
      <w:start w:val="1"/>
      <w:numFmt w:val="bullet"/>
      <w:lvlText w:val=""/>
      <w:lvlJc w:val="left"/>
      <w:pPr>
        <w:tabs>
          <w:tab w:val="num" w:pos="1260"/>
        </w:tabs>
        <w:ind w:left="1260" w:firstLine="0"/>
      </w:pPr>
      <w:rPr>
        <w:rFonts w:ascii="Symbol" w:hAnsi="Symbol" w:hint="default"/>
      </w:rPr>
    </w:lvl>
    <w:lvl w:ilvl="3" w:tplc="7A2A3C88" w:tentative="1">
      <w:start w:val="1"/>
      <w:numFmt w:val="bullet"/>
      <w:lvlText w:val=""/>
      <w:lvlJc w:val="left"/>
      <w:pPr>
        <w:tabs>
          <w:tab w:val="num" w:pos="1680"/>
        </w:tabs>
        <w:ind w:left="1680" w:firstLine="0"/>
      </w:pPr>
      <w:rPr>
        <w:rFonts w:ascii="Symbol" w:hAnsi="Symbol" w:hint="default"/>
      </w:rPr>
    </w:lvl>
    <w:lvl w:ilvl="4" w:tplc="AD5A06C0" w:tentative="1">
      <w:start w:val="1"/>
      <w:numFmt w:val="bullet"/>
      <w:lvlText w:val=""/>
      <w:lvlJc w:val="left"/>
      <w:pPr>
        <w:tabs>
          <w:tab w:val="num" w:pos="2100"/>
        </w:tabs>
        <w:ind w:left="2100" w:firstLine="0"/>
      </w:pPr>
      <w:rPr>
        <w:rFonts w:ascii="Symbol" w:hAnsi="Symbol" w:hint="default"/>
      </w:rPr>
    </w:lvl>
    <w:lvl w:ilvl="5" w:tplc="45CADABC" w:tentative="1">
      <w:start w:val="1"/>
      <w:numFmt w:val="bullet"/>
      <w:lvlText w:val=""/>
      <w:lvlJc w:val="left"/>
      <w:pPr>
        <w:tabs>
          <w:tab w:val="num" w:pos="2520"/>
        </w:tabs>
        <w:ind w:left="2520" w:firstLine="0"/>
      </w:pPr>
      <w:rPr>
        <w:rFonts w:ascii="Symbol" w:hAnsi="Symbol" w:hint="default"/>
      </w:rPr>
    </w:lvl>
    <w:lvl w:ilvl="6" w:tplc="E6587682" w:tentative="1">
      <w:start w:val="1"/>
      <w:numFmt w:val="bullet"/>
      <w:lvlText w:val=""/>
      <w:lvlJc w:val="left"/>
      <w:pPr>
        <w:tabs>
          <w:tab w:val="num" w:pos="2940"/>
        </w:tabs>
        <w:ind w:left="2940" w:firstLine="0"/>
      </w:pPr>
      <w:rPr>
        <w:rFonts w:ascii="Symbol" w:hAnsi="Symbol" w:hint="default"/>
      </w:rPr>
    </w:lvl>
    <w:lvl w:ilvl="7" w:tplc="CFB6F7DC" w:tentative="1">
      <w:start w:val="1"/>
      <w:numFmt w:val="bullet"/>
      <w:lvlText w:val=""/>
      <w:lvlJc w:val="left"/>
      <w:pPr>
        <w:tabs>
          <w:tab w:val="num" w:pos="3360"/>
        </w:tabs>
        <w:ind w:left="3360" w:firstLine="0"/>
      </w:pPr>
      <w:rPr>
        <w:rFonts w:ascii="Symbol" w:hAnsi="Symbol" w:hint="default"/>
      </w:rPr>
    </w:lvl>
    <w:lvl w:ilvl="8" w:tplc="6008830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D862BAC"/>
    <w:multiLevelType w:val="hybridMultilevel"/>
    <w:tmpl w:val="4A4A50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91767C8"/>
    <w:multiLevelType w:val="multilevel"/>
    <w:tmpl w:val="7166D360"/>
    <w:lvl w:ilvl="0">
      <w:start w:val="1"/>
      <w:numFmt w:val="decimal"/>
      <w:lvlText w:val="%1."/>
      <w:lvlJc w:val="left"/>
      <w:pPr>
        <w:ind w:left="360" w:hanging="360"/>
      </w:pPr>
      <w:rPr>
        <w:rFonts w:eastAsiaTheme="minorEastAsia"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2D"/>
    <w:rsid w:val="00002022"/>
    <w:rsid w:val="0000702D"/>
    <w:rsid w:val="000352F3"/>
    <w:rsid w:val="00057135"/>
    <w:rsid w:val="00103817"/>
    <w:rsid w:val="0012152F"/>
    <w:rsid w:val="001258BA"/>
    <w:rsid w:val="001B6DDA"/>
    <w:rsid w:val="00242969"/>
    <w:rsid w:val="00262DC8"/>
    <w:rsid w:val="002645A9"/>
    <w:rsid w:val="00276BF7"/>
    <w:rsid w:val="002839C8"/>
    <w:rsid w:val="003104D4"/>
    <w:rsid w:val="003B6CCD"/>
    <w:rsid w:val="00407B4C"/>
    <w:rsid w:val="00487CEE"/>
    <w:rsid w:val="004E7486"/>
    <w:rsid w:val="00563092"/>
    <w:rsid w:val="00564B4C"/>
    <w:rsid w:val="005900D1"/>
    <w:rsid w:val="005918F3"/>
    <w:rsid w:val="00600D83"/>
    <w:rsid w:val="00650670"/>
    <w:rsid w:val="006523AC"/>
    <w:rsid w:val="006B31E7"/>
    <w:rsid w:val="006C1A74"/>
    <w:rsid w:val="006D1295"/>
    <w:rsid w:val="006F0E94"/>
    <w:rsid w:val="00731A89"/>
    <w:rsid w:val="00872AA1"/>
    <w:rsid w:val="009741CE"/>
    <w:rsid w:val="00982DF9"/>
    <w:rsid w:val="00A236CF"/>
    <w:rsid w:val="00A31B84"/>
    <w:rsid w:val="00AA4E62"/>
    <w:rsid w:val="00B92ACA"/>
    <w:rsid w:val="00BA539B"/>
    <w:rsid w:val="00BC212B"/>
    <w:rsid w:val="00CB2CAD"/>
    <w:rsid w:val="00CC6A8A"/>
    <w:rsid w:val="00CE7165"/>
    <w:rsid w:val="00D93AAB"/>
    <w:rsid w:val="00DC45D9"/>
    <w:rsid w:val="00DF505F"/>
    <w:rsid w:val="00E01B12"/>
    <w:rsid w:val="00E32348"/>
    <w:rsid w:val="00E95DAA"/>
    <w:rsid w:val="00EE10CF"/>
    <w:rsid w:val="00EE7FD8"/>
    <w:rsid w:val="00F10385"/>
    <w:rsid w:val="00F434C3"/>
    <w:rsid w:val="00F4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DAC2"/>
  <w15:chartTrackingRefBased/>
  <w15:docId w15:val="{A8C36045-938B-4129-BFD9-14AC788C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6CF"/>
    <w:pPr>
      <w:ind w:firstLineChars="200" w:firstLine="420"/>
    </w:pPr>
  </w:style>
  <w:style w:type="character" w:styleId="a4">
    <w:name w:val="Hyperlink"/>
    <w:basedOn w:val="a0"/>
    <w:uiPriority w:val="99"/>
    <w:unhideWhenUsed/>
    <w:rsid w:val="00F4534A"/>
    <w:rPr>
      <w:color w:val="0563C1" w:themeColor="hyperlink"/>
      <w:u w:val="single"/>
    </w:rPr>
  </w:style>
  <w:style w:type="character" w:styleId="a5">
    <w:name w:val="Unresolved Mention"/>
    <w:basedOn w:val="a0"/>
    <w:uiPriority w:val="99"/>
    <w:semiHidden/>
    <w:unhideWhenUsed/>
    <w:rsid w:val="00F453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codecogs.com/latex/eqneditor.php?lang=zh-cn" TargetMode="External"/><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link.zhihu.com/?target=http%3A//support.minitab.com/zh-cn/minitab/17/topic-library/basic-statistics-and-graphs/hypothesis-tests/tests-of-means/why-use-paired-t/"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microsoft.com/office/2014/relationships/chartEx" Target="charts/chartEx1.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zoNg\Desktop\DA\&#39033;&#30446;&#19968;\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stroopdata!$A$2:$A$26</c:f>
              <c:numCache>
                <c:formatCode>General</c:formatCode>
                <c:ptCount val="25"/>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C5DA-468E-A1E6-2489630A4B50}"/>
            </c:ext>
          </c:extLst>
        </c:ser>
        <c:ser>
          <c:idx val="1"/>
          <c:order val="1"/>
          <c:tx>
            <c:strRef>
              <c:f>stroopdata!$B$1</c:f>
              <c:strCache>
                <c:ptCount val="1"/>
                <c:pt idx="0">
                  <c:v>Incongruent</c:v>
                </c:pt>
              </c:strCache>
            </c:strRef>
          </c:tx>
          <c:spPr>
            <a:solidFill>
              <a:schemeClr val="accent2"/>
            </a:solidFill>
            <a:ln>
              <a:noFill/>
            </a:ln>
            <a:effectLst/>
          </c:spPr>
          <c:invertIfNegative val="0"/>
          <c:val>
            <c:numRef>
              <c:f>stroopdata!$B$2:$B$26</c:f>
              <c:numCache>
                <c:formatCode>General</c:formatCode>
                <c:ptCount val="25"/>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C5DA-468E-A1E6-2489630A4B50}"/>
            </c:ext>
          </c:extLst>
        </c:ser>
        <c:dLbls>
          <c:showLegendKey val="0"/>
          <c:showVal val="0"/>
          <c:showCatName val="0"/>
          <c:showSerName val="0"/>
          <c:showPercent val="0"/>
          <c:showBubbleSize val="0"/>
        </c:dLbls>
        <c:gapWidth val="219"/>
        <c:overlap val="-27"/>
        <c:axId val="939342608"/>
        <c:axId val="940331264"/>
      </c:barChart>
      <c:catAx>
        <c:axId val="93934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实验参与者编号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0331264"/>
        <c:crosses val="autoZero"/>
        <c:auto val="1"/>
        <c:lblAlgn val="ctr"/>
        <c:lblOffset val="100"/>
        <c:noMultiLvlLbl val="0"/>
      </c:catAx>
      <c:valAx>
        <c:axId val="94033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完成任务时间（单位：秒）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9342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stroopdata!$A$2:$A$25</cx:f>
        <cx:lvl ptCount="24" formatCode="G/通用格式">
          <cx:pt idx="0">8.6300000000000008</cx:pt>
          <cx:pt idx="1">8.9870000000000001</cx:pt>
          <cx:pt idx="2">9.4009999999999998</cx:pt>
          <cx:pt idx="3">9.5640000000000001</cx:pt>
          <cx:pt idx="4">10.638999999999999</cx:pt>
          <cx:pt idx="5">11.343999999999999</cx:pt>
          <cx:pt idx="6">12.079000000000001</cx:pt>
          <cx:pt idx="7">12.130000000000001</cx:pt>
          <cx:pt idx="8">12.238</cx:pt>
          <cx:pt idx="9">12.369</cx:pt>
          <cx:pt idx="10">12.944000000000001</cx:pt>
          <cx:pt idx="11">14.233000000000001</cx:pt>
          <cx:pt idx="12">14.48</cx:pt>
          <cx:pt idx="13">14.669</cx:pt>
          <cx:pt idx="14">14.692</cx:pt>
          <cx:pt idx="15">15.073</cx:pt>
          <cx:pt idx="16">15.298</cx:pt>
          <cx:pt idx="17">16.004000000000001</cx:pt>
          <cx:pt idx="18">16.791</cx:pt>
          <cx:pt idx="19">16.928999999999998</cx:pt>
          <cx:pt idx="20">18.199999999999999</cx:pt>
          <cx:pt idx="21">18.495000000000001</cx:pt>
          <cx:pt idx="22">19.710000000000001</cx:pt>
          <cx:pt idx="23">22.327999999999999</cx:pt>
        </cx:lvl>
      </cx:numDim>
    </cx:data>
    <cx:data id="1">
      <cx:numDim type="val">
        <cx:f>stroopdata!$B$2:$B$25</cx:f>
        <cx:lvl ptCount="24" formatCode="G/通用格式">
          <cx:pt idx="0">15.686999999999999</cx:pt>
          <cx:pt idx="1">17.393999999999998</cx:pt>
          <cx:pt idx="2">17.425000000000001</cx:pt>
          <cx:pt idx="3">17.510000000000002</cx:pt>
          <cx:pt idx="4">17.960000000000001</cx:pt>
          <cx:pt idx="5">18.643999999999998</cx:pt>
          <cx:pt idx="6">18.741</cx:pt>
          <cx:pt idx="7">19.277999999999999</cx:pt>
          <cx:pt idx="8">20.329999999999998</cx:pt>
          <cx:pt idx="9">20.428999999999998</cx:pt>
          <cx:pt idx="10">20.762</cx:pt>
          <cx:pt idx="11">20.878</cx:pt>
          <cx:pt idx="12">21.157</cx:pt>
          <cx:pt idx="13">21.213999999999999</cx:pt>
          <cx:pt idx="14">22.058</cx:pt>
          <cx:pt idx="15">22.158000000000001</cx:pt>
          <cx:pt idx="16">22.803000000000001</cx:pt>
          <cx:pt idx="17">23.893999999999998</cx:pt>
          <cx:pt idx="18">24.524000000000001</cx:pt>
          <cx:pt idx="19">24.571999999999999</cx:pt>
          <cx:pt idx="20">25.138999999999999</cx:pt>
          <cx:pt idx="21">26.282</cx:pt>
          <cx:pt idx="22">34.287999999999997</cx:pt>
          <cx:pt idx="23">35.255000000000003</cx:pt>
        </cx:lvl>
      </cx:numDim>
    </cx:data>
  </cx:chartData>
  <cx:chart>
    <cx:plotArea>
      <cx:plotAreaRegion>
        <cx:series layoutId="boxWhisker" uniqueId="{0F46CFC6-F80D-49FF-B165-DC3A6640D3C2}">
          <cx:tx>
            <cx:txData>
              <cx:f>stroopdata!$A$1</cx:f>
              <cx:v>Congruent</cx:v>
            </cx:txData>
          </cx:tx>
          <cx:dataLabels>
            <cx:visibility seriesName="0" categoryName="0" value="1"/>
          </cx:dataLabels>
          <cx:dataId val="0"/>
          <cx:layoutPr>
            <cx:visibility meanLine="0" meanMarker="1" nonoutliers="0" outliers="1"/>
            <cx:statistics quartileMethod="exclusive"/>
          </cx:layoutPr>
        </cx:series>
        <cx:series layoutId="boxWhisker" uniqueId="{21C003A6-D881-4E41-A710-8F17F7DDDCC9}">
          <cx:tx>
            <cx:txData>
              <cx:f>stroopdata!$B$1</cx:f>
              <cx:v>Incongruent</cx:v>
            </cx:txData>
          </cx:tx>
          <cx:dataLabels>
            <cx:visibility seriesName="0" categoryName="0" value="1"/>
          </cx:dataLabels>
          <cx:dataId val="1"/>
          <cx:layoutPr>
            <cx:visibility meanLine="0" meanMarker="1" nonoutliers="0" outliers="1"/>
            <cx:statistics quartileMethod="exclusive"/>
          </cx:layoutPr>
        </cx:series>
      </cx:plotAreaRegion>
      <cx:axis id="0">
        <cx:catScaling gapWidth="1"/>
        <cx:tickLabels/>
      </cx:axis>
      <cx:axis id="1">
        <cx:valScaling/>
        <cx:title>
          <cx:tx>
            <cx:txData>
              <cx:v>完成时间（单位：秒）</cx:v>
            </cx:txData>
          </cx:tx>
          <cx:txPr>
            <a:bodyPr spcFirstLastPara="1" vertOverflow="ellipsis" horzOverflow="overflow" wrap="square" lIns="0" tIns="0" rIns="0" bIns="0" anchor="ctr" anchorCtr="1"/>
            <a:lstStyle/>
            <a:p>
              <a:pPr algn="ctr" rtl="0">
                <a:defRPr/>
              </a:pPr>
              <a:r>
                <a:rPr lang="zh-CN" altLang="en-US" sz="900" b="0" i="0" u="none" strike="noStrike" baseline="0">
                  <a:solidFill>
                    <a:sysClr val="windowText" lastClr="000000">
                      <a:lumMod val="65000"/>
                      <a:lumOff val="35000"/>
                    </a:sysClr>
                  </a:solidFill>
                  <a:latin typeface="等线" panose="020F0502020204030204"/>
                  <a:ea typeface="等线" panose="02010600030101010101" pitchFamily="2" charset="-122"/>
                </a:rPr>
                <a:t>完成时间（单位：秒）</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06042-0339-4935-A1B5-98757C05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JzoNg</dc:creator>
  <cp:keywords/>
  <dc:description/>
  <cp:lastModifiedBy>JzoNg</cp:lastModifiedBy>
  <cp:revision>24</cp:revision>
  <dcterms:created xsi:type="dcterms:W3CDTF">2017-07-22T01:14:00Z</dcterms:created>
  <dcterms:modified xsi:type="dcterms:W3CDTF">2017-07-22T14:29:00Z</dcterms:modified>
</cp:coreProperties>
</file>