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355D0" w14:textId="1B39F817" w:rsidR="00276EE6" w:rsidRPr="00B54348" w:rsidRDefault="00FB38B3" w:rsidP="00DA5506">
      <w:pPr>
        <w:spacing w:line="360" w:lineRule="auto"/>
        <w:jc w:val="center"/>
        <w:rPr>
          <w:rFonts w:ascii="黑体" w:eastAsia="黑体" w:hAnsi="黑体"/>
          <w:sz w:val="28"/>
          <w:szCs w:val="28"/>
        </w:rPr>
      </w:pPr>
      <w:r>
        <w:rPr>
          <w:rFonts w:ascii="黑体" w:eastAsia="黑体" w:hAnsi="黑体" w:hint="eastAsia"/>
          <w:sz w:val="28"/>
          <w:szCs w:val="28"/>
        </w:rPr>
        <w:t>东晋</w:t>
      </w:r>
      <w:r w:rsidR="004312B7">
        <w:rPr>
          <w:rFonts w:ascii="黑体" w:eastAsia="黑体" w:hAnsi="黑体" w:hint="eastAsia"/>
          <w:sz w:val="28"/>
          <w:szCs w:val="28"/>
        </w:rPr>
        <w:t>玄学发展在诗歌创作中的体现</w:t>
      </w:r>
    </w:p>
    <w:p w14:paraId="59B30362" w14:textId="03707A8C" w:rsidR="00B54348" w:rsidRPr="00B54348" w:rsidRDefault="00B54348" w:rsidP="00DA5506">
      <w:pPr>
        <w:spacing w:line="360" w:lineRule="auto"/>
        <w:jc w:val="center"/>
        <w:rPr>
          <w:rFonts w:ascii="黑体" w:eastAsia="黑体" w:hAnsi="黑体"/>
          <w:sz w:val="24"/>
          <w:szCs w:val="24"/>
        </w:rPr>
      </w:pPr>
      <w:r w:rsidRPr="00B54348">
        <w:rPr>
          <w:rFonts w:ascii="黑体" w:eastAsia="黑体" w:hAnsi="黑体" w:hint="eastAsia"/>
          <w:sz w:val="24"/>
          <w:szCs w:val="24"/>
        </w:rPr>
        <w:t>刘锦坤</w:t>
      </w:r>
    </w:p>
    <w:p w14:paraId="780D4158" w14:textId="2AEB3A67" w:rsidR="00B54348" w:rsidRDefault="00B54348" w:rsidP="00DA5506">
      <w:pPr>
        <w:spacing w:line="360" w:lineRule="auto"/>
        <w:jc w:val="center"/>
        <w:rPr>
          <w:rFonts w:ascii="黑体" w:eastAsia="黑体" w:hAnsi="黑体"/>
          <w:sz w:val="24"/>
          <w:szCs w:val="24"/>
        </w:rPr>
      </w:pPr>
      <w:r w:rsidRPr="00B54348">
        <w:rPr>
          <w:rFonts w:ascii="黑体" w:eastAsia="黑体" w:hAnsi="黑体" w:hint="eastAsia"/>
          <w:sz w:val="24"/>
          <w:szCs w:val="24"/>
        </w:rPr>
        <w:t>2</w:t>
      </w:r>
      <w:r w:rsidRPr="00B54348">
        <w:rPr>
          <w:rFonts w:ascii="黑体" w:eastAsia="黑体" w:hAnsi="黑体"/>
          <w:sz w:val="24"/>
          <w:szCs w:val="24"/>
        </w:rPr>
        <w:t>022013352</w:t>
      </w:r>
    </w:p>
    <w:p w14:paraId="63665BFB" w14:textId="089A3228" w:rsidR="00AA6542" w:rsidRPr="008C603D" w:rsidRDefault="008C603D" w:rsidP="00DA5506">
      <w:pPr>
        <w:spacing w:line="360" w:lineRule="auto"/>
        <w:ind w:firstLineChars="200" w:firstLine="420"/>
        <w:jc w:val="left"/>
        <w:rPr>
          <w:rFonts w:ascii="黑体" w:eastAsia="黑体" w:hAnsi="黑体"/>
          <w:szCs w:val="21"/>
        </w:rPr>
      </w:pPr>
      <w:r w:rsidRPr="008C603D">
        <w:rPr>
          <w:rFonts w:ascii="黑体" w:eastAsia="黑体" w:hAnsi="黑体" w:hint="eastAsia"/>
          <w:szCs w:val="21"/>
        </w:rPr>
        <w:t>一、引言</w:t>
      </w:r>
    </w:p>
    <w:p w14:paraId="7D2EB39D" w14:textId="64C05C45" w:rsidR="00AA6542" w:rsidRPr="00AA6542" w:rsidRDefault="00AA6542" w:rsidP="00DA5506">
      <w:pPr>
        <w:spacing w:line="360" w:lineRule="auto"/>
        <w:ind w:firstLineChars="200" w:firstLine="420"/>
        <w:jc w:val="left"/>
        <w:rPr>
          <w:rFonts w:ascii="宋体" w:eastAsia="宋体" w:hAnsi="宋体"/>
          <w:szCs w:val="21"/>
        </w:rPr>
      </w:pPr>
      <w:r w:rsidRPr="00AA6542">
        <w:rPr>
          <w:rFonts w:ascii="宋体" w:eastAsia="宋体" w:hAnsi="宋体"/>
          <w:szCs w:val="21"/>
        </w:rPr>
        <w:t>东晋时期是中国历史上的一个重要阶段，这一时期政治动荡，社会变迁频繁，文化氛围独特。由于政局不稳，许多士人避世隐居，转而追求精神上的解脱与超脱。在这一背景下，玄学思想在东晋得到了广泛的传播与发展，并深刻影响了诗歌创作。本文旨在探讨玄学思想在东晋</w:t>
      </w:r>
      <w:r w:rsidR="003A2ED3">
        <w:rPr>
          <w:rFonts w:ascii="宋体" w:eastAsia="宋体" w:hAnsi="宋体" w:hint="eastAsia"/>
          <w:szCs w:val="21"/>
        </w:rPr>
        <w:t>乃至</w:t>
      </w:r>
      <w:r w:rsidR="008B478E">
        <w:rPr>
          <w:rFonts w:ascii="宋体" w:eastAsia="宋体" w:hAnsi="宋体" w:hint="eastAsia"/>
          <w:szCs w:val="21"/>
        </w:rPr>
        <w:t>之后短暂的</w:t>
      </w:r>
      <w:r w:rsidR="003A2ED3">
        <w:rPr>
          <w:rFonts w:ascii="宋体" w:eastAsia="宋体" w:hAnsi="宋体" w:hint="eastAsia"/>
          <w:szCs w:val="21"/>
        </w:rPr>
        <w:t>刘宋时期</w:t>
      </w:r>
      <w:r w:rsidRPr="00AA6542">
        <w:rPr>
          <w:rFonts w:ascii="宋体" w:eastAsia="宋体" w:hAnsi="宋体"/>
          <w:szCs w:val="21"/>
        </w:rPr>
        <w:t>诗歌中的体现，分析其对</w:t>
      </w:r>
      <w:r w:rsidR="00BD14EB">
        <w:rPr>
          <w:rFonts w:ascii="宋体" w:eastAsia="宋体" w:hAnsi="宋体" w:hint="eastAsia"/>
          <w:szCs w:val="21"/>
        </w:rPr>
        <w:t>诗歌题材</w:t>
      </w:r>
      <w:r w:rsidRPr="00AA6542">
        <w:rPr>
          <w:rFonts w:ascii="宋体" w:eastAsia="宋体" w:hAnsi="宋体"/>
          <w:szCs w:val="21"/>
        </w:rPr>
        <w:t>、主题</w:t>
      </w:r>
      <w:r w:rsidR="00BD14EB">
        <w:rPr>
          <w:rFonts w:ascii="宋体" w:eastAsia="宋体" w:hAnsi="宋体" w:hint="eastAsia"/>
          <w:szCs w:val="21"/>
        </w:rPr>
        <w:t>表达</w:t>
      </w:r>
      <w:r w:rsidRPr="00AA6542">
        <w:rPr>
          <w:rFonts w:ascii="宋体" w:eastAsia="宋体" w:hAnsi="宋体"/>
          <w:szCs w:val="21"/>
        </w:rPr>
        <w:t>的影响。</w:t>
      </w:r>
    </w:p>
    <w:p w14:paraId="334DB675" w14:textId="5065D0EB" w:rsidR="00AA6542" w:rsidRPr="008C603D" w:rsidRDefault="008C603D" w:rsidP="00DA5506">
      <w:pPr>
        <w:spacing w:line="360" w:lineRule="auto"/>
        <w:ind w:firstLineChars="200" w:firstLine="420"/>
        <w:jc w:val="left"/>
        <w:rPr>
          <w:rFonts w:ascii="黑体" w:eastAsia="黑体" w:hAnsi="黑体"/>
          <w:szCs w:val="21"/>
        </w:rPr>
      </w:pPr>
      <w:r w:rsidRPr="008C603D">
        <w:rPr>
          <w:rFonts w:ascii="黑体" w:eastAsia="黑体" w:hAnsi="黑体" w:hint="eastAsia"/>
          <w:szCs w:val="21"/>
        </w:rPr>
        <w:t>二、</w:t>
      </w:r>
      <w:r w:rsidR="00AA6542" w:rsidRPr="008C603D">
        <w:rPr>
          <w:rFonts w:ascii="黑体" w:eastAsia="黑体" w:hAnsi="黑体"/>
          <w:szCs w:val="21"/>
        </w:rPr>
        <w:t>玄学</w:t>
      </w:r>
      <w:r w:rsidR="00D95ABA">
        <w:rPr>
          <w:rFonts w:ascii="黑体" w:eastAsia="黑体" w:hAnsi="黑体" w:hint="eastAsia"/>
          <w:szCs w:val="21"/>
        </w:rPr>
        <w:t>发展</w:t>
      </w:r>
      <w:r w:rsidR="00AA6542" w:rsidRPr="008C603D">
        <w:rPr>
          <w:rFonts w:ascii="黑体" w:eastAsia="黑体" w:hAnsi="黑体"/>
          <w:szCs w:val="21"/>
        </w:rPr>
        <w:t>概述</w:t>
      </w:r>
    </w:p>
    <w:p w14:paraId="2FC98B48" w14:textId="10914974" w:rsidR="00242B21" w:rsidRDefault="00242B21" w:rsidP="00DA5506">
      <w:pPr>
        <w:spacing w:line="360" w:lineRule="auto"/>
        <w:ind w:firstLineChars="200" w:firstLine="420"/>
        <w:jc w:val="left"/>
        <w:rPr>
          <w:rFonts w:ascii="宋体" w:eastAsia="宋体" w:hAnsi="宋体"/>
          <w:szCs w:val="21"/>
        </w:rPr>
      </w:pPr>
      <w:r w:rsidRPr="00242B21">
        <w:rPr>
          <w:rFonts w:ascii="宋体" w:eastAsia="宋体" w:hAnsi="宋体"/>
          <w:szCs w:val="21"/>
        </w:rPr>
        <w:t>玄学作为一种哲学思潮，起源于东汉末期，盛行于魏晋南北朝时期。玄学以《老子》和《庄子》的思想为核心，结合《易经》中的玄理，形成了独特的哲学体系。玄学的兴起与当时社会的动荡和思想的解放密切相关。东汉末年，社会动乱，政治腐败，传统的儒家思想受到质疑，士人们开始寻求新的思想体系，以解决他们对宇宙本源、人生意义的深刻思考。</w:t>
      </w:r>
    </w:p>
    <w:p w14:paraId="29103680" w14:textId="77777777" w:rsidR="00242B21" w:rsidRPr="00242B21" w:rsidRDefault="00242B21" w:rsidP="00DA5506">
      <w:pPr>
        <w:spacing w:line="360" w:lineRule="auto"/>
        <w:ind w:firstLineChars="200" w:firstLine="420"/>
        <w:jc w:val="left"/>
        <w:rPr>
          <w:rFonts w:ascii="宋体" w:eastAsia="宋体" w:hAnsi="宋体"/>
          <w:szCs w:val="21"/>
        </w:rPr>
      </w:pPr>
      <w:r w:rsidRPr="00242B21">
        <w:rPr>
          <w:rFonts w:ascii="宋体" w:eastAsia="宋体" w:hAnsi="宋体"/>
          <w:szCs w:val="21"/>
        </w:rPr>
        <w:t>玄学的发展经历了几个阶段。首先是正</w:t>
      </w:r>
      <w:proofErr w:type="gramStart"/>
      <w:r w:rsidRPr="00242B21">
        <w:rPr>
          <w:rFonts w:ascii="宋体" w:eastAsia="宋体" w:hAnsi="宋体"/>
          <w:szCs w:val="21"/>
        </w:rPr>
        <w:t>始时期</w:t>
      </w:r>
      <w:proofErr w:type="gramEnd"/>
      <w:r w:rsidRPr="00242B21">
        <w:rPr>
          <w:rFonts w:ascii="宋体" w:eastAsia="宋体" w:hAnsi="宋体"/>
          <w:szCs w:val="21"/>
        </w:rPr>
        <w:t>的“玄学初兴”，以何晏、王弼为代表，他们通过解释《老子》和《庄子》哲学，尝试调和儒道两家思想。何晏提出“以无为本”的观点，强调“无”的本体论地位，而王弼则通过注解《老子》和《周易》，进一步发展了玄学的理论体系。</w:t>
      </w:r>
    </w:p>
    <w:p w14:paraId="47327560" w14:textId="796ED5EF" w:rsidR="00B72B92" w:rsidRDefault="00242B21" w:rsidP="00DA5506">
      <w:pPr>
        <w:widowControl/>
        <w:shd w:val="clear" w:color="auto" w:fill="FFFFFF"/>
        <w:spacing w:line="360" w:lineRule="auto"/>
        <w:ind w:firstLine="480"/>
        <w:jc w:val="left"/>
        <w:rPr>
          <w:rFonts w:ascii="宋体" w:eastAsia="宋体" w:hAnsi="宋体"/>
          <w:szCs w:val="21"/>
        </w:rPr>
      </w:pPr>
      <w:r w:rsidRPr="00242B21">
        <w:rPr>
          <w:rFonts w:ascii="宋体" w:eastAsia="宋体" w:hAnsi="宋体"/>
          <w:szCs w:val="21"/>
        </w:rPr>
        <w:t>随后是竹林七贤的“玄学成熟期”，以阮籍、</w:t>
      </w:r>
      <w:proofErr w:type="gramStart"/>
      <w:r w:rsidRPr="00242B21">
        <w:rPr>
          <w:rFonts w:ascii="宋体" w:eastAsia="宋体" w:hAnsi="宋体"/>
          <w:szCs w:val="21"/>
        </w:rPr>
        <w:t>嵇</w:t>
      </w:r>
      <w:proofErr w:type="gramEnd"/>
      <w:r w:rsidRPr="00242B21">
        <w:rPr>
          <w:rFonts w:ascii="宋体" w:eastAsia="宋体" w:hAnsi="宋体"/>
          <w:szCs w:val="21"/>
        </w:rPr>
        <w:t>康为代表，他们主张“越名教而任自然”，强调个体精神的自由与超脱。</w:t>
      </w:r>
      <w:r w:rsidR="00B72B92">
        <w:rPr>
          <w:rFonts w:ascii="宋体" w:eastAsia="宋体" w:hAnsi="宋体" w:hint="eastAsia"/>
          <w:szCs w:val="21"/>
        </w:rPr>
        <w:t>也因此，这一阶段的诗人常常在诗歌中表现出强烈的反叛和不平，其中阮籍的《咏怀其一》就深有体现</w:t>
      </w:r>
    </w:p>
    <w:p w14:paraId="6A7FCE99" w14:textId="45153CF4" w:rsidR="00AC4D8C" w:rsidRDefault="00B72B92" w:rsidP="00DA5506">
      <w:pPr>
        <w:widowControl/>
        <w:shd w:val="clear" w:color="auto" w:fill="FFFFFF"/>
        <w:spacing w:line="360" w:lineRule="auto"/>
        <w:ind w:firstLine="480"/>
        <w:jc w:val="left"/>
        <w:rPr>
          <w:rFonts w:ascii="楷体" w:eastAsia="楷体" w:hAnsi="楷体" w:cs="Times New Roman"/>
          <w:szCs w:val="21"/>
        </w:rPr>
      </w:pPr>
      <w:r w:rsidRPr="00B72B92">
        <w:rPr>
          <w:rFonts w:ascii="楷体" w:eastAsia="楷体" w:hAnsi="楷体" w:cs="Times New Roman"/>
          <w:szCs w:val="21"/>
        </w:rPr>
        <w:t>“</w:t>
      </w:r>
      <w:r w:rsidRPr="00B72B92">
        <w:rPr>
          <w:rFonts w:ascii="楷体" w:eastAsia="楷体" w:hAnsi="楷体" w:cs="Times New Roman"/>
          <w:color w:val="333333"/>
          <w:kern w:val="0"/>
          <w:szCs w:val="21"/>
        </w:rPr>
        <w:t>夜中不能</w:t>
      </w:r>
      <w:proofErr w:type="gramStart"/>
      <w:r w:rsidRPr="00B72B92">
        <w:rPr>
          <w:rFonts w:ascii="楷体" w:eastAsia="楷体" w:hAnsi="楷体" w:cs="Times New Roman"/>
          <w:color w:val="333333"/>
          <w:kern w:val="0"/>
          <w:szCs w:val="21"/>
        </w:rPr>
        <w:t>寐</w:t>
      </w:r>
      <w:proofErr w:type="gramEnd"/>
      <w:r w:rsidRPr="00B72B92">
        <w:rPr>
          <w:rFonts w:ascii="楷体" w:eastAsia="楷体" w:hAnsi="楷体" w:cs="Times New Roman"/>
          <w:color w:val="333333"/>
          <w:kern w:val="0"/>
          <w:szCs w:val="21"/>
        </w:rPr>
        <w:t>，起坐弹鸣琴</w:t>
      </w:r>
      <w:r w:rsidRPr="00B72B92">
        <w:rPr>
          <w:rFonts w:ascii="楷体" w:eastAsia="楷体" w:hAnsi="楷体" w:cs="Times New Roman"/>
          <w:color w:val="333333"/>
          <w:kern w:val="0"/>
          <w:sz w:val="16"/>
          <w:szCs w:val="16"/>
        </w:rPr>
        <w:t>。</w:t>
      </w:r>
      <w:r w:rsidRPr="00B72B92">
        <w:rPr>
          <w:rFonts w:ascii="楷体" w:eastAsia="楷体" w:hAnsi="楷体" w:cs="Times New Roman"/>
          <w:color w:val="333333"/>
          <w:kern w:val="0"/>
          <w:szCs w:val="21"/>
        </w:rPr>
        <w:t>薄</w:t>
      </w:r>
      <w:proofErr w:type="gramStart"/>
      <w:r w:rsidRPr="00B72B92">
        <w:rPr>
          <w:rFonts w:ascii="楷体" w:eastAsia="楷体" w:hAnsi="楷体" w:cs="Times New Roman"/>
          <w:color w:val="333333"/>
          <w:kern w:val="0"/>
          <w:szCs w:val="21"/>
        </w:rPr>
        <w:t>帷</w:t>
      </w:r>
      <w:proofErr w:type="gramEnd"/>
      <w:r w:rsidRPr="00B72B92">
        <w:rPr>
          <w:rFonts w:ascii="楷体" w:eastAsia="楷体" w:hAnsi="楷体" w:cs="Times New Roman"/>
          <w:color w:val="333333"/>
          <w:kern w:val="0"/>
          <w:szCs w:val="21"/>
        </w:rPr>
        <w:t>鉴明月，清风吹我襟。孤鸿号外野，翔鸟鸣北林。徘徊将何见？忧思独伤心。</w:t>
      </w:r>
      <w:r w:rsidRPr="00B72B92">
        <w:rPr>
          <w:rFonts w:ascii="楷体" w:eastAsia="楷体" w:hAnsi="楷体" w:cs="Times New Roman"/>
          <w:szCs w:val="21"/>
        </w:rPr>
        <w:t>”</w:t>
      </w:r>
    </w:p>
    <w:p w14:paraId="5AD030B5" w14:textId="5884D350" w:rsidR="00F9466A" w:rsidRDefault="00F9466A" w:rsidP="00DA5506">
      <w:pPr>
        <w:widowControl/>
        <w:shd w:val="clear" w:color="auto" w:fill="FFFFFF"/>
        <w:spacing w:line="360" w:lineRule="auto"/>
        <w:ind w:firstLine="480"/>
        <w:jc w:val="left"/>
        <w:rPr>
          <w:rFonts w:ascii="楷体" w:eastAsia="楷体" w:hAnsi="楷体" w:cs="Times New Roman"/>
          <w:szCs w:val="21"/>
        </w:rPr>
      </w:pPr>
      <w:r>
        <w:rPr>
          <w:rFonts w:ascii="宋体" w:eastAsia="宋体" w:hAnsi="宋体" w:hint="eastAsia"/>
          <w:szCs w:val="21"/>
        </w:rPr>
        <w:t>可以看到，到目前为止，玄学的观点都仍然集中于“名教”和“自然”的争辩上，这一阶段的玄学思想，体现</w:t>
      </w:r>
      <w:r w:rsidR="00E61B00">
        <w:rPr>
          <w:rFonts w:ascii="宋体" w:eastAsia="宋体" w:hAnsi="宋体" w:hint="eastAsia"/>
          <w:szCs w:val="21"/>
        </w:rPr>
        <w:t>的是</w:t>
      </w:r>
      <w:r>
        <w:rPr>
          <w:rFonts w:ascii="宋体" w:eastAsia="宋体" w:hAnsi="宋体" w:hint="eastAsia"/>
          <w:szCs w:val="21"/>
        </w:rPr>
        <w:t>文人的个体思想对于现有社会秩序的反抗。</w:t>
      </w:r>
    </w:p>
    <w:p w14:paraId="6A78E254" w14:textId="55302F70" w:rsidR="00B72B92" w:rsidRPr="00242B21" w:rsidRDefault="00B72B92" w:rsidP="00DA5506">
      <w:pPr>
        <w:widowControl/>
        <w:shd w:val="clear" w:color="auto" w:fill="FFFFFF"/>
        <w:spacing w:line="360" w:lineRule="auto"/>
        <w:ind w:firstLine="480"/>
        <w:jc w:val="left"/>
        <w:rPr>
          <w:rFonts w:ascii="楷体" w:eastAsia="楷体" w:hAnsi="楷体" w:cs="Times New Roman"/>
          <w:color w:val="333333"/>
          <w:kern w:val="0"/>
          <w:szCs w:val="21"/>
        </w:rPr>
      </w:pPr>
      <w:r>
        <w:rPr>
          <w:rFonts w:ascii="宋体" w:eastAsia="宋体" w:hAnsi="宋体" w:hint="eastAsia"/>
          <w:szCs w:val="21"/>
        </w:rPr>
        <w:t>之后西晋时期，由于“自然”观点的盛行并不利于统治的稳定，又有</w:t>
      </w:r>
      <w:proofErr w:type="gramStart"/>
      <w:r w:rsidRPr="00B72B92">
        <w:rPr>
          <w:rFonts w:ascii="宋体" w:eastAsia="宋体" w:hAnsi="宋体"/>
          <w:szCs w:val="21"/>
        </w:rPr>
        <w:t>裴</w:t>
      </w:r>
      <w:proofErr w:type="gramEnd"/>
      <w:r w:rsidRPr="00B72B92">
        <w:rPr>
          <w:rFonts w:ascii="宋体" w:eastAsia="宋体" w:hAnsi="宋体"/>
          <w:szCs w:val="21"/>
        </w:rPr>
        <w:t>頠</w:t>
      </w:r>
      <w:r>
        <w:rPr>
          <w:rFonts w:ascii="宋体" w:eastAsia="宋体" w:hAnsi="宋体" w:hint="eastAsia"/>
          <w:szCs w:val="21"/>
        </w:rPr>
        <w:t>重新肯定“名教”的存在</w:t>
      </w:r>
      <w:r w:rsidR="00F9466A">
        <w:rPr>
          <w:rFonts w:ascii="宋体" w:eastAsia="宋体" w:hAnsi="宋体" w:hint="eastAsia"/>
          <w:szCs w:val="21"/>
        </w:rPr>
        <w:t>。</w:t>
      </w:r>
      <w:r>
        <w:rPr>
          <w:rFonts w:ascii="宋体" w:eastAsia="宋体" w:hAnsi="宋体" w:hint="eastAsia"/>
          <w:szCs w:val="21"/>
        </w:rPr>
        <w:t>而到元康时期，郭象最终提出“名教即自然”，调和</w:t>
      </w:r>
      <w:r w:rsidR="00FB38B3">
        <w:rPr>
          <w:rFonts w:ascii="宋体" w:eastAsia="宋体" w:hAnsi="宋体" w:hint="eastAsia"/>
          <w:szCs w:val="21"/>
        </w:rPr>
        <w:t>了</w:t>
      </w:r>
      <w:r>
        <w:rPr>
          <w:rFonts w:ascii="宋体" w:eastAsia="宋体" w:hAnsi="宋体" w:hint="eastAsia"/>
          <w:szCs w:val="21"/>
        </w:rPr>
        <w:t>名教和自然的关</w:t>
      </w:r>
      <w:r>
        <w:rPr>
          <w:rFonts w:ascii="宋体" w:eastAsia="宋体" w:hAnsi="宋体" w:hint="eastAsia"/>
          <w:szCs w:val="21"/>
        </w:rPr>
        <w:lastRenderedPageBreak/>
        <w:t>系。</w:t>
      </w:r>
      <w:r>
        <w:rPr>
          <w:rStyle w:val="a5"/>
          <w:rFonts w:ascii="宋体" w:eastAsia="宋体" w:hAnsi="宋体"/>
          <w:szCs w:val="21"/>
        </w:rPr>
        <w:footnoteReference w:id="1"/>
      </w:r>
      <w:r w:rsidR="00F9466A">
        <w:rPr>
          <w:rFonts w:ascii="宋体" w:eastAsia="宋体" w:hAnsi="宋体" w:hint="eastAsia"/>
          <w:szCs w:val="21"/>
        </w:rPr>
        <w:t>至此</w:t>
      </w:r>
      <w:r w:rsidR="00FB38B3">
        <w:rPr>
          <w:rFonts w:ascii="宋体" w:eastAsia="宋体" w:hAnsi="宋体" w:hint="eastAsia"/>
          <w:szCs w:val="21"/>
        </w:rPr>
        <w:t>玄学观点基本成形，将</w:t>
      </w:r>
      <w:r w:rsidR="00E61B00">
        <w:rPr>
          <w:rFonts w:ascii="宋体" w:eastAsia="宋体" w:hAnsi="宋体" w:hint="eastAsia"/>
          <w:szCs w:val="21"/>
        </w:rPr>
        <w:t>世俗追求和</w:t>
      </w:r>
      <w:r w:rsidR="00FB38B3">
        <w:rPr>
          <w:rFonts w:ascii="宋体" w:eastAsia="宋体" w:hAnsi="宋体" w:hint="eastAsia"/>
          <w:szCs w:val="21"/>
        </w:rPr>
        <w:t>精神追求</w:t>
      </w:r>
      <w:r w:rsidR="00E61B00">
        <w:rPr>
          <w:rFonts w:ascii="宋体" w:eastAsia="宋体" w:hAnsi="宋体" w:hint="eastAsia"/>
          <w:szCs w:val="21"/>
        </w:rPr>
        <w:t>相融合</w:t>
      </w:r>
      <w:r w:rsidR="00FB38B3">
        <w:rPr>
          <w:rFonts w:ascii="宋体" w:eastAsia="宋体" w:hAnsi="宋体" w:hint="eastAsia"/>
          <w:szCs w:val="21"/>
        </w:rPr>
        <w:t>，将对</w:t>
      </w:r>
      <w:r w:rsidR="00D95ABA">
        <w:rPr>
          <w:rFonts w:ascii="宋体" w:eastAsia="宋体" w:hAnsi="宋体" w:hint="eastAsia"/>
          <w:szCs w:val="21"/>
        </w:rPr>
        <w:t>世俗</w:t>
      </w:r>
      <w:r w:rsidR="00FB38B3">
        <w:rPr>
          <w:rFonts w:ascii="宋体" w:eastAsia="宋体" w:hAnsi="宋体" w:hint="eastAsia"/>
          <w:szCs w:val="21"/>
        </w:rPr>
        <w:t>物欲的追求</w:t>
      </w:r>
      <w:r w:rsidR="00D95ABA">
        <w:rPr>
          <w:rFonts w:ascii="宋体" w:eastAsia="宋体" w:hAnsi="宋体" w:hint="eastAsia"/>
          <w:szCs w:val="21"/>
        </w:rPr>
        <w:t>视作</w:t>
      </w:r>
      <w:r w:rsidR="00FB38B3">
        <w:rPr>
          <w:rFonts w:ascii="宋体" w:eastAsia="宋体" w:hAnsi="宋体" w:hint="eastAsia"/>
          <w:szCs w:val="21"/>
        </w:rPr>
        <w:t>自我</w:t>
      </w:r>
      <w:r w:rsidR="00D95ABA">
        <w:rPr>
          <w:rFonts w:ascii="宋体" w:eastAsia="宋体" w:hAnsi="宋体" w:hint="eastAsia"/>
          <w:szCs w:val="21"/>
        </w:rPr>
        <w:t>精神追求的体现</w:t>
      </w:r>
      <w:r w:rsidR="00FB38B3">
        <w:rPr>
          <w:rFonts w:ascii="宋体" w:eastAsia="宋体" w:hAnsi="宋体" w:hint="eastAsia"/>
          <w:szCs w:val="21"/>
        </w:rPr>
        <w:t>，这是这个时期玄学思想的基本观点。</w:t>
      </w:r>
    </w:p>
    <w:p w14:paraId="4E7B41A2" w14:textId="054BB62A" w:rsidR="00242B21" w:rsidRDefault="00B72B92" w:rsidP="00DA5506">
      <w:pPr>
        <w:spacing w:line="360" w:lineRule="auto"/>
        <w:ind w:firstLineChars="200" w:firstLine="420"/>
        <w:rPr>
          <w:rFonts w:ascii="宋体" w:eastAsia="宋体" w:hAnsi="宋体"/>
          <w:szCs w:val="21"/>
        </w:rPr>
      </w:pPr>
      <w:r>
        <w:rPr>
          <w:rFonts w:ascii="宋体" w:eastAsia="宋体" w:hAnsi="宋体" w:hint="eastAsia"/>
          <w:szCs w:val="21"/>
        </w:rPr>
        <w:t>但是到东晋</w:t>
      </w:r>
      <w:r w:rsidR="00FB38B3">
        <w:rPr>
          <w:rFonts w:ascii="宋体" w:eastAsia="宋体" w:hAnsi="宋体" w:hint="eastAsia"/>
          <w:szCs w:val="21"/>
        </w:rPr>
        <w:t>时期后，玄学思想</w:t>
      </w:r>
      <w:r w:rsidR="00E61B00">
        <w:rPr>
          <w:rFonts w:ascii="宋体" w:eastAsia="宋体" w:hAnsi="宋体" w:hint="eastAsia"/>
          <w:szCs w:val="21"/>
        </w:rPr>
        <w:t>的内涵发生了微妙的</w:t>
      </w:r>
      <w:r w:rsidR="00FB38B3">
        <w:rPr>
          <w:rFonts w:ascii="宋体" w:eastAsia="宋体" w:hAnsi="宋体" w:hint="eastAsia"/>
          <w:szCs w:val="21"/>
        </w:rPr>
        <w:t>转变。</w:t>
      </w:r>
      <w:r w:rsidR="00D95ABA">
        <w:rPr>
          <w:rFonts w:ascii="宋体" w:eastAsia="宋体" w:hAnsi="宋体" w:hint="eastAsia"/>
          <w:szCs w:val="21"/>
        </w:rPr>
        <w:t>一方面是东晋</w:t>
      </w:r>
      <w:r w:rsidR="004262AD">
        <w:rPr>
          <w:rFonts w:ascii="宋体" w:eastAsia="宋体" w:hAnsi="宋体" w:hint="eastAsia"/>
          <w:szCs w:val="21"/>
        </w:rPr>
        <w:t>所在地理位置</w:t>
      </w:r>
      <w:r w:rsidR="00D95ABA">
        <w:rPr>
          <w:rFonts w:ascii="宋体" w:eastAsia="宋体" w:hAnsi="宋体" w:hint="eastAsia"/>
          <w:szCs w:val="21"/>
        </w:rPr>
        <w:t>相对安逸恬淡的自然环境，</w:t>
      </w:r>
      <w:r w:rsidR="00870ED9">
        <w:rPr>
          <w:rFonts w:ascii="宋体" w:eastAsia="宋体" w:hAnsi="宋体" w:hint="eastAsia"/>
          <w:szCs w:val="21"/>
        </w:rPr>
        <w:t>激发了文人对于自然山水审美的乐趣，</w:t>
      </w:r>
      <w:r w:rsidR="00A63DB6">
        <w:rPr>
          <w:rFonts w:ascii="宋体" w:eastAsia="宋体" w:hAnsi="宋体" w:hint="eastAsia"/>
          <w:szCs w:val="21"/>
        </w:rPr>
        <w:t>将文人的注意更多的向自然本心所转移。</w:t>
      </w:r>
      <w:r w:rsidR="00870ED9">
        <w:rPr>
          <w:rFonts w:ascii="宋体" w:eastAsia="宋体" w:hAnsi="宋体" w:hint="eastAsia"/>
          <w:szCs w:val="21"/>
        </w:rPr>
        <w:t>另一方面是</w:t>
      </w:r>
      <w:r w:rsidR="00242B21" w:rsidRPr="00242B21">
        <w:rPr>
          <w:rFonts w:ascii="宋体" w:eastAsia="宋体" w:hAnsi="宋体"/>
          <w:szCs w:val="21"/>
        </w:rPr>
        <w:t>东晋时期</w:t>
      </w:r>
      <w:r w:rsidR="00870ED9">
        <w:rPr>
          <w:rFonts w:ascii="宋体" w:eastAsia="宋体" w:hAnsi="宋体" w:hint="eastAsia"/>
          <w:szCs w:val="21"/>
        </w:rPr>
        <w:t>佛教的大规模传播和发展，并且逐渐与本土的玄学思想相融合，形成的独特的</w:t>
      </w:r>
      <w:r w:rsidR="00242B21" w:rsidRPr="00242B21">
        <w:rPr>
          <w:rFonts w:ascii="宋体" w:eastAsia="宋体" w:hAnsi="宋体"/>
          <w:szCs w:val="21"/>
        </w:rPr>
        <w:t>“玄佛融合”</w:t>
      </w:r>
      <w:r w:rsidR="00870ED9">
        <w:rPr>
          <w:rFonts w:ascii="宋体" w:eastAsia="宋体" w:hAnsi="宋体" w:hint="eastAsia"/>
          <w:szCs w:val="21"/>
        </w:rPr>
        <w:t>的现象</w:t>
      </w:r>
      <w:r w:rsidR="00242B21" w:rsidRPr="00242B21">
        <w:rPr>
          <w:rFonts w:ascii="宋体" w:eastAsia="宋体" w:hAnsi="宋体"/>
          <w:szCs w:val="21"/>
        </w:rPr>
        <w:t>，</w:t>
      </w:r>
      <w:r w:rsidR="000C18EE">
        <w:rPr>
          <w:rFonts w:ascii="宋体" w:eastAsia="宋体" w:hAnsi="宋体" w:hint="eastAsia"/>
          <w:szCs w:val="21"/>
        </w:rPr>
        <w:t>由于佛教的特性，这一时期的玄学思想放松了对于物质层面的追求，转而强调纯粹上的精神上的自然超脱，这样的玄学思想的特性，赋予了这个时代诗歌创作的独特风格。</w:t>
      </w:r>
      <w:r w:rsidR="00870ED9" w:rsidRPr="00242B21">
        <w:rPr>
          <w:rFonts w:ascii="宋体" w:eastAsia="宋体" w:hAnsi="宋体"/>
          <w:szCs w:val="21"/>
        </w:rPr>
        <w:t xml:space="preserve"> </w:t>
      </w:r>
    </w:p>
    <w:p w14:paraId="371176C3" w14:textId="60828939" w:rsidR="000C18EE" w:rsidRDefault="000C18EE" w:rsidP="00DA5506">
      <w:pPr>
        <w:spacing w:line="360" w:lineRule="auto"/>
        <w:ind w:firstLineChars="200" w:firstLine="420"/>
        <w:jc w:val="left"/>
        <w:rPr>
          <w:rFonts w:ascii="黑体" w:eastAsia="黑体" w:hAnsi="黑体"/>
          <w:szCs w:val="21"/>
        </w:rPr>
      </w:pPr>
      <w:r w:rsidRPr="000C18EE">
        <w:rPr>
          <w:rFonts w:ascii="黑体" w:eastAsia="黑体" w:hAnsi="黑体" w:hint="eastAsia"/>
          <w:szCs w:val="21"/>
        </w:rPr>
        <w:t>三、</w:t>
      </w:r>
      <w:r>
        <w:rPr>
          <w:rFonts w:ascii="黑体" w:eastAsia="黑体" w:hAnsi="黑体" w:hint="eastAsia"/>
          <w:szCs w:val="21"/>
        </w:rPr>
        <w:t>玄学</w:t>
      </w:r>
      <w:r w:rsidR="005A70AE">
        <w:rPr>
          <w:rFonts w:ascii="黑体" w:eastAsia="黑体" w:hAnsi="黑体" w:hint="eastAsia"/>
          <w:szCs w:val="21"/>
        </w:rPr>
        <w:t>发展与山水诗的兴起</w:t>
      </w:r>
    </w:p>
    <w:p w14:paraId="4F21B53E" w14:textId="27F20A5A" w:rsidR="00BD60E8" w:rsidRDefault="004262AD" w:rsidP="00DA5506">
      <w:pPr>
        <w:spacing w:line="360" w:lineRule="auto"/>
        <w:ind w:firstLineChars="200" w:firstLine="420"/>
        <w:jc w:val="left"/>
        <w:rPr>
          <w:rFonts w:ascii="宋体" w:eastAsia="宋体" w:hAnsi="宋体"/>
          <w:szCs w:val="21"/>
        </w:rPr>
      </w:pPr>
      <w:r w:rsidRPr="004262AD">
        <w:rPr>
          <w:rFonts w:ascii="宋体" w:eastAsia="宋体" w:hAnsi="宋体" w:hint="eastAsia"/>
          <w:szCs w:val="21"/>
        </w:rPr>
        <w:t>前已述</w:t>
      </w:r>
      <w:r>
        <w:rPr>
          <w:rFonts w:ascii="宋体" w:eastAsia="宋体" w:hAnsi="宋体" w:hint="eastAsia"/>
          <w:szCs w:val="21"/>
        </w:rPr>
        <w:t>及，“玄佛合流”后的玄学思想偏向于纯粹思想超脱的追求，而东晋所处的江南地区，本身又具有优美的自然环境和</w:t>
      </w:r>
      <w:r w:rsidR="00001C89">
        <w:rPr>
          <w:rFonts w:ascii="宋体" w:eastAsia="宋体" w:hAnsi="宋体" w:hint="eastAsia"/>
          <w:szCs w:val="21"/>
        </w:rPr>
        <w:t>富庶的经济条件，这就为山水诗这种题材的诗歌的出现提供了土壤</w:t>
      </w:r>
      <w:r w:rsidR="00EB79D1">
        <w:rPr>
          <w:rFonts w:ascii="宋体" w:eastAsia="宋体" w:hAnsi="宋体" w:hint="eastAsia"/>
          <w:szCs w:val="21"/>
        </w:rPr>
        <w:t>。</w:t>
      </w:r>
      <w:r w:rsidR="00EB79D1" w:rsidRPr="00EB79D1">
        <w:rPr>
          <w:rFonts w:ascii="宋体" w:eastAsia="宋体" w:hAnsi="宋体"/>
          <w:szCs w:val="21"/>
        </w:rPr>
        <w:t>东晋的山水诗在西晋诗歌传统的基础上发展而来。西晋末期，</w:t>
      </w:r>
      <w:proofErr w:type="gramStart"/>
      <w:r w:rsidR="00EB79D1" w:rsidRPr="00EB79D1">
        <w:rPr>
          <w:rFonts w:ascii="宋体" w:eastAsia="宋体" w:hAnsi="宋体"/>
          <w:szCs w:val="21"/>
        </w:rPr>
        <w:t>招隐诗</w:t>
      </w:r>
      <w:proofErr w:type="gramEnd"/>
      <w:r w:rsidR="00EB79D1" w:rsidRPr="00EB79D1">
        <w:rPr>
          <w:rFonts w:ascii="宋体" w:eastAsia="宋体" w:hAnsi="宋体"/>
          <w:szCs w:val="21"/>
        </w:rPr>
        <w:t>和游仙诗等题材的诗歌中已经增多了对自然景色的描写。东晋士人在玄学思想的影响下，将自然山水与玄理相结合，形成了具有独特风格的山水诗</w:t>
      </w:r>
      <w:r w:rsidR="00EB79D1">
        <w:rPr>
          <w:rFonts w:ascii="宋体" w:eastAsia="宋体" w:hAnsi="宋体" w:hint="eastAsia"/>
          <w:szCs w:val="21"/>
        </w:rPr>
        <w:t>。</w:t>
      </w:r>
      <w:r w:rsidR="00EB79D1">
        <w:rPr>
          <w:rStyle w:val="a5"/>
          <w:rFonts w:ascii="宋体" w:eastAsia="宋体" w:hAnsi="宋体"/>
          <w:szCs w:val="21"/>
        </w:rPr>
        <w:footnoteReference w:id="2"/>
      </w:r>
    </w:p>
    <w:p w14:paraId="38A51149" w14:textId="6DB56493" w:rsidR="00EB79D1" w:rsidRDefault="00EB79D1" w:rsidP="00DA5506">
      <w:pPr>
        <w:spacing w:line="360" w:lineRule="auto"/>
        <w:ind w:firstLineChars="200" w:firstLine="420"/>
        <w:jc w:val="left"/>
        <w:rPr>
          <w:rFonts w:ascii="宋体" w:eastAsia="宋体" w:hAnsi="宋体"/>
          <w:szCs w:val="21"/>
        </w:rPr>
      </w:pPr>
      <w:r>
        <w:rPr>
          <w:rFonts w:ascii="宋体" w:eastAsia="宋体" w:hAnsi="宋体" w:hint="eastAsia"/>
          <w:szCs w:val="21"/>
        </w:rPr>
        <w:t>这种由</w:t>
      </w:r>
      <w:proofErr w:type="gramStart"/>
      <w:r>
        <w:rPr>
          <w:rFonts w:ascii="宋体" w:eastAsia="宋体" w:hAnsi="宋体" w:hint="eastAsia"/>
          <w:szCs w:val="21"/>
        </w:rPr>
        <w:t>玄言向山水</w:t>
      </w:r>
      <w:proofErr w:type="gramEnd"/>
      <w:r>
        <w:rPr>
          <w:rFonts w:ascii="宋体" w:eastAsia="宋体" w:hAnsi="宋体" w:hint="eastAsia"/>
          <w:szCs w:val="21"/>
        </w:rPr>
        <w:t>题材的发展趋势，在</w:t>
      </w:r>
      <w:r w:rsidRPr="00EB79D1">
        <w:rPr>
          <w:rFonts w:ascii="宋体" w:eastAsia="宋体" w:hAnsi="宋体"/>
          <w:szCs w:val="21"/>
        </w:rPr>
        <w:t>孙绰的《游天台山赋》</w:t>
      </w:r>
      <w:r>
        <w:rPr>
          <w:rFonts w:ascii="宋体" w:eastAsia="宋体" w:hAnsi="宋体" w:hint="eastAsia"/>
          <w:szCs w:val="21"/>
        </w:rPr>
        <w:t>中就已经可见端倪</w:t>
      </w:r>
      <w:r w:rsidR="00DA465A">
        <w:rPr>
          <w:rFonts w:ascii="宋体" w:eastAsia="宋体" w:hAnsi="宋体" w:hint="eastAsia"/>
          <w:szCs w:val="21"/>
        </w:rPr>
        <w:t>，《游天台山赋》始于</w:t>
      </w:r>
    </w:p>
    <w:p w14:paraId="382A39DA" w14:textId="552207CD" w:rsidR="00EB79D1" w:rsidRDefault="00EB79D1" w:rsidP="00DA5506">
      <w:pPr>
        <w:spacing w:line="360" w:lineRule="auto"/>
        <w:ind w:firstLineChars="200" w:firstLine="420"/>
        <w:jc w:val="center"/>
        <w:rPr>
          <w:rFonts w:ascii="楷体" w:eastAsia="楷体" w:hAnsi="楷体"/>
          <w:szCs w:val="21"/>
        </w:rPr>
      </w:pPr>
      <w:r w:rsidRPr="00EB79D1">
        <w:rPr>
          <w:rFonts w:ascii="楷体" w:eastAsia="楷体" w:hAnsi="楷体" w:hint="eastAsia"/>
          <w:szCs w:val="21"/>
        </w:rPr>
        <w:t>“</w:t>
      </w:r>
      <w:r w:rsidRPr="00EB79D1">
        <w:rPr>
          <w:rFonts w:ascii="楷体" w:eastAsia="楷体" w:hAnsi="楷体"/>
          <w:szCs w:val="21"/>
        </w:rPr>
        <w:t>太虚远廓而无关，运自然之妙有；</w:t>
      </w:r>
      <w:bookmarkStart w:id="0" w:name="_Hlk170247209"/>
      <w:r w:rsidRPr="00EB79D1">
        <w:rPr>
          <w:rFonts w:ascii="楷体" w:eastAsia="楷体" w:hAnsi="楷体"/>
          <w:szCs w:val="21"/>
        </w:rPr>
        <w:t>融而为川</w:t>
      </w:r>
      <w:proofErr w:type="gramStart"/>
      <w:r w:rsidRPr="00EB79D1">
        <w:rPr>
          <w:rFonts w:ascii="楷体" w:eastAsia="楷体" w:hAnsi="楷体"/>
          <w:szCs w:val="21"/>
        </w:rPr>
        <w:t>渎</w:t>
      </w:r>
      <w:proofErr w:type="gramEnd"/>
      <w:r w:rsidRPr="00EB79D1">
        <w:rPr>
          <w:rFonts w:ascii="楷体" w:eastAsia="楷体" w:hAnsi="楷体"/>
          <w:szCs w:val="21"/>
        </w:rPr>
        <w:t>，结而为山</w:t>
      </w:r>
      <w:proofErr w:type="gramStart"/>
      <w:r w:rsidRPr="00EB79D1">
        <w:rPr>
          <w:rFonts w:ascii="楷体" w:eastAsia="楷体" w:hAnsi="楷体"/>
          <w:szCs w:val="21"/>
        </w:rPr>
        <w:t>阜</w:t>
      </w:r>
      <w:proofErr w:type="gramEnd"/>
      <w:r w:rsidRPr="00EB79D1">
        <w:rPr>
          <w:rFonts w:ascii="楷体" w:eastAsia="楷体" w:hAnsi="楷体"/>
          <w:szCs w:val="21"/>
        </w:rPr>
        <w:t>。</w:t>
      </w:r>
      <w:bookmarkEnd w:id="0"/>
      <w:r w:rsidRPr="00EB79D1">
        <w:rPr>
          <w:rFonts w:ascii="楷体" w:eastAsia="楷体" w:hAnsi="楷体" w:hint="eastAsia"/>
          <w:szCs w:val="21"/>
        </w:rPr>
        <w:t>”</w:t>
      </w:r>
    </w:p>
    <w:p w14:paraId="15922542" w14:textId="307737E8" w:rsidR="00EB79D1" w:rsidRDefault="00C22396" w:rsidP="00DA5506">
      <w:pPr>
        <w:spacing w:line="360" w:lineRule="auto"/>
        <w:ind w:firstLineChars="200" w:firstLine="420"/>
        <w:jc w:val="left"/>
        <w:rPr>
          <w:rFonts w:ascii="宋体" w:eastAsia="宋体" w:hAnsi="宋体"/>
          <w:szCs w:val="21"/>
        </w:rPr>
      </w:pPr>
      <w:r>
        <w:rPr>
          <w:rFonts w:ascii="宋体" w:eastAsia="宋体" w:hAnsi="宋体" w:hint="eastAsia"/>
          <w:szCs w:val="21"/>
        </w:rPr>
        <w:t>诗歌的精神主体是</w:t>
      </w:r>
      <w:r w:rsidRPr="00C22396">
        <w:rPr>
          <w:rFonts w:ascii="宋体" w:eastAsia="宋体" w:hAnsi="宋体"/>
          <w:szCs w:val="21"/>
        </w:rPr>
        <w:t>“太虚远廓”</w:t>
      </w:r>
      <w:r>
        <w:rPr>
          <w:rFonts w:ascii="宋体" w:eastAsia="宋体" w:hAnsi="宋体" w:hint="eastAsia"/>
          <w:szCs w:val="21"/>
        </w:rPr>
        <w:t>、</w:t>
      </w:r>
      <w:r w:rsidRPr="00C22396">
        <w:rPr>
          <w:rFonts w:ascii="宋体" w:eastAsia="宋体" w:hAnsi="宋体"/>
          <w:szCs w:val="21"/>
        </w:rPr>
        <w:t>“运自然之妙有”</w:t>
      </w:r>
      <w:r>
        <w:rPr>
          <w:rFonts w:ascii="宋体" w:eastAsia="宋体" w:hAnsi="宋体" w:hint="eastAsia"/>
          <w:szCs w:val="21"/>
        </w:rPr>
        <w:t>，本事感慨作为“自然”主体的宇宙万物的广阔</w:t>
      </w:r>
      <w:proofErr w:type="gramStart"/>
      <w:r>
        <w:rPr>
          <w:rFonts w:ascii="宋体" w:eastAsia="宋体" w:hAnsi="宋体" w:hint="eastAsia"/>
          <w:szCs w:val="21"/>
        </w:rPr>
        <w:t>无穷和</w:t>
      </w:r>
      <w:proofErr w:type="gramEnd"/>
      <w:r>
        <w:rPr>
          <w:rFonts w:ascii="宋体" w:eastAsia="宋体" w:hAnsi="宋体" w:hint="eastAsia"/>
          <w:szCs w:val="21"/>
        </w:rPr>
        <w:t>万象森罗</w:t>
      </w:r>
      <w:r w:rsidRPr="00C22396">
        <w:rPr>
          <w:rFonts w:ascii="宋体" w:eastAsia="宋体" w:hAnsi="宋体"/>
          <w:szCs w:val="21"/>
        </w:rPr>
        <w:t>。</w:t>
      </w:r>
      <w:r>
        <w:rPr>
          <w:rFonts w:ascii="宋体" w:eastAsia="宋体" w:hAnsi="宋体" w:hint="eastAsia"/>
          <w:szCs w:val="21"/>
        </w:rPr>
        <w:t>要表示这种自然的观念，</w:t>
      </w:r>
      <w:proofErr w:type="gramStart"/>
      <w:r w:rsidRPr="00C22396">
        <w:rPr>
          <w:rFonts w:ascii="宋体" w:eastAsia="宋体" w:hAnsi="宋体"/>
          <w:szCs w:val="21"/>
        </w:rPr>
        <w:t>孙绰</w:t>
      </w:r>
      <w:r>
        <w:rPr>
          <w:rFonts w:ascii="宋体" w:eastAsia="宋体" w:hAnsi="宋体" w:hint="eastAsia"/>
          <w:szCs w:val="21"/>
        </w:rPr>
        <w:t>借由</w:t>
      </w:r>
      <w:proofErr w:type="gramEnd"/>
      <w:r w:rsidRPr="00C22396">
        <w:rPr>
          <w:rFonts w:ascii="宋体" w:eastAsia="宋体" w:hAnsi="宋体"/>
          <w:szCs w:val="21"/>
        </w:rPr>
        <w:t>天台山的美景与</w:t>
      </w:r>
      <w:r>
        <w:rPr>
          <w:rFonts w:ascii="宋体" w:eastAsia="宋体" w:hAnsi="宋体" w:hint="eastAsia"/>
          <w:szCs w:val="21"/>
        </w:rPr>
        <w:t>玄学思想中</w:t>
      </w:r>
      <w:r w:rsidRPr="00C22396">
        <w:rPr>
          <w:rFonts w:ascii="宋体" w:eastAsia="宋体" w:hAnsi="宋体"/>
          <w:szCs w:val="21"/>
        </w:rPr>
        <w:t>的“自然”</w:t>
      </w:r>
      <w:r>
        <w:rPr>
          <w:rFonts w:ascii="宋体" w:eastAsia="宋体" w:hAnsi="宋体" w:hint="eastAsia"/>
          <w:szCs w:val="21"/>
        </w:rPr>
        <w:t>主体相结合</w:t>
      </w:r>
      <w:r w:rsidRPr="00C22396">
        <w:rPr>
          <w:rFonts w:ascii="宋体" w:eastAsia="宋体" w:hAnsi="宋体"/>
          <w:szCs w:val="21"/>
        </w:rPr>
        <w:t>，</w:t>
      </w:r>
      <w:r>
        <w:rPr>
          <w:rFonts w:ascii="宋体" w:eastAsia="宋体" w:hAnsi="宋体" w:hint="eastAsia"/>
          <w:szCs w:val="21"/>
        </w:rPr>
        <w:t>借由山水从而体现</w:t>
      </w:r>
      <w:r w:rsidRPr="00C22396">
        <w:rPr>
          <w:rFonts w:ascii="宋体" w:eastAsia="宋体" w:hAnsi="宋体"/>
          <w:szCs w:val="21"/>
        </w:rPr>
        <w:t>出自然的神秘和宏大，</w:t>
      </w:r>
      <w:r>
        <w:rPr>
          <w:rFonts w:ascii="宋体" w:eastAsia="宋体" w:hAnsi="宋体" w:hint="eastAsia"/>
          <w:szCs w:val="21"/>
        </w:rPr>
        <w:t>而“</w:t>
      </w:r>
      <w:r w:rsidRPr="00C22396">
        <w:rPr>
          <w:rFonts w:ascii="宋体" w:eastAsia="宋体" w:hAnsi="宋体"/>
          <w:szCs w:val="21"/>
        </w:rPr>
        <w:t>融而为川</w:t>
      </w:r>
      <w:proofErr w:type="gramStart"/>
      <w:r w:rsidRPr="00C22396">
        <w:rPr>
          <w:rFonts w:ascii="宋体" w:eastAsia="宋体" w:hAnsi="宋体"/>
          <w:szCs w:val="21"/>
        </w:rPr>
        <w:t>渎</w:t>
      </w:r>
      <w:proofErr w:type="gramEnd"/>
      <w:r w:rsidRPr="00C22396">
        <w:rPr>
          <w:rFonts w:ascii="宋体" w:eastAsia="宋体" w:hAnsi="宋体"/>
          <w:szCs w:val="21"/>
        </w:rPr>
        <w:t>，结而为山</w:t>
      </w:r>
      <w:proofErr w:type="gramStart"/>
      <w:r w:rsidRPr="00C22396">
        <w:rPr>
          <w:rFonts w:ascii="宋体" w:eastAsia="宋体" w:hAnsi="宋体"/>
          <w:szCs w:val="21"/>
        </w:rPr>
        <w:t>阜</w:t>
      </w:r>
      <w:proofErr w:type="gramEnd"/>
      <w:r>
        <w:rPr>
          <w:rFonts w:ascii="宋体" w:eastAsia="宋体" w:hAnsi="宋体" w:hint="eastAsia"/>
          <w:szCs w:val="21"/>
        </w:rPr>
        <w:t>”两句，已然是对山水景物的直接描绘。</w:t>
      </w:r>
      <w:r w:rsidRPr="00C22396">
        <w:rPr>
          <w:rFonts w:ascii="宋体" w:eastAsia="宋体" w:hAnsi="宋体"/>
          <w:szCs w:val="21"/>
        </w:rPr>
        <w:t>这种将自然美景与哲理思考结合的写作手法，是</w:t>
      </w:r>
      <w:r>
        <w:rPr>
          <w:rFonts w:ascii="宋体" w:eastAsia="宋体" w:hAnsi="宋体" w:hint="eastAsia"/>
          <w:szCs w:val="21"/>
        </w:rPr>
        <w:t>启发山水诗歌出现的一个重要契机</w:t>
      </w:r>
      <w:r w:rsidRPr="00C22396">
        <w:rPr>
          <w:rFonts w:ascii="宋体" w:eastAsia="宋体" w:hAnsi="宋体"/>
          <w:szCs w:val="21"/>
        </w:rPr>
        <w:t>。</w:t>
      </w:r>
    </w:p>
    <w:p w14:paraId="68A8960C" w14:textId="4D1A92AA" w:rsidR="005E5915" w:rsidRDefault="005E5915" w:rsidP="00DA5506">
      <w:pPr>
        <w:spacing w:line="360" w:lineRule="auto"/>
        <w:ind w:firstLineChars="200" w:firstLine="420"/>
        <w:jc w:val="left"/>
        <w:rPr>
          <w:rFonts w:ascii="宋体" w:eastAsia="宋体" w:hAnsi="宋体"/>
          <w:szCs w:val="21"/>
        </w:rPr>
      </w:pPr>
      <w:r>
        <w:rPr>
          <w:rFonts w:ascii="宋体" w:eastAsia="宋体" w:hAnsi="宋体" w:hint="eastAsia"/>
          <w:szCs w:val="21"/>
        </w:rPr>
        <w:t>等到晋宋</w:t>
      </w:r>
      <w:proofErr w:type="gramStart"/>
      <w:r>
        <w:rPr>
          <w:rFonts w:ascii="宋体" w:eastAsia="宋体" w:hAnsi="宋体" w:hint="eastAsia"/>
          <w:szCs w:val="21"/>
        </w:rPr>
        <w:t>之交谢灵</w:t>
      </w:r>
      <w:proofErr w:type="gramEnd"/>
      <w:r>
        <w:rPr>
          <w:rFonts w:ascii="宋体" w:eastAsia="宋体" w:hAnsi="宋体" w:hint="eastAsia"/>
          <w:szCs w:val="21"/>
        </w:rPr>
        <w:t>运的作品中，就可以看到山水题材的彻底体现，以谢灵运的《石门岩上宿》为例：</w:t>
      </w:r>
    </w:p>
    <w:p w14:paraId="2BB1114E" w14:textId="21E897AF" w:rsidR="005E5915" w:rsidRPr="005E5915" w:rsidRDefault="005E5915" w:rsidP="00DA5506">
      <w:pPr>
        <w:spacing w:line="360" w:lineRule="auto"/>
        <w:ind w:firstLineChars="200" w:firstLine="420"/>
        <w:jc w:val="left"/>
        <w:rPr>
          <w:rFonts w:ascii="楷体" w:eastAsia="楷体" w:hAnsi="楷体"/>
          <w:szCs w:val="21"/>
        </w:rPr>
      </w:pPr>
      <w:r w:rsidRPr="005E5915">
        <w:rPr>
          <w:rFonts w:ascii="楷体" w:eastAsia="楷体" w:hAnsi="楷体" w:hint="eastAsia"/>
          <w:szCs w:val="21"/>
        </w:rPr>
        <w:t>“</w:t>
      </w:r>
      <w:r w:rsidRPr="005E5915">
        <w:rPr>
          <w:rFonts w:ascii="楷体" w:eastAsia="楷体" w:hAnsi="楷体"/>
          <w:szCs w:val="21"/>
        </w:rPr>
        <w:t>朝</w:t>
      </w:r>
      <w:proofErr w:type="gramStart"/>
      <w:r w:rsidRPr="005E5915">
        <w:rPr>
          <w:rFonts w:ascii="楷体" w:eastAsia="楷体" w:hAnsi="楷体"/>
          <w:szCs w:val="21"/>
        </w:rPr>
        <w:t>搴</w:t>
      </w:r>
      <w:proofErr w:type="gramEnd"/>
      <w:r w:rsidRPr="005E5915">
        <w:rPr>
          <w:rFonts w:ascii="楷体" w:eastAsia="楷体" w:hAnsi="楷体"/>
          <w:szCs w:val="21"/>
        </w:rPr>
        <w:t>苑中兰，畏彼霜下歇</w:t>
      </w:r>
      <w:r>
        <w:rPr>
          <w:rFonts w:ascii="楷体" w:eastAsia="楷体" w:hAnsi="楷体" w:hint="eastAsia"/>
          <w:szCs w:val="21"/>
        </w:rPr>
        <w:t>。</w:t>
      </w:r>
      <w:proofErr w:type="gramStart"/>
      <w:r w:rsidRPr="005E5915">
        <w:rPr>
          <w:rFonts w:ascii="楷体" w:eastAsia="楷体" w:hAnsi="楷体"/>
          <w:szCs w:val="21"/>
        </w:rPr>
        <w:t>暝</w:t>
      </w:r>
      <w:proofErr w:type="gramEnd"/>
      <w:r w:rsidRPr="005E5915">
        <w:rPr>
          <w:rFonts w:ascii="楷体" w:eastAsia="楷体" w:hAnsi="楷体"/>
          <w:szCs w:val="21"/>
        </w:rPr>
        <w:t>还云际宿，弄此石上月。</w:t>
      </w:r>
      <w:proofErr w:type="gramStart"/>
      <w:r w:rsidRPr="005E5915">
        <w:rPr>
          <w:rFonts w:ascii="楷体" w:eastAsia="楷体" w:hAnsi="楷体"/>
          <w:szCs w:val="21"/>
        </w:rPr>
        <w:t>鸟鸣识夜栖</w:t>
      </w:r>
      <w:proofErr w:type="gramEnd"/>
      <w:r w:rsidRPr="005E5915">
        <w:rPr>
          <w:rFonts w:ascii="楷体" w:eastAsia="楷体" w:hAnsi="楷体"/>
          <w:szCs w:val="21"/>
        </w:rPr>
        <w:t>，木落知风发。</w:t>
      </w:r>
    </w:p>
    <w:p w14:paraId="11AC5361" w14:textId="65738173" w:rsidR="00DA465A" w:rsidRDefault="005E5915" w:rsidP="00DA5506">
      <w:pPr>
        <w:spacing w:line="360" w:lineRule="auto"/>
        <w:jc w:val="left"/>
        <w:rPr>
          <w:rFonts w:ascii="楷体" w:eastAsia="楷体" w:hAnsi="楷体"/>
          <w:szCs w:val="21"/>
        </w:rPr>
      </w:pPr>
      <w:r w:rsidRPr="005E5915">
        <w:rPr>
          <w:rFonts w:ascii="楷体" w:eastAsia="楷体" w:hAnsi="楷体"/>
          <w:szCs w:val="21"/>
        </w:rPr>
        <w:t>异音同致听，</w:t>
      </w:r>
      <w:proofErr w:type="gramStart"/>
      <w:r w:rsidRPr="005E5915">
        <w:rPr>
          <w:rFonts w:ascii="楷体" w:eastAsia="楷体" w:hAnsi="楷体"/>
          <w:szCs w:val="21"/>
        </w:rPr>
        <w:t>殊响俱</w:t>
      </w:r>
      <w:proofErr w:type="gramEnd"/>
      <w:r w:rsidRPr="005E5915">
        <w:rPr>
          <w:rFonts w:ascii="楷体" w:eastAsia="楷体" w:hAnsi="楷体"/>
          <w:szCs w:val="21"/>
        </w:rPr>
        <w:t>清越</w:t>
      </w:r>
      <w:r>
        <w:rPr>
          <w:rFonts w:ascii="楷体" w:eastAsia="楷体" w:hAnsi="楷体" w:hint="eastAsia"/>
          <w:szCs w:val="21"/>
        </w:rPr>
        <w:t>。</w:t>
      </w:r>
      <w:r w:rsidRPr="005E5915">
        <w:rPr>
          <w:rFonts w:ascii="楷体" w:eastAsia="楷体" w:hAnsi="楷体"/>
          <w:szCs w:val="21"/>
        </w:rPr>
        <w:t>妙物莫为赏，芳</w:t>
      </w:r>
      <w:proofErr w:type="gramStart"/>
      <w:r w:rsidRPr="005E5915">
        <w:rPr>
          <w:rFonts w:ascii="楷体" w:eastAsia="楷体" w:hAnsi="楷体"/>
          <w:szCs w:val="21"/>
        </w:rPr>
        <w:t>醑</w:t>
      </w:r>
      <w:proofErr w:type="gramEnd"/>
      <w:r w:rsidRPr="005E5915">
        <w:rPr>
          <w:rFonts w:ascii="楷体" w:eastAsia="楷体" w:hAnsi="楷体"/>
          <w:szCs w:val="21"/>
        </w:rPr>
        <w:t>谁与伐？美人竟不来，</w:t>
      </w:r>
      <w:proofErr w:type="gramStart"/>
      <w:r w:rsidRPr="005E5915">
        <w:rPr>
          <w:rFonts w:ascii="楷体" w:eastAsia="楷体" w:hAnsi="楷体"/>
          <w:szCs w:val="21"/>
        </w:rPr>
        <w:t>阳阿徒</w:t>
      </w:r>
      <w:proofErr w:type="gramEnd"/>
      <w:r w:rsidRPr="005E5915">
        <w:rPr>
          <w:rFonts w:ascii="楷体" w:eastAsia="楷体" w:hAnsi="楷体"/>
          <w:szCs w:val="21"/>
        </w:rPr>
        <w:t>晞发</w:t>
      </w:r>
      <w:r w:rsidR="00BD14EB">
        <w:rPr>
          <w:rFonts w:ascii="楷体" w:eastAsia="楷体" w:hAnsi="楷体" w:hint="eastAsia"/>
          <w:szCs w:val="21"/>
        </w:rPr>
        <w:t>。</w:t>
      </w:r>
      <w:r w:rsidRPr="005E5915">
        <w:rPr>
          <w:rFonts w:ascii="楷体" w:eastAsia="楷体" w:hAnsi="楷体" w:hint="eastAsia"/>
          <w:szCs w:val="21"/>
        </w:rPr>
        <w:t>”</w:t>
      </w:r>
    </w:p>
    <w:p w14:paraId="0F8889D7" w14:textId="73A1B862" w:rsidR="00DA465A" w:rsidRDefault="00DA465A" w:rsidP="00DA5506">
      <w:pPr>
        <w:spacing w:line="360" w:lineRule="auto"/>
        <w:ind w:firstLineChars="200" w:firstLine="420"/>
        <w:jc w:val="left"/>
        <w:rPr>
          <w:rFonts w:ascii="宋体" w:eastAsia="宋体" w:hAnsi="宋体"/>
          <w:szCs w:val="21"/>
        </w:rPr>
      </w:pPr>
      <w:r w:rsidRPr="00DA465A">
        <w:rPr>
          <w:rFonts w:ascii="宋体" w:eastAsia="宋体" w:hAnsi="宋体" w:hint="eastAsia"/>
          <w:szCs w:val="21"/>
        </w:rPr>
        <w:t>可以</w:t>
      </w:r>
      <w:r>
        <w:rPr>
          <w:rFonts w:ascii="宋体" w:eastAsia="宋体" w:hAnsi="宋体" w:hint="eastAsia"/>
          <w:szCs w:val="21"/>
        </w:rPr>
        <w:t>看到，在谢灵运的这一首《石门岩上宿》中</w:t>
      </w:r>
      <w:r w:rsidR="00B06B5D">
        <w:rPr>
          <w:rFonts w:ascii="宋体" w:eastAsia="宋体" w:hAnsi="宋体" w:hint="eastAsia"/>
          <w:szCs w:val="21"/>
        </w:rPr>
        <w:t>，山水题材的内容与玄学思想内容完成了分离，不同</w:t>
      </w:r>
      <w:proofErr w:type="gramStart"/>
      <w:r w:rsidR="00B06B5D">
        <w:rPr>
          <w:rFonts w:ascii="宋体" w:eastAsia="宋体" w:hAnsi="宋体" w:hint="eastAsia"/>
          <w:szCs w:val="21"/>
        </w:rPr>
        <w:t>于</w:t>
      </w:r>
      <w:r w:rsidR="00F03431">
        <w:rPr>
          <w:rFonts w:ascii="宋体" w:eastAsia="宋体" w:hAnsi="宋体" w:hint="eastAsia"/>
          <w:szCs w:val="21"/>
        </w:rPr>
        <w:t>之前</w:t>
      </w:r>
      <w:proofErr w:type="gramEnd"/>
      <w:r w:rsidR="00F03431">
        <w:rPr>
          <w:rFonts w:ascii="宋体" w:eastAsia="宋体" w:hAnsi="宋体" w:hint="eastAsia"/>
          <w:szCs w:val="21"/>
        </w:rPr>
        <w:t>的山水情景的引入是为了玄学思想的表达，在这篇诗歌中山水成为</w:t>
      </w:r>
      <w:r w:rsidR="00F03431">
        <w:rPr>
          <w:rFonts w:ascii="宋体" w:eastAsia="宋体" w:hAnsi="宋体" w:hint="eastAsia"/>
          <w:szCs w:val="21"/>
        </w:rPr>
        <w:lastRenderedPageBreak/>
        <w:t>了诗歌的真正主体，</w:t>
      </w:r>
      <w:r w:rsidR="00F03431" w:rsidRPr="00F03431">
        <w:rPr>
          <w:rFonts w:ascii="宋体" w:eastAsia="宋体" w:hAnsi="宋体"/>
          <w:szCs w:val="21"/>
        </w:rPr>
        <w:t>这首诗通过描绘采兰、赏月、听鸟鸣、观落叶等一系列自然景象，展现了诗人隐逸山林、与自然和谐相处的生活状态。诗人用清新自然的语言，表达了对生命的珍惜、对理想知己的渴望以及孤独无奈的情感。</w:t>
      </w:r>
      <w:r w:rsidR="006B3C20">
        <w:rPr>
          <w:rFonts w:ascii="宋体" w:eastAsia="宋体" w:hAnsi="宋体" w:hint="eastAsia"/>
          <w:szCs w:val="21"/>
        </w:rPr>
        <w:t>尽管诗歌内涵的与共生自然、隐逸山野的精神状态仍然是玄学思想的体现，但此时山水题材的引入不再是像孙绰诗中一样的为表达玄思而服务，而是直接的表现作者对于山林自然之乐的欣赏。</w:t>
      </w:r>
    </w:p>
    <w:p w14:paraId="466A329E" w14:textId="24A09998" w:rsidR="006B3C20" w:rsidRDefault="006B3C20" w:rsidP="00DA5506">
      <w:pPr>
        <w:spacing w:line="360" w:lineRule="auto"/>
        <w:ind w:firstLineChars="200" w:firstLine="420"/>
        <w:jc w:val="left"/>
        <w:rPr>
          <w:rFonts w:ascii="宋体" w:eastAsia="宋体" w:hAnsi="宋体"/>
          <w:szCs w:val="21"/>
        </w:rPr>
      </w:pPr>
      <w:r w:rsidRPr="006B3C20">
        <w:rPr>
          <w:rFonts w:ascii="宋体" w:eastAsia="宋体" w:hAnsi="宋体"/>
          <w:szCs w:val="21"/>
        </w:rPr>
        <w:t>可以看到，东晋时期的山水诗是在玄学思想和优美自然环境的共同影响下兴起的。孙</w:t>
      </w:r>
      <w:proofErr w:type="gramStart"/>
      <w:r w:rsidRPr="006B3C20">
        <w:rPr>
          <w:rFonts w:ascii="宋体" w:eastAsia="宋体" w:hAnsi="宋体"/>
          <w:szCs w:val="21"/>
        </w:rPr>
        <w:t>绰通过</w:t>
      </w:r>
      <w:proofErr w:type="gramEnd"/>
      <w:r w:rsidRPr="006B3C20">
        <w:rPr>
          <w:rFonts w:ascii="宋体" w:eastAsia="宋体" w:hAnsi="宋体"/>
          <w:szCs w:val="21"/>
        </w:rPr>
        <w:t>《游天台山赋》将自然美景与哲理思考结合，启发了山水诗的创作；而谢灵运则进一步发展了这一题材，将山水自然景观作为诗歌的主体，通过对自然景物的细致描写，表达个人的情感和思想。这一发展过程显示了东晋山水诗从玄学思想的辅助表达逐渐成为独立题材的演变过程，</w:t>
      </w:r>
      <w:r w:rsidR="00BD14EB">
        <w:rPr>
          <w:rFonts w:ascii="宋体" w:eastAsia="宋体" w:hAnsi="宋体" w:hint="eastAsia"/>
          <w:szCs w:val="21"/>
        </w:rPr>
        <w:t>玄学思想直接引导了山水诗题材诗歌的出现。</w:t>
      </w:r>
    </w:p>
    <w:p w14:paraId="4C6E8663" w14:textId="5AECB688" w:rsidR="000C18EE" w:rsidRDefault="005A70AE" w:rsidP="00DA5506">
      <w:pPr>
        <w:spacing w:line="360" w:lineRule="auto"/>
        <w:ind w:firstLineChars="200" w:firstLine="420"/>
        <w:jc w:val="left"/>
        <w:rPr>
          <w:rFonts w:ascii="黑体" w:eastAsia="黑体" w:hAnsi="黑体"/>
          <w:szCs w:val="21"/>
        </w:rPr>
      </w:pPr>
      <w:r>
        <w:rPr>
          <w:rFonts w:ascii="黑体" w:eastAsia="黑体" w:hAnsi="黑体" w:hint="eastAsia"/>
          <w:szCs w:val="21"/>
        </w:rPr>
        <w:t>四、</w:t>
      </w:r>
      <w:r w:rsidR="000C18EE">
        <w:rPr>
          <w:rFonts w:ascii="黑体" w:eastAsia="黑体" w:hAnsi="黑体" w:hint="eastAsia"/>
          <w:szCs w:val="21"/>
        </w:rPr>
        <w:t>隐逸诗</w:t>
      </w:r>
      <w:r>
        <w:rPr>
          <w:rFonts w:ascii="黑体" w:eastAsia="黑体" w:hAnsi="黑体" w:hint="eastAsia"/>
          <w:szCs w:val="21"/>
        </w:rPr>
        <w:t>题材中体现的玄学思想</w:t>
      </w:r>
    </w:p>
    <w:p w14:paraId="36DD5E32" w14:textId="30729686" w:rsidR="00BD14EB" w:rsidRDefault="00BD14EB" w:rsidP="00DA5506">
      <w:pPr>
        <w:spacing w:line="360" w:lineRule="auto"/>
        <w:ind w:firstLineChars="200" w:firstLine="420"/>
        <w:jc w:val="left"/>
        <w:rPr>
          <w:rFonts w:ascii="宋体" w:eastAsia="宋体" w:hAnsi="宋体"/>
          <w:szCs w:val="21"/>
        </w:rPr>
      </w:pPr>
      <w:r>
        <w:rPr>
          <w:rFonts w:ascii="宋体" w:eastAsia="宋体" w:hAnsi="宋体" w:hint="eastAsia"/>
          <w:szCs w:val="21"/>
        </w:rPr>
        <w:t>在玄学发展到东晋之前，</w:t>
      </w:r>
      <w:r w:rsidR="00A63DB6">
        <w:rPr>
          <w:rFonts w:ascii="宋体" w:eastAsia="宋体" w:hAnsi="宋体" w:hint="eastAsia"/>
          <w:szCs w:val="21"/>
        </w:rPr>
        <w:t>郭象有“</w:t>
      </w:r>
      <w:r w:rsidR="00A63DB6" w:rsidRPr="00A63DB6">
        <w:rPr>
          <w:rFonts w:ascii="宋体" w:eastAsia="宋体" w:hAnsi="宋体"/>
          <w:szCs w:val="21"/>
        </w:rPr>
        <w:t>圣人虽居庙堂之上，然其心无异于山林之中”</w:t>
      </w:r>
      <w:r w:rsidR="00A63DB6">
        <w:rPr>
          <w:rFonts w:ascii="宋体" w:eastAsia="宋体" w:hAnsi="宋体" w:hint="eastAsia"/>
          <w:szCs w:val="21"/>
        </w:rPr>
        <w:t>的定调，即是从思想上肯定对仕途名利的追求。但是当玄学发展到东晋后，这一思想出现了转变，例如</w:t>
      </w:r>
      <w:proofErr w:type="gramStart"/>
      <w:r w:rsidR="00A63DB6">
        <w:rPr>
          <w:rFonts w:ascii="宋体" w:eastAsia="宋体" w:hAnsi="宋体" w:hint="eastAsia"/>
          <w:szCs w:val="21"/>
        </w:rPr>
        <w:t>支遁就对</w:t>
      </w:r>
      <w:proofErr w:type="gramEnd"/>
      <w:r w:rsidR="00A63DB6">
        <w:rPr>
          <w:rFonts w:ascii="宋体" w:eastAsia="宋体" w:hAnsi="宋体" w:hint="eastAsia"/>
          <w:szCs w:val="21"/>
        </w:rPr>
        <w:t>郭象提出的顺应本性即为自然的观点提出了批评，认为这种玄学思想给人的兽性留有了余地，因此在这种氛围下，</w:t>
      </w:r>
      <w:proofErr w:type="gramStart"/>
      <w:r w:rsidR="00A63DB6">
        <w:rPr>
          <w:rFonts w:ascii="宋体" w:eastAsia="宋体" w:hAnsi="宋体" w:hint="eastAsia"/>
          <w:szCs w:val="21"/>
        </w:rPr>
        <w:t>东晋后</w:t>
      </w:r>
      <w:proofErr w:type="gramEnd"/>
      <w:r w:rsidR="0091365E">
        <w:rPr>
          <w:rFonts w:ascii="宋体" w:eastAsia="宋体" w:hAnsi="宋体" w:hint="eastAsia"/>
          <w:szCs w:val="21"/>
        </w:rPr>
        <w:t>玄学思想</w:t>
      </w:r>
      <w:r w:rsidR="00A63DB6">
        <w:rPr>
          <w:rFonts w:ascii="宋体" w:eastAsia="宋体" w:hAnsi="宋体" w:hint="eastAsia"/>
          <w:szCs w:val="21"/>
        </w:rPr>
        <w:t>在</w:t>
      </w:r>
      <w:proofErr w:type="gramStart"/>
      <w:r w:rsidR="00A63DB6">
        <w:rPr>
          <w:rFonts w:ascii="宋体" w:eastAsia="宋体" w:hAnsi="宋体" w:hint="eastAsia"/>
          <w:szCs w:val="21"/>
        </w:rPr>
        <w:t>仕隐问题</w:t>
      </w:r>
      <w:proofErr w:type="gramEnd"/>
      <w:r w:rsidR="00A63DB6">
        <w:rPr>
          <w:rFonts w:ascii="宋体" w:eastAsia="宋体" w:hAnsi="宋体" w:hint="eastAsia"/>
          <w:szCs w:val="21"/>
        </w:rPr>
        <w:t>上更以在野隐逸为高。</w:t>
      </w:r>
      <w:r w:rsidR="00A63DB6">
        <w:rPr>
          <w:rStyle w:val="a5"/>
          <w:rFonts w:ascii="宋体" w:eastAsia="宋体" w:hAnsi="宋体"/>
          <w:szCs w:val="21"/>
        </w:rPr>
        <w:footnoteReference w:id="3"/>
      </w:r>
      <w:r w:rsidR="0091365E">
        <w:rPr>
          <w:rFonts w:ascii="宋体" w:eastAsia="宋体" w:hAnsi="宋体" w:hint="eastAsia"/>
          <w:szCs w:val="21"/>
        </w:rPr>
        <w:t>这使得隐逸诗的题材在这一时期有了显著发展。</w:t>
      </w:r>
    </w:p>
    <w:p w14:paraId="370564BA" w14:textId="3F052115" w:rsidR="0091365E" w:rsidRDefault="0089105A" w:rsidP="00DA5506">
      <w:pPr>
        <w:spacing w:line="360" w:lineRule="auto"/>
        <w:ind w:firstLineChars="200" w:firstLine="420"/>
        <w:jc w:val="left"/>
        <w:rPr>
          <w:rFonts w:ascii="宋体" w:eastAsia="宋体" w:hAnsi="宋体"/>
          <w:szCs w:val="21"/>
        </w:rPr>
      </w:pPr>
      <w:r>
        <w:rPr>
          <w:rFonts w:ascii="宋体" w:eastAsia="宋体" w:hAnsi="宋体" w:hint="eastAsia"/>
          <w:szCs w:val="21"/>
        </w:rPr>
        <w:t>东晋时期隐逸诗题材的代表作家是陶渊明，在他的《归田园居》中，他就明确表达了他倾于隐逸的思想</w:t>
      </w:r>
    </w:p>
    <w:p w14:paraId="50293BBB" w14:textId="3E0CA1D0" w:rsidR="0089105A" w:rsidRDefault="0089105A" w:rsidP="00DA5506">
      <w:pPr>
        <w:spacing w:line="360" w:lineRule="auto"/>
        <w:ind w:firstLineChars="200" w:firstLine="420"/>
        <w:jc w:val="center"/>
        <w:rPr>
          <w:rFonts w:ascii="楷体" w:eastAsia="楷体" w:hAnsi="楷体"/>
          <w:szCs w:val="21"/>
        </w:rPr>
      </w:pPr>
      <w:r w:rsidRPr="0089105A">
        <w:rPr>
          <w:rFonts w:ascii="楷体" w:eastAsia="楷体" w:hAnsi="楷体" w:hint="eastAsia"/>
          <w:szCs w:val="21"/>
        </w:rPr>
        <w:t>“少无世俗韵，性本爱丘山。误落尘网中，一去三十年。”</w:t>
      </w:r>
    </w:p>
    <w:p w14:paraId="05574501" w14:textId="6ECEC1DA" w:rsidR="00483B38" w:rsidRDefault="00483B38" w:rsidP="00DA5506">
      <w:pPr>
        <w:spacing w:line="360" w:lineRule="auto"/>
        <w:ind w:firstLineChars="200" w:firstLine="420"/>
        <w:jc w:val="left"/>
        <w:rPr>
          <w:rFonts w:ascii="宋体" w:eastAsia="宋体" w:hAnsi="宋体"/>
          <w:szCs w:val="21"/>
        </w:rPr>
      </w:pPr>
      <w:r>
        <w:rPr>
          <w:rFonts w:ascii="宋体" w:eastAsia="宋体" w:hAnsi="宋体" w:hint="eastAsia"/>
          <w:szCs w:val="21"/>
        </w:rPr>
        <w:t>陶渊明无疑是一个“服膺自然的玄学信仰者”，这在他的《</w:t>
      </w:r>
      <w:r w:rsidRPr="00483B38">
        <w:rPr>
          <w:rFonts w:ascii="宋体" w:eastAsia="宋体" w:hAnsi="宋体"/>
          <w:szCs w:val="21"/>
        </w:rPr>
        <w:t>游斜川</w:t>
      </w:r>
      <w:r>
        <w:rPr>
          <w:rFonts w:ascii="宋体" w:eastAsia="宋体" w:hAnsi="宋体" w:hint="eastAsia"/>
          <w:szCs w:val="21"/>
        </w:rPr>
        <w:t>》《</w:t>
      </w:r>
      <w:r w:rsidRPr="00483B38">
        <w:rPr>
          <w:rFonts w:ascii="宋体" w:eastAsia="宋体" w:hAnsi="宋体"/>
          <w:szCs w:val="21"/>
        </w:rPr>
        <w:t>形影神诗</w:t>
      </w:r>
      <w:r>
        <w:rPr>
          <w:rFonts w:ascii="宋体" w:eastAsia="宋体" w:hAnsi="宋体" w:hint="eastAsia"/>
          <w:szCs w:val="21"/>
        </w:rPr>
        <w:t>》中均有体现。</w:t>
      </w:r>
      <w:r>
        <w:rPr>
          <w:rStyle w:val="a5"/>
          <w:rFonts w:ascii="宋体" w:eastAsia="宋体" w:hAnsi="宋体"/>
          <w:szCs w:val="21"/>
        </w:rPr>
        <w:footnoteReference w:id="4"/>
      </w:r>
      <w:r>
        <w:rPr>
          <w:rFonts w:ascii="宋体" w:eastAsia="宋体" w:hAnsi="宋体" w:hint="eastAsia"/>
          <w:szCs w:val="21"/>
        </w:rPr>
        <w:t>而东晋时期玄学思想导致的“重隐轻仕”的观念，无疑对于陶渊明个人倾向隐逸的思想产生了重要影响。此外，这一时期的隐逸思想，较之阮籍在《大人先生传》</w:t>
      </w:r>
      <w:r w:rsidR="006A32CA">
        <w:rPr>
          <w:rFonts w:ascii="宋体" w:eastAsia="宋体" w:hAnsi="宋体" w:hint="eastAsia"/>
          <w:szCs w:val="21"/>
        </w:rPr>
        <w:t>中</w:t>
      </w:r>
      <w:r>
        <w:rPr>
          <w:rFonts w:ascii="宋体" w:eastAsia="宋体" w:hAnsi="宋体" w:hint="eastAsia"/>
          <w:szCs w:val="21"/>
        </w:rPr>
        <w:t>所体现的隐逸思想，已经有了很大分别</w:t>
      </w:r>
      <w:r w:rsidR="006A32CA">
        <w:rPr>
          <w:rFonts w:ascii="宋体" w:eastAsia="宋体" w:hAnsi="宋体" w:hint="eastAsia"/>
          <w:szCs w:val="21"/>
        </w:rPr>
        <w:t>，这也是和东晋时期玄学思想发展到的特定阶段有关。</w:t>
      </w:r>
    </w:p>
    <w:p w14:paraId="0CEFCACC" w14:textId="7D1370C8" w:rsidR="006A32CA" w:rsidRDefault="006A32CA" w:rsidP="00DA5506">
      <w:pPr>
        <w:spacing w:line="360" w:lineRule="auto"/>
        <w:ind w:firstLineChars="200" w:firstLine="420"/>
        <w:jc w:val="left"/>
        <w:rPr>
          <w:rFonts w:ascii="宋体" w:eastAsia="宋体" w:hAnsi="宋体" w:hint="eastAsia"/>
          <w:szCs w:val="21"/>
        </w:rPr>
      </w:pPr>
      <w:r>
        <w:rPr>
          <w:rFonts w:ascii="宋体" w:eastAsia="宋体" w:hAnsi="宋体" w:hint="eastAsia"/>
          <w:szCs w:val="21"/>
        </w:rPr>
        <w:t>正如，在玄学思想概述中提到的，阮籍时期玄学的主张是“越名教而任自然”，玄学思想的主要焦点在于对于世俗的背离和反抗，阮籍的《大人先生传》，</w:t>
      </w:r>
      <w:proofErr w:type="gramStart"/>
      <w:r>
        <w:rPr>
          <w:rFonts w:ascii="宋体" w:eastAsia="宋体" w:hAnsi="宋体" w:hint="eastAsia"/>
          <w:szCs w:val="21"/>
        </w:rPr>
        <w:t>虽体现</w:t>
      </w:r>
      <w:proofErr w:type="gramEnd"/>
      <w:r>
        <w:rPr>
          <w:rFonts w:ascii="宋体" w:eastAsia="宋体" w:hAnsi="宋体" w:hint="eastAsia"/>
          <w:szCs w:val="21"/>
        </w:rPr>
        <w:t>了阮籍逃离世俗之意，但更使人感受到其对于现有世俗的愤慨与不满，其意仍指世俗。但是东晋时期陶渊明的隐逸则更为纯粹，虽也有“</w:t>
      </w:r>
      <w:r w:rsidRPr="006A32CA">
        <w:rPr>
          <w:rFonts w:ascii="宋体" w:eastAsia="宋体" w:hAnsi="宋体"/>
          <w:szCs w:val="21"/>
        </w:rPr>
        <w:t>四体诚乃疲，</w:t>
      </w:r>
      <w:proofErr w:type="gramStart"/>
      <w:r w:rsidRPr="006A32CA">
        <w:rPr>
          <w:rFonts w:ascii="宋体" w:eastAsia="宋体" w:hAnsi="宋体"/>
          <w:szCs w:val="21"/>
        </w:rPr>
        <w:t>庶</w:t>
      </w:r>
      <w:proofErr w:type="gramEnd"/>
      <w:r w:rsidRPr="006A32CA">
        <w:rPr>
          <w:rFonts w:ascii="宋体" w:eastAsia="宋体" w:hAnsi="宋体"/>
          <w:szCs w:val="21"/>
        </w:rPr>
        <w:t>无异患干</w:t>
      </w:r>
      <w:r>
        <w:rPr>
          <w:rFonts w:ascii="宋体" w:eastAsia="宋体" w:hAnsi="宋体" w:hint="eastAsia"/>
          <w:szCs w:val="21"/>
        </w:rPr>
        <w:t>”这样的诗句表达其对于政治迫害的担忧，但是其对于当时政治势力的态度更倾向于不合作与不依附，而不像阮籍一样表</w:t>
      </w:r>
      <w:r>
        <w:rPr>
          <w:rFonts w:ascii="宋体" w:eastAsia="宋体" w:hAnsi="宋体" w:hint="eastAsia"/>
          <w:szCs w:val="21"/>
        </w:rPr>
        <w:lastRenderedPageBreak/>
        <w:t>达出明显的讽刺和不满，读者在他的诗歌中更多体会到的是真正精神上的超脱，</w:t>
      </w:r>
      <w:r w:rsidR="002566DC">
        <w:rPr>
          <w:rFonts w:ascii="宋体" w:eastAsia="宋体" w:hAnsi="宋体" w:hint="eastAsia"/>
          <w:szCs w:val="21"/>
        </w:rPr>
        <w:t>这种精神面貌，是玄学的思想发展到了东晋这样一个特殊时代赋予的。</w:t>
      </w:r>
    </w:p>
    <w:p w14:paraId="20A0354A" w14:textId="4DBDE3B0" w:rsidR="000C18EE" w:rsidRDefault="005A70AE" w:rsidP="00DA5506">
      <w:pPr>
        <w:spacing w:line="360" w:lineRule="auto"/>
        <w:ind w:firstLineChars="200" w:firstLine="420"/>
        <w:jc w:val="left"/>
        <w:rPr>
          <w:rFonts w:ascii="黑体" w:eastAsia="黑体" w:hAnsi="黑体"/>
          <w:szCs w:val="21"/>
        </w:rPr>
      </w:pPr>
      <w:r>
        <w:rPr>
          <w:rFonts w:ascii="黑体" w:eastAsia="黑体" w:hAnsi="黑体" w:hint="eastAsia"/>
          <w:szCs w:val="21"/>
        </w:rPr>
        <w:t>五</w:t>
      </w:r>
      <w:r w:rsidR="000C18EE">
        <w:rPr>
          <w:rFonts w:ascii="黑体" w:eastAsia="黑体" w:hAnsi="黑体" w:hint="eastAsia"/>
          <w:szCs w:val="21"/>
        </w:rPr>
        <w:t>、</w:t>
      </w:r>
      <w:r>
        <w:rPr>
          <w:rFonts w:ascii="黑体" w:eastAsia="黑体" w:hAnsi="黑体" w:hint="eastAsia"/>
          <w:szCs w:val="21"/>
        </w:rPr>
        <w:t>玄学思想对</w:t>
      </w:r>
      <w:r w:rsidR="00BD60E8">
        <w:rPr>
          <w:rFonts w:ascii="黑体" w:eastAsia="黑体" w:hAnsi="黑体" w:hint="eastAsia"/>
          <w:szCs w:val="21"/>
        </w:rPr>
        <w:t>诗歌</w:t>
      </w:r>
      <w:r>
        <w:rPr>
          <w:rFonts w:ascii="黑体" w:eastAsia="黑体" w:hAnsi="黑体" w:hint="eastAsia"/>
          <w:szCs w:val="21"/>
        </w:rPr>
        <w:t>主题</w:t>
      </w:r>
      <w:r w:rsidR="00BD60E8">
        <w:rPr>
          <w:rFonts w:ascii="黑体" w:eastAsia="黑体" w:hAnsi="黑体" w:hint="eastAsia"/>
          <w:szCs w:val="21"/>
        </w:rPr>
        <w:t>的影响</w:t>
      </w:r>
    </w:p>
    <w:p w14:paraId="76AFA722" w14:textId="663B65E1" w:rsidR="002566DC" w:rsidRDefault="002566DC" w:rsidP="00DA5506">
      <w:pPr>
        <w:spacing w:line="360" w:lineRule="auto"/>
        <w:ind w:firstLineChars="200" w:firstLine="420"/>
        <w:jc w:val="left"/>
        <w:rPr>
          <w:rFonts w:ascii="宋体" w:eastAsia="宋体" w:hAnsi="宋体"/>
          <w:szCs w:val="21"/>
        </w:rPr>
      </w:pPr>
      <w:r>
        <w:rPr>
          <w:rFonts w:ascii="宋体" w:eastAsia="宋体" w:hAnsi="宋体" w:hint="eastAsia"/>
          <w:szCs w:val="21"/>
        </w:rPr>
        <w:t>在东晋之前，诗歌在主题上常常要受到一些明确的限制，尤其是此前的玄言诗，往往最终主题都要落在玄理的阐发上，</w:t>
      </w:r>
      <w:r w:rsidR="000C3AFC">
        <w:rPr>
          <w:rFonts w:ascii="宋体" w:eastAsia="宋体" w:hAnsi="宋体" w:hint="eastAsia"/>
          <w:szCs w:val="21"/>
        </w:rPr>
        <w:t>主题上往往是要直接的体现玄学的某些思想特性。但是当玄学发展到东晋后，玄学思想更多的以隐式的存在融入了诗歌的创作中。无论是上已经述及的东晋蓬勃发展的山水诗还是隐逸诗，都并不注重玄理的阐发或是某种玄学思想的体现，而是更多的注重于个人感情和声明体验的展示，例如陶渊明的《饮酒·其五》中</w:t>
      </w:r>
    </w:p>
    <w:p w14:paraId="781DF999" w14:textId="07722078" w:rsidR="000C3AFC" w:rsidRDefault="000C3AFC" w:rsidP="00DA5506">
      <w:pPr>
        <w:spacing w:line="360" w:lineRule="auto"/>
        <w:ind w:firstLineChars="200" w:firstLine="420"/>
        <w:jc w:val="center"/>
        <w:rPr>
          <w:rFonts w:ascii="楷体" w:eastAsia="楷体" w:hAnsi="楷体"/>
          <w:szCs w:val="21"/>
        </w:rPr>
      </w:pPr>
      <w:r w:rsidRPr="000C3AFC">
        <w:rPr>
          <w:rFonts w:ascii="楷体" w:eastAsia="楷体" w:hAnsi="楷体" w:hint="eastAsia"/>
          <w:szCs w:val="21"/>
        </w:rPr>
        <w:t>“</w:t>
      </w:r>
      <w:r w:rsidRPr="000C3AFC">
        <w:rPr>
          <w:rFonts w:ascii="楷体" w:eastAsia="楷体" w:hAnsi="楷体"/>
          <w:szCs w:val="21"/>
        </w:rPr>
        <w:t>采菊东篱下，悠然见南山。山气日夕佳，飞鸟相与还。此中有真意，欲辨已</w:t>
      </w:r>
      <w:proofErr w:type="gramStart"/>
      <w:r w:rsidRPr="000C3AFC">
        <w:rPr>
          <w:rFonts w:ascii="楷体" w:eastAsia="楷体" w:hAnsi="楷体"/>
          <w:szCs w:val="21"/>
        </w:rPr>
        <w:t>忘言</w:t>
      </w:r>
      <w:proofErr w:type="gramEnd"/>
      <w:r w:rsidRPr="000C3AFC">
        <w:rPr>
          <w:rFonts w:ascii="楷体" w:eastAsia="楷体" w:hAnsi="楷体"/>
          <w:szCs w:val="21"/>
        </w:rPr>
        <w:t>。</w:t>
      </w:r>
      <w:r w:rsidRPr="000C3AFC">
        <w:rPr>
          <w:rFonts w:ascii="楷体" w:eastAsia="楷体" w:hAnsi="楷体" w:hint="eastAsia"/>
          <w:szCs w:val="21"/>
        </w:rPr>
        <w:t>”</w:t>
      </w:r>
    </w:p>
    <w:p w14:paraId="40545C8F" w14:textId="49834B8D" w:rsidR="000C3AFC" w:rsidRPr="000C3AFC" w:rsidRDefault="000C3AFC" w:rsidP="00DA5506">
      <w:pPr>
        <w:spacing w:line="360" w:lineRule="auto"/>
        <w:ind w:firstLineChars="200" w:firstLine="420"/>
        <w:rPr>
          <w:rFonts w:ascii="宋体" w:eastAsia="宋体" w:hAnsi="宋体" w:hint="eastAsia"/>
          <w:szCs w:val="21"/>
        </w:rPr>
      </w:pPr>
      <w:r>
        <w:rPr>
          <w:rFonts w:ascii="宋体" w:eastAsia="宋体" w:hAnsi="宋体" w:hint="eastAsia"/>
          <w:szCs w:val="21"/>
        </w:rPr>
        <w:t>陶渊明</w:t>
      </w:r>
      <w:r w:rsidR="007E2109">
        <w:rPr>
          <w:rFonts w:ascii="宋体" w:eastAsia="宋体" w:hAnsi="宋体" w:hint="eastAsia"/>
          <w:szCs w:val="21"/>
        </w:rPr>
        <w:t>自身</w:t>
      </w:r>
      <w:r>
        <w:rPr>
          <w:rFonts w:ascii="宋体" w:eastAsia="宋体" w:hAnsi="宋体" w:hint="eastAsia"/>
          <w:szCs w:val="21"/>
        </w:rPr>
        <w:t>信仰玄学，却并不以诗论玄，甚至最后还特意提点一句“</w:t>
      </w:r>
      <w:r w:rsidR="007E2109">
        <w:rPr>
          <w:rFonts w:ascii="宋体" w:eastAsia="宋体" w:hAnsi="宋体" w:hint="eastAsia"/>
          <w:szCs w:val="21"/>
        </w:rPr>
        <w:t>欲辨已</w:t>
      </w:r>
      <w:proofErr w:type="gramStart"/>
      <w:r w:rsidR="007E2109">
        <w:rPr>
          <w:rFonts w:ascii="宋体" w:eastAsia="宋体" w:hAnsi="宋体" w:hint="eastAsia"/>
          <w:szCs w:val="21"/>
        </w:rPr>
        <w:t>忘言</w:t>
      </w:r>
      <w:proofErr w:type="gramEnd"/>
      <w:r>
        <w:rPr>
          <w:rFonts w:ascii="宋体" w:eastAsia="宋体" w:hAnsi="宋体" w:hint="eastAsia"/>
          <w:szCs w:val="21"/>
        </w:rPr>
        <w:t>”</w:t>
      </w:r>
      <w:r w:rsidR="007E2109">
        <w:rPr>
          <w:rFonts w:ascii="宋体" w:eastAsia="宋体" w:hAnsi="宋体" w:hint="eastAsia"/>
          <w:szCs w:val="21"/>
        </w:rPr>
        <w:t>，明确表达诗即为诗，不为阐述“真意”而</w:t>
      </w:r>
      <w:proofErr w:type="gramStart"/>
      <w:r w:rsidR="007E2109">
        <w:rPr>
          <w:rFonts w:ascii="宋体" w:eastAsia="宋体" w:hAnsi="宋体" w:hint="eastAsia"/>
          <w:szCs w:val="21"/>
        </w:rPr>
        <w:t>作诗</w:t>
      </w:r>
      <w:proofErr w:type="gramEnd"/>
      <w:r w:rsidR="007E2109">
        <w:rPr>
          <w:rFonts w:ascii="宋体" w:eastAsia="宋体" w:hAnsi="宋体" w:hint="eastAsia"/>
          <w:szCs w:val="21"/>
        </w:rPr>
        <w:t>。但是诗中又确有“真意”，这种融于自然、与世无争的思维，明显又是东晋时期玄学所特有的思想色彩，这表明这一时期的玄学思想已经完全融入文人的思想和生活，以一种无形的方式在其诗歌创作中体现。引用</w:t>
      </w:r>
      <w:proofErr w:type="gramStart"/>
      <w:r w:rsidR="007E2109">
        <w:rPr>
          <w:rFonts w:ascii="宋体" w:eastAsia="宋体" w:hAnsi="宋体" w:hint="eastAsia"/>
          <w:szCs w:val="21"/>
        </w:rPr>
        <w:t>朱蕾的话</w:t>
      </w:r>
      <w:proofErr w:type="gramEnd"/>
      <w:r w:rsidR="007E2109">
        <w:rPr>
          <w:rFonts w:ascii="宋体" w:eastAsia="宋体" w:hAnsi="宋体" w:hint="eastAsia"/>
          <w:szCs w:val="21"/>
        </w:rPr>
        <w:t>即为“</w:t>
      </w:r>
      <w:r w:rsidR="007E2109" w:rsidRPr="007E2109">
        <w:rPr>
          <w:rFonts w:ascii="宋体" w:eastAsia="宋体" w:hAnsi="宋体"/>
          <w:szCs w:val="21"/>
        </w:rPr>
        <w:t>东晋时期，士人对山水则有了情感上的交融，将山水审美情趣融入自己的精神生活，将自己的情感和生命意识都倾注到了自然山水之中，从而到达天人合一、万物同化的境界。</w:t>
      </w:r>
      <w:r w:rsidR="007E2109">
        <w:rPr>
          <w:rFonts w:ascii="宋体" w:eastAsia="宋体" w:hAnsi="宋体" w:hint="eastAsia"/>
          <w:szCs w:val="21"/>
        </w:rPr>
        <w:t>”</w:t>
      </w:r>
      <w:r w:rsidR="007E2109">
        <w:rPr>
          <w:rStyle w:val="a5"/>
          <w:rFonts w:ascii="宋体" w:eastAsia="宋体" w:hAnsi="宋体"/>
          <w:szCs w:val="21"/>
        </w:rPr>
        <w:footnoteReference w:id="5"/>
      </w:r>
      <w:r w:rsidR="007E2109">
        <w:rPr>
          <w:rFonts w:ascii="宋体" w:eastAsia="宋体" w:hAnsi="宋体" w:hint="eastAsia"/>
          <w:szCs w:val="21"/>
        </w:rPr>
        <w:t>这样的玄学发展境界，使得诗歌在创作时不再受限，诗人完全可以自由表达自己情感</w:t>
      </w:r>
      <w:r w:rsidR="005A70AE">
        <w:rPr>
          <w:rFonts w:ascii="宋体" w:eastAsia="宋体" w:hAnsi="宋体" w:hint="eastAsia"/>
          <w:szCs w:val="21"/>
        </w:rPr>
        <w:t>、追求，使得诗歌在主题上是超脱的。</w:t>
      </w:r>
    </w:p>
    <w:p w14:paraId="1D2C436F" w14:textId="42A0BBDA" w:rsidR="00B54348" w:rsidRDefault="005A70AE" w:rsidP="00DA5506">
      <w:pPr>
        <w:spacing w:line="360" w:lineRule="auto"/>
        <w:ind w:firstLineChars="200" w:firstLine="420"/>
        <w:jc w:val="left"/>
        <w:rPr>
          <w:rFonts w:ascii="黑体" w:eastAsia="黑体" w:hAnsi="黑体"/>
          <w:szCs w:val="21"/>
        </w:rPr>
      </w:pPr>
      <w:r>
        <w:rPr>
          <w:rFonts w:ascii="黑体" w:eastAsia="黑体" w:hAnsi="黑体" w:hint="eastAsia"/>
          <w:szCs w:val="21"/>
        </w:rPr>
        <w:t>六</w:t>
      </w:r>
      <w:r w:rsidR="00BD60E8" w:rsidRPr="002566DC">
        <w:rPr>
          <w:rFonts w:ascii="黑体" w:eastAsia="黑体" w:hAnsi="黑体" w:hint="eastAsia"/>
          <w:szCs w:val="21"/>
        </w:rPr>
        <w:t>、结论与总结</w:t>
      </w:r>
    </w:p>
    <w:p w14:paraId="2B537802" w14:textId="0C7B701F" w:rsidR="003A6DDA" w:rsidRPr="003A6DDA" w:rsidRDefault="009F30FD" w:rsidP="00DA5506">
      <w:pPr>
        <w:spacing w:line="360" w:lineRule="auto"/>
        <w:ind w:firstLineChars="200" w:firstLine="420"/>
        <w:jc w:val="left"/>
        <w:rPr>
          <w:rFonts w:ascii="宋体" w:eastAsia="宋体" w:hAnsi="宋体" w:hint="eastAsia"/>
          <w:szCs w:val="21"/>
        </w:rPr>
      </w:pPr>
      <w:r>
        <w:rPr>
          <w:rFonts w:ascii="宋体" w:eastAsia="宋体" w:hAnsi="宋体" w:hint="eastAsia"/>
          <w:szCs w:val="21"/>
        </w:rPr>
        <w:t>综上可以看到，由于玄学思想在东晋时期的发展，其的确对于当时的诗歌创作产生了巨大的影响，在诗歌题材上，玄学的发展直接促进了山水诗这一流派的出现，同时赋予了隐逸诗全新的精神内涵。</w:t>
      </w:r>
      <w:r w:rsidRPr="009F30FD">
        <w:rPr>
          <w:rFonts w:ascii="宋体" w:eastAsia="宋体" w:hAnsi="宋体"/>
          <w:szCs w:val="21"/>
        </w:rPr>
        <w:t>这种影响不仅体现在诗歌内容上，更</w:t>
      </w:r>
      <w:r w:rsidR="0019617B">
        <w:rPr>
          <w:rFonts w:ascii="宋体" w:eastAsia="宋体" w:hAnsi="宋体" w:hint="eastAsia"/>
          <w:szCs w:val="21"/>
        </w:rPr>
        <w:t>解放了</w:t>
      </w:r>
      <w:r w:rsidRPr="009F30FD">
        <w:rPr>
          <w:rFonts w:ascii="宋体" w:eastAsia="宋体" w:hAnsi="宋体"/>
          <w:szCs w:val="21"/>
        </w:rPr>
        <w:t>诗人们对</w:t>
      </w:r>
      <w:r w:rsidR="0019617B">
        <w:rPr>
          <w:rFonts w:ascii="宋体" w:eastAsia="宋体" w:hAnsi="宋体" w:hint="eastAsia"/>
          <w:szCs w:val="21"/>
        </w:rPr>
        <w:t>诗歌主题的自由表达</w:t>
      </w:r>
      <w:r w:rsidRPr="009F30FD">
        <w:rPr>
          <w:rFonts w:ascii="宋体" w:eastAsia="宋体" w:hAnsi="宋体"/>
          <w:szCs w:val="21"/>
        </w:rPr>
        <w:t>。玄学思想中对自然和宇宙的探讨，使得诗人们倾向于通过描绘山川河流、田园风光来表达他们对生命的感悟和哲理思考。像孙绰、谢灵运和陶渊明等诗人，通过诗歌反映出他们在玄学思想影响下对自然的热爱与依恋，以及对超脱世俗生活的追求。此外，玄学思想中的超脱、淡泊和宁静，也使得东晋时期的诗歌充满了哲理性和审美价值，呈现出一种静谧、深远的意境。总之，玄学思想在东晋诗歌中的渗透与融合，极大地丰富了中国古典诗歌的题材和内涵，推动了诗歌创作的多样化和深刻化，</w:t>
      </w:r>
      <w:r w:rsidR="0019617B">
        <w:rPr>
          <w:rFonts w:ascii="宋体" w:eastAsia="宋体" w:hAnsi="宋体" w:hint="eastAsia"/>
          <w:szCs w:val="21"/>
        </w:rPr>
        <w:t>也通过这些经典作品的流传，我们感受其不朽魅力。</w:t>
      </w:r>
    </w:p>
    <w:sectPr w:rsidR="003A6DDA" w:rsidRPr="003A6DDA">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465C9" w14:textId="77777777" w:rsidR="00822DB4" w:rsidRDefault="00822DB4" w:rsidP="00AB1176">
      <w:r>
        <w:separator/>
      </w:r>
    </w:p>
  </w:endnote>
  <w:endnote w:type="continuationSeparator" w:id="0">
    <w:p w14:paraId="6651B6A6" w14:textId="77777777" w:rsidR="00822DB4" w:rsidRDefault="00822DB4" w:rsidP="00AB1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BB4D8" w14:textId="77777777" w:rsidR="00822DB4" w:rsidRDefault="00822DB4" w:rsidP="00AB1176">
      <w:r>
        <w:separator/>
      </w:r>
    </w:p>
  </w:footnote>
  <w:footnote w:type="continuationSeparator" w:id="0">
    <w:p w14:paraId="154E8F60" w14:textId="77777777" w:rsidR="00822DB4" w:rsidRDefault="00822DB4" w:rsidP="00AB1176">
      <w:r>
        <w:continuationSeparator/>
      </w:r>
    </w:p>
  </w:footnote>
  <w:footnote w:id="1">
    <w:p w14:paraId="5032F26E" w14:textId="660EAFC0" w:rsidR="00B72B92" w:rsidRDefault="00B72B92" w:rsidP="00B72B92">
      <w:pPr>
        <w:pStyle w:val="a3"/>
      </w:pPr>
      <w:r>
        <w:rPr>
          <w:rStyle w:val="a5"/>
        </w:rPr>
        <w:footnoteRef/>
      </w:r>
      <w:r>
        <w:t xml:space="preserve"> </w:t>
      </w:r>
      <w:proofErr w:type="gramStart"/>
      <w:r w:rsidRPr="00B72B92">
        <w:rPr>
          <w:rFonts w:ascii="宋体" w:eastAsia="宋体" w:hAnsi="宋体" w:hint="eastAsia"/>
        </w:rPr>
        <w:t>宋博</w:t>
      </w:r>
      <w:r w:rsidR="0001624C">
        <w:rPr>
          <w:rFonts w:ascii="宋体" w:eastAsia="宋体" w:hAnsi="宋体" w:hint="eastAsia"/>
        </w:rPr>
        <w:t>《</w:t>
      </w:r>
      <w:r w:rsidRPr="00B72B92">
        <w:rPr>
          <w:rFonts w:ascii="宋体" w:eastAsia="宋体" w:hAnsi="宋体" w:hint="eastAsia"/>
        </w:rPr>
        <w:t>玄学思想与魏晋文学思想</w:t>
      </w:r>
      <w:r w:rsidR="0001624C">
        <w:rPr>
          <w:rFonts w:ascii="宋体" w:eastAsia="宋体" w:hAnsi="宋体" w:hint="eastAsia"/>
        </w:rPr>
        <w:t>》</w:t>
      </w:r>
      <w:proofErr w:type="gramEnd"/>
      <w:r w:rsidR="0001624C">
        <w:rPr>
          <w:rFonts w:ascii="宋体" w:eastAsia="宋体" w:hAnsi="宋体" w:hint="eastAsia"/>
        </w:rPr>
        <w:t>，</w:t>
      </w:r>
      <w:r w:rsidR="0001624C" w:rsidRPr="0001624C">
        <w:rPr>
          <w:rFonts w:ascii="宋体" w:eastAsia="宋体" w:hAnsi="宋体"/>
        </w:rPr>
        <w:t>西部学刊</w:t>
      </w:r>
      <w:r w:rsidR="0001624C">
        <w:rPr>
          <w:rFonts w:ascii="宋体" w:eastAsia="宋体" w:hAnsi="宋体" w:hint="eastAsia"/>
        </w:rPr>
        <w:t>，</w:t>
      </w:r>
      <w:r w:rsidR="0001624C" w:rsidRPr="0001624C">
        <w:rPr>
          <w:rFonts w:ascii="宋体" w:eastAsia="宋体" w:hAnsi="宋体"/>
        </w:rPr>
        <w:t>2024</w:t>
      </w:r>
      <w:r w:rsidR="0001624C">
        <w:rPr>
          <w:rFonts w:ascii="宋体" w:eastAsia="宋体" w:hAnsi="宋体" w:hint="eastAsia"/>
        </w:rPr>
        <w:t>年0</w:t>
      </w:r>
      <w:r w:rsidR="0001624C">
        <w:rPr>
          <w:rFonts w:ascii="宋体" w:eastAsia="宋体" w:hAnsi="宋体"/>
        </w:rPr>
        <w:t>4</w:t>
      </w:r>
      <w:r w:rsidR="0001624C">
        <w:rPr>
          <w:rFonts w:ascii="宋体" w:eastAsia="宋体" w:hAnsi="宋体" w:hint="eastAsia"/>
        </w:rPr>
        <w:t>期</w:t>
      </w:r>
    </w:p>
  </w:footnote>
  <w:footnote w:id="2">
    <w:p w14:paraId="0B83D3E6" w14:textId="703A7690" w:rsidR="00EB79D1" w:rsidRDefault="00EB79D1">
      <w:pPr>
        <w:pStyle w:val="a3"/>
      </w:pPr>
      <w:r>
        <w:rPr>
          <w:rStyle w:val="a5"/>
        </w:rPr>
        <w:footnoteRef/>
      </w:r>
      <w:r>
        <w:t xml:space="preserve"> </w:t>
      </w:r>
      <w:r w:rsidRPr="00EB79D1">
        <w:rPr>
          <w:rFonts w:ascii="宋体" w:eastAsia="宋体" w:hAnsi="宋体" w:hint="eastAsia"/>
        </w:rPr>
        <w:t>张伯良</w:t>
      </w:r>
      <w:r w:rsidR="0001624C">
        <w:rPr>
          <w:rFonts w:ascii="宋体" w:eastAsia="宋体" w:hAnsi="宋体" w:hint="eastAsia"/>
        </w:rPr>
        <w:t>《</w:t>
      </w:r>
      <w:r w:rsidRPr="00EB79D1">
        <w:rPr>
          <w:rFonts w:ascii="宋体" w:eastAsia="宋体" w:hAnsi="宋体" w:hint="eastAsia"/>
        </w:rPr>
        <w:t>魏晋南北朝山水诗的酝酿、形成和发展</w:t>
      </w:r>
      <w:r w:rsidR="0001624C">
        <w:rPr>
          <w:rFonts w:ascii="宋体" w:eastAsia="宋体" w:hAnsi="宋体" w:hint="eastAsia"/>
        </w:rPr>
        <w:t>》，</w:t>
      </w:r>
      <w:r w:rsidR="0001624C" w:rsidRPr="0001624C">
        <w:rPr>
          <w:rFonts w:ascii="宋体" w:eastAsia="宋体" w:hAnsi="宋体"/>
        </w:rPr>
        <w:t>江南大学学报(人文社会科学版)</w:t>
      </w:r>
      <w:r w:rsidR="0001624C">
        <w:rPr>
          <w:rFonts w:ascii="宋体" w:eastAsia="宋体" w:hAnsi="宋体" w:hint="eastAsia"/>
        </w:rPr>
        <w:t>，</w:t>
      </w:r>
      <w:r w:rsidR="0001624C" w:rsidRPr="0001624C">
        <w:rPr>
          <w:rFonts w:ascii="宋体" w:eastAsia="宋体" w:hAnsi="宋体"/>
        </w:rPr>
        <w:t>2002</w:t>
      </w:r>
      <w:r w:rsidR="0001624C">
        <w:rPr>
          <w:rFonts w:ascii="宋体" w:eastAsia="宋体" w:hAnsi="宋体" w:hint="eastAsia"/>
        </w:rPr>
        <w:t>年0</w:t>
      </w:r>
      <w:r w:rsidR="0001624C">
        <w:rPr>
          <w:rFonts w:ascii="宋体" w:eastAsia="宋体" w:hAnsi="宋体"/>
        </w:rPr>
        <w:t>4</w:t>
      </w:r>
      <w:r w:rsidR="0001624C">
        <w:rPr>
          <w:rFonts w:ascii="宋体" w:eastAsia="宋体" w:hAnsi="宋体" w:hint="eastAsia"/>
        </w:rPr>
        <w:t>期</w:t>
      </w:r>
    </w:p>
  </w:footnote>
  <w:footnote w:id="3">
    <w:p w14:paraId="34E013B7" w14:textId="5B67E9FF" w:rsidR="00A63DB6" w:rsidRDefault="00A63DB6">
      <w:pPr>
        <w:pStyle w:val="a3"/>
      </w:pPr>
      <w:r>
        <w:rPr>
          <w:rStyle w:val="a5"/>
        </w:rPr>
        <w:footnoteRef/>
      </w:r>
      <w:r>
        <w:t xml:space="preserve"> </w:t>
      </w:r>
      <w:proofErr w:type="gramStart"/>
      <w:r w:rsidRPr="00A63DB6">
        <w:rPr>
          <w:rFonts w:ascii="宋体" w:eastAsia="宋体" w:hAnsi="宋体" w:hint="eastAsia"/>
        </w:rPr>
        <w:t>王丽晨</w:t>
      </w:r>
      <w:r w:rsidR="0001624C">
        <w:rPr>
          <w:rFonts w:ascii="宋体" w:eastAsia="宋体" w:hAnsi="宋体" w:hint="eastAsia"/>
        </w:rPr>
        <w:t>《</w:t>
      </w:r>
      <w:r w:rsidRPr="00A63DB6">
        <w:rPr>
          <w:rFonts w:ascii="宋体" w:eastAsia="宋体" w:hAnsi="宋体"/>
        </w:rPr>
        <w:t>玄学自然观与玄言诗研究</w:t>
      </w:r>
      <w:r w:rsidR="0001624C">
        <w:rPr>
          <w:rFonts w:ascii="宋体" w:eastAsia="宋体" w:hAnsi="宋体" w:hint="eastAsia"/>
        </w:rPr>
        <w:t>》</w:t>
      </w:r>
      <w:proofErr w:type="gramEnd"/>
      <w:r w:rsidR="0001624C">
        <w:rPr>
          <w:rFonts w:ascii="宋体" w:eastAsia="宋体" w:hAnsi="宋体" w:hint="eastAsia"/>
        </w:rPr>
        <w:t>，</w:t>
      </w:r>
      <w:r w:rsidR="005B0FEF">
        <w:rPr>
          <w:rFonts w:ascii="宋体" w:eastAsia="宋体" w:hAnsi="宋体" w:hint="eastAsia"/>
        </w:rPr>
        <w:t>扬州大学</w:t>
      </w:r>
      <w:r w:rsidR="0001624C">
        <w:rPr>
          <w:rFonts w:ascii="宋体" w:eastAsia="宋体" w:hAnsi="宋体" w:hint="eastAsia"/>
        </w:rPr>
        <w:t>硕士毕业论文，第1</w:t>
      </w:r>
      <w:r w:rsidR="0001624C">
        <w:rPr>
          <w:rFonts w:ascii="宋体" w:eastAsia="宋体" w:hAnsi="宋体"/>
        </w:rPr>
        <w:t>6</w:t>
      </w:r>
      <w:r w:rsidR="0001624C">
        <w:rPr>
          <w:rFonts w:ascii="宋体" w:eastAsia="宋体" w:hAnsi="宋体" w:hint="eastAsia"/>
        </w:rPr>
        <w:t>页</w:t>
      </w:r>
    </w:p>
  </w:footnote>
  <w:footnote w:id="4">
    <w:p w14:paraId="694E2758" w14:textId="74FBD3B0" w:rsidR="00483B38" w:rsidRDefault="00483B38">
      <w:pPr>
        <w:pStyle w:val="a3"/>
        <w:rPr>
          <w:rFonts w:hint="eastAsia"/>
        </w:rPr>
      </w:pPr>
      <w:r w:rsidRPr="00483B38">
        <w:rPr>
          <w:rStyle w:val="a5"/>
        </w:rPr>
        <w:footnoteRef/>
      </w:r>
      <w:r w:rsidRPr="00483B38">
        <w:rPr>
          <w:rFonts w:ascii="宋体" w:eastAsia="宋体" w:hAnsi="宋体"/>
        </w:rPr>
        <w:t xml:space="preserve"> </w:t>
      </w:r>
      <w:r w:rsidRPr="00483B38">
        <w:rPr>
          <w:rFonts w:ascii="宋体" w:eastAsia="宋体" w:hAnsi="宋体" w:hint="eastAsia"/>
        </w:rPr>
        <w:t>邓安生</w:t>
      </w:r>
      <w:r w:rsidR="0001624C">
        <w:rPr>
          <w:rFonts w:ascii="宋体" w:eastAsia="宋体" w:hAnsi="宋体" w:hint="eastAsia"/>
        </w:rPr>
        <w:t>《</w:t>
      </w:r>
      <w:r w:rsidRPr="00483B38">
        <w:rPr>
          <w:rFonts w:ascii="宋体" w:eastAsia="宋体" w:hAnsi="宋体" w:hint="eastAsia"/>
        </w:rPr>
        <w:t>从隐逸文化解读陶渊明</w:t>
      </w:r>
      <w:r w:rsidR="0001624C">
        <w:rPr>
          <w:rFonts w:ascii="宋体" w:eastAsia="宋体" w:hAnsi="宋体" w:hint="eastAsia"/>
        </w:rPr>
        <w:t>》，</w:t>
      </w:r>
      <w:r w:rsidR="0001624C" w:rsidRPr="0001624C">
        <w:rPr>
          <w:rFonts w:ascii="宋体" w:eastAsia="宋体" w:hAnsi="宋体"/>
        </w:rPr>
        <w:t>天津师范大学学报(社会科学版)</w:t>
      </w:r>
      <w:r w:rsidR="0001624C">
        <w:rPr>
          <w:rFonts w:ascii="宋体" w:eastAsia="宋体" w:hAnsi="宋体" w:hint="eastAsia"/>
        </w:rPr>
        <w:t>，</w:t>
      </w:r>
      <w:r w:rsidR="0001624C" w:rsidRPr="0001624C">
        <w:rPr>
          <w:rFonts w:ascii="宋体" w:eastAsia="宋体" w:hAnsi="宋体"/>
        </w:rPr>
        <w:t>2001</w:t>
      </w:r>
      <w:r w:rsidR="0001624C">
        <w:rPr>
          <w:rFonts w:ascii="宋体" w:eastAsia="宋体" w:hAnsi="宋体" w:hint="eastAsia"/>
        </w:rPr>
        <w:t>年0</w:t>
      </w:r>
      <w:r w:rsidR="0001624C">
        <w:rPr>
          <w:rFonts w:ascii="宋体" w:eastAsia="宋体" w:hAnsi="宋体"/>
        </w:rPr>
        <w:t>1</w:t>
      </w:r>
      <w:r w:rsidR="0001624C">
        <w:rPr>
          <w:rFonts w:ascii="宋体" w:eastAsia="宋体" w:hAnsi="宋体" w:hint="eastAsia"/>
        </w:rPr>
        <w:t>期</w:t>
      </w:r>
    </w:p>
  </w:footnote>
  <w:footnote w:id="5">
    <w:p w14:paraId="256E25EB" w14:textId="75D9186C" w:rsidR="007E2109" w:rsidRDefault="007E2109">
      <w:pPr>
        <w:pStyle w:val="a3"/>
        <w:rPr>
          <w:rFonts w:hint="eastAsia"/>
        </w:rPr>
      </w:pPr>
      <w:r>
        <w:rPr>
          <w:rStyle w:val="a5"/>
        </w:rPr>
        <w:footnoteRef/>
      </w:r>
      <w:r>
        <w:t xml:space="preserve"> </w:t>
      </w:r>
      <w:proofErr w:type="gramStart"/>
      <w:r w:rsidRPr="007E2109">
        <w:rPr>
          <w:rFonts w:ascii="宋体" w:eastAsia="宋体" w:hAnsi="宋体" w:hint="eastAsia"/>
        </w:rPr>
        <w:t>朱蕾</w:t>
      </w:r>
      <w:r w:rsidR="0001624C">
        <w:rPr>
          <w:rFonts w:ascii="宋体" w:eastAsia="宋体" w:hAnsi="宋体" w:hint="eastAsia"/>
        </w:rPr>
        <w:t>《</w:t>
      </w:r>
      <w:r w:rsidRPr="007E2109">
        <w:rPr>
          <w:rFonts w:ascii="宋体" w:eastAsia="宋体" w:hAnsi="宋体"/>
        </w:rPr>
        <w:t>魏晋玄学与魏晋南北朝饮酒诗关系研究</w:t>
      </w:r>
      <w:r w:rsidR="0001624C">
        <w:rPr>
          <w:rFonts w:ascii="宋体" w:eastAsia="宋体" w:hAnsi="宋体" w:hint="eastAsia"/>
        </w:rPr>
        <w:t>》</w:t>
      </w:r>
      <w:proofErr w:type="gramEnd"/>
      <w:r w:rsidR="0001624C">
        <w:rPr>
          <w:rFonts w:ascii="宋体" w:eastAsia="宋体" w:hAnsi="宋体" w:hint="eastAsia"/>
        </w:rPr>
        <w:t>，西安工业大学硕士毕业论文，第2</w:t>
      </w:r>
      <w:r w:rsidR="0001624C">
        <w:rPr>
          <w:rFonts w:ascii="宋体" w:eastAsia="宋体" w:hAnsi="宋体"/>
        </w:rPr>
        <w:t>1</w:t>
      </w:r>
      <w:r w:rsidR="0001624C">
        <w:rPr>
          <w:rFonts w:ascii="宋体" w:eastAsia="宋体" w:hAnsi="宋体" w:hint="eastAsia"/>
        </w:rPr>
        <w:t>页</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BF"/>
    <w:rsid w:val="00001C89"/>
    <w:rsid w:val="0001624C"/>
    <w:rsid w:val="000C18EE"/>
    <w:rsid w:val="000C3AFC"/>
    <w:rsid w:val="0019617B"/>
    <w:rsid w:val="00242B21"/>
    <w:rsid w:val="002566DC"/>
    <w:rsid w:val="00265AE0"/>
    <w:rsid w:val="00276EE6"/>
    <w:rsid w:val="0034278E"/>
    <w:rsid w:val="003A2ED3"/>
    <w:rsid w:val="003A6DDA"/>
    <w:rsid w:val="004262AD"/>
    <w:rsid w:val="004312B7"/>
    <w:rsid w:val="00483B38"/>
    <w:rsid w:val="005A70AE"/>
    <w:rsid w:val="005B0FEF"/>
    <w:rsid w:val="005E5915"/>
    <w:rsid w:val="006A32CA"/>
    <w:rsid w:val="006B3C20"/>
    <w:rsid w:val="007E2109"/>
    <w:rsid w:val="007F701A"/>
    <w:rsid w:val="00822DB4"/>
    <w:rsid w:val="00870ED9"/>
    <w:rsid w:val="0089105A"/>
    <w:rsid w:val="008B478E"/>
    <w:rsid w:val="008C603D"/>
    <w:rsid w:val="008F56BF"/>
    <w:rsid w:val="0091365E"/>
    <w:rsid w:val="009F30FD"/>
    <w:rsid w:val="00A63DB6"/>
    <w:rsid w:val="00AA2BE5"/>
    <w:rsid w:val="00AA6542"/>
    <w:rsid w:val="00AB1176"/>
    <w:rsid w:val="00AC4D8C"/>
    <w:rsid w:val="00B06B5D"/>
    <w:rsid w:val="00B54348"/>
    <w:rsid w:val="00B72B92"/>
    <w:rsid w:val="00BD14EB"/>
    <w:rsid w:val="00BD60E8"/>
    <w:rsid w:val="00C22396"/>
    <w:rsid w:val="00CF6A30"/>
    <w:rsid w:val="00D95ABA"/>
    <w:rsid w:val="00DA465A"/>
    <w:rsid w:val="00DA5506"/>
    <w:rsid w:val="00DF2C74"/>
    <w:rsid w:val="00E61B00"/>
    <w:rsid w:val="00EB79D1"/>
    <w:rsid w:val="00F03431"/>
    <w:rsid w:val="00F9466A"/>
    <w:rsid w:val="00FB3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8EB8"/>
  <w15:chartTrackingRefBased/>
  <w15:docId w15:val="{0E5F56D2-75C0-4D04-9495-EF812B09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B543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B54348"/>
    <w:rPr>
      <w:rFonts w:asciiTheme="majorHAnsi" w:eastAsiaTheme="majorEastAsia" w:hAnsiTheme="majorHAnsi" w:cstheme="majorBidi"/>
      <w:b/>
      <w:bCs/>
      <w:sz w:val="28"/>
      <w:szCs w:val="28"/>
    </w:rPr>
  </w:style>
  <w:style w:type="paragraph" w:styleId="a3">
    <w:name w:val="footnote text"/>
    <w:basedOn w:val="a"/>
    <w:link w:val="a4"/>
    <w:uiPriority w:val="99"/>
    <w:semiHidden/>
    <w:unhideWhenUsed/>
    <w:rsid w:val="00AB1176"/>
    <w:pPr>
      <w:snapToGrid w:val="0"/>
      <w:jc w:val="left"/>
    </w:pPr>
    <w:rPr>
      <w:sz w:val="18"/>
      <w:szCs w:val="18"/>
    </w:rPr>
  </w:style>
  <w:style w:type="character" w:customStyle="1" w:styleId="a4">
    <w:name w:val="脚注文本 字符"/>
    <w:basedOn w:val="a0"/>
    <w:link w:val="a3"/>
    <w:uiPriority w:val="99"/>
    <w:semiHidden/>
    <w:rsid w:val="00AB1176"/>
    <w:rPr>
      <w:sz w:val="18"/>
      <w:szCs w:val="18"/>
    </w:rPr>
  </w:style>
  <w:style w:type="character" w:styleId="a5">
    <w:name w:val="footnote reference"/>
    <w:basedOn w:val="a0"/>
    <w:uiPriority w:val="99"/>
    <w:semiHidden/>
    <w:unhideWhenUsed/>
    <w:rsid w:val="00AB1176"/>
    <w:rPr>
      <w:vertAlign w:val="superscript"/>
    </w:rPr>
  </w:style>
  <w:style w:type="character" w:styleId="a6">
    <w:name w:val="Hyperlink"/>
    <w:basedOn w:val="a0"/>
    <w:uiPriority w:val="99"/>
    <w:unhideWhenUsed/>
    <w:rsid w:val="0001624C"/>
    <w:rPr>
      <w:color w:val="0563C1" w:themeColor="hyperlink"/>
      <w:u w:val="single"/>
    </w:rPr>
  </w:style>
  <w:style w:type="character" w:styleId="a7">
    <w:name w:val="Unresolved Mention"/>
    <w:basedOn w:val="a0"/>
    <w:uiPriority w:val="99"/>
    <w:semiHidden/>
    <w:unhideWhenUsed/>
    <w:rsid w:val="00016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53050">
      <w:bodyDiv w:val="1"/>
      <w:marLeft w:val="0"/>
      <w:marRight w:val="0"/>
      <w:marTop w:val="0"/>
      <w:marBottom w:val="0"/>
      <w:divBdr>
        <w:top w:val="none" w:sz="0" w:space="0" w:color="auto"/>
        <w:left w:val="none" w:sz="0" w:space="0" w:color="auto"/>
        <w:bottom w:val="none" w:sz="0" w:space="0" w:color="auto"/>
        <w:right w:val="none" w:sz="0" w:space="0" w:color="auto"/>
      </w:divBdr>
    </w:div>
    <w:div w:id="1396511548">
      <w:bodyDiv w:val="1"/>
      <w:marLeft w:val="0"/>
      <w:marRight w:val="0"/>
      <w:marTop w:val="0"/>
      <w:marBottom w:val="0"/>
      <w:divBdr>
        <w:top w:val="none" w:sz="0" w:space="0" w:color="auto"/>
        <w:left w:val="none" w:sz="0" w:space="0" w:color="auto"/>
        <w:bottom w:val="none" w:sz="0" w:space="0" w:color="auto"/>
        <w:right w:val="none" w:sz="0" w:space="0" w:color="auto"/>
      </w:divBdr>
    </w:div>
    <w:div w:id="1549998305">
      <w:bodyDiv w:val="1"/>
      <w:marLeft w:val="0"/>
      <w:marRight w:val="0"/>
      <w:marTop w:val="0"/>
      <w:marBottom w:val="0"/>
      <w:divBdr>
        <w:top w:val="none" w:sz="0" w:space="0" w:color="auto"/>
        <w:left w:val="none" w:sz="0" w:space="0" w:color="auto"/>
        <w:bottom w:val="none" w:sz="0" w:space="0" w:color="auto"/>
        <w:right w:val="none" w:sz="0" w:space="0" w:color="auto"/>
      </w:divBdr>
      <w:divsChild>
        <w:div w:id="29378287">
          <w:marLeft w:val="0"/>
          <w:marRight w:val="0"/>
          <w:marTop w:val="0"/>
          <w:marBottom w:val="225"/>
          <w:divBdr>
            <w:top w:val="none" w:sz="0" w:space="0" w:color="auto"/>
            <w:left w:val="none" w:sz="0" w:space="0" w:color="auto"/>
            <w:bottom w:val="none" w:sz="0" w:space="0" w:color="auto"/>
            <w:right w:val="none" w:sz="0" w:space="0" w:color="auto"/>
          </w:divBdr>
        </w:div>
        <w:div w:id="1259874088">
          <w:marLeft w:val="0"/>
          <w:marRight w:val="0"/>
          <w:marTop w:val="0"/>
          <w:marBottom w:val="225"/>
          <w:divBdr>
            <w:top w:val="none" w:sz="0" w:space="0" w:color="auto"/>
            <w:left w:val="none" w:sz="0" w:space="0" w:color="auto"/>
            <w:bottom w:val="none" w:sz="0" w:space="0" w:color="auto"/>
            <w:right w:val="none" w:sz="0" w:space="0" w:color="auto"/>
          </w:divBdr>
        </w:div>
        <w:div w:id="743599990">
          <w:marLeft w:val="0"/>
          <w:marRight w:val="0"/>
          <w:marTop w:val="0"/>
          <w:marBottom w:val="225"/>
          <w:divBdr>
            <w:top w:val="none" w:sz="0" w:space="0" w:color="auto"/>
            <w:left w:val="none" w:sz="0" w:space="0" w:color="auto"/>
            <w:bottom w:val="none" w:sz="0" w:space="0" w:color="auto"/>
            <w:right w:val="none" w:sz="0" w:space="0" w:color="auto"/>
          </w:divBdr>
        </w:div>
        <w:div w:id="95941161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28E5-3E85-4DE5-96D6-611D6E183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刘锦坤</dc:creator>
  <cp:keywords/>
  <dc:description/>
  <cp:lastModifiedBy>刘锦坤</cp:lastModifiedBy>
  <cp:revision>26</cp:revision>
  <dcterms:created xsi:type="dcterms:W3CDTF">2024-06-25T12:19:00Z</dcterms:created>
  <dcterms:modified xsi:type="dcterms:W3CDTF">2024-06-25T18:04:00Z</dcterms:modified>
</cp:coreProperties>
</file>