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5C2A" w14:textId="69B7558C" w:rsidR="00A57B04" w:rsidRDefault="002D6A20" w:rsidP="002D6A20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2D6A20">
        <w:rPr>
          <w:rFonts w:ascii="宋体" w:eastAsia="宋体" w:hAnsi="宋体"/>
          <w:sz w:val="28"/>
          <w:szCs w:val="28"/>
        </w:rPr>
        <w:t>思考题：大数据和人工智能条件下的计划经济</w:t>
      </w:r>
    </w:p>
    <w:p w14:paraId="2D9D9DA2" w14:textId="389273B3" w:rsidR="002D6A20" w:rsidRPr="002D6A20" w:rsidRDefault="002D6A20" w:rsidP="002D6A20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2D6A20">
        <w:rPr>
          <w:rFonts w:ascii="宋体" w:eastAsia="宋体" w:hAnsi="宋体" w:hint="eastAsia"/>
          <w:sz w:val="24"/>
          <w:szCs w:val="24"/>
        </w:rPr>
        <w:t>刘锦坤</w:t>
      </w:r>
    </w:p>
    <w:p w14:paraId="31DDAA83" w14:textId="4C5DDA03" w:rsidR="002D6A20" w:rsidRDefault="002D6A20" w:rsidP="002D6A20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2D6A20">
        <w:rPr>
          <w:rFonts w:ascii="宋体" w:eastAsia="宋体" w:hAnsi="宋体" w:hint="eastAsia"/>
          <w:sz w:val="24"/>
          <w:szCs w:val="24"/>
        </w:rPr>
        <w:t>2</w:t>
      </w:r>
      <w:r w:rsidRPr="002D6A20">
        <w:rPr>
          <w:rFonts w:ascii="宋体" w:eastAsia="宋体" w:hAnsi="宋体"/>
          <w:sz w:val="24"/>
          <w:szCs w:val="24"/>
        </w:rPr>
        <w:t>022013352</w:t>
      </w:r>
    </w:p>
    <w:p w14:paraId="4C040E9D" w14:textId="2E6F59A5" w:rsidR="002D6A20" w:rsidRPr="002D6A20" w:rsidRDefault="002D6A20" w:rsidP="002D6A2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根据课堂内容，先列举出计划经济实现资源最优配置的两个条件：（1）</w:t>
      </w:r>
      <w:r w:rsidRPr="002D6A20">
        <w:rPr>
          <w:rFonts w:ascii="宋体" w:eastAsia="宋体" w:hAnsi="宋体" w:hint="eastAsia"/>
          <w:sz w:val="24"/>
          <w:szCs w:val="24"/>
        </w:rPr>
        <w:t>信息充分，生产者知道每个人的偏好和支付能力、支付意愿</w:t>
      </w:r>
      <w:r>
        <w:rPr>
          <w:rFonts w:ascii="宋体" w:eastAsia="宋体" w:hAnsi="宋体" w:hint="eastAsia"/>
          <w:sz w:val="24"/>
          <w:szCs w:val="24"/>
        </w:rPr>
        <w:t>。（</w:t>
      </w:r>
      <w:r w:rsidRPr="002D6A20">
        <w:rPr>
          <w:rFonts w:ascii="宋体" w:eastAsia="宋体" w:hAnsi="宋体" w:hint="eastAsia"/>
          <w:sz w:val="24"/>
          <w:szCs w:val="24"/>
        </w:rPr>
        <w:t>2）全知全能的生产者可以为每个消费者制定不同的价格，并能把这个市场维持下去。</w:t>
      </w:r>
      <w:r>
        <w:rPr>
          <w:rFonts w:ascii="宋体" w:eastAsia="宋体" w:hAnsi="宋体" w:hint="eastAsia"/>
          <w:sz w:val="24"/>
          <w:szCs w:val="24"/>
        </w:rPr>
        <w:t>然后我们分析在大数据和人工智能条件下这两个条件实现的可能性。</w:t>
      </w:r>
    </w:p>
    <w:p w14:paraId="6F01CA81" w14:textId="6946C6E5" w:rsidR="002D6A20" w:rsidRDefault="00DB4C00" w:rsidP="002D6A2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r w:rsidR="00E90848">
        <w:rPr>
          <w:rFonts w:ascii="宋体" w:eastAsia="宋体" w:hAnsi="宋体" w:hint="eastAsia"/>
          <w:sz w:val="24"/>
          <w:szCs w:val="24"/>
        </w:rPr>
        <w:t>第一个条件，即绝对充分</w:t>
      </w:r>
      <w:r w:rsidR="00CD10C1">
        <w:rPr>
          <w:rFonts w:ascii="宋体" w:eastAsia="宋体" w:hAnsi="宋体" w:hint="eastAsia"/>
          <w:sz w:val="24"/>
          <w:szCs w:val="24"/>
        </w:rPr>
        <w:t>、准确</w:t>
      </w:r>
      <w:r w:rsidR="00E90848">
        <w:rPr>
          <w:rFonts w:ascii="宋体" w:eastAsia="宋体" w:hAnsi="宋体" w:hint="eastAsia"/>
          <w:sz w:val="24"/>
          <w:szCs w:val="24"/>
        </w:rPr>
        <w:t>的信息</w:t>
      </w:r>
      <w:r>
        <w:rPr>
          <w:rFonts w:ascii="宋体" w:eastAsia="宋体" w:hAnsi="宋体" w:hint="eastAsia"/>
          <w:sz w:val="24"/>
          <w:szCs w:val="24"/>
        </w:rPr>
        <w:t>，正是我们要通过计划经济实现资源最优配置的关键所在</w:t>
      </w:r>
      <w:r w:rsidR="00E90848">
        <w:rPr>
          <w:rFonts w:ascii="宋体" w:eastAsia="宋体" w:hAnsi="宋体" w:hint="eastAsia"/>
          <w:sz w:val="24"/>
          <w:szCs w:val="24"/>
        </w:rPr>
        <w:t>。的确，大数据的出现很大程度的提高了信息整合能力，但是我认为</w:t>
      </w:r>
      <w:r w:rsidR="00CD10C1">
        <w:rPr>
          <w:rFonts w:ascii="宋体" w:eastAsia="宋体" w:hAnsi="宋体" w:hint="eastAsia"/>
          <w:sz w:val="24"/>
          <w:szCs w:val="24"/>
        </w:rPr>
        <w:t>大数据是无法做到</w:t>
      </w:r>
      <w:r w:rsidR="00E90848">
        <w:rPr>
          <w:rFonts w:ascii="宋体" w:eastAsia="宋体" w:hAnsi="宋体" w:hint="eastAsia"/>
          <w:sz w:val="24"/>
          <w:szCs w:val="24"/>
        </w:rPr>
        <w:t>“绝对”</w:t>
      </w:r>
      <w:r w:rsidR="00CD10C1">
        <w:rPr>
          <w:rFonts w:ascii="宋体" w:eastAsia="宋体" w:hAnsi="宋体" w:hint="eastAsia"/>
          <w:sz w:val="24"/>
          <w:szCs w:val="24"/>
        </w:rPr>
        <w:t>充分和准确</w:t>
      </w:r>
      <w:r w:rsidR="00E90848">
        <w:rPr>
          <w:rFonts w:ascii="宋体" w:eastAsia="宋体" w:hAnsi="宋体" w:hint="eastAsia"/>
          <w:sz w:val="24"/>
          <w:szCs w:val="24"/>
        </w:rPr>
        <w:t>的市场主体信息获取的。</w:t>
      </w:r>
      <w:r w:rsidR="00CD10C1">
        <w:rPr>
          <w:rFonts w:ascii="宋体" w:eastAsia="宋体" w:hAnsi="宋体" w:hint="eastAsia"/>
          <w:sz w:val="24"/>
          <w:szCs w:val="24"/>
        </w:rPr>
        <w:t>一方面，大数据所获取的信息，全部都是过去发生的既有信息，考虑到人的主观能动性的作用，大数据不可能精确的估计到未来的情况。另一方面，人的思维本身就具有不透明性，就像《三体》中的“面壁计划”，全方位监控的质子都无法判断出一个人的真实想法，大数据更加无法做到绝对精确的了解每一个市场主体的情况</w:t>
      </w:r>
      <w:r w:rsidR="00641BE5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更何况还要考虑个人隐私的保护，道德伦理的约束。总之，大数据是无法实现绝对准确充分的市场信息收集的。也因此，通过这种手段，资源“绝对”的最优配置是无法实现的。</w:t>
      </w:r>
    </w:p>
    <w:p w14:paraId="28655F52" w14:textId="5A94228E" w:rsidR="00DB4C00" w:rsidRPr="002D6A20" w:rsidRDefault="00DB4C00" w:rsidP="002D6A20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但是应该说明，大数据无法违背市场经济的规律，不代表大数据就不能优化当下的经济市场。</w:t>
      </w:r>
      <w:r w:rsidR="00641BE5">
        <w:rPr>
          <w:rFonts w:ascii="宋体" w:eastAsia="宋体" w:hAnsi="宋体" w:hint="eastAsia"/>
          <w:sz w:val="24"/>
          <w:szCs w:val="24"/>
        </w:rPr>
        <w:t>大数据对信息的收集，一定程度上还是更有利于政府把握市场情况，进行宏观调控和引导，一定程度上给资源的“更优”配置创造了条件，至于“最优”配置，至少从当下看来，是无法实现的。</w:t>
      </w:r>
    </w:p>
    <w:sectPr w:rsidR="00DB4C00" w:rsidRPr="002D6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60"/>
    <w:rsid w:val="0017246D"/>
    <w:rsid w:val="002D6A20"/>
    <w:rsid w:val="00641BE5"/>
    <w:rsid w:val="00912D60"/>
    <w:rsid w:val="00A57B04"/>
    <w:rsid w:val="00CD10C1"/>
    <w:rsid w:val="00DB4C00"/>
    <w:rsid w:val="00E9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3F52"/>
  <w15:chartTrackingRefBased/>
  <w15:docId w15:val="{5C528FC9-33DD-4075-8D31-8888A750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6A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刘锦坤</dc:creator>
  <cp:keywords/>
  <dc:description/>
  <cp:lastModifiedBy>刘锦坤</cp:lastModifiedBy>
  <cp:revision>3</cp:revision>
  <dcterms:created xsi:type="dcterms:W3CDTF">2023-12-22T10:57:00Z</dcterms:created>
  <dcterms:modified xsi:type="dcterms:W3CDTF">2023-12-22T13:14:00Z</dcterms:modified>
</cp:coreProperties>
</file>