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E9B40" w14:textId="77777777" w:rsidR="00DF7CBA" w:rsidRDefault="00000000">
      <w:pPr>
        <w:rPr>
          <w:rFonts w:ascii="宋体" w:hAnsi="宋体"/>
          <w:color w:val="000000"/>
        </w:rPr>
      </w:pPr>
      <w:r>
        <w:rPr>
          <w:noProof/>
          <w:color w:val="000000"/>
        </w:rPr>
        <w:drawing>
          <wp:anchor distT="0" distB="0" distL="114300" distR="114300" simplePos="0" relativeHeight="251659264" behindDoc="1" locked="0" layoutInCell="1" allowOverlap="1" wp14:anchorId="09DC5998" wp14:editId="6565DB9B">
            <wp:simplePos x="0" y="0"/>
            <wp:positionH relativeFrom="column">
              <wp:posOffset>-972185</wp:posOffset>
            </wp:positionH>
            <wp:positionV relativeFrom="paragraph">
              <wp:posOffset>-405765</wp:posOffset>
            </wp:positionV>
            <wp:extent cx="7359650" cy="10401300"/>
            <wp:effectExtent l="0" t="0" r="0" b="0"/>
            <wp:wrapNone/>
            <wp:docPr id="107" name="图片 33" descr="说明: c副本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33" descr="说明: c副本 拷贝"/>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359650" cy="10401300"/>
                    </a:xfrm>
                    <a:prstGeom prst="rect">
                      <a:avLst/>
                    </a:prstGeom>
                    <a:noFill/>
                    <a:ln>
                      <a:noFill/>
                    </a:ln>
                  </pic:spPr>
                </pic:pic>
              </a:graphicData>
            </a:graphic>
          </wp:anchor>
        </w:drawing>
      </w:r>
      <w:r>
        <w:rPr>
          <w:rFonts w:ascii="宋体" w:hAnsi="宋体" w:hint="eastAsia"/>
          <w:color w:val="000000"/>
        </w:rPr>
        <w:t xml:space="preserve"> </w:t>
      </w:r>
    </w:p>
    <w:p w14:paraId="7EB6A363" w14:textId="77777777" w:rsidR="00DF7CBA" w:rsidRDefault="00DF7CBA">
      <w:pPr>
        <w:rPr>
          <w:rFonts w:ascii="宋体" w:hAnsi="宋体"/>
          <w:color w:val="000000"/>
        </w:rPr>
      </w:pPr>
    </w:p>
    <w:p w14:paraId="3FA7158F" w14:textId="77777777" w:rsidR="00DF7CBA" w:rsidRDefault="00DF7CBA">
      <w:pPr>
        <w:rPr>
          <w:rFonts w:ascii="宋体" w:hAnsi="宋体"/>
          <w:color w:val="000000"/>
        </w:rPr>
      </w:pPr>
    </w:p>
    <w:p w14:paraId="07F2EDE3" w14:textId="77777777" w:rsidR="00DF7CBA" w:rsidRDefault="00DF7CBA">
      <w:pPr>
        <w:rPr>
          <w:rFonts w:ascii="宋体" w:hAnsi="宋体"/>
          <w:color w:val="000000"/>
        </w:rPr>
      </w:pPr>
    </w:p>
    <w:p w14:paraId="0D9CD644" w14:textId="77777777" w:rsidR="00DF7CBA" w:rsidRDefault="00DF7CBA">
      <w:pPr>
        <w:rPr>
          <w:rFonts w:ascii="宋体" w:hAnsi="宋体"/>
          <w:color w:val="000000"/>
        </w:rPr>
      </w:pPr>
    </w:p>
    <w:p w14:paraId="54D4960A" w14:textId="77777777" w:rsidR="00DF7CBA" w:rsidRDefault="00DF7CBA">
      <w:pPr>
        <w:rPr>
          <w:rFonts w:ascii="宋体" w:hAnsi="宋体"/>
          <w:color w:val="000000"/>
        </w:rPr>
      </w:pPr>
    </w:p>
    <w:p w14:paraId="7A8CE555" w14:textId="77777777" w:rsidR="00DF7CBA" w:rsidRDefault="00DF7CBA">
      <w:pPr>
        <w:rPr>
          <w:rFonts w:ascii="宋体" w:hAnsi="宋体"/>
          <w:color w:val="000000"/>
        </w:rPr>
      </w:pPr>
    </w:p>
    <w:p w14:paraId="0A46D6B5" w14:textId="77777777" w:rsidR="00DF7CBA" w:rsidRDefault="00DF7CBA">
      <w:pPr>
        <w:rPr>
          <w:rFonts w:ascii="宋体" w:hAnsi="宋体"/>
          <w:color w:val="000000"/>
        </w:rPr>
      </w:pPr>
    </w:p>
    <w:p w14:paraId="5AA795B9" w14:textId="77777777" w:rsidR="00DF7CBA" w:rsidRDefault="00DF7CBA">
      <w:pPr>
        <w:rPr>
          <w:rFonts w:ascii="宋体" w:hAnsi="宋体"/>
          <w:color w:val="000000"/>
        </w:rPr>
      </w:pPr>
    </w:p>
    <w:p w14:paraId="6A27CE58" w14:textId="77777777" w:rsidR="00DF7CBA" w:rsidRDefault="00DF7CBA">
      <w:pPr>
        <w:rPr>
          <w:rFonts w:ascii="宋体" w:hAnsi="宋体"/>
          <w:color w:val="000000"/>
        </w:rPr>
      </w:pPr>
    </w:p>
    <w:p w14:paraId="1423F4A4" w14:textId="77777777" w:rsidR="00DF7CBA" w:rsidRDefault="00DF7CBA">
      <w:pPr>
        <w:rPr>
          <w:rFonts w:ascii="宋体" w:hAnsi="宋体"/>
          <w:color w:val="000000"/>
        </w:rPr>
      </w:pPr>
    </w:p>
    <w:p w14:paraId="426CF5EB" w14:textId="77777777" w:rsidR="00DF7CBA" w:rsidRDefault="00DF7CBA">
      <w:pPr>
        <w:rPr>
          <w:rFonts w:ascii="宋体" w:hAnsi="宋体"/>
          <w:color w:val="000000"/>
        </w:rPr>
      </w:pPr>
    </w:p>
    <w:p w14:paraId="69231701" w14:textId="77777777" w:rsidR="00DF7CBA" w:rsidRDefault="00DF7CBA">
      <w:pPr>
        <w:rPr>
          <w:rFonts w:ascii="宋体" w:hAnsi="宋体"/>
          <w:color w:val="000000"/>
        </w:rPr>
      </w:pPr>
    </w:p>
    <w:p w14:paraId="02366B04" w14:textId="77777777" w:rsidR="00DF7CBA" w:rsidRDefault="00DF7CBA">
      <w:pPr>
        <w:rPr>
          <w:rFonts w:ascii="宋体" w:hAnsi="宋体"/>
          <w:color w:val="000000"/>
        </w:rPr>
      </w:pPr>
    </w:p>
    <w:p w14:paraId="7CB43045" w14:textId="77777777" w:rsidR="00DF7CBA" w:rsidRDefault="00DF7CBA">
      <w:pPr>
        <w:rPr>
          <w:rFonts w:ascii="宋体" w:hAnsi="宋体"/>
          <w:color w:val="000000"/>
        </w:rPr>
      </w:pPr>
    </w:p>
    <w:p w14:paraId="27ACD3A3" w14:textId="77777777" w:rsidR="00DF7CBA" w:rsidRDefault="00DF7CBA">
      <w:pPr>
        <w:rPr>
          <w:rFonts w:ascii="宋体" w:hAnsi="宋体"/>
          <w:color w:val="000000"/>
        </w:rPr>
      </w:pPr>
    </w:p>
    <w:p w14:paraId="2C3FD57B" w14:textId="77777777" w:rsidR="00DF7CBA" w:rsidRDefault="00DF7CBA">
      <w:pPr>
        <w:rPr>
          <w:rFonts w:ascii="宋体" w:hAnsi="宋体"/>
          <w:color w:val="000000"/>
        </w:rPr>
      </w:pPr>
    </w:p>
    <w:p w14:paraId="27ED8B2E" w14:textId="77777777" w:rsidR="00DF7CBA" w:rsidRDefault="00DF7CBA">
      <w:pPr>
        <w:rPr>
          <w:rFonts w:ascii="宋体" w:hAnsi="宋体"/>
          <w:color w:val="000000"/>
        </w:rPr>
      </w:pPr>
    </w:p>
    <w:p w14:paraId="5F011FBA" w14:textId="77777777" w:rsidR="00DF7CBA" w:rsidRDefault="00DF7CBA">
      <w:pPr>
        <w:rPr>
          <w:rFonts w:ascii="宋体" w:hAnsi="宋体"/>
          <w:color w:val="000000"/>
        </w:rPr>
      </w:pPr>
    </w:p>
    <w:p w14:paraId="492B0F5E" w14:textId="77777777" w:rsidR="00DF7CBA" w:rsidRDefault="00000000">
      <w:pPr>
        <w:tabs>
          <w:tab w:val="left" w:pos="1890"/>
        </w:tabs>
        <w:rPr>
          <w:rFonts w:ascii="宋体" w:hAnsi="宋体"/>
          <w:color w:val="000000"/>
        </w:rPr>
      </w:pPr>
      <w:r>
        <w:rPr>
          <w:rFonts w:ascii="宋体" w:hAnsi="宋体"/>
          <w:color w:val="000000"/>
        </w:rPr>
        <w:tab/>
      </w:r>
    </w:p>
    <w:p w14:paraId="13F9591A" w14:textId="77777777" w:rsidR="00DF7CBA" w:rsidRDefault="00DF7CBA">
      <w:pPr>
        <w:rPr>
          <w:rFonts w:ascii="宋体" w:hAnsi="宋体"/>
          <w:color w:val="000000"/>
        </w:rPr>
      </w:pPr>
    </w:p>
    <w:p w14:paraId="5FDBE6A7" w14:textId="77777777" w:rsidR="00DF7CBA" w:rsidRDefault="00DF7CBA">
      <w:pPr>
        <w:spacing w:line="700" w:lineRule="exact"/>
        <w:ind w:firstLineChars="563" w:firstLine="1689"/>
        <w:rPr>
          <w:rFonts w:ascii="黑体" w:eastAsia="黑体"/>
          <w:bCs/>
          <w:color w:val="000000"/>
          <w:sz w:val="30"/>
          <w:szCs w:val="28"/>
        </w:rPr>
      </w:pPr>
    </w:p>
    <w:tbl>
      <w:tblPr>
        <w:tblpPr w:leftFromText="180" w:rightFromText="180" w:vertAnchor="text" w:tblpX="1276"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850"/>
        <w:gridCol w:w="3970"/>
      </w:tblGrid>
      <w:tr w:rsidR="00DF7CBA" w14:paraId="3029E594" w14:textId="77777777">
        <w:trPr>
          <w:trHeight w:hRule="exact" w:val="709"/>
        </w:trPr>
        <w:tc>
          <w:tcPr>
            <w:tcW w:w="1843" w:type="dxa"/>
            <w:tcBorders>
              <w:top w:val="nil"/>
              <w:left w:val="nil"/>
              <w:bottom w:val="nil"/>
              <w:right w:val="nil"/>
            </w:tcBorders>
            <w:tcMar>
              <w:left w:w="108" w:type="dxa"/>
              <w:right w:w="0" w:type="dxa"/>
            </w:tcMar>
            <w:vAlign w:val="bottom"/>
          </w:tcPr>
          <w:p w14:paraId="122C74F4" w14:textId="77777777" w:rsidR="00DF7CBA" w:rsidRDefault="00000000">
            <w:pPr>
              <w:spacing w:before="120" w:after="120"/>
              <w:jc w:val="left"/>
              <w:rPr>
                <w:rFonts w:ascii="黑体" w:eastAsia="黑体" w:hAnsi="黑体"/>
                <w:color w:val="000000"/>
                <w:sz w:val="32"/>
                <w:szCs w:val="28"/>
              </w:rPr>
            </w:pPr>
            <w:r>
              <w:rPr>
                <w:rFonts w:ascii="黑体" w:eastAsia="黑体" w:hAnsi="黑体" w:hint="eastAsia"/>
                <w:color w:val="000000"/>
                <w:sz w:val="32"/>
                <w:szCs w:val="28"/>
              </w:rPr>
              <w:t>题    目</w:t>
            </w:r>
            <w:r>
              <w:rPr>
                <w:rFonts w:ascii="黑体" w:eastAsia="黑体" w:hAnsi="黑体"/>
                <w:color w:val="000000"/>
                <w:sz w:val="32"/>
                <w:szCs w:val="28"/>
              </w:rPr>
              <w:t>：</w:t>
            </w:r>
          </w:p>
        </w:tc>
        <w:tc>
          <w:tcPr>
            <w:tcW w:w="4820" w:type="dxa"/>
            <w:gridSpan w:val="2"/>
            <w:tcBorders>
              <w:top w:val="nil"/>
              <w:left w:val="nil"/>
              <w:bottom w:val="single" w:sz="4" w:space="0" w:color="auto"/>
              <w:right w:val="nil"/>
            </w:tcBorders>
            <w:tcMar>
              <w:left w:w="108" w:type="dxa"/>
              <w:right w:w="0" w:type="dxa"/>
            </w:tcMar>
            <w:vAlign w:val="bottom"/>
          </w:tcPr>
          <w:p w14:paraId="4E8F77C7" w14:textId="77777777" w:rsidR="00DF7CBA" w:rsidRDefault="00000000">
            <w:pPr>
              <w:spacing w:before="120" w:after="120"/>
              <w:jc w:val="center"/>
              <w:rPr>
                <w:rFonts w:ascii="黑体" w:eastAsia="黑体"/>
                <w:bCs/>
                <w:color w:val="000000"/>
                <w:sz w:val="30"/>
                <w:szCs w:val="30"/>
              </w:rPr>
            </w:pPr>
            <w:r>
              <w:rPr>
                <w:rFonts w:ascii="黑体" w:eastAsia="黑体"/>
                <w:bCs/>
                <w:color w:val="000000"/>
                <w:sz w:val="30"/>
                <w:szCs w:val="30"/>
              </w:rPr>
              <w:t>基于Spring Boot的柜门板材切割</w:t>
            </w:r>
          </w:p>
          <w:p w14:paraId="70F2DD8A" w14:textId="77777777" w:rsidR="00DF7CBA" w:rsidRDefault="00DF7CBA">
            <w:pPr>
              <w:spacing w:before="120" w:after="120"/>
              <w:jc w:val="center"/>
              <w:rPr>
                <w:rFonts w:ascii="黑体" w:eastAsia="黑体" w:hAnsi="黑体"/>
                <w:color w:val="000000"/>
                <w:sz w:val="30"/>
                <w:szCs w:val="30"/>
              </w:rPr>
            </w:pPr>
          </w:p>
        </w:tc>
      </w:tr>
      <w:tr w:rsidR="00DF7CBA" w14:paraId="4302D401" w14:textId="77777777">
        <w:trPr>
          <w:trHeight w:hRule="exact" w:val="709"/>
        </w:trPr>
        <w:tc>
          <w:tcPr>
            <w:tcW w:w="1843" w:type="dxa"/>
            <w:tcBorders>
              <w:top w:val="nil"/>
              <w:left w:val="nil"/>
              <w:bottom w:val="nil"/>
              <w:right w:val="nil"/>
            </w:tcBorders>
            <w:tcMar>
              <w:left w:w="108" w:type="dxa"/>
              <w:right w:w="0" w:type="dxa"/>
            </w:tcMar>
            <w:vAlign w:val="bottom"/>
          </w:tcPr>
          <w:p w14:paraId="52592EB7" w14:textId="77777777" w:rsidR="00DF7CBA" w:rsidRDefault="00DF7CBA">
            <w:pPr>
              <w:spacing w:before="120" w:after="120"/>
              <w:ind w:firstLine="1157"/>
              <w:jc w:val="distribute"/>
              <w:rPr>
                <w:rFonts w:ascii="黑体" w:eastAsia="黑体" w:hAnsi="黑体"/>
                <w:color w:val="000000"/>
                <w:sz w:val="32"/>
                <w:szCs w:val="28"/>
              </w:rPr>
            </w:pPr>
          </w:p>
        </w:tc>
        <w:tc>
          <w:tcPr>
            <w:tcW w:w="4820" w:type="dxa"/>
            <w:gridSpan w:val="2"/>
            <w:tcBorders>
              <w:left w:val="nil"/>
              <w:bottom w:val="single" w:sz="4" w:space="0" w:color="auto"/>
              <w:right w:val="nil"/>
            </w:tcBorders>
            <w:tcMar>
              <w:left w:w="108" w:type="dxa"/>
              <w:right w:w="0" w:type="dxa"/>
            </w:tcMar>
            <w:vAlign w:val="bottom"/>
          </w:tcPr>
          <w:p w14:paraId="4261F50D" w14:textId="77777777" w:rsidR="00DF7CBA" w:rsidRDefault="00000000">
            <w:pPr>
              <w:spacing w:before="120" w:after="120"/>
              <w:jc w:val="center"/>
              <w:rPr>
                <w:rFonts w:ascii="黑体" w:eastAsia="黑体" w:hAnsi="黑体"/>
                <w:color w:val="000000"/>
                <w:sz w:val="30"/>
                <w:szCs w:val="30"/>
              </w:rPr>
            </w:pPr>
            <w:r>
              <w:rPr>
                <w:rFonts w:ascii="黑体" w:eastAsia="黑体"/>
                <w:bCs/>
                <w:color w:val="000000"/>
                <w:sz w:val="30"/>
                <w:szCs w:val="30"/>
              </w:rPr>
              <w:t>排版系统设计与实现</w:t>
            </w:r>
          </w:p>
        </w:tc>
      </w:tr>
      <w:tr w:rsidR="00DF7CBA" w14:paraId="1F26B0DA" w14:textId="77777777">
        <w:trPr>
          <w:trHeight w:hRule="exact" w:val="709"/>
        </w:trPr>
        <w:tc>
          <w:tcPr>
            <w:tcW w:w="1843" w:type="dxa"/>
            <w:tcBorders>
              <w:top w:val="nil"/>
              <w:left w:val="nil"/>
              <w:bottom w:val="nil"/>
              <w:right w:val="nil"/>
            </w:tcBorders>
            <w:tcMar>
              <w:left w:w="108" w:type="dxa"/>
              <w:right w:w="0" w:type="dxa"/>
            </w:tcMar>
            <w:vAlign w:val="bottom"/>
          </w:tcPr>
          <w:p w14:paraId="5E8C13DC" w14:textId="77777777" w:rsidR="00DF7CBA" w:rsidRDefault="00000000">
            <w:pPr>
              <w:spacing w:before="120" w:after="120"/>
              <w:jc w:val="left"/>
              <w:rPr>
                <w:rFonts w:ascii="黑体" w:eastAsia="黑体" w:hAnsi="黑体"/>
                <w:color w:val="000000"/>
                <w:sz w:val="32"/>
                <w:szCs w:val="28"/>
              </w:rPr>
            </w:pPr>
            <w:r>
              <w:rPr>
                <w:rFonts w:ascii="黑体" w:eastAsia="黑体" w:hAnsi="黑体" w:hint="eastAsia"/>
                <w:color w:val="000000"/>
                <w:sz w:val="32"/>
                <w:szCs w:val="28"/>
              </w:rPr>
              <w:t>学    院</w:t>
            </w:r>
            <w:r>
              <w:rPr>
                <w:rFonts w:ascii="黑体" w:eastAsia="黑体" w:hAnsi="黑体"/>
                <w:color w:val="000000"/>
                <w:sz w:val="32"/>
                <w:szCs w:val="28"/>
              </w:rPr>
              <w:t>：</w:t>
            </w:r>
          </w:p>
        </w:tc>
        <w:tc>
          <w:tcPr>
            <w:tcW w:w="4820" w:type="dxa"/>
            <w:gridSpan w:val="2"/>
            <w:tcBorders>
              <w:left w:val="nil"/>
              <w:bottom w:val="single" w:sz="4" w:space="0" w:color="auto"/>
              <w:right w:val="nil"/>
            </w:tcBorders>
            <w:tcMar>
              <w:left w:w="108" w:type="dxa"/>
              <w:right w:w="0" w:type="dxa"/>
            </w:tcMar>
            <w:vAlign w:val="bottom"/>
          </w:tcPr>
          <w:p w14:paraId="3EE2D589" w14:textId="77777777" w:rsidR="00DF7CBA" w:rsidRDefault="00000000">
            <w:pPr>
              <w:spacing w:before="120" w:after="120"/>
              <w:jc w:val="center"/>
              <w:rPr>
                <w:rFonts w:ascii="黑体" w:eastAsia="黑体" w:hAnsi="黑体"/>
                <w:color w:val="000000"/>
                <w:sz w:val="30"/>
                <w:szCs w:val="30"/>
              </w:rPr>
            </w:pPr>
            <w:r>
              <w:rPr>
                <w:rFonts w:ascii="黑体" w:eastAsia="黑体" w:hAnsi="黑体" w:hint="eastAsia"/>
                <w:color w:val="000000"/>
                <w:sz w:val="30"/>
                <w:szCs w:val="30"/>
              </w:rPr>
              <w:t>计算机与信息学院</w:t>
            </w:r>
          </w:p>
        </w:tc>
      </w:tr>
      <w:tr w:rsidR="00DF7CBA" w14:paraId="62E6A897" w14:textId="77777777">
        <w:trPr>
          <w:trHeight w:hRule="exact" w:val="709"/>
        </w:trPr>
        <w:tc>
          <w:tcPr>
            <w:tcW w:w="1843" w:type="dxa"/>
            <w:tcBorders>
              <w:top w:val="nil"/>
              <w:left w:val="nil"/>
              <w:bottom w:val="nil"/>
              <w:right w:val="nil"/>
            </w:tcBorders>
            <w:tcMar>
              <w:left w:w="108" w:type="dxa"/>
              <w:right w:w="0" w:type="dxa"/>
            </w:tcMar>
            <w:vAlign w:val="bottom"/>
          </w:tcPr>
          <w:p w14:paraId="2A5B6AFF" w14:textId="77777777" w:rsidR="00DF7CBA" w:rsidRDefault="00000000">
            <w:pPr>
              <w:spacing w:before="120" w:after="120"/>
              <w:jc w:val="left"/>
              <w:rPr>
                <w:rFonts w:ascii="黑体" w:eastAsia="黑体" w:hAnsi="黑体"/>
                <w:color w:val="000000"/>
                <w:sz w:val="32"/>
                <w:szCs w:val="28"/>
              </w:rPr>
            </w:pPr>
            <w:r>
              <w:rPr>
                <w:rFonts w:ascii="黑体" w:eastAsia="黑体" w:hAnsi="黑体" w:hint="eastAsia"/>
                <w:color w:val="000000"/>
                <w:sz w:val="32"/>
                <w:szCs w:val="28"/>
              </w:rPr>
              <w:t>专业</w:t>
            </w:r>
            <w:r>
              <w:rPr>
                <w:rFonts w:ascii="黑体" w:eastAsia="黑体" w:hAnsi="黑体"/>
                <w:color w:val="000000"/>
                <w:sz w:val="32"/>
                <w:szCs w:val="28"/>
              </w:rPr>
              <w:t>年级</w:t>
            </w:r>
            <w:r>
              <w:rPr>
                <w:rFonts w:ascii="黑体" w:eastAsia="黑体" w:hAnsi="黑体" w:hint="eastAsia"/>
                <w:color w:val="000000"/>
                <w:sz w:val="32"/>
                <w:szCs w:val="28"/>
              </w:rPr>
              <w:t>：</w:t>
            </w:r>
          </w:p>
        </w:tc>
        <w:tc>
          <w:tcPr>
            <w:tcW w:w="4820" w:type="dxa"/>
            <w:gridSpan w:val="2"/>
            <w:tcBorders>
              <w:left w:val="nil"/>
              <w:bottom w:val="single" w:sz="4" w:space="0" w:color="auto"/>
              <w:right w:val="nil"/>
            </w:tcBorders>
            <w:tcMar>
              <w:left w:w="108" w:type="dxa"/>
              <w:right w:w="0" w:type="dxa"/>
            </w:tcMar>
            <w:vAlign w:val="bottom"/>
          </w:tcPr>
          <w:p w14:paraId="10247D46" w14:textId="77777777" w:rsidR="00DF7CBA" w:rsidRDefault="00000000">
            <w:pPr>
              <w:spacing w:before="120" w:after="120"/>
              <w:jc w:val="center"/>
              <w:rPr>
                <w:rFonts w:ascii="黑体" w:eastAsia="黑体" w:hAnsi="黑体"/>
                <w:color w:val="000000"/>
                <w:sz w:val="30"/>
                <w:szCs w:val="30"/>
              </w:rPr>
            </w:pPr>
            <w:r>
              <w:rPr>
                <w:rFonts w:ascii="黑体" w:eastAsia="黑体" w:hint="eastAsia"/>
                <w:bCs/>
                <w:color w:val="000000"/>
                <w:sz w:val="30"/>
                <w:szCs w:val="30"/>
              </w:rPr>
              <w:t>软件工程专业2022级</w:t>
            </w:r>
          </w:p>
        </w:tc>
      </w:tr>
      <w:tr w:rsidR="00DF7CBA" w14:paraId="2D90E4E0" w14:textId="77777777">
        <w:trPr>
          <w:trHeight w:hRule="exact" w:val="709"/>
        </w:trPr>
        <w:tc>
          <w:tcPr>
            <w:tcW w:w="1843" w:type="dxa"/>
            <w:tcBorders>
              <w:top w:val="nil"/>
              <w:left w:val="nil"/>
              <w:bottom w:val="nil"/>
              <w:right w:val="nil"/>
            </w:tcBorders>
            <w:tcMar>
              <w:left w:w="108" w:type="dxa"/>
              <w:right w:w="0" w:type="dxa"/>
            </w:tcMar>
            <w:vAlign w:val="bottom"/>
          </w:tcPr>
          <w:p w14:paraId="45DE919B" w14:textId="77777777" w:rsidR="00DF7CBA" w:rsidRDefault="00000000">
            <w:pPr>
              <w:spacing w:before="120" w:after="120"/>
              <w:jc w:val="left"/>
              <w:rPr>
                <w:rFonts w:ascii="黑体" w:eastAsia="黑体" w:hAnsi="黑体"/>
                <w:color w:val="000000"/>
                <w:sz w:val="32"/>
                <w:szCs w:val="28"/>
              </w:rPr>
            </w:pPr>
            <w:r>
              <w:rPr>
                <w:rFonts w:ascii="黑体" w:eastAsia="黑体" w:hAnsi="黑体" w:hint="eastAsia"/>
                <w:color w:val="000000"/>
                <w:sz w:val="32"/>
                <w:szCs w:val="28"/>
              </w:rPr>
              <w:t>学    号：</w:t>
            </w:r>
          </w:p>
        </w:tc>
        <w:tc>
          <w:tcPr>
            <w:tcW w:w="4820" w:type="dxa"/>
            <w:gridSpan w:val="2"/>
            <w:tcBorders>
              <w:left w:val="nil"/>
              <w:bottom w:val="single" w:sz="4" w:space="0" w:color="auto"/>
              <w:right w:val="nil"/>
            </w:tcBorders>
            <w:tcMar>
              <w:left w:w="108" w:type="dxa"/>
              <w:right w:w="0" w:type="dxa"/>
            </w:tcMar>
            <w:vAlign w:val="bottom"/>
          </w:tcPr>
          <w:p w14:paraId="0684BE9B" w14:textId="77777777" w:rsidR="00DF7CBA" w:rsidRDefault="00000000">
            <w:pPr>
              <w:spacing w:before="120" w:after="120"/>
              <w:jc w:val="center"/>
              <w:rPr>
                <w:rFonts w:ascii="黑体" w:eastAsia="黑体" w:hAnsi="黑体"/>
                <w:color w:val="000000"/>
                <w:sz w:val="30"/>
                <w:szCs w:val="30"/>
              </w:rPr>
            </w:pPr>
            <w:r>
              <w:rPr>
                <w:rFonts w:ascii="黑体" w:eastAsia="黑体"/>
                <w:bCs/>
                <w:color w:val="000000"/>
                <w:sz w:val="30"/>
                <w:szCs w:val="30"/>
              </w:rPr>
              <w:t>3</w:t>
            </w:r>
            <w:r>
              <w:rPr>
                <w:rFonts w:ascii="黑体" w:eastAsia="黑体" w:hint="eastAsia"/>
                <w:bCs/>
                <w:color w:val="000000"/>
                <w:sz w:val="30"/>
                <w:szCs w:val="30"/>
              </w:rPr>
              <w:t>226016007</w:t>
            </w:r>
          </w:p>
        </w:tc>
      </w:tr>
      <w:tr w:rsidR="00DF7CBA" w14:paraId="42CFAE2D" w14:textId="77777777">
        <w:trPr>
          <w:trHeight w:hRule="exact" w:val="709"/>
        </w:trPr>
        <w:tc>
          <w:tcPr>
            <w:tcW w:w="1843" w:type="dxa"/>
            <w:tcBorders>
              <w:top w:val="nil"/>
              <w:left w:val="nil"/>
              <w:bottom w:val="nil"/>
              <w:right w:val="nil"/>
            </w:tcBorders>
            <w:tcMar>
              <w:left w:w="108" w:type="dxa"/>
              <w:right w:w="0" w:type="dxa"/>
            </w:tcMar>
            <w:vAlign w:val="bottom"/>
          </w:tcPr>
          <w:p w14:paraId="2AA9316E" w14:textId="77777777" w:rsidR="00DF7CBA" w:rsidRDefault="00000000">
            <w:pPr>
              <w:spacing w:before="120" w:after="120"/>
              <w:jc w:val="left"/>
              <w:rPr>
                <w:rFonts w:ascii="黑体" w:eastAsia="黑体" w:hAnsi="黑体"/>
                <w:color w:val="000000"/>
                <w:sz w:val="32"/>
                <w:szCs w:val="28"/>
              </w:rPr>
            </w:pPr>
            <w:r>
              <w:rPr>
                <w:rFonts w:ascii="黑体" w:eastAsia="黑体" w:hAnsi="黑体" w:hint="eastAsia"/>
                <w:color w:val="000000"/>
                <w:sz w:val="32"/>
                <w:szCs w:val="28"/>
              </w:rPr>
              <w:t>学生姓名：</w:t>
            </w:r>
          </w:p>
        </w:tc>
        <w:tc>
          <w:tcPr>
            <w:tcW w:w="4820" w:type="dxa"/>
            <w:gridSpan w:val="2"/>
            <w:tcBorders>
              <w:left w:val="nil"/>
              <w:right w:val="nil"/>
            </w:tcBorders>
            <w:tcMar>
              <w:left w:w="108" w:type="dxa"/>
              <w:right w:w="0" w:type="dxa"/>
            </w:tcMar>
            <w:vAlign w:val="bottom"/>
          </w:tcPr>
          <w:p w14:paraId="37DA0A73" w14:textId="77777777" w:rsidR="00DF7CBA" w:rsidRDefault="00000000">
            <w:pPr>
              <w:spacing w:before="120" w:after="120"/>
              <w:jc w:val="center"/>
              <w:rPr>
                <w:rFonts w:ascii="黑体" w:eastAsia="黑体" w:hAnsi="黑体"/>
                <w:color w:val="000000"/>
                <w:sz w:val="30"/>
                <w:szCs w:val="30"/>
              </w:rPr>
            </w:pPr>
            <w:r>
              <w:rPr>
                <w:rFonts w:ascii="黑体" w:eastAsia="黑体" w:hint="eastAsia"/>
                <w:bCs/>
                <w:color w:val="000000"/>
                <w:sz w:val="30"/>
                <w:szCs w:val="30"/>
              </w:rPr>
              <w:t>姜子强</w:t>
            </w:r>
          </w:p>
        </w:tc>
      </w:tr>
      <w:tr w:rsidR="00DF7CBA" w14:paraId="0B59C824" w14:textId="77777777">
        <w:trPr>
          <w:trHeight w:hRule="exact" w:val="709"/>
        </w:trPr>
        <w:tc>
          <w:tcPr>
            <w:tcW w:w="2693" w:type="dxa"/>
            <w:gridSpan w:val="2"/>
            <w:tcBorders>
              <w:top w:val="nil"/>
              <w:left w:val="nil"/>
              <w:bottom w:val="nil"/>
              <w:right w:val="nil"/>
            </w:tcBorders>
            <w:tcMar>
              <w:left w:w="108" w:type="dxa"/>
              <w:right w:w="0" w:type="dxa"/>
            </w:tcMar>
            <w:vAlign w:val="bottom"/>
          </w:tcPr>
          <w:p w14:paraId="3459CA5E" w14:textId="77777777" w:rsidR="00DF7CBA" w:rsidRDefault="00000000">
            <w:pPr>
              <w:spacing w:before="120" w:after="120"/>
              <w:jc w:val="center"/>
              <w:rPr>
                <w:rFonts w:ascii="黑体" w:eastAsia="黑体" w:hAnsi="黑体"/>
                <w:color w:val="000000"/>
                <w:sz w:val="32"/>
                <w:szCs w:val="28"/>
              </w:rPr>
            </w:pPr>
            <w:r>
              <w:rPr>
                <w:rFonts w:ascii="黑体" w:eastAsia="黑体" w:hAnsi="黑体" w:hint="eastAsia"/>
                <w:color w:val="000000"/>
                <w:sz w:val="32"/>
                <w:szCs w:val="28"/>
              </w:rPr>
              <w:t>指导教师、职称：</w:t>
            </w:r>
          </w:p>
        </w:tc>
        <w:tc>
          <w:tcPr>
            <w:tcW w:w="3970" w:type="dxa"/>
            <w:tcBorders>
              <w:left w:val="nil"/>
              <w:right w:val="nil"/>
            </w:tcBorders>
            <w:tcMar>
              <w:left w:w="108" w:type="dxa"/>
              <w:right w:w="0" w:type="dxa"/>
            </w:tcMar>
            <w:vAlign w:val="bottom"/>
          </w:tcPr>
          <w:p w14:paraId="73B53FB4" w14:textId="77777777" w:rsidR="00DF7CBA" w:rsidRDefault="00000000">
            <w:pPr>
              <w:spacing w:before="120" w:after="120"/>
              <w:ind w:firstLineChars="300" w:firstLine="900"/>
              <w:rPr>
                <w:rFonts w:ascii="黑体" w:eastAsia="黑体" w:hAnsi="黑体"/>
                <w:color w:val="000000"/>
                <w:sz w:val="30"/>
                <w:szCs w:val="30"/>
              </w:rPr>
            </w:pPr>
            <w:r>
              <w:rPr>
                <w:rFonts w:ascii="黑体" w:eastAsia="黑体" w:hAnsi="黑体" w:hint="eastAsia"/>
                <w:color w:val="000000"/>
                <w:sz w:val="30"/>
                <w:szCs w:val="30"/>
              </w:rPr>
              <w:t>林虞讲师</w:t>
            </w:r>
          </w:p>
        </w:tc>
      </w:tr>
    </w:tbl>
    <w:p w14:paraId="0E5FC85A" w14:textId="77777777" w:rsidR="00DF7CBA" w:rsidRDefault="00DF7CBA">
      <w:pPr>
        <w:spacing w:line="700" w:lineRule="exact"/>
        <w:ind w:firstLineChars="2" w:firstLine="6"/>
        <w:jc w:val="center"/>
        <w:rPr>
          <w:rFonts w:ascii="黑体" w:eastAsia="黑体"/>
          <w:bCs/>
          <w:color w:val="000000"/>
          <w:sz w:val="28"/>
          <w:szCs w:val="28"/>
        </w:rPr>
      </w:pPr>
    </w:p>
    <w:p w14:paraId="0B95CBD0" w14:textId="77777777" w:rsidR="00DF7CBA" w:rsidRDefault="00DF7CBA">
      <w:pPr>
        <w:spacing w:line="700" w:lineRule="exact"/>
        <w:ind w:firstLineChars="2" w:firstLine="6"/>
        <w:jc w:val="center"/>
        <w:rPr>
          <w:rFonts w:ascii="黑体" w:eastAsia="黑体"/>
          <w:bCs/>
          <w:color w:val="000000"/>
          <w:sz w:val="28"/>
          <w:szCs w:val="28"/>
        </w:rPr>
      </w:pPr>
    </w:p>
    <w:p w14:paraId="0CB89700" w14:textId="77777777" w:rsidR="00DF7CBA" w:rsidRDefault="00DF7CBA">
      <w:pPr>
        <w:spacing w:line="700" w:lineRule="exact"/>
        <w:ind w:firstLineChars="2" w:firstLine="6"/>
        <w:jc w:val="center"/>
        <w:rPr>
          <w:rFonts w:ascii="黑体" w:eastAsia="黑体"/>
          <w:bCs/>
          <w:color w:val="000000"/>
          <w:sz w:val="28"/>
          <w:szCs w:val="28"/>
        </w:rPr>
      </w:pPr>
    </w:p>
    <w:p w14:paraId="20858377" w14:textId="77777777" w:rsidR="00DF7CBA" w:rsidRDefault="00DF7CBA">
      <w:pPr>
        <w:spacing w:line="700" w:lineRule="exact"/>
        <w:ind w:firstLineChars="2" w:firstLine="6"/>
        <w:jc w:val="center"/>
        <w:rPr>
          <w:rFonts w:ascii="黑体" w:eastAsia="黑体"/>
          <w:bCs/>
          <w:color w:val="000000"/>
          <w:sz w:val="28"/>
          <w:szCs w:val="28"/>
        </w:rPr>
      </w:pPr>
    </w:p>
    <w:p w14:paraId="3D112301" w14:textId="77777777" w:rsidR="00DF7CBA" w:rsidRDefault="00DF7CBA">
      <w:pPr>
        <w:spacing w:line="700" w:lineRule="exact"/>
        <w:ind w:firstLineChars="2" w:firstLine="6"/>
        <w:jc w:val="center"/>
        <w:rPr>
          <w:rFonts w:ascii="黑体" w:eastAsia="黑体"/>
          <w:bCs/>
          <w:color w:val="000000"/>
          <w:sz w:val="28"/>
          <w:szCs w:val="28"/>
        </w:rPr>
      </w:pPr>
    </w:p>
    <w:p w14:paraId="5578AEBC" w14:textId="77777777" w:rsidR="00DF7CBA" w:rsidRDefault="00DF7CBA">
      <w:pPr>
        <w:spacing w:line="700" w:lineRule="exact"/>
        <w:ind w:firstLineChars="2" w:firstLine="6"/>
        <w:jc w:val="center"/>
        <w:rPr>
          <w:rFonts w:ascii="黑体" w:eastAsia="黑体"/>
          <w:bCs/>
          <w:color w:val="000000"/>
          <w:sz w:val="28"/>
          <w:szCs w:val="28"/>
        </w:rPr>
      </w:pPr>
    </w:p>
    <w:p w14:paraId="11D4462E" w14:textId="77777777" w:rsidR="00DF7CBA" w:rsidRDefault="00DF7CBA">
      <w:pPr>
        <w:spacing w:line="700" w:lineRule="exact"/>
        <w:ind w:firstLineChars="2" w:firstLine="6"/>
        <w:jc w:val="center"/>
        <w:rPr>
          <w:rFonts w:ascii="黑体" w:eastAsia="黑体"/>
          <w:bCs/>
          <w:color w:val="000000"/>
          <w:sz w:val="28"/>
          <w:szCs w:val="28"/>
        </w:rPr>
      </w:pPr>
    </w:p>
    <w:p w14:paraId="17950B0F" w14:textId="77777777" w:rsidR="00DF7CBA" w:rsidRDefault="00DF7CBA">
      <w:pPr>
        <w:spacing w:line="700" w:lineRule="exact"/>
        <w:ind w:firstLineChars="2" w:firstLine="6"/>
        <w:jc w:val="center"/>
        <w:rPr>
          <w:rFonts w:ascii="黑体" w:eastAsia="黑体"/>
          <w:bCs/>
          <w:color w:val="000000"/>
          <w:sz w:val="28"/>
          <w:szCs w:val="28"/>
        </w:rPr>
      </w:pPr>
    </w:p>
    <w:p w14:paraId="4BD608B4" w14:textId="77777777" w:rsidR="00DF7CBA" w:rsidRDefault="00000000">
      <w:pPr>
        <w:spacing w:line="700" w:lineRule="exact"/>
        <w:ind w:firstLineChars="2" w:firstLine="6"/>
        <w:jc w:val="center"/>
        <w:rPr>
          <w:rFonts w:ascii="黑体" w:eastAsia="黑体"/>
          <w:bCs/>
          <w:color w:val="000000"/>
          <w:sz w:val="28"/>
          <w:szCs w:val="28"/>
        </w:rPr>
      </w:pPr>
      <w:r>
        <w:rPr>
          <w:rFonts w:ascii="黑体" w:eastAsia="黑体" w:hint="eastAsia"/>
          <w:bCs/>
          <w:color w:val="000000"/>
          <w:sz w:val="28"/>
          <w:szCs w:val="28"/>
        </w:rPr>
        <w:t>2026 年 5 月</w:t>
      </w:r>
    </w:p>
    <w:p w14:paraId="6D18BB74" w14:textId="77777777" w:rsidR="00DF7CBA" w:rsidRDefault="00DF7CBA">
      <w:pPr>
        <w:ind w:firstLine="480"/>
        <w:rPr>
          <w:color w:val="000000"/>
        </w:rPr>
      </w:pPr>
    </w:p>
    <w:p w14:paraId="68DC37B7" w14:textId="77777777" w:rsidR="00DF7CBA" w:rsidRDefault="00DF7CBA">
      <w:pPr>
        <w:rPr>
          <w:rFonts w:ascii="宋体" w:hAnsi="宋体"/>
          <w:color w:val="000000"/>
        </w:rPr>
      </w:pPr>
    </w:p>
    <w:p w14:paraId="63525AF1" w14:textId="77777777" w:rsidR="00DF7CBA" w:rsidRDefault="00000000">
      <w:pPr>
        <w:ind w:firstLine="480"/>
        <w:rPr>
          <w:color w:val="000000"/>
        </w:rPr>
      </w:pPr>
      <w:r>
        <w:rPr>
          <w:rFonts w:ascii="宋体" w:hAnsi="宋体" w:cs="宋体" w:hint="eastAsia"/>
          <w:b/>
          <w:bCs/>
          <w:caps/>
          <w:color w:val="000000"/>
          <w:sz w:val="36"/>
          <w:szCs w:val="36"/>
        </w:rPr>
        <w:br w:type="page"/>
      </w:r>
    </w:p>
    <w:p w14:paraId="6977CC3B" w14:textId="77777777" w:rsidR="00DF7CBA" w:rsidRDefault="00DF7CBA">
      <w:pPr>
        <w:ind w:firstLine="880"/>
        <w:rPr>
          <w:color w:val="000000"/>
          <w:sz w:val="28"/>
          <w:szCs w:val="28"/>
        </w:rPr>
      </w:pPr>
    </w:p>
    <w:p w14:paraId="33E2D6DD" w14:textId="77777777" w:rsidR="00DF7CBA" w:rsidRDefault="00DF7CBA">
      <w:pPr>
        <w:ind w:firstLine="880"/>
        <w:rPr>
          <w:color w:val="000000"/>
          <w:sz w:val="44"/>
          <w:szCs w:val="44"/>
        </w:rPr>
      </w:pPr>
    </w:p>
    <w:p w14:paraId="2059B78D" w14:textId="77777777" w:rsidR="00DF7CBA" w:rsidRDefault="00DF7CBA">
      <w:pPr>
        <w:ind w:firstLine="880"/>
        <w:rPr>
          <w:color w:val="000000"/>
          <w:sz w:val="44"/>
          <w:szCs w:val="44"/>
        </w:rPr>
      </w:pPr>
    </w:p>
    <w:p w14:paraId="2CE358D7" w14:textId="77777777" w:rsidR="00DF7CBA" w:rsidRDefault="00DF7CBA">
      <w:pPr>
        <w:ind w:firstLine="880"/>
        <w:rPr>
          <w:color w:val="000000"/>
          <w:sz w:val="44"/>
          <w:szCs w:val="44"/>
        </w:rPr>
      </w:pPr>
    </w:p>
    <w:p w14:paraId="28D407EC" w14:textId="77777777" w:rsidR="00DF7CBA" w:rsidRDefault="00000000">
      <w:pPr>
        <w:jc w:val="center"/>
        <w:rPr>
          <w:color w:val="000000"/>
          <w:sz w:val="30"/>
          <w:szCs w:val="30"/>
        </w:rPr>
      </w:pPr>
      <w:r>
        <w:rPr>
          <w:bCs/>
          <w:color w:val="000000"/>
          <w:sz w:val="44"/>
          <w:szCs w:val="44"/>
          <w:u w:val="single"/>
        </w:rPr>
        <w:t xml:space="preserve">Design and Implementation of a Cabinet </w:t>
      </w:r>
      <w:r>
        <w:rPr>
          <w:bCs/>
          <w:color w:val="000000"/>
          <w:sz w:val="44"/>
          <w:szCs w:val="44"/>
          <w:u w:val="single"/>
        </w:rPr>
        <w:br/>
        <w:t>Door Panel Cutting Layout System Based on Spring Boot</w:t>
      </w:r>
    </w:p>
    <w:p w14:paraId="6940BE13" w14:textId="77777777" w:rsidR="00DF7CBA" w:rsidRDefault="00DF7CBA">
      <w:pPr>
        <w:ind w:firstLineChars="250" w:firstLine="1100"/>
        <w:jc w:val="center"/>
        <w:rPr>
          <w:color w:val="000000"/>
          <w:sz w:val="44"/>
          <w:szCs w:val="44"/>
        </w:rPr>
      </w:pPr>
    </w:p>
    <w:p w14:paraId="73C8DAD5" w14:textId="77777777" w:rsidR="00DF7CBA" w:rsidRDefault="00DF7CBA">
      <w:pPr>
        <w:ind w:firstLine="560"/>
        <w:rPr>
          <w:color w:val="000000"/>
          <w:sz w:val="28"/>
          <w:szCs w:val="28"/>
        </w:rPr>
      </w:pPr>
    </w:p>
    <w:p w14:paraId="7B8007D9" w14:textId="77777777" w:rsidR="00DF7CBA" w:rsidRDefault="00DF7CBA">
      <w:pPr>
        <w:ind w:firstLine="560"/>
        <w:rPr>
          <w:color w:val="000000"/>
          <w:sz w:val="28"/>
          <w:szCs w:val="28"/>
        </w:rPr>
      </w:pPr>
    </w:p>
    <w:tbl>
      <w:tblPr>
        <w:tblW w:w="0" w:type="auto"/>
        <w:tblInd w:w="704" w:type="dxa"/>
        <w:tblLook w:val="04A0" w:firstRow="1" w:lastRow="0" w:firstColumn="1" w:lastColumn="0" w:noHBand="0" w:noVBand="1"/>
      </w:tblPr>
      <w:tblGrid>
        <w:gridCol w:w="1281"/>
        <w:gridCol w:w="111"/>
        <w:gridCol w:w="739"/>
        <w:gridCol w:w="562"/>
        <w:gridCol w:w="5103"/>
      </w:tblGrid>
      <w:tr w:rsidR="00DF7CBA" w14:paraId="666FA68B" w14:textId="77777777">
        <w:trPr>
          <w:trHeight w:hRule="exact" w:val="652"/>
        </w:trPr>
        <w:tc>
          <w:tcPr>
            <w:tcW w:w="1281" w:type="dxa"/>
            <w:vAlign w:val="bottom"/>
          </w:tcPr>
          <w:p w14:paraId="79BA1461" w14:textId="77777777" w:rsidR="00DF7CBA" w:rsidRDefault="00000000">
            <w:pPr>
              <w:spacing w:before="120" w:after="120"/>
              <w:jc w:val="left"/>
              <w:rPr>
                <w:color w:val="000000"/>
                <w:sz w:val="28"/>
              </w:rPr>
            </w:pPr>
            <w:r>
              <w:rPr>
                <w:color w:val="000000"/>
                <w:sz w:val="28"/>
              </w:rPr>
              <w:t>College:</w:t>
            </w:r>
          </w:p>
        </w:tc>
        <w:tc>
          <w:tcPr>
            <w:tcW w:w="6515" w:type="dxa"/>
            <w:gridSpan w:val="4"/>
            <w:tcBorders>
              <w:bottom w:val="single" w:sz="4" w:space="0" w:color="auto"/>
            </w:tcBorders>
            <w:vAlign w:val="bottom"/>
          </w:tcPr>
          <w:p w14:paraId="72ACB383" w14:textId="77777777" w:rsidR="00DF7CBA" w:rsidRDefault="00000000">
            <w:pPr>
              <w:spacing w:before="120" w:after="120"/>
              <w:jc w:val="center"/>
              <w:rPr>
                <w:color w:val="000000"/>
                <w:sz w:val="28"/>
              </w:rPr>
            </w:pPr>
            <w:r>
              <w:rPr>
                <w:color w:val="000000"/>
                <w:sz w:val="28"/>
              </w:rPr>
              <w:t>College of Computer and Information Sciences</w:t>
            </w:r>
          </w:p>
        </w:tc>
      </w:tr>
      <w:tr w:rsidR="00DF7CBA" w14:paraId="40E0235F" w14:textId="77777777">
        <w:trPr>
          <w:trHeight w:hRule="exact" w:val="652"/>
        </w:trPr>
        <w:tc>
          <w:tcPr>
            <w:tcW w:w="2693" w:type="dxa"/>
            <w:gridSpan w:val="4"/>
            <w:vAlign w:val="bottom"/>
          </w:tcPr>
          <w:p w14:paraId="6455095F" w14:textId="77777777" w:rsidR="00DF7CBA" w:rsidRDefault="00000000">
            <w:pPr>
              <w:spacing w:before="120" w:after="120"/>
              <w:jc w:val="left"/>
              <w:rPr>
                <w:color w:val="000000"/>
                <w:sz w:val="28"/>
              </w:rPr>
            </w:pPr>
            <w:r>
              <w:rPr>
                <w:color w:val="000000"/>
                <w:sz w:val="28"/>
              </w:rPr>
              <w:t>Specialty and Grade:</w:t>
            </w:r>
          </w:p>
        </w:tc>
        <w:tc>
          <w:tcPr>
            <w:tcW w:w="5103" w:type="dxa"/>
            <w:tcBorders>
              <w:bottom w:val="single" w:sz="4" w:space="0" w:color="auto"/>
            </w:tcBorders>
            <w:vAlign w:val="bottom"/>
          </w:tcPr>
          <w:p w14:paraId="2D556A6A" w14:textId="77777777" w:rsidR="00DF7CBA" w:rsidRDefault="00000000">
            <w:pPr>
              <w:spacing w:before="120" w:after="120"/>
              <w:jc w:val="center"/>
              <w:rPr>
                <w:color w:val="000000"/>
                <w:sz w:val="28"/>
              </w:rPr>
            </w:pPr>
            <w:r>
              <w:rPr>
                <w:color w:val="000000"/>
                <w:sz w:val="28"/>
                <w:szCs w:val="28"/>
              </w:rPr>
              <w:t>Software Engineering</w:t>
            </w:r>
            <w:r>
              <w:rPr>
                <w:rFonts w:hint="eastAsia"/>
                <w:color w:val="000000"/>
                <w:sz w:val="28"/>
                <w:szCs w:val="28"/>
              </w:rPr>
              <w:t>, 2022</w:t>
            </w:r>
          </w:p>
        </w:tc>
      </w:tr>
      <w:tr w:rsidR="00DF7CBA" w14:paraId="374E326B" w14:textId="77777777">
        <w:trPr>
          <w:trHeight w:hRule="exact" w:val="652"/>
        </w:trPr>
        <w:tc>
          <w:tcPr>
            <w:tcW w:w="1392" w:type="dxa"/>
            <w:gridSpan w:val="2"/>
            <w:vAlign w:val="bottom"/>
          </w:tcPr>
          <w:p w14:paraId="71B9DC8F" w14:textId="77777777" w:rsidR="00DF7CBA" w:rsidRDefault="00000000">
            <w:pPr>
              <w:spacing w:before="120" w:after="120"/>
              <w:jc w:val="left"/>
              <w:rPr>
                <w:color w:val="000000"/>
                <w:sz w:val="28"/>
              </w:rPr>
            </w:pPr>
            <w:r>
              <w:rPr>
                <w:color w:val="000000"/>
                <w:sz w:val="28"/>
              </w:rPr>
              <w:t>Number:</w:t>
            </w:r>
          </w:p>
        </w:tc>
        <w:tc>
          <w:tcPr>
            <w:tcW w:w="6404" w:type="dxa"/>
            <w:gridSpan w:val="3"/>
            <w:tcBorders>
              <w:bottom w:val="single" w:sz="4" w:space="0" w:color="auto"/>
            </w:tcBorders>
            <w:vAlign w:val="bottom"/>
          </w:tcPr>
          <w:p w14:paraId="024F4D1E" w14:textId="77777777" w:rsidR="00DF7CBA" w:rsidRDefault="00000000">
            <w:pPr>
              <w:spacing w:before="120" w:after="120"/>
              <w:jc w:val="center"/>
              <w:rPr>
                <w:color w:val="000000"/>
                <w:sz w:val="28"/>
              </w:rPr>
            </w:pPr>
            <w:r>
              <w:rPr>
                <w:rFonts w:hint="eastAsia"/>
                <w:color w:val="000000"/>
                <w:sz w:val="28"/>
                <w:szCs w:val="28"/>
              </w:rPr>
              <w:t>3226016007</w:t>
            </w:r>
          </w:p>
        </w:tc>
      </w:tr>
      <w:tr w:rsidR="00DF7CBA" w14:paraId="762EFFD4" w14:textId="77777777">
        <w:trPr>
          <w:trHeight w:hRule="exact" w:val="652"/>
        </w:trPr>
        <w:tc>
          <w:tcPr>
            <w:tcW w:w="1392" w:type="dxa"/>
            <w:gridSpan w:val="2"/>
            <w:vAlign w:val="bottom"/>
          </w:tcPr>
          <w:p w14:paraId="4DF10764" w14:textId="77777777" w:rsidR="00DF7CBA" w:rsidRDefault="00000000">
            <w:pPr>
              <w:spacing w:before="120" w:after="120"/>
              <w:jc w:val="left"/>
              <w:rPr>
                <w:color w:val="000000"/>
                <w:sz w:val="28"/>
              </w:rPr>
            </w:pPr>
            <w:r>
              <w:rPr>
                <w:color w:val="000000"/>
                <w:sz w:val="28"/>
              </w:rPr>
              <w:t>Name:</w:t>
            </w:r>
          </w:p>
        </w:tc>
        <w:tc>
          <w:tcPr>
            <w:tcW w:w="6404" w:type="dxa"/>
            <w:gridSpan w:val="3"/>
            <w:tcBorders>
              <w:top w:val="single" w:sz="4" w:space="0" w:color="auto"/>
              <w:bottom w:val="single" w:sz="4" w:space="0" w:color="auto"/>
            </w:tcBorders>
            <w:vAlign w:val="bottom"/>
          </w:tcPr>
          <w:p w14:paraId="32B573FA" w14:textId="77777777" w:rsidR="00DF7CBA" w:rsidRDefault="00000000">
            <w:pPr>
              <w:spacing w:before="120" w:after="120"/>
              <w:jc w:val="center"/>
              <w:rPr>
                <w:color w:val="000000"/>
                <w:sz w:val="28"/>
              </w:rPr>
            </w:pPr>
            <w:r>
              <w:rPr>
                <w:rFonts w:hint="eastAsia"/>
                <w:color w:val="000000"/>
                <w:sz w:val="28"/>
              </w:rPr>
              <w:t xml:space="preserve">Jiang </w:t>
            </w:r>
            <w:proofErr w:type="spellStart"/>
            <w:r>
              <w:rPr>
                <w:rFonts w:hint="eastAsia"/>
                <w:color w:val="000000"/>
                <w:sz w:val="28"/>
              </w:rPr>
              <w:t>Ziqiang</w:t>
            </w:r>
            <w:proofErr w:type="spellEnd"/>
          </w:p>
        </w:tc>
      </w:tr>
      <w:tr w:rsidR="00DF7CBA" w14:paraId="4314196C" w14:textId="77777777">
        <w:trPr>
          <w:trHeight w:hRule="exact" w:val="652"/>
        </w:trPr>
        <w:tc>
          <w:tcPr>
            <w:tcW w:w="1392" w:type="dxa"/>
            <w:gridSpan w:val="2"/>
            <w:vAlign w:val="bottom"/>
          </w:tcPr>
          <w:p w14:paraId="04196932" w14:textId="77777777" w:rsidR="00DF7CBA" w:rsidRDefault="00000000">
            <w:pPr>
              <w:spacing w:before="120" w:after="120"/>
              <w:jc w:val="left"/>
              <w:rPr>
                <w:color w:val="000000"/>
                <w:sz w:val="28"/>
              </w:rPr>
            </w:pPr>
            <w:r>
              <w:rPr>
                <w:color w:val="000000"/>
                <w:sz w:val="28"/>
              </w:rPr>
              <w:t>Advisor:</w:t>
            </w:r>
          </w:p>
        </w:tc>
        <w:tc>
          <w:tcPr>
            <w:tcW w:w="6404" w:type="dxa"/>
            <w:gridSpan w:val="3"/>
            <w:tcBorders>
              <w:top w:val="single" w:sz="4" w:space="0" w:color="auto"/>
              <w:bottom w:val="single" w:sz="4" w:space="0" w:color="auto"/>
            </w:tcBorders>
            <w:vAlign w:val="bottom"/>
          </w:tcPr>
          <w:p w14:paraId="5DE55C55" w14:textId="77777777" w:rsidR="00DF7CBA" w:rsidRDefault="00000000">
            <w:pPr>
              <w:spacing w:before="120" w:after="120"/>
              <w:jc w:val="center"/>
              <w:rPr>
                <w:color w:val="000000"/>
                <w:sz w:val="28"/>
              </w:rPr>
            </w:pPr>
            <w:r>
              <w:rPr>
                <w:color w:val="000000"/>
                <w:sz w:val="28"/>
                <w:szCs w:val="28"/>
              </w:rPr>
              <w:t>Lecturer Lin Yu</w:t>
            </w:r>
          </w:p>
        </w:tc>
      </w:tr>
      <w:tr w:rsidR="00DF7CBA" w14:paraId="0CABF6A3" w14:textId="77777777">
        <w:trPr>
          <w:trHeight w:hRule="exact" w:val="652"/>
        </w:trPr>
        <w:tc>
          <w:tcPr>
            <w:tcW w:w="2131" w:type="dxa"/>
            <w:gridSpan w:val="3"/>
            <w:vAlign w:val="bottom"/>
          </w:tcPr>
          <w:p w14:paraId="75201754" w14:textId="77777777" w:rsidR="00DF7CBA" w:rsidRDefault="00000000">
            <w:pPr>
              <w:spacing w:before="120" w:after="120"/>
              <w:jc w:val="left"/>
              <w:rPr>
                <w:color w:val="000000"/>
                <w:sz w:val="28"/>
              </w:rPr>
            </w:pPr>
            <w:r>
              <w:rPr>
                <w:color w:val="000000"/>
                <w:sz w:val="28"/>
              </w:rPr>
              <w:t>Submitted Time:</w:t>
            </w:r>
          </w:p>
        </w:tc>
        <w:tc>
          <w:tcPr>
            <w:tcW w:w="5665" w:type="dxa"/>
            <w:gridSpan w:val="2"/>
            <w:tcBorders>
              <w:bottom w:val="single" w:sz="4" w:space="0" w:color="auto"/>
            </w:tcBorders>
            <w:vAlign w:val="bottom"/>
          </w:tcPr>
          <w:p w14:paraId="6B2BDC36" w14:textId="77777777" w:rsidR="00DF7CBA" w:rsidRDefault="00000000">
            <w:pPr>
              <w:spacing w:before="120" w:after="120"/>
              <w:ind w:firstLineChars="650" w:firstLine="1820"/>
              <w:rPr>
                <w:color w:val="000000"/>
                <w:sz w:val="28"/>
              </w:rPr>
            </w:pPr>
            <w:r>
              <w:rPr>
                <w:rFonts w:hint="eastAsia"/>
                <w:color w:val="000000" w:themeColor="text1"/>
                <w:sz w:val="28"/>
                <w:szCs w:val="28"/>
              </w:rPr>
              <w:t>May</w:t>
            </w:r>
            <w:r>
              <w:rPr>
                <w:color w:val="000000" w:themeColor="text1"/>
                <w:sz w:val="28"/>
                <w:szCs w:val="28"/>
              </w:rPr>
              <w:t>, 2026</w:t>
            </w:r>
          </w:p>
        </w:tc>
      </w:tr>
    </w:tbl>
    <w:p w14:paraId="3C2177CC" w14:textId="77777777" w:rsidR="00DF7CBA" w:rsidRDefault="00DF7CBA">
      <w:pPr>
        <w:ind w:firstLine="560"/>
        <w:rPr>
          <w:color w:val="000000"/>
          <w:sz w:val="28"/>
          <w:szCs w:val="28"/>
        </w:rPr>
      </w:pPr>
    </w:p>
    <w:p w14:paraId="6AFDA9DE" w14:textId="77777777" w:rsidR="00DF7CBA" w:rsidRDefault="00DF7CBA">
      <w:pPr>
        <w:ind w:firstLine="560"/>
        <w:rPr>
          <w:color w:val="000000"/>
          <w:sz w:val="28"/>
          <w:szCs w:val="28"/>
        </w:rPr>
      </w:pPr>
    </w:p>
    <w:p w14:paraId="206AA4E8" w14:textId="77777777" w:rsidR="00DF7CBA" w:rsidRDefault="00DF7CBA">
      <w:pPr>
        <w:spacing w:beforeLines="50" w:before="156" w:afterLines="50" w:after="156" w:line="300" w:lineRule="auto"/>
        <w:rPr>
          <w:color w:val="000000"/>
          <w:sz w:val="24"/>
        </w:rPr>
      </w:pPr>
    </w:p>
    <w:p w14:paraId="36452A7A" w14:textId="77777777" w:rsidR="00DF7CBA" w:rsidRDefault="00DF7CBA">
      <w:pPr>
        <w:pStyle w:val="aff"/>
        <w:jc w:val="both"/>
        <w:rPr>
          <w:color w:val="000000"/>
          <w:sz w:val="28"/>
          <w:szCs w:val="28"/>
        </w:rPr>
      </w:pPr>
    </w:p>
    <w:p w14:paraId="167B6E21" w14:textId="77777777" w:rsidR="00DF7CBA" w:rsidRDefault="00DF7CBA">
      <w:pPr>
        <w:rPr>
          <w:color w:val="000000"/>
          <w:sz w:val="28"/>
          <w:szCs w:val="28"/>
          <w:u w:val="single"/>
        </w:rPr>
      </w:pPr>
    </w:p>
    <w:p w14:paraId="183C995E" w14:textId="77777777" w:rsidR="00DF7CBA" w:rsidRDefault="00000000">
      <w:pPr>
        <w:ind w:firstLine="480"/>
        <w:rPr>
          <w:color w:val="000000"/>
          <w:sz w:val="30"/>
          <w:szCs w:val="30"/>
        </w:rPr>
        <w:sectPr w:rsidR="00DF7CBA">
          <w:headerReference w:type="even" r:id="rId9"/>
          <w:headerReference w:type="default" r:id="rId10"/>
          <w:footerReference w:type="even" r:id="rId11"/>
          <w:headerReference w:type="first" r:id="rId12"/>
          <w:footerReference w:type="first" r:id="rId13"/>
          <w:pgSz w:w="11906" w:h="16838"/>
          <w:pgMar w:top="1134" w:right="1134" w:bottom="1134" w:left="1701" w:header="851" w:footer="425" w:gutter="0"/>
          <w:pgNumType w:fmt="numberInDash" w:start="1"/>
          <w:cols w:space="720"/>
          <w:titlePg/>
          <w:docGrid w:type="linesAndChars" w:linePitch="312"/>
        </w:sectPr>
      </w:pPr>
      <w:r>
        <w:rPr>
          <w:rFonts w:hint="eastAsia"/>
          <w:color w:val="000000"/>
          <w:sz w:val="30"/>
          <w:szCs w:val="30"/>
        </w:rPr>
        <w:t xml:space="preserve">            </w:t>
      </w:r>
    </w:p>
    <w:p w14:paraId="5D46E35E" w14:textId="77777777" w:rsidR="00DF7CBA" w:rsidRDefault="00000000">
      <w:pPr>
        <w:jc w:val="center"/>
        <w:rPr>
          <w:b/>
          <w:color w:val="000000"/>
          <w:sz w:val="36"/>
          <w:szCs w:val="36"/>
        </w:rPr>
      </w:pPr>
      <w:r>
        <w:rPr>
          <w:rFonts w:hint="eastAsia"/>
          <w:b/>
          <w:color w:val="000000"/>
          <w:sz w:val="36"/>
          <w:szCs w:val="36"/>
        </w:rPr>
        <w:lastRenderedPageBreak/>
        <w:t>摘要</w:t>
      </w:r>
    </w:p>
    <w:p w14:paraId="0C5BD691" w14:textId="77777777" w:rsidR="00002688" w:rsidRPr="00002688" w:rsidRDefault="00002688" w:rsidP="00002688">
      <w:pPr>
        <w:spacing w:line="300" w:lineRule="auto"/>
        <w:ind w:firstLineChars="200" w:firstLine="480"/>
        <w:rPr>
          <w:color w:val="000000"/>
          <w:sz w:val="24"/>
        </w:rPr>
      </w:pPr>
      <w:r w:rsidRPr="00002688">
        <w:rPr>
          <w:rFonts w:hint="eastAsia"/>
          <w:color w:val="000000"/>
          <w:sz w:val="24"/>
        </w:rPr>
        <w:t>针对柜门板材加工过程中存在的下料数据管理分散、人工排版效率低、板材利用率不稳定以及排样结果难以追溯等问题，本文设计并实现了一套基于</w:t>
      </w:r>
      <w:r w:rsidRPr="00002688">
        <w:rPr>
          <w:rFonts w:hint="eastAsia"/>
          <w:color w:val="000000"/>
          <w:sz w:val="24"/>
        </w:rPr>
        <w:t>Spring Boot</w:t>
      </w:r>
      <w:r w:rsidRPr="00002688">
        <w:rPr>
          <w:rFonts w:hint="eastAsia"/>
          <w:color w:val="000000"/>
          <w:sz w:val="24"/>
        </w:rPr>
        <w:t>的柜门板材切割排版系统，实现了从基础资料维护、加工数据录入、智能排样、</w:t>
      </w:r>
      <w:r w:rsidRPr="00002688">
        <w:rPr>
          <w:rFonts w:hint="eastAsia"/>
          <w:color w:val="000000"/>
          <w:sz w:val="24"/>
        </w:rPr>
        <w:t>3D</w:t>
      </w:r>
      <w:r w:rsidRPr="00002688">
        <w:rPr>
          <w:rFonts w:hint="eastAsia"/>
          <w:color w:val="000000"/>
          <w:sz w:val="24"/>
        </w:rPr>
        <w:t>柜体设计、结果可视化到生产任务管理的完整业务流程。该系统采用</w:t>
      </w:r>
      <w:r w:rsidRPr="00002688">
        <w:rPr>
          <w:rFonts w:hint="eastAsia"/>
          <w:color w:val="000000"/>
          <w:sz w:val="24"/>
        </w:rPr>
        <w:t>Spring Boot</w:t>
      </w:r>
      <w:r w:rsidRPr="00002688">
        <w:rPr>
          <w:rFonts w:hint="eastAsia"/>
          <w:color w:val="000000"/>
          <w:sz w:val="24"/>
        </w:rPr>
        <w:t>、</w:t>
      </w:r>
      <w:proofErr w:type="spellStart"/>
      <w:r w:rsidRPr="00002688">
        <w:rPr>
          <w:rFonts w:hint="eastAsia"/>
          <w:color w:val="000000"/>
          <w:sz w:val="24"/>
        </w:rPr>
        <w:t>MyBatis</w:t>
      </w:r>
      <w:proofErr w:type="spellEnd"/>
      <w:r w:rsidRPr="00002688">
        <w:rPr>
          <w:rFonts w:hint="eastAsia"/>
          <w:color w:val="000000"/>
          <w:sz w:val="24"/>
        </w:rPr>
        <w:t>-Plus</w:t>
      </w:r>
      <w:r w:rsidRPr="00002688">
        <w:rPr>
          <w:rFonts w:hint="eastAsia"/>
          <w:color w:val="000000"/>
          <w:sz w:val="24"/>
        </w:rPr>
        <w:t>和</w:t>
      </w:r>
      <w:r w:rsidRPr="00002688">
        <w:rPr>
          <w:rFonts w:hint="eastAsia"/>
          <w:color w:val="000000"/>
          <w:sz w:val="24"/>
        </w:rPr>
        <w:t>MySQL</w:t>
      </w:r>
      <w:r w:rsidRPr="00002688">
        <w:rPr>
          <w:rFonts w:hint="eastAsia"/>
          <w:color w:val="000000"/>
          <w:sz w:val="24"/>
        </w:rPr>
        <w:t>构建后端服务，使用</w:t>
      </w:r>
      <w:r w:rsidRPr="00002688">
        <w:rPr>
          <w:rFonts w:hint="eastAsia"/>
          <w:color w:val="000000"/>
          <w:sz w:val="24"/>
        </w:rPr>
        <w:t>JWT</w:t>
      </w:r>
      <w:r w:rsidRPr="00002688">
        <w:rPr>
          <w:rFonts w:hint="eastAsia"/>
          <w:color w:val="000000"/>
          <w:sz w:val="24"/>
        </w:rPr>
        <w:t>实现用户认证，并通过租户拦截</w:t>
      </w:r>
      <w:proofErr w:type="gramStart"/>
      <w:r w:rsidRPr="00002688">
        <w:rPr>
          <w:rFonts w:hint="eastAsia"/>
          <w:color w:val="000000"/>
          <w:sz w:val="24"/>
        </w:rPr>
        <w:t>器实现</w:t>
      </w:r>
      <w:proofErr w:type="gramEnd"/>
      <w:r w:rsidRPr="00002688">
        <w:rPr>
          <w:rFonts w:hint="eastAsia"/>
          <w:color w:val="000000"/>
          <w:sz w:val="24"/>
        </w:rPr>
        <w:t>基于组织的数据隔离；网页端基于</w:t>
      </w:r>
      <w:r w:rsidRPr="00002688">
        <w:rPr>
          <w:rFonts w:hint="eastAsia"/>
          <w:color w:val="000000"/>
          <w:sz w:val="24"/>
        </w:rPr>
        <w:t>Vue 3</w:t>
      </w:r>
      <w:r w:rsidRPr="00002688">
        <w:rPr>
          <w:rFonts w:hint="eastAsia"/>
          <w:color w:val="000000"/>
          <w:sz w:val="24"/>
        </w:rPr>
        <w:t>、</w:t>
      </w:r>
      <w:r w:rsidRPr="00002688">
        <w:rPr>
          <w:rFonts w:hint="eastAsia"/>
          <w:color w:val="000000"/>
          <w:sz w:val="24"/>
        </w:rPr>
        <w:t>Element Plus</w:t>
      </w:r>
      <w:r w:rsidRPr="00002688">
        <w:rPr>
          <w:rFonts w:hint="eastAsia"/>
          <w:color w:val="000000"/>
          <w:sz w:val="24"/>
        </w:rPr>
        <w:t>与</w:t>
      </w:r>
      <w:r w:rsidRPr="00002688">
        <w:rPr>
          <w:rFonts w:hint="eastAsia"/>
          <w:color w:val="000000"/>
          <w:sz w:val="24"/>
        </w:rPr>
        <w:t>Canvas 2D</w:t>
      </w:r>
      <w:r w:rsidRPr="00002688">
        <w:rPr>
          <w:rFonts w:hint="eastAsia"/>
          <w:color w:val="000000"/>
          <w:sz w:val="24"/>
        </w:rPr>
        <w:t>实现后台管理和排样可视化，集成</w:t>
      </w:r>
      <w:r w:rsidRPr="00002688">
        <w:rPr>
          <w:rFonts w:hint="eastAsia"/>
          <w:color w:val="000000"/>
          <w:sz w:val="24"/>
        </w:rPr>
        <w:t>Three.js</w:t>
      </w:r>
      <w:r w:rsidRPr="00002688">
        <w:rPr>
          <w:rFonts w:hint="eastAsia"/>
          <w:color w:val="000000"/>
          <w:sz w:val="24"/>
        </w:rPr>
        <w:t>实现</w:t>
      </w:r>
      <w:r w:rsidRPr="00002688">
        <w:rPr>
          <w:rFonts w:hint="eastAsia"/>
          <w:color w:val="000000"/>
          <w:sz w:val="24"/>
        </w:rPr>
        <w:t>3D</w:t>
      </w:r>
      <w:r w:rsidRPr="00002688">
        <w:rPr>
          <w:rFonts w:hint="eastAsia"/>
          <w:color w:val="000000"/>
          <w:sz w:val="24"/>
        </w:rPr>
        <w:t>柜体设计；小程序端</w:t>
      </w:r>
      <w:proofErr w:type="gramStart"/>
      <w:r w:rsidRPr="00002688">
        <w:rPr>
          <w:rFonts w:hint="eastAsia"/>
          <w:color w:val="000000"/>
          <w:sz w:val="24"/>
        </w:rPr>
        <w:t>基于微信原生</w:t>
      </w:r>
      <w:proofErr w:type="gramEnd"/>
      <w:r w:rsidRPr="00002688">
        <w:rPr>
          <w:rFonts w:hint="eastAsia"/>
          <w:color w:val="000000"/>
          <w:sz w:val="24"/>
        </w:rPr>
        <w:t>框架实现现场数据录入和结果查看。系统主要功能包括用户认证与角色权限控制（</w:t>
      </w:r>
      <w:r w:rsidRPr="00002688">
        <w:rPr>
          <w:rFonts w:hint="eastAsia"/>
          <w:color w:val="000000"/>
          <w:sz w:val="24"/>
        </w:rPr>
        <w:t>RBAC</w:t>
      </w:r>
      <w:r w:rsidRPr="00002688">
        <w:rPr>
          <w:rFonts w:hint="eastAsia"/>
          <w:color w:val="000000"/>
          <w:sz w:val="24"/>
        </w:rPr>
        <w:t>）、组织管理、客户管理、板材管理、订单管理、余料管理、排样结果管理、</w:t>
      </w:r>
      <w:r w:rsidRPr="00002688">
        <w:rPr>
          <w:rFonts w:hint="eastAsia"/>
          <w:color w:val="000000"/>
          <w:sz w:val="24"/>
        </w:rPr>
        <w:t>3D</w:t>
      </w:r>
      <w:r w:rsidRPr="00002688">
        <w:rPr>
          <w:rFonts w:hint="eastAsia"/>
          <w:color w:val="000000"/>
          <w:sz w:val="24"/>
        </w:rPr>
        <w:t>柜体设计、生产任务管理、数据驾驶舱和排样算法求解等。</w:t>
      </w:r>
    </w:p>
    <w:p w14:paraId="3A433FDC" w14:textId="77777777" w:rsidR="00002688" w:rsidRPr="00002688" w:rsidRDefault="00002688" w:rsidP="00002688">
      <w:pPr>
        <w:spacing w:line="300" w:lineRule="auto"/>
        <w:ind w:firstLineChars="200" w:firstLine="480"/>
        <w:rPr>
          <w:color w:val="000000"/>
          <w:sz w:val="24"/>
        </w:rPr>
      </w:pPr>
      <w:r w:rsidRPr="00002688">
        <w:rPr>
          <w:rFonts w:hint="eastAsia"/>
          <w:color w:val="000000"/>
          <w:sz w:val="24"/>
        </w:rPr>
        <w:t>在权限管理方面，系统设计了管理员、组织管理员、操作员和查看者四种角色，定义了</w:t>
      </w:r>
      <w:r w:rsidRPr="00002688">
        <w:rPr>
          <w:rFonts w:hint="eastAsia"/>
          <w:color w:val="000000"/>
          <w:sz w:val="24"/>
        </w:rPr>
        <w:t>14</w:t>
      </w:r>
      <w:r w:rsidRPr="00002688">
        <w:rPr>
          <w:rFonts w:hint="eastAsia"/>
          <w:color w:val="000000"/>
          <w:sz w:val="24"/>
        </w:rPr>
        <w:t>项权限编码，覆盖各业务模块，并通过前端路由守卫和</w:t>
      </w:r>
      <w:proofErr w:type="gramStart"/>
      <w:r w:rsidRPr="00002688">
        <w:rPr>
          <w:rFonts w:hint="eastAsia"/>
          <w:color w:val="000000"/>
          <w:sz w:val="24"/>
        </w:rPr>
        <w:t>按钮级</w:t>
      </w:r>
      <w:proofErr w:type="gramEnd"/>
      <w:r w:rsidRPr="00002688">
        <w:rPr>
          <w:rFonts w:hint="eastAsia"/>
          <w:color w:val="000000"/>
          <w:sz w:val="24"/>
        </w:rPr>
        <w:t>权限指令实现细粒度访问控制。在生产管理方面，系统实现了生产任务的完整生命周期管理，支持任务按订单批量分配、三态流转以及基于看板的拖拽</w:t>
      </w:r>
      <w:proofErr w:type="gramStart"/>
      <w:r w:rsidRPr="00002688">
        <w:rPr>
          <w:rFonts w:hint="eastAsia"/>
          <w:color w:val="000000"/>
          <w:sz w:val="24"/>
        </w:rPr>
        <w:t>式状态</w:t>
      </w:r>
      <w:proofErr w:type="gramEnd"/>
      <w:r w:rsidRPr="00002688">
        <w:rPr>
          <w:rFonts w:hint="eastAsia"/>
          <w:color w:val="000000"/>
          <w:sz w:val="24"/>
        </w:rPr>
        <w:t>管理。在</w:t>
      </w:r>
      <w:r w:rsidRPr="00002688">
        <w:rPr>
          <w:rFonts w:hint="eastAsia"/>
          <w:color w:val="000000"/>
          <w:sz w:val="24"/>
        </w:rPr>
        <w:t>3D</w:t>
      </w:r>
      <w:r w:rsidRPr="00002688">
        <w:rPr>
          <w:rFonts w:hint="eastAsia"/>
          <w:color w:val="000000"/>
          <w:sz w:val="24"/>
        </w:rPr>
        <w:t>设计方面，系统基于</w:t>
      </w:r>
      <w:r w:rsidRPr="00002688">
        <w:rPr>
          <w:rFonts w:hint="eastAsia"/>
          <w:color w:val="000000"/>
          <w:sz w:val="24"/>
        </w:rPr>
        <w:t>Three.js</w:t>
      </w:r>
      <w:r w:rsidRPr="00002688">
        <w:rPr>
          <w:rFonts w:hint="eastAsia"/>
          <w:color w:val="000000"/>
          <w:sz w:val="24"/>
        </w:rPr>
        <w:t>构建了交互式柜体设计工作台，支持柜体模板管理、板材拖放与吸附对齐、材质渲染以及柜体拆分预览功能。</w:t>
      </w:r>
    </w:p>
    <w:p w14:paraId="40F5A3D4" w14:textId="77777777" w:rsidR="00002688" w:rsidRPr="00002688" w:rsidRDefault="00002688" w:rsidP="00002688">
      <w:pPr>
        <w:spacing w:line="300" w:lineRule="auto"/>
        <w:ind w:firstLineChars="200" w:firstLine="480"/>
        <w:rPr>
          <w:color w:val="000000"/>
          <w:sz w:val="24"/>
        </w:rPr>
      </w:pPr>
      <w:r w:rsidRPr="00002688">
        <w:rPr>
          <w:rFonts w:hint="eastAsia"/>
          <w:color w:val="000000"/>
          <w:sz w:val="24"/>
        </w:rPr>
        <w:t>本文创新地将生产业务管理与智能排样算法相结合，面向实际柜门板材加工场景构建了可落地的排样求解流程。本文设计了</w:t>
      </w:r>
      <w:proofErr w:type="gramStart"/>
      <w:r w:rsidRPr="00002688">
        <w:rPr>
          <w:rFonts w:hint="eastAsia"/>
          <w:color w:val="000000"/>
          <w:sz w:val="24"/>
        </w:rPr>
        <w:t>基于</w:t>
      </w:r>
      <w:r w:rsidRPr="00002688">
        <w:rPr>
          <w:rFonts w:hint="eastAsia"/>
          <w:color w:val="000000"/>
          <w:sz w:val="24"/>
        </w:rPr>
        <w:t>"</w:t>
      </w:r>
      <w:proofErr w:type="gramEnd"/>
      <w:r w:rsidRPr="00002688">
        <w:rPr>
          <w:rFonts w:hint="eastAsia"/>
          <w:color w:val="000000"/>
          <w:sz w:val="24"/>
        </w:rPr>
        <w:t>禁忌搜索</w:t>
      </w:r>
      <w:r w:rsidRPr="00002688">
        <w:rPr>
          <w:rFonts w:hint="eastAsia"/>
          <w:color w:val="000000"/>
          <w:sz w:val="24"/>
        </w:rPr>
        <w:t>+</w:t>
      </w:r>
      <w:r w:rsidRPr="00002688">
        <w:rPr>
          <w:rFonts w:hint="eastAsia"/>
          <w:color w:val="000000"/>
          <w:sz w:val="24"/>
        </w:rPr>
        <w:t>天际线放置算法</w:t>
      </w:r>
      <w:r w:rsidRPr="00002688">
        <w:rPr>
          <w:rFonts w:hint="eastAsia"/>
          <w:color w:val="000000"/>
          <w:sz w:val="24"/>
        </w:rPr>
        <w:t>"</w:t>
      </w:r>
      <w:r w:rsidRPr="00002688">
        <w:rPr>
          <w:rFonts w:hint="eastAsia"/>
          <w:color w:val="000000"/>
          <w:sz w:val="24"/>
        </w:rPr>
        <w:t>的组合排样策略，同时实现了遗传算法作为备选方案。禁忌搜索算法以矩形工件的排列顺序作为搜索对象，通过随机交换生成邻域解，并利用禁忌</w:t>
      </w:r>
      <w:proofErr w:type="gramStart"/>
      <w:r w:rsidRPr="00002688">
        <w:rPr>
          <w:rFonts w:hint="eastAsia"/>
          <w:color w:val="000000"/>
          <w:sz w:val="24"/>
        </w:rPr>
        <w:t>表降低</w:t>
      </w:r>
      <w:proofErr w:type="gramEnd"/>
      <w:r w:rsidRPr="00002688">
        <w:rPr>
          <w:rFonts w:hint="eastAsia"/>
          <w:color w:val="000000"/>
          <w:sz w:val="24"/>
        </w:rPr>
        <w:t>陷入局部最优的风险。在候选解评价阶段，系统采用天际线算法完成具体放置过程：根据板材剩余可用轮廓维护天际线线段，依次判断工件是否满足边界、间距和尺寸约束，并优先选择高度较低、位置靠左的放置点，从而提高空间利用率。此外，算法实现中引入了多容器循环求解机制，支持工件旋转控制、板件间距约束、利用率计算和排样坐标输出，使排样结果既能满足加工约束，又能用于前端可视化展示和结果持久化。</w:t>
      </w:r>
    </w:p>
    <w:p w14:paraId="35B92C4B" w14:textId="0F86F5B1" w:rsidR="00DF7CBA" w:rsidRDefault="00002688" w:rsidP="00002688">
      <w:pPr>
        <w:spacing w:line="300" w:lineRule="auto"/>
        <w:ind w:firstLineChars="200" w:firstLine="480"/>
        <w:rPr>
          <w:color w:val="000000"/>
          <w:sz w:val="24"/>
        </w:rPr>
      </w:pPr>
      <w:r w:rsidRPr="00002688">
        <w:rPr>
          <w:rFonts w:hint="eastAsia"/>
          <w:color w:val="000000"/>
          <w:sz w:val="24"/>
        </w:rPr>
        <w:t>系统测试方面，本文主要使用</w:t>
      </w:r>
      <w:proofErr w:type="spellStart"/>
      <w:r w:rsidRPr="00002688">
        <w:rPr>
          <w:rFonts w:hint="eastAsia"/>
          <w:color w:val="000000"/>
          <w:sz w:val="24"/>
        </w:rPr>
        <w:t>ApiFox</w:t>
      </w:r>
      <w:proofErr w:type="spellEnd"/>
      <w:r w:rsidRPr="00002688">
        <w:rPr>
          <w:rFonts w:hint="eastAsia"/>
          <w:color w:val="000000"/>
          <w:sz w:val="24"/>
        </w:rPr>
        <w:t>对核心接口进行了测试，同时通过</w:t>
      </w:r>
      <w:r w:rsidRPr="00002688">
        <w:rPr>
          <w:rFonts w:hint="eastAsia"/>
          <w:color w:val="000000"/>
          <w:sz w:val="24"/>
        </w:rPr>
        <w:t>Chrome</w:t>
      </w:r>
      <w:r w:rsidRPr="00002688">
        <w:rPr>
          <w:rFonts w:hint="eastAsia"/>
          <w:color w:val="000000"/>
          <w:sz w:val="24"/>
        </w:rPr>
        <w:t>浏览器对前端页面的展示效果进行了辅助验证。测试结果表明，系统能够正确完成用户登录鉴权、权限控制、基础资料维护、排样参数校验和算法求解等功能，各接口响应结构清晰，前端页面能够完成表格数据展示、</w:t>
      </w:r>
      <w:r w:rsidRPr="00002688">
        <w:rPr>
          <w:rFonts w:hint="eastAsia"/>
          <w:color w:val="000000"/>
          <w:sz w:val="24"/>
        </w:rPr>
        <w:t>Canvas</w:t>
      </w:r>
      <w:r w:rsidRPr="00002688">
        <w:rPr>
          <w:rFonts w:hint="eastAsia"/>
          <w:color w:val="000000"/>
          <w:sz w:val="24"/>
        </w:rPr>
        <w:t>排样图绘制和</w:t>
      </w:r>
      <w:r w:rsidRPr="00002688">
        <w:rPr>
          <w:rFonts w:hint="eastAsia"/>
          <w:color w:val="000000"/>
          <w:sz w:val="24"/>
        </w:rPr>
        <w:t>3D</w:t>
      </w:r>
      <w:r w:rsidRPr="00002688">
        <w:rPr>
          <w:rFonts w:hint="eastAsia"/>
          <w:color w:val="000000"/>
          <w:sz w:val="24"/>
        </w:rPr>
        <w:t>柜体渲染。总体来说，本系统运行稳定，功能覆盖面较广，基本能够满足柜门板材切割排版业务的实际使用需求。</w:t>
      </w:r>
    </w:p>
    <w:p w14:paraId="65248D84" w14:textId="77777777" w:rsidR="00DF7CBA" w:rsidRDefault="00000000">
      <w:pPr>
        <w:spacing w:beforeLines="50" w:before="156" w:afterLines="50" w:after="156" w:line="300" w:lineRule="auto"/>
        <w:jc w:val="left"/>
        <w:rPr>
          <w:bCs/>
          <w:color w:val="000000"/>
          <w:spacing w:val="20"/>
          <w:sz w:val="24"/>
        </w:rPr>
      </w:pPr>
      <w:r>
        <w:rPr>
          <w:rFonts w:hint="eastAsia"/>
          <w:b/>
          <w:bCs/>
          <w:color w:val="000000"/>
          <w:sz w:val="24"/>
        </w:rPr>
        <w:t>关键词</w:t>
      </w:r>
      <w:r>
        <w:rPr>
          <w:rFonts w:hint="eastAsia"/>
          <w:color w:val="000000"/>
          <w:sz w:val="24"/>
        </w:rPr>
        <w:t>：</w:t>
      </w:r>
      <w:r>
        <w:rPr>
          <w:color w:val="000000"/>
          <w:sz w:val="24"/>
        </w:rPr>
        <w:t>板材切割；多容器排样；禁忌搜索；</w:t>
      </w:r>
      <w:r>
        <w:rPr>
          <w:color w:val="000000"/>
          <w:sz w:val="24"/>
        </w:rPr>
        <w:t>Spring Boot</w:t>
      </w:r>
      <w:r>
        <w:rPr>
          <w:color w:val="000000"/>
          <w:sz w:val="24"/>
        </w:rPr>
        <w:t>；</w:t>
      </w:r>
      <w:r>
        <w:rPr>
          <w:color w:val="000000"/>
          <w:sz w:val="24"/>
        </w:rPr>
        <w:t>Vue 3</w:t>
      </w:r>
    </w:p>
    <w:p w14:paraId="4655F4CB" w14:textId="77777777" w:rsidR="00DF7CBA" w:rsidRDefault="00000000">
      <w:pPr>
        <w:jc w:val="center"/>
        <w:rPr>
          <w:bCs/>
          <w:color w:val="000000"/>
          <w:szCs w:val="36"/>
        </w:rPr>
      </w:pPr>
      <w:r>
        <w:rPr>
          <w:b/>
          <w:color w:val="000000"/>
          <w:sz w:val="36"/>
          <w:szCs w:val="36"/>
        </w:rPr>
        <w:br w:type="page"/>
      </w:r>
      <w:r>
        <w:rPr>
          <w:rFonts w:hint="eastAsia"/>
          <w:b/>
          <w:color w:val="000000"/>
          <w:sz w:val="36"/>
          <w:szCs w:val="36"/>
        </w:rPr>
        <w:lastRenderedPageBreak/>
        <w:t>Abstract</w:t>
      </w:r>
    </w:p>
    <w:p w14:paraId="18F19DBB" w14:textId="77777777" w:rsidR="00DC5FA3" w:rsidRPr="00DC5FA3" w:rsidRDefault="00DC5FA3" w:rsidP="00DC5FA3">
      <w:pPr>
        <w:widowControl/>
        <w:spacing w:beforeLines="50" w:before="156" w:afterLines="50" w:after="156" w:line="300" w:lineRule="auto"/>
        <w:ind w:firstLineChars="200" w:firstLine="480"/>
        <w:rPr>
          <w:sz w:val="24"/>
        </w:rPr>
      </w:pPr>
      <w:r w:rsidRPr="00DC5FA3">
        <w:rPr>
          <w:sz w:val="24"/>
        </w:rPr>
        <w:t xml:space="preserve">For cabinet door panel processing, there are problems such as scattered cutting data, low manual layout efficiency, unstable utilization, and difficult tracing. </w:t>
      </w:r>
      <w:proofErr w:type="gramStart"/>
      <w:r w:rsidRPr="00DC5FA3">
        <w:rPr>
          <w:sz w:val="24"/>
        </w:rPr>
        <w:t>So</w:t>
      </w:r>
      <w:proofErr w:type="gramEnd"/>
      <w:r w:rsidRPr="00DC5FA3">
        <w:rPr>
          <w:sz w:val="24"/>
        </w:rPr>
        <w:t xml:space="preserve"> this paper designs and implements a cutting and nesting system based on Spring Boot, achieving a complete process from data maintenance, data entry, intelligent nesting, 3D </w:t>
      </w:r>
      <w:proofErr w:type="gramStart"/>
      <w:r w:rsidRPr="00DC5FA3">
        <w:rPr>
          <w:sz w:val="24"/>
        </w:rPr>
        <w:t>design</w:t>
      </w:r>
      <w:proofErr w:type="gramEnd"/>
      <w:r w:rsidRPr="00DC5FA3">
        <w:rPr>
          <w:sz w:val="24"/>
        </w:rPr>
        <w:t xml:space="preserve">, visualization to task management. The system uses Spring Boot, </w:t>
      </w:r>
      <w:proofErr w:type="spellStart"/>
      <w:r w:rsidRPr="00DC5FA3">
        <w:rPr>
          <w:sz w:val="24"/>
        </w:rPr>
        <w:t>MyBatis</w:t>
      </w:r>
      <w:proofErr w:type="spellEnd"/>
      <w:r w:rsidRPr="00DC5FA3">
        <w:rPr>
          <w:sz w:val="24"/>
        </w:rPr>
        <w:t>-Plus, MySQL for backend, JWT for authentication, and tenant interceptor for data isolation. Web frontend uses Vue 3, Element Plus, Canvas 2D for management and visualization, integrates Three.js for 3D design. Mini-program uses WeChat native framework for on-site entry and viewing. Main functions include RBAC, organization, customer, material, order, scrap, nesting result, 3D cabinet design, production task, dashboard and algorithm solving.</w:t>
      </w:r>
    </w:p>
    <w:p w14:paraId="083CDD9D" w14:textId="77777777" w:rsidR="00DC5FA3" w:rsidRPr="00DC5FA3" w:rsidRDefault="00DC5FA3" w:rsidP="00DC5FA3">
      <w:pPr>
        <w:widowControl/>
        <w:spacing w:beforeLines="50" w:before="156" w:afterLines="50" w:after="156" w:line="300" w:lineRule="auto"/>
        <w:ind w:firstLineChars="200" w:firstLine="480"/>
        <w:rPr>
          <w:sz w:val="24"/>
        </w:rPr>
      </w:pPr>
      <w:r w:rsidRPr="00DC5FA3">
        <w:rPr>
          <w:sz w:val="24"/>
        </w:rPr>
        <w:t>In permission management, the system designs four roles and 14 permission codes, implements fine-grained access control through route guards and button directives. In production management, the system implements complete task lifecycle, supporting batch allocation, three-state transitions and kanban drag-drop. In 3D design, the system builds interactive workbench based on Three.js, supporting template management, drag-drop alignment, rendering and splitting preview.</w:t>
      </w:r>
    </w:p>
    <w:p w14:paraId="220E78E0" w14:textId="77777777" w:rsidR="00DC5FA3" w:rsidRPr="00DC5FA3" w:rsidRDefault="00DC5FA3" w:rsidP="00DC5FA3">
      <w:pPr>
        <w:widowControl/>
        <w:spacing w:beforeLines="50" w:before="156" w:afterLines="50" w:after="156" w:line="300" w:lineRule="auto"/>
        <w:ind w:firstLineChars="200" w:firstLine="480"/>
        <w:rPr>
          <w:sz w:val="24"/>
        </w:rPr>
      </w:pPr>
      <w:r w:rsidRPr="00DC5FA3">
        <w:rPr>
          <w:sz w:val="24"/>
        </w:rPr>
        <w:t>This paper combines production management with intelligent nesting, constructs implementable solution for actual processing scenarios. The paper designs a combined strategy based on "tabu search + skyline algorithm", and implements genetic algorithm as alternative. Tabu search takes arrangement order as search object, generates neighborhood through swaps, uses tabu table to reduce local optima risk. In evaluation, skyline algorithm completes placement: maintains segments based on contour, checks constraints, prioritizes lower-left points to improve utilization. Additionally, the algorithm supports multi-container solving, rotation control, spacing constraints, utilization calculation and coordinate output, so results meet constraints and can be used for visualization and persistence.</w:t>
      </w:r>
    </w:p>
    <w:p w14:paraId="72A4D653" w14:textId="4CFFC941" w:rsidR="00DF7CBA" w:rsidRDefault="00DC5FA3" w:rsidP="00DC5FA3">
      <w:pPr>
        <w:widowControl/>
        <w:spacing w:beforeLines="50" w:before="156" w:afterLines="50" w:after="156" w:line="300" w:lineRule="auto"/>
        <w:ind w:firstLineChars="200" w:firstLine="480"/>
        <w:rPr>
          <w:sz w:val="24"/>
        </w:rPr>
      </w:pPr>
      <w:r w:rsidRPr="00DC5FA3">
        <w:rPr>
          <w:sz w:val="24"/>
        </w:rPr>
        <w:t xml:space="preserve">In testing, this paper uses </w:t>
      </w:r>
      <w:proofErr w:type="spellStart"/>
      <w:r w:rsidRPr="00DC5FA3">
        <w:rPr>
          <w:sz w:val="24"/>
        </w:rPr>
        <w:t>ApiFox</w:t>
      </w:r>
      <w:proofErr w:type="spellEnd"/>
      <w:r w:rsidRPr="00DC5FA3">
        <w:rPr>
          <w:sz w:val="24"/>
        </w:rPr>
        <w:t xml:space="preserve"> for core interfaces and Chrome for frontend verification. Results show the system can complete login, permission control, data maintenance, parameter validation and algorithm solving. Interfaces have clear structure, frontend can display tables, draw nesting diagrams and render 3D cabinets. Overall, the system runs stably with broad coverage, basically meeting actual business needs.</w:t>
      </w:r>
    </w:p>
    <w:p w14:paraId="1A8ACFED" w14:textId="77777777" w:rsidR="00DF7CBA" w:rsidRDefault="00000000">
      <w:pPr>
        <w:widowControl/>
        <w:spacing w:beforeLines="50" w:before="156" w:afterLines="50" w:after="156" w:line="300" w:lineRule="auto"/>
        <w:ind w:firstLineChars="200" w:firstLine="482"/>
        <w:rPr>
          <w:sz w:val="24"/>
        </w:rPr>
        <w:sectPr w:rsidR="00DF7CBA">
          <w:headerReference w:type="default" r:id="rId14"/>
          <w:footerReference w:type="default" r:id="rId15"/>
          <w:headerReference w:type="first" r:id="rId16"/>
          <w:footerReference w:type="first" r:id="rId17"/>
          <w:pgSz w:w="11906" w:h="16838"/>
          <w:pgMar w:top="1134" w:right="1134" w:bottom="1134" w:left="1701" w:header="851" w:footer="425" w:gutter="0"/>
          <w:pgNumType w:fmt="upperRoman" w:start="1"/>
          <w:cols w:space="720"/>
          <w:docGrid w:type="linesAndChars" w:linePitch="312"/>
        </w:sectPr>
      </w:pPr>
      <w:r w:rsidRPr="00393C45">
        <w:rPr>
          <w:b/>
          <w:bCs/>
          <w:sz w:val="24"/>
        </w:rPr>
        <w:t>Key Words:</w:t>
      </w:r>
      <w:r>
        <w:rPr>
          <w:sz w:val="24"/>
        </w:rPr>
        <w:t xml:space="preserve"> Panel Cutting; Multi-Container Layout; Tabu Search; Skyline Algorithm; Spring Boot; Vue 3</w:t>
      </w:r>
    </w:p>
    <w:p w14:paraId="0C08A336" w14:textId="77777777" w:rsidR="00CF5E1C" w:rsidRDefault="00000000">
      <w:pPr>
        <w:spacing w:beforeLines="100" w:before="312" w:afterLines="100" w:after="312"/>
        <w:jc w:val="center"/>
        <w:rPr>
          <w:noProof/>
        </w:rPr>
      </w:pPr>
      <w:r>
        <w:rPr>
          <w:b/>
          <w:color w:val="000000"/>
          <w:sz w:val="36"/>
          <w:lang w:val="zh-CN"/>
        </w:rPr>
        <w:lastRenderedPageBreak/>
        <w:t>目</w:t>
      </w:r>
      <w:r>
        <w:rPr>
          <w:rFonts w:hint="eastAsia"/>
          <w:b/>
          <w:color w:val="000000"/>
          <w:sz w:val="36"/>
        </w:rPr>
        <w:t xml:space="preserve"> </w:t>
      </w:r>
      <w:r>
        <w:rPr>
          <w:b/>
          <w:color w:val="000000"/>
          <w:sz w:val="36"/>
          <w:lang w:val="zh-CN"/>
        </w:rPr>
        <w:t>录</w:t>
      </w:r>
      <w:r>
        <w:rPr>
          <w:rFonts w:ascii="宋体" w:hAnsi="宋体"/>
          <w:color w:val="000000"/>
        </w:rPr>
        <w:fldChar w:fldCharType="begin"/>
      </w:r>
      <w:r>
        <w:rPr>
          <w:rFonts w:ascii="宋体" w:hAnsi="宋体"/>
          <w:color w:val="000000"/>
        </w:rPr>
        <w:instrText xml:space="preserve"> TOC \o "1-3" \h \z \u </w:instrText>
      </w:r>
      <w:r>
        <w:rPr>
          <w:rFonts w:ascii="宋体" w:hAnsi="宋体"/>
          <w:color w:val="000000"/>
        </w:rPr>
        <w:fldChar w:fldCharType="separate"/>
      </w:r>
    </w:p>
    <w:p w14:paraId="426A0A2F" w14:textId="3517C953" w:rsidR="00CF5E1C" w:rsidRDefault="00CF5E1C">
      <w:pPr>
        <w:pStyle w:val="TOC1"/>
        <w:tabs>
          <w:tab w:val="left" w:pos="600"/>
          <w:tab w:val="right" w:leader="dot" w:pos="9061"/>
        </w:tabs>
        <w:rPr>
          <w:rFonts w:asciiTheme="minorHAnsi" w:eastAsiaTheme="minorEastAsia" w:hAnsiTheme="minorHAnsi" w:cstheme="minorBidi"/>
          <w:noProof/>
          <w:sz w:val="22"/>
          <w14:ligatures w14:val="standardContextual"/>
        </w:rPr>
      </w:pPr>
      <w:hyperlink w:anchor="_Toc230008100" w:history="1">
        <w:r w:rsidRPr="00DF4416">
          <w:rPr>
            <w:rStyle w:val="afa"/>
            <w:noProof/>
          </w:rPr>
          <w:t>1</w:t>
        </w:r>
        <w:r>
          <w:rPr>
            <w:rFonts w:asciiTheme="minorHAnsi" w:eastAsiaTheme="minorEastAsia" w:hAnsiTheme="minorHAnsi" w:cstheme="minorBidi"/>
            <w:noProof/>
            <w:sz w:val="22"/>
            <w14:ligatures w14:val="standardContextual"/>
          </w:rPr>
          <w:tab/>
        </w:r>
        <w:r w:rsidRPr="00DF4416">
          <w:rPr>
            <w:rStyle w:val="afa"/>
            <w:noProof/>
          </w:rPr>
          <w:t>引言</w:t>
        </w:r>
        <w:r>
          <w:rPr>
            <w:noProof/>
            <w:webHidden/>
          </w:rPr>
          <w:tab/>
        </w:r>
        <w:r>
          <w:rPr>
            <w:noProof/>
            <w:webHidden/>
          </w:rPr>
          <w:fldChar w:fldCharType="begin"/>
        </w:r>
        <w:r>
          <w:rPr>
            <w:noProof/>
            <w:webHidden/>
          </w:rPr>
          <w:instrText xml:space="preserve"> PAGEREF _Toc230008100 \h </w:instrText>
        </w:r>
        <w:r>
          <w:rPr>
            <w:noProof/>
            <w:webHidden/>
          </w:rPr>
        </w:r>
        <w:r>
          <w:rPr>
            <w:noProof/>
            <w:webHidden/>
          </w:rPr>
          <w:fldChar w:fldCharType="separate"/>
        </w:r>
        <w:r>
          <w:rPr>
            <w:noProof/>
            <w:webHidden/>
          </w:rPr>
          <w:t>4</w:t>
        </w:r>
        <w:r>
          <w:rPr>
            <w:noProof/>
            <w:webHidden/>
          </w:rPr>
          <w:fldChar w:fldCharType="end"/>
        </w:r>
      </w:hyperlink>
    </w:p>
    <w:p w14:paraId="7915966C" w14:textId="668D0302" w:rsidR="00CF5E1C" w:rsidRPr="00CF5E1C" w:rsidRDefault="00CF5E1C" w:rsidP="00CF5E1C">
      <w:pPr>
        <w:pStyle w:val="TOC2"/>
        <w:tabs>
          <w:tab w:val="left" w:pos="1050"/>
          <w:tab w:val="right" w:leader="dot" w:pos="9061"/>
        </w:tabs>
        <w:ind w:left="420"/>
        <w:rPr>
          <w:rStyle w:val="afa"/>
        </w:rPr>
      </w:pPr>
      <w:hyperlink w:anchor="_Toc230008101" w:history="1">
        <w:r w:rsidRPr="00DF4416">
          <w:rPr>
            <w:rStyle w:val="afa"/>
            <w:noProof/>
          </w:rPr>
          <w:t>1.1</w:t>
        </w:r>
        <w:r w:rsidRPr="00CF5E1C">
          <w:rPr>
            <w:rStyle w:val="afa"/>
          </w:rPr>
          <w:tab/>
        </w:r>
        <w:r w:rsidRPr="00DF4416">
          <w:rPr>
            <w:rStyle w:val="afa"/>
            <w:noProof/>
          </w:rPr>
          <w:t>课题研究的背景</w:t>
        </w:r>
        <w:r w:rsidRPr="00CF5E1C">
          <w:rPr>
            <w:rStyle w:val="afa"/>
            <w:webHidden/>
          </w:rPr>
          <w:tab/>
        </w:r>
        <w:r w:rsidRPr="00CF5E1C">
          <w:rPr>
            <w:rStyle w:val="afa"/>
            <w:webHidden/>
          </w:rPr>
          <w:fldChar w:fldCharType="begin"/>
        </w:r>
        <w:r w:rsidRPr="00CF5E1C">
          <w:rPr>
            <w:rStyle w:val="afa"/>
            <w:webHidden/>
          </w:rPr>
          <w:instrText xml:space="preserve"> PAGEREF _Toc230008101 \h </w:instrText>
        </w:r>
        <w:r w:rsidRPr="00CF5E1C">
          <w:rPr>
            <w:rStyle w:val="afa"/>
            <w:webHidden/>
          </w:rPr>
        </w:r>
        <w:r w:rsidRPr="00CF5E1C">
          <w:rPr>
            <w:rStyle w:val="afa"/>
            <w:webHidden/>
          </w:rPr>
          <w:fldChar w:fldCharType="separate"/>
        </w:r>
        <w:r w:rsidRPr="00CF5E1C">
          <w:rPr>
            <w:rStyle w:val="afa"/>
            <w:webHidden/>
          </w:rPr>
          <w:t>4</w:t>
        </w:r>
        <w:r w:rsidRPr="00CF5E1C">
          <w:rPr>
            <w:rStyle w:val="afa"/>
            <w:webHidden/>
          </w:rPr>
          <w:fldChar w:fldCharType="end"/>
        </w:r>
      </w:hyperlink>
    </w:p>
    <w:p w14:paraId="4C3895E9" w14:textId="43DCC2E9" w:rsidR="00CF5E1C" w:rsidRPr="00CF5E1C" w:rsidRDefault="00CF5E1C" w:rsidP="00CF5E1C">
      <w:pPr>
        <w:pStyle w:val="TOC2"/>
        <w:tabs>
          <w:tab w:val="left" w:pos="1050"/>
          <w:tab w:val="right" w:leader="dot" w:pos="9061"/>
        </w:tabs>
        <w:ind w:left="420"/>
        <w:rPr>
          <w:rStyle w:val="afa"/>
        </w:rPr>
      </w:pPr>
      <w:hyperlink w:anchor="_Toc230008102" w:history="1">
        <w:r w:rsidRPr="00DF4416">
          <w:rPr>
            <w:rStyle w:val="afa"/>
            <w:noProof/>
          </w:rPr>
          <w:t>1.2</w:t>
        </w:r>
        <w:r w:rsidRPr="00CF5E1C">
          <w:rPr>
            <w:rStyle w:val="afa"/>
          </w:rPr>
          <w:tab/>
        </w:r>
        <w:r w:rsidRPr="00DF4416">
          <w:rPr>
            <w:rStyle w:val="afa"/>
            <w:noProof/>
          </w:rPr>
          <w:t>课题研究的发展现状</w:t>
        </w:r>
        <w:r w:rsidRPr="00CF5E1C">
          <w:rPr>
            <w:rStyle w:val="afa"/>
            <w:webHidden/>
          </w:rPr>
          <w:tab/>
        </w:r>
        <w:r w:rsidRPr="00CF5E1C">
          <w:rPr>
            <w:rStyle w:val="afa"/>
            <w:webHidden/>
          </w:rPr>
          <w:fldChar w:fldCharType="begin"/>
        </w:r>
        <w:r w:rsidRPr="00CF5E1C">
          <w:rPr>
            <w:rStyle w:val="afa"/>
            <w:webHidden/>
          </w:rPr>
          <w:instrText xml:space="preserve"> PAGEREF _Toc230008102 \h </w:instrText>
        </w:r>
        <w:r w:rsidRPr="00CF5E1C">
          <w:rPr>
            <w:rStyle w:val="afa"/>
            <w:webHidden/>
          </w:rPr>
        </w:r>
        <w:r w:rsidRPr="00CF5E1C">
          <w:rPr>
            <w:rStyle w:val="afa"/>
            <w:webHidden/>
          </w:rPr>
          <w:fldChar w:fldCharType="separate"/>
        </w:r>
        <w:r w:rsidRPr="00CF5E1C">
          <w:rPr>
            <w:rStyle w:val="afa"/>
            <w:webHidden/>
          </w:rPr>
          <w:t>4</w:t>
        </w:r>
        <w:r w:rsidRPr="00CF5E1C">
          <w:rPr>
            <w:rStyle w:val="afa"/>
            <w:webHidden/>
          </w:rPr>
          <w:fldChar w:fldCharType="end"/>
        </w:r>
      </w:hyperlink>
    </w:p>
    <w:p w14:paraId="31DBDC0B" w14:textId="14A9E684" w:rsidR="00CF5E1C" w:rsidRPr="00CF5E1C" w:rsidRDefault="00CF5E1C" w:rsidP="00CF5E1C">
      <w:pPr>
        <w:pStyle w:val="TOC2"/>
        <w:tabs>
          <w:tab w:val="left" w:pos="1050"/>
          <w:tab w:val="right" w:leader="dot" w:pos="9061"/>
        </w:tabs>
        <w:ind w:left="420"/>
        <w:rPr>
          <w:rStyle w:val="afa"/>
        </w:rPr>
      </w:pPr>
      <w:hyperlink w:anchor="_Toc230008103" w:history="1">
        <w:r w:rsidRPr="00DF4416">
          <w:rPr>
            <w:rStyle w:val="afa"/>
            <w:noProof/>
          </w:rPr>
          <w:t>1.3</w:t>
        </w:r>
        <w:r w:rsidRPr="00CF5E1C">
          <w:rPr>
            <w:rStyle w:val="afa"/>
          </w:rPr>
          <w:tab/>
        </w:r>
        <w:r w:rsidRPr="00DF4416">
          <w:rPr>
            <w:rStyle w:val="afa"/>
            <w:noProof/>
          </w:rPr>
          <w:t>课题研究的目的和意义</w:t>
        </w:r>
        <w:r w:rsidRPr="00CF5E1C">
          <w:rPr>
            <w:rStyle w:val="afa"/>
            <w:webHidden/>
          </w:rPr>
          <w:tab/>
        </w:r>
        <w:r w:rsidRPr="00CF5E1C">
          <w:rPr>
            <w:rStyle w:val="afa"/>
            <w:webHidden/>
          </w:rPr>
          <w:fldChar w:fldCharType="begin"/>
        </w:r>
        <w:r w:rsidRPr="00CF5E1C">
          <w:rPr>
            <w:rStyle w:val="afa"/>
            <w:webHidden/>
          </w:rPr>
          <w:instrText xml:space="preserve"> PAGEREF _Toc230008103 \h </w:instrText>
        </w:r>
        <w:r w:rsidRPr="00CF5E1C">
          <w:rPr>
            <w:rStyle w:val="afa"/>
            <w:webHidden/>
          </w:rPr>
        </w:r>
        <w:r w:rsidRPr="00CF5E1C">
          <w:rPr>
            <w:rStyle w:val="afa"/>
            <w:webHidden/>
          </w:rPr>
          <w:fldChar w:fldCharType="separate"/>
        </w:r>
        <w:r w:rsidRPr="00CF5E1C">
          <w:rPr>
            <w:rStyle w:val="afa"/>
            <w:webHidden/>
          </w:rPr>
          <w:t>5</w:t>
        </w:r>
        <w:r w:rsidRPr="00CF5E1C">
          <w:rPr>
            <w:rStyle w:val="afa"/>
            <w:webHidden/>
          </w:rPr>
          <w:fldChar w:fldCharType="end"/>
        </w:r>
      </w:hyperlink>
    </w:p>
    <w:p w14:paraId="5A956803" w14:textId="09685DC2" w:rsidR="00CF5E1C" w:rsidRDefault="00CF5E1C" w:rsidP="00CF5E1C">
      <w:pPr>
        <w:pStyle w:val="TOC2"/>
        <w:tabs>
          <w:tab w:val="left" w:pos="1050"/>
          <w:tab w:val="right" w:leader="dot" w:pos="9061"/>
        </w:tabs>
        <w:ind w:left="420"/>
        <w:rPr>
          <w:rFonts w:asciiTheme="minorHAnsi" w:eastAsiaTheme="minorEastAsia" w:hAnsiTheme="minorHAnsi" w:cstheme="minorBidi"/>
          <w:noProof/>
          <w:sz w:val="22"/>
          <w14:ligatures w14:val="standardContextual"/>
        </w:rPr>
      </w:pPr>
      <w:hyperlink w:anchor="_Toc230008104" w:history="1">
        <w:r w:rsidRPr="00DF4416">
          <w:rPr>
            <w:rStyle w:val="afa"/>
            <w:noProof/>
          </w:rPr>
          <w:t>1.4</w:t>
        </w:r>
        <w:r w:rsidRPr="00CF5E1C">
          <w:rPr>
            <w:rStyle w:val="afa"/>
          </w:rPr>
          <w:tab/>
        </w:r>
        <w:r w:rsidRPr="00DF4416">
          <w:rPr>
            <w:rStyle w:val="afa"/>
            <w:noProof/>
          </w:rPr>
          <w:t>课题研究的主要内容</w:t>
        </w:r>
        <w:r w:rsidRPr="00CF5E1C">
          <w:rPr>
            <w:rStyle w:val="afa"/>
            <w:webHidden/>
          </w:rPr>
          <w:tab/>
        </w:r>
        <w:r w:rsidRPr="00CF5E1C">
          <w:rPr>
            <w:rStyle w:val="afa"/>
            <w:webHidden/>
          </w:rPr>
          <w:fldChar w:fldCharType="begin"/>
        </w:r>
        <w:r w:rsidRPr="00CF5E1C">
          <w:rPr>
            <w:rStyle w:val="afa"/>
            <w:webHidden/>
          </w:rPr>
          <w:instrText xml:space="preserve"> PAGEREF _Toc230008104 \h </w:instrText>
        </w:r>
        <w:r w:rsidRPr="00CF5E1C">
          <w:rPr>
            <w:rStyle w:val="afa"/>
            <w:webHidden/>
          </w:rPr>
        </w:r>
        <w:r w:rsidRPr="00CF5E1C">
          <w:rPr>
            <w:rStyle w:val="afa"/>
            <w:webHidden/>
          </w:rPr>
          <w:fldChar w:fldCharType="separate"/>
        </w:r>
        <w:r w:rsidRPr="00CF5E1C">
          <w:rPr>
            <w:rStyle w:val="afa"/>
            <w:webHidden/>
          </w:rPr>
          <w:t>5</w:t>
        </w:r>
        <w:r w:rsidRPr="00CF5E1C">
          <w:rPr>
            <w:rStyle w:val="afa"/>
            <w:webHidden/>
          </w:rPr>
          <w:fldChar w:fldCharType="end"/>
        </w:r>
      </w:hyperlink>
    </w:p>
    <w:p w14:paraId="30C42903" w14:textId="00836951" w:rsidR="00CF5E1C" w:rsidRDefault="00CF5E1C">
      <w:pPr>
        <w:pStyle w:val="TOC1"/>
        <w:tabs>
          <w:tab w:val="left" w:pos="600"/>
          <w:tab w:val="right" w:leader="dot" w:pos="9061"/>
        </w:tabs>
        <w:rPr>
          <w:rFonts w:asciiTheme="minorHAnsi" w:eastAsiaTheme="minorEastAsia" w:hAnsiTheme="minorHAnsi" w:cstheme="minorBidi"/>
          <w:noProof/>
          <w:sz w:val="22"/>
          <w14:ligatures w14:val="standardContextual"/>
        </w:rPr>
      </w:pPr>
      <w:hyperlink w:anchor="_Toc230008105" w:history="1">
        <w:r w:rsidRPr="00DF4416">
          <w:rPr>
            <w:rStyle w:val="afa"/>
            <w:noProof/>
          </w:rPr>
          <w:t>2</w:t>
        </w:r>
        <w:r>
          <w:rPr>
            <w:rFonts w:asciiTheme="minorHAnsi" w:eastAsiaTheme="minorEastAsia" w:hAnsiTheme="minorHAnsi" w:cstheme="minorBidi"/>
            <w:noProof/>
            <w:sz w:val="22"/>
            <w14:ligatures w14:val="standardContextual"/>
          </w:rPr>
          <w:tab/>
        </w:r>
        <w:r w:rsidRPr="00DF4416">
          <w:rPr>
            <w:rStyle w:val="afa"/>
            <w:noProof/>
          </w:rPr>
          <w:t>相关技术介绍</w:t>
        </w:r>
        <w:r>
          <w:rPr>
            <w:noProof/>
            <w:webHidden/>
          </w:rPr>
          <w:tab/>
        </w:r>
        <w:r>
          <w:rPr>
            <w:noProof/>
            <w:webHidden/>
          </w:rPr>
          <w:fldChar w:fldCharType="begin"/>
        </w:r>
        <w:r>
          <w:rPr>
            <w:noProof/>
            <w:webHidden/>
          </w:rPr>
          <w:instrText xml:space="preserve"> PAGEREF _Toc230008105 \h </w:instrText>
        </w:r>
        <w:r>
          <w:rPr>
            <w:noProof/>
            <w:webHidden/>
          </w:rPr>
        </w:r>
        <w:r>
          <w:rPr>
            <w:noProof/>
            <w:webHidden/>
          </w:rPr>
          <w:fldChar w:fldCharType="separate"/>
        </w:r>
        <w:r>
          <w:rPr>
            <w:noProof/>
            <w:webHidden/>
          </w:rPr>
          <w:t>7</w:t>
        </w:r>
        <w:r>
          <w:rPr>
            <w:noProof/>
            <w:webHidden/>
          </w:rPr>
          <w:fldChar w:fldCharType="end"/>
        </w:r>
      </w:hyperlink>
    </w:p>
    <w:p w14:paraId="70661D79" w14:textId="62F3FDE3" w:rsidR="00CF5E1C" w:rsidRPr="00CF5E1C" w:rsidRDefault="00CF5E1C" w:rsidP="00CF5E1C">
      <w:pPr>
        <w:pStyle w:val="TOC2"/>
        <w:tabs>
          <w:tab w:val="left" w:pos="1050"/>
          <w:tab w:val="right" w:leader="dot" w:pos="9061"/>
        </w:tabs>
        <w:ind w:left="420"/>
        <w:rPr>
          <w:rStyle w:val="afa"/>
        </w:rPr>
      </w:pPr>
      <w:hyperlink w:anchor="_Toc230008106" w:history="1">
        <w:r w:rsidRPr="00DF4416">
          <w:rPr>
            <w:rStyle w:val="afa"/>
            <w:noProof/>
          </w:rPr>
          <w:t>2.1</w:t>
        </w:r>
        <w:r w:rsidRPr="00CF5E1C">
          <w:rPr>
            <w:rStyle w:val="afa"/>
          </w:rPr>
          <w:tab/>
        </w:r>
        <w:r w:rsidRPr="00DF4416">
          <w:rPr>
            <w:rStyle w:val="afa"/>
            <w:noProof/>
          </w:rPr>
          <w:t>Spring Boot</w:t>
        </w:r>
        <w:r w:rsidRPr="00CF5E1C">
          <w:rPr>
            <w:rStyle w:val="afa"/>
            <w:webHidden/>
          </w:rPr>
          <w:tab/>
        </w:r>
        <w:r w:rsidRPr="00CF5E1C">
          <w:rPr>
            <w:rStyle w:val="afa"/>
            <w:webHidden/>
          </w:rPr>
          <w:fldChar w:fldCharType="begin"/>
        </w:r>
        <w:r w:rsidRPr="00CF5E1C">
          <w:rPr>
            <w:rStyle w:val="afa"/>
            <w:webHidden/>
          </w:rPr>
          <w:instrText xml:space="preserve"> PAGEREF _Toc230008106 \h </w:instrText>
        </w:r>
        <w:r w:rsidRPr="00CF5E1C">
          <w:rPr>
            <w:rStyle w:val="afa"/>
            <w:webHidden/>
          </w:rPr>
        </w:r>
        <w:r w:rsidRPr="00CF5E1C">
          <w:rPr>
            <w:rStyle w:val="afa"/>
            <w:webHidden/>
          </w:rPr>
          <w:fldChar w:fldCharType="separate"/>
        </w:r>
        <w:r w:rsidRPr="00CF5E1C">
          <w:rPr>
            <w:rStyle w:val="afa"/>
            <w:webHidden/>
          </w:rPr>
          <w:t>7</w:t>
        </w:r>
        <w:r w:rsidRPr="00CF5E1C">
          <w:rPr>
            <w:rStyle w:val="afa"/>
            <w:webHidden/>
          </w:rPr>
          <w:fldChar w:fldCharType="end"/>
        </w:r>
      </w:hyperlink>
    </w:p>
    <w:p w14:paraId="18858C71" w14:textId="080E9A42" w:rsidR="00CF5E1C" w:rsidRPr="00CF5E1C" w:rsidRDefault="00CF5E1C" w:rsidP="00CF5E1C">
      <w:pPr>
        <w:pStyle w:val="TOC2"/>
        <w:tabs>
          <w:tab w:val="left" w:pos="1050"/>
          <w:tab w:val="right" w:leader="dot" w:pos="9061"/>
        </w:tabs>
        <w:ind w:left="420"/>
        <w:rPr>
          <w:rStyle w:val="afa"/>
        </w:rPr>
      </w:pPr>
      <w:hyperlink w:anchor="_Toc230008107" w:history="1">
        <w:r w:rsidRPr="00DF4416">
          <w:rPr>
            <w:rStyle w:val="afa"/>
            <w:noProof/>
          </w:rPr>
          <w:t>2.2</w:t>
        </w:r>
        <w:r w:rsidRPr="00CF5E1C">
          <w:rPr>
            <w:rStyle w:val="afa"/>
          </w:rPr>
          <w:tab/>
        </w:r>
        <w:r w:rsidRPr="00DF4416">
          <w:rPr>
            <w:rStyle w:val="afa"/>
            <w:noProof/>
          </w:rPr>
          <w:t>MyBatis-Plus</w:t>
        </w:r>
        <w:r w:rsidRPr="00CF5E1C">
          <w:rPr>
            <w:rStyle w:val="afa"/>
            <w:webHidden/>
          </w:rPr>
          <w:tab/>
        </w:r>
        <w:r w:rsidRPr="00CF5E1C">
          <w:rPr>
            <w:rStyle w:val="afa"/>
            <w:webHidden/>
          </w:rPr>
          <w:fldChar w:fldCharType="begin"/>
        </w:r>
        <w:r w:rsidRPr="00CF5E1C">
          <w:rPr>
            <w:rStyle w:val="afa"/>
            <w:webHidden/>
          </w:rPr>
          <w:instrText xml:space="preserve"> PAGEREF _Toc230008107 \h </w:instrText>
        </w:r>
        <w:r w:rsidRPr="00CF5E1C">
          <w:rPr>
            <w:rStyle w:val="afa"/>
            <w:webHidden/>
          </w:rPr>
        </w:r>
        <w:r w:rsidRPr="00CF5E1C">
          <w:rPr>
            <w:rStyle w:val="afa"/>
            <w:webHidden/>
          </w:rPr>
          <w:fldChar w:fldCharType="separate"/>
        </w:r>
        <w:r w:rsidRPr="00CF5E1C">
          <w:rPr>
            <w:rStyle w:val="afa"/>
            <w:webHidden/>
          </w:rPr>
          <w:t>7</w:t>
        </w:r>
        <w:r w:rsidRPr="00CF5E1C">
          <w:rPr>
            <w:rStyle w:val="afa"/>
            <w:webHidden/>
          </w:rPr>
          <w:fldChar w:fldCharType="end"/>
        </w:r>
      </w:hyperlink>
    </w:p>
    <w:p w14:paraId="56698AAA" w14:textId="50447D86" w:rsidR="00CF5E1C" w:rsidRPr="00CF5E1C" w:rsidRDefault="00CF5E1C" w:rsidP="00CF5E1C">
      <w:pPr>
        <w:pStyle w:val="TOC2"/>
        <w:tabs>
          <w:tab w:val="left" w:pos="1050"/>
          <w:tab w:val="right" w:leader="dot" w:pos="9061"/>
        </w:tabs>
        <w:ind w:left="420"/>
        <w:rPr>
          <w:rStyle w:val="afa"/>
        </w:rPr>
      </w:pPr>
      <w:hyperlink w:anchor="_Toc230008108" w:history="1">
        <w:r w:rsidRPr="00DF4416">
          <w:rPr>
            <w:rStyle w:val="afa"/>
            <w:noProof/>
          </w:rPr>
          <w:t>2.3</w:t>
        </w:r>
        <w:r w:rsidRPr="00CF5E1C">
          <w:rPr>
            <w:rStyle w:val="afa"/>
          </w:rPr>
          <w:tab/>
        </w:r>
        <w:r w:rsidRPr="00DF4416">
          <w:rPr>
            <w:rStyle w:val="afa"/>
            <w:noProof/>
          </w:rPr>
          <w:t>MySQL</w:t>
        </w:r>
        <w:r w:rsidRPr="00DF4416">
          <w:rPr>
            <w:rStyle w:val="afa"/>
            <w:noProof/>
          </w:rPr>
          <w:t>数据库</w:t>
        </w:r>
        <w:r w:rsidRPr="00CF5E1C">
          <w:rPr>
            <w:rStyle w:val="afa"/>
            <w:webHidden/>
          </w:rPr>
          <w:tab/>
        </w:r>
        <w:r w:rsidRPr="00CF5E1C">
          <w:rPr>
            <w:rStyle w:val="afa"/>
            <w:webHidden/>
          </w:rPr>
          <w:fldChar w:fldCharType="begin"/>
        </w:r>
        <w:r w:rsidRPr="00CF5E1C">
          <w:rPr>
            <w:rStyle w:val="afa"/>
            <w:webHidden/>
          </w:rPr>
          <w:instrText xml:space="preserve"> PAGEREF _Toc230008108 \h </w:instrText>
        </w:r>
        <w:r w:rsidRPr="00CF5E1C">
          <w:rPr>
            <w:rStyle w:val="afa"/>
            <w:webHidden/>
          </w:rPr>
        </w:r>
        <w:r w:rsidRPr="00CF5E1C">
          <w:rPr>
            <w:rStyle w:val="afa"/>
            <w:webHidden/>
          </w:rPr>
          <w:fldChar w:fldCharType="separate"/>
        </w:r>
        <w:r w:rsidRPr="00CF5E1C">
          <w:rPr>
            <w:rStyle w:val="afa"/>
            <w:webHidden/>
          </w:rPr>
          <w:t>7</w:t>
        </w:r>
        <w:r w:rsidRPr="00CF5E1C">
          <w:rPr>
            <w:rStyle w:val="afa"/>
            <w:webHidden/>
          </w:rPr>
          <w:fldChar w:fldCharType="end"/>
        </w:r>
      </w:hyperlink>
    </w:p>
    <w:p w14:paraId="29F97DC4" w14:textId="3454A5A7" w:rsidR="00CF5E1C" w:rsidRPr="00CF5E1C" w:rsidRDefault="00CF5E1C" w:rsidP="00CF5E1C">
      <w:pPr>
        <w:pStyle w:val="TOC2"/>
        <w:tabs>
          <w:tab w:val="left" w:pos="1050"/>
          <w:tab w:val="right" w:leader="dot" w:pos="9061"/>
        </w:tabs>
        <w:ind w:left="420"/>
        <w:rPr>
          <w:rStyle w:val="afa"/>
        </w:rPr>
      </w:pPr>
      <w:hyperlink w:anchor="_Toc230008109" w:history="1">
        <w:r w:rsidRPr="00DF4416">
          <w:rPr>
            <w:rStyle w:val="afa"/>
            <w:noProof/>
          </w:rPr>
          <w:t>2.4</w:t>
        </w:r>
        <w:r w:rsidRPr="00CF5E1C">
          <w:rPr>
            <w:rStyle w:val="afa"/>
          </w:rPr>
          <w:tab/>
        </w:r>
        <w:r w:rsidRPr="00DF4416">
          <w:rPr>
            <w:rStyle w:val="afa"/>
            <w:noProof/>
          </w:rPr>
          <w:t>JWT</w:t>
        </w:r>
        <w:r w:rsidRPr="00DF4416">
          <w:rPr>
            <w:rStyle w:val="afa"/>
            <w:noProof/>
          </w:rPr>
          <w:t>身份认证</w:t>
        </w:r>
        <w:r w:rsidRPr="00CF5E1C">
          <w:rPr>
            <w:rStyle w:val="afa"/>
            <w:webHidden/>
          </w:rPr>
          <w:tab/>
        </w:r>
        <w:r w:rsidRPr="00CF5E1C">
          <w:rPr>
            <w:rStyle w:val="afa"/>
            <w:webHidden/>
          </w:rPr>
          <w:fldChar w:fldCharType="begin"/>
        </w:r>
        <w:r w:rsidRPr="00CF5E1C">
          <w:rPr>
            <w:rStyle w:val="afa"/>
            <w:webHidden/>
          </w:rPr>
          <w:instrText xml:space="preserve"> PAGEREF _Toc230008109 \h </w:instrText>
        </w:r>
        <w:r w:rsidRPr="00CF5E1C">
          <w:rPr>
            <w:rStyle w:val="afa"/>
            <w:webHidden/>
          </w:rPr>
        </w:r>
        <w:r w:rsidRPr="00CF5E1C">
          <w:rPr>
            <w:rStyle w:val="afa"/>
            <w:webHidden/>
          </w:rPr>
          <w:fldChar w:fldCharType="separate"/>
        </w:r>
        <w:r w:rsidRPr="00CF5E1C">
          <w:rPr>
            <w:rStyle w:val="afa"/>
            <w:webHidden/>
          </w:rPr>
          <w:t>8</w:t>
        </w:r>
        <w:r w:rsidRPr="00CF5E1C">
          <w:rPr>
            <w:rStyle w:val="afa"/>
            <w:webHidden/>
          </w:rPr>
          <w:fldChar w:fldCharType="end"/>
        </w:r>
      </w:hyperlink>
    </w:p>
    <w:p w14:paraId="635A9228" w14:textId="42306A86" w:rsidR="00CF5E1C" w:rsidRPr="00CF5E1C" w:rsidRDefault="00CF5E1C" w:rsidP="00CF5E1C">
      <w:pPr>
        <w:pStyle w:val="TOC2"/>
        <w:tabs>
          <w:tab w:val="left" w:pos="1050"/>
          <w:tab w:val="right" w:leader="dot" w:pos="9061"/>
        </w:tabs>
        <w:ind w:left="420"/>
        <w:rPr>
          <w:rStyle w:val="afa"/>
        </w:rPr>
      </w:pPr>
      <w:hyperlink w:anchor="_Toc230008110" w:history="1">
        <w:r w:rsidRPr="00DF4416">
          <w:rPr>
            <w:rStyle w:val="afa"/>
            <w:noProof/>
          </w:rPr>
          <w:t>2.5</w:t>
        </w:r>
        <w:r w:rsidRPr="00CF5E1C">
          <w:rPr>
            <w:rStyle w:val="afa"/>
          </w:rPr>
          <w:tab/>
        </w:r>
        <w:r w:rsidRPr="00DF4416">
          <w:rPr>
            <w:rStyle w:val="afa"/>
            <w:noProof/>
          </w:rPr>
          <w:t>B/S</w:t>
        </w:r>
        <w:r w:rsidRPr="00DF4416">
          <w:rPr>
            <w:rStyle w:val="afa"/>
            <w:noProof/>
          </w:rPr>
          <w:t>架构与前后端分离</w:t>
        </w:r>
        <w:r w:rsidRPr="00CF5E1C">
          <w:rPr>
            <w:rStyle w:val="afa"/>
            <w:webHidden/>
          </w:rPr>
          <w:tab/>
        </w:r>
        <w:r w:rsidRPr="00CF5E1C">
          <w:rPr>
            <w:rStyle w:val="afa"/>
            <w:webHidden/>
          </w:rPr>
          <w:fldChar w:fldCharType="begin"/>
        </w:r>
        <w:r w:rsidRPr="00CF5E1C">
          <w:rPr>
            <w:rStyle w:val="afa"/>
            <w:webHidden/>
          </w:rPr>
          <w:instrText xml:space="preserve"> PAGEREF _Toc230008110 \h </w:instrText>
        </w:r>
        <w:r w:rsidRPr="00CF5E1C">
          <w:rPr>
            <w:rStyle w:val="afa"/>
            <w:webHidden/>
          </w:rPr>
        </w:r>
        <w:r w:rsidRPr="00CF5E1C">
          <w:rPr>
            <w:rStyle w:val="afa"/>
            <w:webHidden/>
          </w:rPr>
          <w:fldChar w:fldCharType="separate"/>
        </w:r>
        <w:r w:rsidRPr="00CF5E1C">
          <w:rPr>
            <w:rStyle w:val="afa"/>
            <w:webHidden/>
          </w:rPr>
          <w:t>8</w:t>
        </w:r>
        <w:r w:rsidRPr="00CF5E1C">
          <w:rPr>
            <w:rStyle w:val="afa"/>
            <w:webHidden/>
          </w:rPr>
          <w:fldChar w:fldCharType="end"/>
        </w:r>
      </w:hyperlink>
    </w:p>
    <w:p w14:paraId="24A5ED16" w14:textId="27DE16E7" w:rsidR="00CF5E1C" w:rsidRPr="00CF5E1C" w:rsidRDefault="00CF5E1C" w:rsidP="00CF5E1C">
      <w:pPr>
        <w:pStyle w:val="TOC2"/>
        <w:tabs>
          <w:tab w:val="left" w:pos="1050"/>
          <w:tab w:val="right" w:leader="dot" w:pos="9061"/>
        </w:tabs>
        <w:ind w:left="420"/>
        <w:rPr>
          <w:rStyle w:val="afa"/>
        </w:rPr>
      </w:pPr>
      <w:hyperlink w:anchor="_Toc230008111" w:history="1">
        <w:r w:rsidRPr="00DF4416">
          <w:rPr>
            <w:rStyle w:val="afa"/>
            <w:noProof/>
          </w:rPr>
          <w:t>2.6</w:t>
        </w:r>
        <w:r w:rsidRPr="00CF5E1C">
          <w:rPr>
            <w:rStyle w:val="afa"/>
          </w:rPr>
          <w:tab/>
        </w:r>
        <w:r w:rsidRPr="00DF4416">
          <w:rPr>
            <w:rStyle w:val="afa"/>
            <w:noProof/>
          </w:rPr>
          <w:t>Vue 3</w:t>
        </w:r>
        <w:r w:rsidRPr="00DF4416">
          <w:rPr>
            <w:rStyle w:val="afa"/>
            <w:noProof/>
          </w:rPr>
          <w:t>、</w:t>
        </w:r>
        <w:r w:rsidRPr="00DF4416">
          <w:rPr>
            <w:rStyle w:val="afa"/>
            <w:noProof/>
          </w:rPr>
          <w:t>Vite</w:t>
        </w:r>
        <w:r w:rsidRPr="00DF4416">
          <w:rPr>
            <w:rStyle w:val="afa"/>
            <w:noProof/>
          </w:rPr>
          <w:t>与</w:t>
        </w:r>
        <w:r w:rsidRPr="00DF4416">
          <w:rPr>
            <w:rStyle w:val="afa"/>
            <w:noProof/>
          </w:rPr>
          <w:t>Element Plus</w:t>
        </w:r>
        <w:r w:rsidRPr="00CF5E1C">
          <w:rPr>
            <w:rStyle w:val="afa"/>
            <w:webHidden/>
          </w:rPr>
          <w:tab/>
        </w:r>
        <w:r w:rsidRPr="00CF5E1C">
          <w:rPr>
            <w:rStyle w:val="afa"/>
            <w:webHidden/>
          </w:rPr>
          <w:fldChar w:fldCharType="begin"/>
        </w:r>
        <w:r w:rsidRPr="00CF5E1C">
          <w:rPr>
            <w:rStyle w:val="afa"/>
            <w:webHidden/>
          </w:rPr>
          <w:instrText xml:space="preserve"> PAGEREF _Toc230008111 \h </w:instrText>
        </w:r>
        <w:r w:rsidRPr="00CF5E1C">
          <w:rPr>
            <w:rStyle w:val="afa"/>
            <w:webHidden/>
          </w:rPr>
        </w:r>
        <w:r w:rsidRPr="00CF5E1C">
          <w:rPr>
            <w:rStyle w:val="afa"/>
            <w:webHidden/>
          </w:rPr>
          <w:fldChar w:fldCharType="separate"/>
        </w:r>
        <w:r w:rsidRPr="00CF5E1C">
          <w:rPr>
            <w:rStyle w:val="afa"/>
            <w:webHidden/>
          </w:rPr>
          <w:t>8</w:t>
        </w:r>
        <w:r w:rsidRPr="00CF5E1C">
          <w:rPr>
            <w:rStyle w:val="afa"/>
            <w:webHidden/>
          </w:rPr>
          <w:fldChar w:fldCharType="end"/>
        </w:r>
      </w:hyperlink>
    </w:p>
    <w:p w14:paraId="0C8535B2" w14:textId="2FCA1D89" w:rsidR="00CF5E1C" w:rsidRPr="00CF5E1C" w:rsidRDefault="00CF5E1C" w:rsidP="00CF5E1C">
      <w:pPr>
        <w:pStyle w:val="TOC2"/>
        <w:tabs>
          <w:tab w:val="left" w:pos="1050"/>
          <w:tab w:val="right" w:leader="dot" w:pos="9061"/>
        </w:tabs>
        <w:ind w:left="420"/>
        <w:rPr>
          <w:rStyle w:val="afa"/>
        </w:rPr>
      </w:pPr>
      <w:hyperlink w:anchor="_Toc230008112" w:history="1">
        <w:r w:rsidRPr="00DF4416">
          <w:rPr>
            <w:rStyle w:val="afa"/>
            <w:noProof/>
          </w:rPr>
          <w:t>2.7</w:t>
        </w:r>
        <w:r w:rsidRPr="00CF5E1C">
          <w:rPr>
            <w:rStyle w:val="afa"/>
          </w:rPr>
          <w:tab/>
        </w:r>
        <w:r w:rsidRPr="00DF4416">
          <w:rPr>
            <w:rStyle w:val="afa"/>
            <w:noProof/>
          </w:rPr>
          <w:t>Vue</w:t>
        </w:r>
        <w:r w:rsidRPr="00DF4416">
          <w:rPr>
            <w:rStyle w:val="afa"/>
            <w:noProof/>
          </w:rPr>
          <w:t>前端</w:t>
        </w:r>
        <w:r w:rsidRPr="00CF5E1C">
          <w:rPr>
            <w:rStyle w:val="afa"/>
            <w:webHidden/>
          </w:rPr>
          <w:tab/>
        </w:r>
        <w:r w:rsidRPr="00CF5E1C">
          <w:rPr>
            <w:rStyle w:val="afa"/>
            <w:webHidden/>
          </w:rPr>
          <w:fldChar w:fldCharType="begin"/>
        </w:r>
        <w:r w:rsidRPr="00CF5E1C">
          <w:rPr>
            <w:rStyle w:val="afa"/>
            <w:webHidden/>
          </w:rPr>
          <w:instrText xml:space="preserve"> PAGEREF _Toc230008112 \h </w:instrText>
        </w:r>
        <w:r w:rsidRPr="00CF5E1C">
          <w:rPr>
            <w:rStyle w:val="afa"/>
            <w:webHidden/>
          </w:rPr>
        </w:r>
        <w:r w:rsidRPr="00CF5E1C">
          <w:rPr>
            <w:rStyle w:val="afa"/>
            <w:webHidden/>
          </w:rPr>
          <w:fldChar w:fldCharType="separate"/>
        </w:r>
        <w:r w:rsidRPr="00CF5E1C">
          <w:rPr>
            <w:rStyle w:val="afa"/>
            <w:webHidden/>
          </w:rPr>
          <w:t>8</w:t>
        </w:r>
        <w:r w:rsidRPr="00CF5E1C">
          <w:rPr>
            <w:rStyle w:val="afa"/>
            <w:webHidden/>
          </w:rPr>
          <w:fldChar w:fldCharType="end"/>
        </w:r>
      </w:hyperlink>
    </w:p>
    <w:p w14:paraId="6D6992D3" w14:textId="49C17FFC" w:rsidR="00CF5E1C" w:rsidRPr="00CF5E1C" w:rsidRDefault="00CF5E1C" w:rsidP="00CF5E1C">
      <w:pPr>
        <w:pStyle w:val="TOC2"/>
        <w:tabs>
          <w:tab w:val="left" w:pos="1050"/>
          <w:tab w:val="right" w:leader="dot" w:pos="9061"/>
        </w:tabs>
        <w:ind w:left="420"/>
        <w:rPr>
          <w:rStyle w:val="afa"/>
        </w:rPr>
      </w:pPr>
      <w:hyperlink w:anchor="_Toc230008113" w:history="1">
        <w:r w:rsidRPr="00DF4416">
          <w:rPr>
            <w:rStyle w:val="afa"/>
            <w:noProof/>
          </w:rPr>
          <w:t>2.8</w:t>
        </w:r>
        <w:r w:rsidRPr="00CF5E1C">
          <w:rPr>
            <w:rStyle w:val="afa"/>
          </w:rPr>
          <w:tab/>
        </w:r>
        <w:r w:rsidRPr="00DF4416">
          <w:rPr>
            <w:rStyle w:val="afa"/>
            <w:noProof/>
          </w:rPr>
          <w:t>排样算法</w:t>
        </w:r>
        <w:r w:rsidRPr="00CF5E1C">
          <w:rPr>
            <w:rStyle w:val="afa"/>
            <w:webHidden/>
          </w:rPr>
          <w:tab/>
        </w:r>
        <w:r w:rsidRPr="00CF5E1C">
          <w:rPr>
            <w:rStyle w:val="afa"/>
            <w:webHidden/>
          </w:rPr>
          <w:fldChar w:fldCharType="begin"/>
        </w:r>
        <w:r w:rsidRPr="00CF5E1C">
          <w:rPr>
            <w:rStyle w:val="afa"/>
            <w:webHidden/>
          </w:rPr>
          <w:instrText xml:space="preserve"> PAGEREF _Toc230008113 \h </w:instrText>
        </w:r>
        <w:r w:rsidRPr="00CF5E1C">
          <w:rPr>
            <w:rStyle w:val="afa"/>
            <w:webHidden/>
          </w:rPr>
        </w:r>
        <w:r w:rsidRPr="00CF5E1C">
          <w:rPr>
            <w:rStyle w:val="afa"/>
            <w:webHidden/>
          </w:rPr>
          <w:fldChar w:fldCharType="separate"/>
        </w:r>
        <w:r w:rsidRPr="00CF5E1C">
          <w:rPr>
            <w:rStyle w:val="afa"/>
            <w:webHidden/>
          </w:rPr>
          <w:t>9</w:t>
        </w:r>
        <w:r w:rsidRPr="00CF5E1C">
          <w:rPr>
            <w:rStyle w:val="afa"/>
            <w:webHidden/>
          </w:rPr>
          <w:fldChar w:fldCharType="end"/>
        </w:r>
      </w:hyperlink>
    </w:p>
    <w:p w14:paraId="0632AC74" w14:textId="02827E67" w:rsidR="00CF5E1C" w:rsidRDefault="00CF5E1C" w:rsidP="00CF5E1C">
      <w:pPr>
        <w:pStyle w:val="TOC2"/>
        <w:tabs>
          <w:tab w:val="left" w:pos="1050"/>
          <w:tab w:val="right" w:leader="dot" w:pos="9061"/>
        </w:tabs>
        <w:ind w:left="420"/>
        <w:rPr>
          <w:rFonts w:asciiTheme="minorHAnsi" w:eastAsiaTheme="minorEastAsia" w:hAnsiTheme="minorHAnsi" w:cstheme="minorBidi"/>
          <w:noProof/>
          <w:sz w:val="22"/>
          <w14:ligatures w14:val="standardContextual"/>
        </w:rPr>
      </w:pPr>
      <w:hyperlink w:anchor="_Toc230008114" w:history="1">
        <w:r w:rsidRPr="00DF4416">
          <w:rPr>
            <w:rStyle w:val="afa"/>
            <w:noProof/>
          </w:rPr>
          <w:t>2.9</w:t>
        </w:r>
        <w:r w:rsidRPr="00CF5E1C">
          <w:rPr>
            <w:rStyle w:val="afa"/>
          </w:rPr>
          <w:tab/>
        </w:r>
        <w:r w:rsidRPr="00DF4416">
          <w:rPr>
            <w:rStyle w:val="afa"/>
            <w:noProof/>
          </w:rPr>
          <w:t>开发环境与工具</w:t>
        </w:r>
        <w:r w:rsidRPr="00CF5E1C">
          <w:rPr>
            <w:rStyle w:val="afa"/>
            <w:webHidden/>
          </w:rPr>
          <w:tab/>
        </w:r>
        <w:r w:rsidRPr="00CF5E1C">
          <w:rPr>
            <w:rStyle w:val="afa"/>
            <w:webHidden/>
          </w:rPr>
          <w:fldChar w:fldCharType="begin"/>
        </w:r>
        <w:r w:rsidRPr="00CF5E1C">
          <w:rPr>
            <w:rStyle w:val="afa"/>
            <w:webHidden/>
          </w:rPr>
          <w:instrText xml:space="preserve"> PAGEREF _Toc230008114 \h </w:instrText>
        </w:r>
        <w:r w:rsidRPr="00CF5E1C">
          <w:rPr>
            <w:rStyle w:val="afa"/>
            <w:webHidden/>
          </w:rPr>
        </w:r>
        <w:r w:rsidRPr="00CF5E1C">
          <w:rPr>
            <w:rStyle w:val="afa"/>
            <w:webHidden/>
          </w:rPr>
          <w:fldChar w:fldCharType="separate"/>
        </w:r>
        <w:r w:rsidRPr="00CF5E1C">
          <w:rPr>
            <w:rStyle w:val="afa"/>
            <w:webHidden/>
          </w:rPr>
          <w:t>10</w:t>
        </w:r>
        <w:r w:rsidRPr="00CF5E1C">
          <w:rPr>
            <w:rStyle w:val="afa"/>
            <w:webHidden/>
          </w:rPr>
          <w:fldChar w:fldCharType="end"/>
        </w:r>
      </w:hyperlink>
    </w:p>
    <w:p w14:paraId="610EA519" w14:textId="725331D9" w:rsidR="00CF5E1C" w:rsidRDefault="00CF5E1C">
      <w:pPr>
        <w:pStyle w:val="TOC1"/>
        <w:tabs>
          <w:tab w:val="left" w:pos="600"/>
          <w:tab w:val="right" w:leader="dot" w:pos="9061"/>
        </w:tabs>
        <w:rPr>
          <w:rFonts w:asciiTheme="minorHAnsi" w:eastAsiaTheme="minorEastAsia" w:hAnsiTheme="minorHAnsi" w:cstheme="minorBidi"/>
          <w:noProof/>
          <w:sz w:val="22"/>
          <w14:ligatures w14:val="standardContextual"/>
        </w:rPr>
      </w:pPr>
      <w:hyperlink w:anchor="_Toc230008115" w:history="1">
        <w:r w:rsidRPr="00DF4416">
          <w:rPr>
            <w:rStyle w:val="afa"/>
            <w:noProof/>
          </w:rPr>
          <w:t>3</w:t>
        </w:r>
        <w:r>
          <w:rPr>
            <w:rFonts w:asciiTheme="minorHAnsi" w:eastAsiaTheme="minorEastAsia" w:hAnsiTheme="minorHAnsi" w:cstheme="minorBidi"/>
            <w:noProof/>
            <w:sz w:val="22"/>
            <w14:ligatures w14:val="standardContextual"/>
          </w:rPr>
          <w:tab/>
        </w:r>
        <w:r w:rsidRPr="00DF4416">
          <w:rPr>
            <w:rStyle w:val="afa"/>
            <w:noProof/>
          </w:rPr>
          <w:t>系统分析与设计</w:t>
        </w:r>
        <w:r>
          <w:rPr>
            <w:noProof/>
            <w:webHidden/>
          </w:rPr>
          <w:tab/>
        </w:r>
        <w:r>
          <w:rPr>
            <w:noProof/>
            <w:webHidden/>
          </w:rPr>
          <w:fldChar w:fldCharType="begin"/>
        </w:r>
        <w:r>
          <w:rPr>
            <w:noProof/>
            <w:webHidden/>
          </w:rPr>
          <w:instrText xml:space="preserve"> PAGEREF _Toc230008115 \h </w:instrText>
        </w:r>
        <w:r>
          <w:rPr>
            <w:noProof/>
            <w:webHidden/>
          </w:rPr>
        </w:r>
        <w:r>
          <w:rPr>
            <w:noProof/>
            <w:webHidden/>
          </w:rPr>
          <w:fldChar w:fldCharType="separate"/>
        </w:r>
        <w:r>
          <w:rPr>
            <w:noProof/>
            <w:webHidden/>
          </w:rPr>
          <w:t>11</w:t>
        </w:r>
        <w:r>
          <w:rPr>
            <w:noProof/>
            <w:webHidden/>
          </w:rPr>
          <w:fldChar w:fldCharType="end"/>
        </w:r>
      </w:hyperlink>
    </w:p>
    <w:p w14:paraId="09E08A73" w14:textId="76503D91" w:rsidR="00CF5E1C" w:rsidRDefault="00CF5E1C" w:rsidP="00CF5E1C">
      <w:pPr>
        <w:pStyle w:val="TOC2"/>
        <w:tabs>
          <w:tab w:val="left" w:pos="1050"/>
          <w:tab w:val="right" w:leader="dot" w:pos="9061"/>
        </w:tabs>
        <w:ind w:left="420"/>
        <w:rPr>
          <w:rFonts w:asciiTheme="minorHAnsi" w:eastAsiaTheme="minorEastAsia" w:hAnsiTheme="minorHAnsi" w:cstheme="minorBidi"/>
          <w:noProof/>
          <w:sz w:val="22"/>
          <w14:ligatures w14:val="standardContextual"/>
        </w:rPr>
      </w:pPr>
      <w:hyperlink w:anchor="_Toc230008116" w:history="1">
        <w:r w:rsidRPr="00DF4416">
          <w:rPr>
            <w:rStyle w:val="afa"/>
            <w:noProof/>
          </w:rPr>
          <w:t>3.1</w:t>
        </w:r>
        <w:r>
          <w:rPr>
            <w:rFonts w:asciiTheme="minorHAnsi" w:eastAsiaTheme="minorEastAsia" w:hAnsiTheme="minorHAnsi" w:cstheme="minorBidi"/>
            <w:noProof/>
            <w:sz w:val="22"/>
            <w14:ligatures w14:val="standardContextual"/>
          </w:rPr>
          <w:tab/>
        </w:r>
        <w:r w:rsidRPr="00DF4416">
          <w:rPr>
            <w:rStyle w:val="afa"/>
            <w:noProof/>
          </w:rPr>
          <w:t>系统需求分析</w:t>
        </w:r>
        <w:r>
          <w:rPr>
            <w:noProof/>
            <w:webHidden/>
          </w:rPr>
          <w:tab/>
        </w:r>
        <w:r>
          <w:rPr>
            <w:noProof/>
            <w:webHidden/>
          </w:rPr>
          <w:fldChar w:fldCharType="begin"/>
        </w:r>
        <w:r>
          <w:rPr>
            <w:noProof/>
            <w:webHidden/>
          </w:rPr>
          <w:instrText xml:space="preserve"> PAGEREF _Toc230008116 \h </w:instrText>
        </w:r>
        <w:r>
          <w:rPr>
            <w:noProof/>
            <w:webHidden/>
          </w:rPr>
        </w:r>
        <w:r>
          <w:rPr>
            <w:noProof/>
            <w:webHidden/>
          </w:rPr>
          <w:fldChar w:fldCharType="separate"/>
        </w:r>
        <w:r>
          <w:rPr>
            <w:noProof/>
            <w:webHidden/>
          </w:rPr>
          <w:t>11</w:t>
        </w:r>
        <w:r>
          <w:rPr>
            <w:noProof/>
            <w:webHidden/>
          </w:rPr>
          <w:fldChar w:fldCharType="end"/>
        </w:r>
      </w:hyperlink>
    </w:p>
    <w:p w14:paraId="062C1381" w14:textId="434E8209"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17" w:history="1">
        <w:r w:rsidRPr="00DF4416">
          <w:rPr>
            <w:rStyle w:val="afa"/>
            <w:noProof/>
          </w:rPr>
          <w:t>3.1.1</w:t>
        </w:r>
        <w:r>
          <w:rPr>
            <w:rFonts w:asciiTheme="minorHAnsi" w:eastAsiaTheme="minorEastAsia" w:hAnsiTheme="minorHAnsi" w:cstheme="minorBidi"/>
            <w:noProof/>
            <w:sz w:val="22"/>
            <w14:ligatures w14:val="standardContextual"/>
          </w:rPr>
          <w:tab/>
        </w:r>
        <w:r w:rsidRPr="00DF4416">
          <w:rPr>
            <w:rStyle w:val="afa"/>
            <w:noProof/>
          </w:rPr>
          <w:t>可行性分析</w:t>
        </w:r>
        <w:r>
          <w:rPr>
            <w:noProof/>
            <w:webHidden/>
          </w:rPr>
          <w:tab/>
        </w:r>
        <w:r>
          <w:rPr>
            <w:noProof/>
            <w:webHidden/>
          </w:rPr>
          <w:fldChar w:fldCharType="begin"/>
        </w:r>
        <w:r>
          <w:rPr>
            <w:noProof/>
            <w:webHidden/>
          </w:rPr>
          <w:instrText xml:space="preserve"> PAGEREF _Toc230008117 \h </w:instrText>
        </w:r>
        <w:r>
          <w:rPr>
            <w:noProof/>
            <w:webHidden/>
          </w:rPr>
        </w:r>
        <w:r>
          <w:rPr>
            <w:noProof/>
            <w:webHidden/>
          </w:rPr>
          <w:fldChar w:fldCharType="separate"/>
        </w:r>
        <w:r>
          <w:rPr>
            <w:noProof/>
            <w:webHidden/>
          </w:rPr>
          <w:t>11</w:t>
        </w:r>
        <w:r>
          <w:rPr>
            <w:noProof/>
            <w:webHidden/>
          </w:rPr>
          <w:fldChar w:fldCharType="end"/>
        </w:r>
      </w:hyperlink>
    </w:p>
    <w:p w14:paraId="63F4F867" w14:textId="5A0FFE52"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18" w:history="1">
        <w:r w:rsidRPr="00DF4416">
          <w:rPr>
            <w:rStyle w:val="afa"/>
            <w:noProof/>
          </w:rPr>
          <w:t>3.1.2</w:t>
        </w:r>
        <w:r>
          <w:rPr>
            <w:rFonts w:asciiTheme="minorHAnsi" w:eastAsiaTheme="minorEastAsia" w:hAnsiTheme="minorHAnsi" w:cstheme="minorBidi"/>
            <w:noProof/>
            <w:sz w:val="22"/>
            <w14:ligatures w14:val="standardContextual"/>
          </w:rPr>
          <w:tab/>
        </w:r>
        <w:r w:rsidRPr="00DF4416">
          <w:rPr>
            <w:rStyle w:val="afa"/>
            <w:noProof/>
          </w:rPr>
          <w:t>系统用例分析</w:t>
        </w:r>
        <w:r>
          <w:rPr>
            <w:noProof/>
            <w:webHidden/>
          </w:rPr>
          <w:tab/>
        </w:r>
        <w:r>
          <w:rPr>
            <w:noProof/>
            <w:webHidden/>
          </w:rPr>
          <w:fldChar w:fldCharType="begin"/>
        </w:r>
        <w:r>
          <w:rPr>
            <w:noProof/>
            <w:webHidden/>
          </w:rPr>
          <w:instrText xml:space="preserve"> PAGEREF _Toc230008118 \h </w:instrText>
        </w:r>
        <w:r>
          <w:rPr>
            <w:noProof/>
            <w:webHidden/>
          </w:rPr>
        </w:r>
        <w:r>
          <w:rPr>
            <w:noProof/>
            <w:webHidden/>
          </w:rPr>
          <w:fldChar w:fldCharType="separate"/>
        </w:r>
        <w:r>
          <w:rPr>
            <w:noProof/>
            <w:webHidden/>
          </w:rPr>
          <w:t>11</w:t>
        </w:r>
        <w:r>
          <w:rPr>
            <w:noProof/>
            <w:webHidden/>
          </w:rPr>
          <w:fldChar w:fldCharType="end"/>
        </w:r>
      </w:hyperlink>
    </w:p>
    <w:p w14:paraId="47EA7EA1" w14:textId="39362D00"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19" w:history="1">
        <w:r w:rsidRPr="00DF4416">
          <w:rPr>
            <w:rStyle w:val="afa"/>
            <w:noProof/>
          </w:rPr>
          <w:t>3.1.3</w:t>
        </w:r>
        <w:r>
          <w:rPr>
            <w:rFonts w:asciiTheme="minorHAnsi" w:eastAsiaTheme="minorEastAsia" w:hAnsiTheme="minorHAnsi" w:cstheme="minorBidi"/>
            <w:noProof/>
            <w:sz w:val="22"/>
            <w14:ligatures w14:val="standardContextual"/>
          </w:rPr>
          <w:tab/>
        </w:r>
        <w:r w:rsidRPr="00DF4416">
          <w:rPr>
            <w:rStyle w:val="afa"/>
            <w:noProof/>
          </w:rPr>
          <w:t>功能需求</w:t>
        </w:r>
        <w:r>
          <w:rPr>
            <w:noProof/>
            <w:webHidden/>
          </w:rPr>
          <w:tab/>
        </w:r>
        <w:r>
          <w:rPr>
            <w:noProof/>
            <w:webHidden/>
          </w:rPr>
          <w:fldChar w:fldCharType="begin"/>
        </w:r>
        <w:r>
          <w:rPr>
            <w:noProof/>
            <w:webHidden/>
          </w:rPr>
          <w:instrText xml:space="preserve"> PAGEREF _Toc230008119 \h </w:instrText>
        </w:r>
        <w:r>
          <w:rPr>
            <w:noProof/>
            <w:webHidden/>
          </w:rPr>
        </w:r>
        <w:r>
          <w:rPr>
            <w:noProof/>
            <w:webHidden/>
          </w:rPr>
          <w:fldChar w:fldCharType="separate"/>
        </w:r>
        <w:r>
          <w:rPr>
            <w:noProof/>
            <w:webHidden/>
          </w:rPr>
          <w:t>15</w:t>
        </w:r>
        <w:r>
          <w:rPr>
            <w:noProof/>
            <w:webHidden/>
          </w:rPr>
          <w:fldChar w:fldCharType="end"/>
        </w:r>
      </w:hyperlink>
    </w:p>
    <w:p w14:paraId="0A08BFF5" w14:textId="54A235D8"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20" w:history="1">
        <w:r w:rsidRPr="00DF4416">
          <w:rPr>
            <w:rStyle w:val="afa"/>
            <w:noProof/>
          </w:rPr>
          <w:t>3.1.4</w:t>
        </w:r>
        <w:r>
          <w:rPr>
            <w:rFonts w:asciiTheme="minorHAnsi" w:eastAsiaTheme="minorEastAsia" w:hAnsiTheme="minorHAnsi" w:cstheme="minorBidi"/>
            <w:noProof/>
            <w:sz w:val="22"/>
            <w14:ligatures w14:val="standardContextual"/>
          </w:rPr>
          <w:tab/>
        </w:r>
        <w:r w:rsidRPr="00DF4416">
          <w:rPr>
            <w:rStyle w:val="afa"/>
            <w:noProof/>
          </w:rPr>
          <w:t>非功能需求</w:t>
        </w:r>
        <w:r>
          <w:rPr>
            <w:noProof/>
            <w:webHidden/>
          </w:rPr>
          <w:tab/>
        </w:r>
        <w:r>
          <w:rPr>
            <w:noProof/>
            <w:webHidden/>
          </w:rPr>
          <w:fldChar w:fldCharType="begin"/>
        </w:r>
        <w:r>
          <w:rPr>
            <w:noProof/>
            <w:webHidden/>
          </w:rPr>
          <w:instrText xml:space="preserve"> PAGEREF _Toc230008120 \h </w:instrText>
        </w:r>
        <w:r>
          <w:rPr>
            <w:noProof/>
            <w:webHidden/>
          </w:rPr>
        </w:r>
        <w:r>
          <w:rPr>
            <w:noProof/>
            <w:webHidden/>
          </w:rPr>
          <w:fldChar w:fldCharType="separate"/>
        </w:r>
        <w:r>
          <w:rPr>
            <w:noProof/>
            <w:webHidden/>
          </w:rPr>
          <w:t>15</w:t>
        </w:r>
        <w:r>
          <w:rPr>
            <w:noProof/>
            <w:webHidden/>
          </w:rPr>
          <w:fldChar w:fldCharType="end"/>
        </w:r>
      </w:hyperlink>
    </w:p>
    <w:p w14:paraId="0CB8C8D6" w14:textId="7468EE4B" w:rsidR="00CF5E1C" w:rsidRPr="00CF5E1C" w:rsidRDefault="00CF5E1C" w:rsidP="00CF5E1C">
      <w:pPr>
        <w:pStyle w:val="TOC2"/>
        <w:tabs>
          <w:tab w:val="left" w:pos="1050"/>
          <w:tab w:val="right" w:leader="dot" w:pos="9061"/>
        </w:tabs>
        <w:ind w:left="420"/>
        <w:rPr>
          <w:rStyle w:val="afa"/>
        </w:rPr>
      </w:pPr>
      <w:hyperlink w:anchor="_Toc230008121" w:history="1">
        <w:r w:rsidRPr="00DF4416">
          <w:rPr>
            <w:rStyle w:val="afa"/>
            <w:noProof/>
          </w:rPr>
          <w:t>3.2</w:t>
        </w:r>
        <w:r w:rsidRPr="00CF5E1C">
          <w:rPr>
            <w:rStyle w:val="afa"/>
          </w:rPr>
          <w:tab/>
        </w:r>
        <w:r w:rsidRPr="00DF4416">
          <w:rPr>
            <w:rStyle w:val="afa"/>
            <w:noProof/>
          </w:rPr>
          <w:t>系统总体设计</w:t>
        </w:r>
        <w:r w:rsidRPr="00CF5E1C">
          <w:rPr>
            <w:rStyle w:val="afa"/>
            <w:webHidden/>
          </w:rPr>
          <w:tab/>
        </w:r>
        <w:r w:rsidRPr="00CF5E1C">
          <w:rPr>
            <w:rStyle w:val="afa"/>
            <w:webHidden/>
          </w:rPr>
          <w:fldChar w:fldCharType="begin"/>
        </w:r>
        <w:r w:rsidRPr="00CF5E1C">
          <w:rPr>
            <w:rStyle w:val="afa"/>
            <w:webHidden/>
          </w:rPr>
          <w:instrText xml:space="preserve"> PAGEREF _Toc230008121 \h </w:instrText>
        </w:r>
        <w:r w:rsidRPr="00CF5E1C">
          <w:rPr>
            <w:rStyle w:val="afa"/>
            <w:webHidden/>
          </w:rPr>
        </w:r>
        <w:r w:rsidRPr="00CF5E1C">
          <w:rPr>
            <w:rStyle w:val="afa"/>
            <w:webHidden/>
          </w:rPr>
          <w:fldChar w:fldCharType="separate"/>
        </w:r>
        <w:r w:rsidRPr="00CF5E1C">
          <w:rPr>
            <w:rStyle w:val="afa"/>
            <w:webHidden/>
          </w:rPr>
          <w:t>15</w:t>
        </w:r>
        <w:r w:rsidRPr="00CF5E1C">
          <w:rPr>
            <w:rStyle w:val="afa"/>
            <w:webHidden/>
          </w:rPr>
          <w:fldChar w:fldCharType="end"/>
        </w:r>
      </w:hyperlink>
    </w:p>
    <w:p w14:paraId="27FD8160" w14:textId="7B721BC3" w:rsidR="00CF5E1C" w:rsidRDefault="00CF5E1C" w:rsidP="00CF5E1C">
      <w:pPr>
        <w:pStyle w:val="TOC2"/>
        <w:tabs>
          <w:tab w:val="left" w:pos="1050"/>
          <w:tab w:val="right" w:leader="dot" w:pos="9061"/>
        </w:tabs>
        <w:ind w:left="420"/>
        <w:rPr>
          <w:rFonts w:asciiTheme="minorHAnsi" w:eastAsiaTheme="minorEastAsia" w:hAnsiTheme="minorHAnsi" w:cstheme="minorBidi"/>
          <w:noProof/>
          <w:sz w:val="22"/>
          <w14:ligatures w14:val="standardContextual"/>
        </w:rPr>
      </w:pPr>
      <w:hyperlink w:anchor="_Toc230008122" w:history="1">
        <w:r w:rsidRPr="00DF4416">
          <w:rPr>
            <w:rStyle w:val="afa"/>
            <w:noProof/>
          </w:rPr>
          <w:t>3.3</w:t>
        </w:r>
        <w:r w:rsidRPr="00CF5E1C">
          <w:rPr>
            <w:rStyle w:val="afa"/>
          </w:rPr>
          <w:tab/>
        </w:r>
        <w:r w:rsidRPr="00DF4416">
          <w:rPr>
            <w:rStyle w:val="afa"/>
            <w:noProof/>
          </w:rPr>
          <w:t>数据库设计</w:t>
        </w:r>
        <w:r w:rsidRPr="00CF5E1C">
          <w:rPr>
            <w:rStyle w:val="afa"/>
            <w:webHidden/>
          </w:rPr>
          <w:tab/>
        </w:r>
        <w:r w:rsidRPr="00CF5E1C">
          <w:rPr>
            <w:rStyle w:val="afa"/>
            <w:webHidden/>
          </w:rPr>
          <w:fldChar w:fldCharType="begin"/>
        </w:r>
        <w:r w:rsidRPr="00CF5E1C">
          <w:rPr>
            <w:rStyle w:val="afa"/>
            <w:webHidden/>
          </w:rPr>
          <w:instrText xml:space="preserve"> PAGEREF _Toc230008122 \h </w:instrText>
        </w:r>
        <w:r w:rsidRPr="00CF5E1C">
          <w:rPr>
            <w:rStyle w:val="afa"/>
            <w:webHidden/>
          </w:rPr>
        </w:r>
        <w:r w:rsidRPr="00CF5E1C">
          <w:rPr>
            <w:rStyle w:val="afa"/>
            <w:webHidden/>
          </w:rPr>
          <w:fldChar w:fldCharType="separate"/>
        </w:r>
        <w:r w:rsidRPr="00CF5E1C">
          <w:rPr>
            <w:rStyle w:val="afa"/>
            <w:webHidden/>
          </w:rPr>
          <w:t>17</w:t>
        </w:r>
        <w:r w:rsidRPr="00CF5E1C">
          <w:rPr>
            <w:rStyle w:val="afa"/>
            <w:webHidden/>
          </w:rPr>
          <w:fldChar w:fldCharType="end"/>
        </w:r>
      </w:hyperlink>
    </w:p>
    <w:p w14:paraId="43590C3A" w14:textId="0E755355"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23" w:history="1">
        <w:r w:rsidRPr="00DF4416">
          <w:rPr>
            <w:rStyle w:val="afa"/>
            <w:noProof/>
          </w:rPr>
          <w:t>3.3.1</w:t>
        </w:r>
        <w:r>
          <w:rPr>
            <w:rFonts w:asciiTheme="minorHAnsi" w:eastAsiaTheme="minorEastAsia" w:hAnsiTheme="minorHAnsi" w:cstheme="minorBidi"/>
            <w:noProof/>
            <w:sz w:val="22"/>
            <w14:ligatures w14:val="standardContextual"/>
          </w:rPr>
          <w:tab/>
        </w:r>
        <w:r w:rsidRPr="00DF4416">
          <w:rPr>
            <w:rStyle w:val="afa"/>
            <w:noProof/>
          </w:rPr>
          <w:t>数据库需求分析</w:t>
        </w:r>
        <w:r>
          <w:rPr>
            <w:noProof/>
            <w:webHidden/>
          </w:rPr>
          <w:tab/>
        </w:r>
        <w:r>
          <w:rPr>
            <w:noProof/>
            <w:webHidden/>
          </w:rPr>
          <w:fldChar w:fldCharType="begin"/>
        </w:r>
        <w:r>
          <w:rPr>
            <w:noProof/>
            <w:webHidden/>
          </w:rPr>
          <w:instrText xml:space="preserve"> PAGEREF _Toc230008123 \h </w:instrText>
        </w:r>
        <w:r>
          <w:rPr>
            <w:noProof/>
            <w:webHidden/>
          </w:rPr>
        </w:r>
        <w:r>
          <w:rPr>
            <w:noProof/>
            <w:webHidden/>
          </w:rPr>
          <w:fldChar w:fldCharType="separate"/>
        </w:r>
        <w:r>
          <w:rPr>
            <w:noProof/>
            <w:webHidden/>
          </w:rPr>
          <w:t>17</w:t>
        </w:r>
        <w:r>
          <w:rPr>
            <w:noProof/>
            <w:webHidden/>
          </w:rPr>
          <w:fldChar w:fldCharType="end"/>
        </w:r>
      </w:hyperlink>
    </w:p>
    <w:p w14:paraId="4A36EA6E" w14:textId="1E8B792C"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24" w:history="1">
        <w:r w:rsidRPr="00DF4416">
          <w:rPr>
            <w:rStyle w:val="afa"/>
            <w:noProof/>
          </w:rPr>
          <w:t>3.3.2</w:t>
        </w:r>
        <w:r>
          <w:rPr>
            <w:rFonts w:asciiTheme="minorHAnsi" w:eastAsiaTheme="minorEastAsia" w:hAnsiTheme="minorHAnsi" w:cstheme="minorBidi"/>
            <w:noProof/>
            <w:sz w:val="22"/>
            <w14:ligatures w14:val="standardContextual"/>
          </w:rPr>
          <w:tab/>
        </w:r>
        <w:r w:rsidRPr="00DF4416">
          <w:rPr>
            <w:rStyle w:val="afa"/>
            <w:noProof/>
          </w:rPr>
          <w:t>数据库概念结构设计</w:t>
        </w:r>
        <w:r>
          <w:rPr>
            <w:noProof/>
            <w:webHidden/>
          </w:rPr>
          <w:tab/>
        </w:r>
        <w:r>
          <w:rPr>
            <w:noProof/>
            <w:webHidden/>
          </w:rPr>
          <w:fldChar w:fldCharType="begin"/>
        </w:r>
        <w:r>
          <w:rPr>
            <w:noProof/>
            <w:webHidden/>
          </w:rPr>
          <w:instrText xml:space="preserve"> PAGEREF _Toc230008124 \h </w:instrText>
        </w:r>
        <w:r>
          <w:rPr>
            <w:noProof/>
            <w:webHidden/>
          </w:rPr>
        </w:r>
        <w:r>
          <w:rPr>
            <w:noProof/>
            <w:webHidden/>
          </w:rPr>
          <w:fldChar w:fldCharType="separate"/>
        </w:r>
        <w:r>
          <w:rPr>
            <w:noProof/>
            <w:webHidden/>
          </w:rPr>
          <w:t>18</w:t>
        </w:r>
        <w:r>
          <w:rPr>
            <w:noProof/>
            <w:webHidden/>
          </w:rPr>
          <w:fldChar w:fldCharType="end"/>
        </w:r>
      </w:hyperlink>
    </w:p>
    <w:p w14:paraId="37CC643D" w14:textId="0DDF6994"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25" w:history="1">
        <w:r w:rsidRPr="00DF4416">
          <w:rPr>
            <w:rStyle w:val="afa"/>
            <w:noProof/>
          </w:rPr>
          <w:t>3.3.3</w:t>
        </w:r>
        <w:r>
          <w:rPr>
            <w:rFonts w:asciiTheme="minorHAnsi" w:eastAsiaTheme="minorEastAsia" w:hAnsiTheme="minorHAnsi" w:cstheme="minorBidi"/>
            <w:noProof/>
            <w:sz w:val="22"/>
            <w14:ligatures w14:val="standardContextual"/>
          </w:rPr>
          <w:tab/>
        </w:r>
        <w:r w:rsidRPr="00DF4416">
          <w:rPr>
            <w:rStyle w:val="afa"/>
            <w:noProof/>
          </w:rPr>
          <w:t>主要数据表结构</w:t>
        </w:r>
        <w:r>
          <w:rPr>
            <w:noProof/>
            <w:webHidden/>
          </w:rPr>
          <w:tab/>
        </w:r>
        <w:r>
          <w:rPr>
            <w:noProof/>
            <w:webHidden/>
          </w:rPr>
          <w:fldChar w:fldCharType="begin"/>
        </w:r>
        <w:r>
          <w:rPr>
            <w:noProof/>
            <w:webHidden/>
          </w:rPr>
          <w:instrText xml:space="preserve"> PAGEREF _Toc230008125 \h </w:instrText>
        </w:r>
        <w:r>
          <w:rPr>
            <w:noProof/>
            <w:webHidden/>
          </w:rPr>
        </w:r>
        <w:r>
          <w:rPr>
            <w:noProof/>
            <w:webHidden/>
          </w:rPr>
          <w:fldChar w:fldCharType="separate"/>
        </w:r>
        <w:r>
          <w:rPr>
            <w:noProof/>
            <w:webHidden/>
          </w:rPr>
          <w:t>19</w:t>
        </w:r>
        <w:r>
          <w:rPr>
            <w:noProof/>
            <w:webHidden/>
          </w:rPr>
          <w:fldChar w:fldCharType="end"/>
        </w:r>
      </w:hyperlink>
    </w:p>
    <w:p w14:paraId="372E4FAD" w14:textId="5201D414" w:rsidR="00CF5E1C" w:rsidRDefault="00CF5E1C" w:rsidP="00CF5E1C">
      <w:pPr>
        <w:pStyle w:val="TOC2"/>
        <w:tabs>
          <w:tab w:val="left" w:pos="1050"/>
          <w:tab w:val="right" w:leader="dot" w:pos="9061"/>
        </w:tabs>
        <w:ind w:left="420"/>
        <w:rPr>
          <w:rFonts w:asciiTheme="minorHAnsi" w:eastAsiaTheme="minorEastAsia" w:hAnsiTheme="minorHAnsi" w:cstheme="minorBidi"/>
          <w:noProof/>
          <w:sz w:val="22"/>
          <w14:ligatures w14:val="standardContextual"/>
        </w:rPr>
      </w:pPr>
      <w:hyperlink w:anchor="_Toc230008126" w:history="1">
        <w:r w:rsidRPr="00DF4416">
          <w:rPr>
            <w:rStyle w:val="afa"/>
            <w:noProof/>
          </w:rPr>
          <w:t>3.4</w:t>
        </w:r>
        <w:r>
          <w:rPr>
            <w:rFonts w:asciiTheme="minorHAnsi" w:eastAsiaTheme="minorEastAsia" w:hAnsiTheme="minorHAnsi" w:cstheme="minorBidi"/>
            <w:noProof/>
            <w:sz w:val="22"/>
            <w14:ligatures w14:val="standardContextual"/>
          </w:rPr>
          <w:tab/>
        </w:r>
        <w:r w:rsidRPr="00DF4416">
          <w:rPr>
            <w:rStyle w:val="afa"/>
            <w:noProof/>
          </w:rPr>
          <w:t>本节小结</w:t>
        </w:r>
        <w:r>
          <w:rPr>
            <w:noProof/>
            <w:webHidden/>
          </w:rPr>
          <w:tab/>
        </w:r>
        <w:r>
          <w:rPr>
            <w:noProof/>
            <w:webHidden/>
          </w:rPr>
          <w:fldChar w:fldCharType="begin"/>
        </w:r>
        <w:r>
          <w:rPr>
            <w:noProof/>
            <w:webHidden/>
          </w:rPr>
          <w:instrText xml:space="preserve"> PAGEREF _Toc230008126 \h </w:instrText>
        </w:r>
        <w:r>
          <w:rPr>
            <w:noProof/>
            <w:webHidden/>
          </w:rPr>
        </w:r>
        <w:r>
          <w:rPr>
            <w:noProof/>
            <w:webHidden/>
          </w:rPr>
          <w:fldChar w:fldCharType="separate"/>
        </w:r>
        <w:r>
          <w:rPr>
            <w:noProof/>
            <w:webHidden/>
          </w:rPr>
          <w:t>22</w:t>
        </w:r>
        <w:r>
          <w:rPr>
            <w:noProof/>
            <w:webHidden/>
          </w:rPr>
          <w:fldChar w:fldCharType="end"/>
        </w:r>
      </w:hyperlink>
    </w:p>
    <w:p w14:paraId="06B37FAF" w14:textId="368B5D7C" w:rsidR="00CF5E1C" w:rsidRDefault="00CF5E1C">
      <w:pPr>
        <w:pStyle w:val="TOC1"/>
        <w:tabs>
          <w:tab w:val="left" w:pos="600"/>
          <w:tab w:val="right" w:leader="dot" w:pos="9061"/>
        </w:tabs>
        <w:rPr>
          <w:rFonts w:asciiTheme="minorHAnsi" w:eastAsiaTheme="minorEastAsia" w:hAnsiTheme="minorHAnsi" w:cstheme="minorBidi"/>
          <w:noProof/>
          <w:sz w:val="22"/>
          <w14:ligatures w14:val="standardContextual"/>
        </w:rPr>
      </w:pPr>
      <w:hyperlink w:anchor="_Toc230008127" w:history="1">
        <w:r w:rsidRPr="00DF4416">
          <w:rPr>
            <w:rStyle w:val="afa"/>
            <w:noProof/>
          </w:rPr>
          <w:t>4</w:t>
        </w:r>
        <w:r>
          <w:rPr>
            <w:rFonts w:asciiTheme="minorHAnsi" w:eastAsiaTheme="minorEastAsia" w:hAnsiTheme="minorHAnsi" w:cstheme="minorBidi"/>
            <w:noProof/>
            <w:sz w:val="22"/>
            <w14:ligatures w14:val="standardContextual"/>
          </w:rPr>
          <w:tab/>
        </w:r>
        <w:r w:rsidRPr="00DF4416">
          <w:rPr>
            <w:rStyle w:val="afa"/>
            <w:noProof/>
          </w:rPr>
          <w:t>排样问题建模与算法设计</w:t>
        </w:r>
        <w:r>
          <w:rPr>
            <w:noProof/>
            <w:webHidden/>
          </w:rPr>
          <w:tab/>
        </w:r>
        <w:r>
          <w:rPr>
            <w:noProof/>
            <w:webHidden/>
          </w:rPr>
          <w:fldChar w:fldCharType="begin"/>
        </w:r>
        <w:r>
          <w:rPr>
            <w:noProof/>
            <w:webHidden/>
          </w:rPr>
          <w:instrText xml:space="preserve"> PAGEREF _Toc230008127 \h </w:instrText>
        </w:r>
        <w:r>
          <w:rPr>
            <w:noProof/>
            <w:webHidden/>
          </w:rPr>
        </w:r>
        <w:r>
          <w:rPr>
            <w:noProof/>
            <w:webHidden/>
          </w:rPr>
          <w:fldChar w:fldCharType="separate"/>
        </w:r>
        <w:r>
          <w:rPr>
            <w:noProof/>
            <w:webHidden/>
          </w:rPr>
          <w:t>23</w:t>
        </w:r>
        <w:r>
          <w:rPr>
            <w:noProof/>
            <w:webHidden/>
          </w:rPr>
          <w:fldChar w:fldCharType="end"/>
        </w:r>
      </w:hyperlink>
    </w:p>
    <w:p w14:paraId="2F361C44" w14:textId="39A3F568" w:rsidR="00CF5E1C" w:rsidRPr="00CF5E1C" w:rsidRDefault="00CF5E1C" w:rsidP="00CF5E1C">
      <w:pPr>
        <w:pStyle w:val="TOC2"/>
        <w:tabs>
          <w:tab w:val="left" w:pos="1050"/>
          <w:tab w:val="right" w:leader="dot" w:pos="9061"/>
        </w:tabs>
        <w:ind w:left="420"/>
        <w:rPr>
          <w:rStyle w:val="afa"/>
        </w:rPr>
      </w:pPr>
      <w:hyperlink w:anchor="_Toc230008128" w:history="1">
        <w:r w:rsidRPr="00DF4416">
          <w:rPr>
            <w:rStyle w:val="afa"/>
            <w:noProof/>
          </w:rPr>
          <w:t>4.1</w:t>
        </w:r>
        <w:r w:rsidRPr="00CF5E1C">
          <w:rPr>
            <w:rStyle w:val="afa"/>
          </w:rPr>
          <w:tab/>
        </w:r>
        <w:r w:rsidRPr="00DF4416">
          <w:rPr>
            <w:rStyle w:val="afa"/>
            <w:noProof/>
          </w:rPr>
          <w:t>排样问题描述</w:t>
        </w:r>
        <w:r w:rsidRPr="00CF5E1C">
          <w:rPr>
            <w:rStyle w:val="afa"/>
            <w:webHidden/>
          </w:rPr>
          <w:tab/>
        </w:r>
        <w:r w:rsidRPr="00CF5E1C">
          <w:rPr>
            <w:rStyle w:val="afa"/>
            <w:webHidden/>
          </w:rPr>
          <w:fldChar w:fldCharType="begin"/>
        </w:r>
        <w:r w:rsidRPr="00CF5E1C">
          <w:rPr>
            <w:rStyle w:val="afa"/>
            <w:webHidden/>
          </w:rPr>
          <w:instrText xml:space="preserve"> PAGEREF _Toc230008128 \h </w:instrText>
        </w:r>
        <w:r w:rsidRPr="00CF5E1C">
          <w:rPr>
            <w:rStyle w:val="afa"/>
            <w:webHidden/>
          </w:rPr>
        </w:r>
        <w:r w:rsidRPr="00CF5E1C">
          <w:rPr>
            <w:rStyle w:val="afa"/>
            <w:webHidden/>
          </w:rPr>
          <w:fldChar w:fldCharType="separate"/>
        </w:r>
        <w:r w:rsidRPr="00CF5E1C">
          <w:rPr>
            <w:rStyle w:val="afa"/>
            <w:webHidden/>
          </w:rPr>
          <w:t>23</w:t>
        </w:r>
        <w:r w:rsidRPr="00CF5E1C">
          <w:rPr>
            <w:rStyle w:val="afa"/>
            <w:webHidden/>
          </w:rPr>
          <w:fldChar w:fldCharType="end"/>
        </w:r>
      </w:hyperlink>
    </w:p>
    <w:p w14:paraId="49E71F50" w14:textId="42E05458" w:rsidR="00CF5E1C" w:rsidRDefault="00CF5E1C" w:rsidP="00CF5E1C">
      <w:pPr>
        <w:pStyle w:val="TOC2"/>
        <w:tabs>
          <w:tab w:val="left" w:pos="1050"/>
          <w:tab w:val="right" w:leader="dot" w:pos="9061"/>
        </w:tabs>
        <w:ind w:left="420"/>
        <w:rPr>
          <w:rFonts w:asciiTheme="minorHAnsi" w:eastAsiaTheme="minorEastAsia" w:hAnsiTheme="minorHAnsi" w:cstheme="minorBidi"/>
          <w:noProof/>
          <w:sz w:val="22"/>
          <w14:ligatures w14:val="standardContextual"/>
        </w:rPr>
      </w:pPr>
      <w:hyperlink w:anchor="_Toc230008129" w:history="1">
        <w:r w:rsidRPr="00DF4416">
          <w:rPr>
            <w:rStyle w:val="afa"/>
            <w:noProof/>
          </w:rPr>
          <w:t>4.2</w:t>
        </w:r>
        <w:r w:rsidRPr="00CF5E1C">
          <w:rPr>
            <w:rStyle w:val="afa"/>
          </w:rPr>
          <w:tab/>
        </w:r>
        <w:r w:rsidRPr="00DF4416">
          <w:rPr>
            <w:rStyle w:val="afa"/>
            <w:noProof/>
          </w:rPr>
          <w:t>排样问题数学模型</w:t>
        </w:r>
        <w:r w:rsidRPr="00CF5E1C">
          <w:rPr>
            <w:rStyle w:val="afa"/>
            <w:webHidden/>
          </w:rPr>
          <w:tab/>
        </w:r>
        <w:r w:rsidRPr="00CF5E1C">
          <w:rPr>
            <w:rStyle w:val="afa"/>
            <w:webHidden/>
          </w:rPr>
          <w:fldChar w:fldCharType="begin"/>
        </w:r>
        <w:r w:rsidRPr="00CF5E1C">
          <w:rPr>
            <w:rStyle w:val="afa"/>
            <w:webHidden/>
          </w:rPr>
          <w:instrText xml:space="preserve"> PAGEREF _Toc230008129 \h </w:instrText>
        </w:r>
        <w:r w:rsidRPr="00CF5E1C">
          <w:rPr>
            <w:rStyle w:val="afa"/>
            <w:webHidden/>
          </w:rPr>
        </w:r>
        <w:r w:rsidRPr="00CF5E1C">
          <w:rPr>
            <w:rStyle w:val="afa"/>
            <w:webHidden/>
          </w:rPr>
          <w:fldChar w:fldCharType="separate"/>
        </w:r>
        <w:r w:rsidRPr="00CF5E1C">
          <w:rPr>
            <w:rStyle w:val="afa"/>
            <w:webHidden/>
          </w:rPr>
          <w:t>24</w:t>
        </w:r>
        <w:r w:rsidRPr="00CF5E1C">
          <w:rPr>
            <w:rStyle w:val="afa"/>
            <w:webHidden/>
          </w:rPr>
          <w:fldChar w:fldCharType="end"/>
        </w:r>
      </w:hyperlink>
    </w:p>
    <w:p w14:paraId="42A92C42" w14:textId="1B2BC63F"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30" w:history="1">
        <w:r w:rsidRPr="00DF4416">
          <w:rPr>
            <w:rStyle w:val="afa"/>
            <w:noProof/>
          </w:rPr>
          <w:t>4.2.1</w:t>
        </w:r>
        <w:r>
          <w:rPr>
            <w:rFonts w:asciiTheme="minorHAnsi" w:eastAsiaTheme="minorEastAsia" w:hAnsiTheme="minorHAnsi" w:cstheme="minorBidi"/>
            <w:noProof/>
            <w:sz w:val="22"/>
            <w14:ligatures w14:val="standardContextual"/>
          </w:rPr>
          <w:tab/>
        </w:r>
        <w:r w:rsidRPr="00DF4416">
          <w:rPr>
            <w:rStyle w:val="afa"/>
            <w:noProof/>
          </w:rPr>
          <w:t>优化目标</w:t>
        </w:r>
        <w:r>
          <w:rPr>
            <w:noProof/>
            <w:webHidden/>
          </w:rPr>
          <w:tab/>
        </w:r>
        <w:r>
          <w:rPr>
            <w:noProof/>
            <w:webHidden/>
          </w:rPr>
          <w:fldChar w:fldCharType="begin"/>
        </w:r>
        <w:r>
          <w:rPr>
            <w:noProof/>
            <w:webHidden/>
          </w:rPr>
          <w:instrText xml:space="preserve"> PAGEREF _Toc230008130 \h </w:instrText>
        </w:r>
        <w:r>
          <w:rPr>
            <w:noProof/>
            <w:webHidden/>
          </w:rPr>
        </w:r>
        <w:r>
          <w:rPr>
            <w:noProof/>
            <w:webHidden/>
          </w:rPr>
          <w:fldChar w:fldCharType="separate"/>
        </w:r>
        <w:r>
          <w:rPr>
            <w:noProof/>
            <w:webHidden/>
          </w:rPr>
          <w:t>24</w:t>
        </w:r>
        <w:r>
          <w:rPr>
            <w:noProof/>
            <w:webHidden/>
          </w:rPr>
          <w:fldChar w:fldCharType="end"/>
        </w:r>
      </w:hyperlink>
    </w:p>
    <w:p w14:paraId="6F13C4E7" w14:textId="1F548591"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31" w:history="1">
        <w:r w:rsidRPr="00DF4416">
          <w:rPr>
            <w:rStyle w:val="afa"/>
            <w:noProof/>
          </w:rPr>
          <w:t>4.2.2</w:t>
        </w:r>
        <w:r>
          <w:rPr>
            <w:rFonts w:asciiTheme="minorHAnsi" w:eastAsiaTheme="minorEastAsia" w:hAnsiTheme="minorHAnsi" w:cstheme="minorBidi"/>
            <w:noProof/>
            <w:sz w:val="22"/>
            <w14:ligatures w14:val="standardContextual"/>
          </w:rPr>
          <w:tab/>
        </w:r>
        <w:r w:rsidRPr="00DF4416">
          <w:rPr>
            <w:rStyle w:val="afa"/>
            <w:noProof/>
          </w:rPr>
          <w:t>约束条件</w:t>
        </w:r>
        <w:r>
          <w:rPr>
            <w:noProof/>
            <w:webHidden/>
          </w:rPr>
          <w:tab/>
        </w:r>
        <w:r>
          <w:rPr>
            <w:noProof/>
            <w:webHidden/>
          </w:rPr>
          <w:fldChar w:fldCharType="begin"/>
        </w:r>
        <w:r>
          <w:rPr>
            <w:noProof/>
            <w:webHidden/>
          </w:rPr>
          <w:instrText xml:space="preserve"> PAGEREF _Toc230008131 \h </w:instrText>
        </w:r>
        <w:r>
          <w:rPr>
            <w:noProof/>
            <w:webHidden/>
          </w:rPr>
        </w:r>
        <w:r>
          <w:rPr>
            <w:noProof/>
            <w:webHidden/>
          </w:rPr>
          <w:fldChar w:fldCharType="separate"/>
        </w:r>
        <w:r>
          <w:rPr>
            <w:noProof/>
            <w:webHidden/>
          </w:rPr>
          <w:t>24</w:t>
        </w:r>
        <w:r>
          <w:rPr>
            <w:noProof/>
            <w:webHidden/>
          </w:rPr>
          <w:fldChar w:fldCharType="end"/>
        </w:r>
      </w:hyperlink>
    </w:p>
    <w:p w14:paraId="6475C575" w14:textId="506CEAB2"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32" w:history="1">
        <w:r w:rsidRPr="00DF4416">
          <w:rPr>
            <w:rStyle w:val="afa"/>
            <w:noProof/>
          </w:rPr>
          <w:t>4.2.3</w:t>
        </w:r>
        <w:r>
          <w:rPr>
            <w:rFonts w:asciiTheme="minorHAnsi" w:eastAsiaTheme="minorEastAsia" w:hAnsiTheme="minorHAnsi" w:cstheme="minorBidi"/>
            <w:noProof/>
            <w:sz w:val="22"/>
            <w14:ligatures w14:val="standardContextual"/>
          </w:rPr>
          <w:tab/>
        </w:r>
        <w:r w:rsidRPr="00DF4416">
          <w:rPr>
            <w:rStyle w:val="afa"/>
            <w:noProof/>
          </w:rPr>
          <w:t>主要符号说明</w:t>
        </w:r>
        <w:r>
          <w:rPr>
            <w:noProof/>
            <w:webHidden/>
          </w:rPr>
          <w:tab/>
        </w:r>
        <w:r>
          <w:rPr>
            <w:noProof/>
            <w:webHidden/>
          </w:rPr>
          <w:fldChar w:fldCharType="begin"/>
        </w:r>
        <w:r>
          <w:rPr>
            <w:noProof/>
            <w:webHidden/>
          </w:rPr>
          <w:instrText xml:space="preserve"> PAGEREF _Toc230008132 \h </w:instrText>
        </w:r>
        <w:r>
          <w:rPr>
            <w:noProof/>
            <w:webHidden/>
          </w:rPr>
        </w:r>
        <w:r>
          <w:rPr>
            <w:noProof/>
            <w:webHidden/>
          </w:rPr>
          <w:fldChar w:fldCharType="separate"/>
        </w:r>
        <w:r>
          <w:rPr>
            <w:noProof/>
            <w:webHidden/>
          </w:rPr>
          <w:t>26</w:t>
        </w:r>
        <w:r>
          <w:rPr>
            <w:noProof/>
            <w:webHidden/>
          </w:rPr>
          <w:fldChar w:fldCharType="end"/>
        </w:r>
      </w:hyperlink>
    </w:p>
    <w:p w14:paraId="1524F6F1" w14:textId="7E4324E4"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33" w:history="1">
        <w:r w:rsidRPr="00DF4416">
          <w:rPr>
            <w:rStyle w:val="afa"/>
            <w:noProof/>
          </w:rPr>
          <w:t>4.2.4</w:t>
        </w:r>
        <w:r>
          <w:rPr>
            <w:rFonts w:asciiTheme="minorHAnsi" w:eastAsiaTheme="minorEastAsia" w:hAnsiTheme="minorHAnsi" w:cstheme="minorBidi"/>
            <w:noProof/>
            <w:sz w:val="22"/>
            <w14:ligatures w14:val="standardContextual"/>
          </w:rPr>
          <w:tab/>
        </w:r>
        <w:r w:rsidRPr="00DF4416">
          <w:rPr>
            <w:rStyle w:val="afa"/>
            <w:noProof/>
          </w:rPr>
          <w:t>模型说明</w:t>
        </w:r>
        <w:r>
          <w:rPr>
            <w:noProof/>
            <w:webHidden/>
          </w:rPr>
          <w:tab/>
        </w:r>
        <w:r>
          <w:rPr>
            <w:noProof/>
            <w:webHidden/>
          </w:rPr>
          <w:fldChar w:fldCharType="begin"/>
        </w:r>
        <w:r>
          <w:rPr>
            <w:noProof/>
            <w:webHidden/>
          </w:rPr>
          <w:instrText xml:space="preserve"> PAGEREF _Toc230008133 \h </w:instrText>
        </w:r>
        <w:r>
          <w:rPr>
            <w:noProof/>
            <w:webHidden/>
          </w:rPr>
        </w:r>
        <w:r>
          <w:rPr>
            <w:noProof/>
            <w:webHidden/>
          </w:rPr>
          <w:fldChar w:fldCharType="separate"/>
        </w:r>
        <w:r>
          <w:rPr>
            <w:noProof/>
            <w:webHidden/>
          </w:rPr>
          <w:t>27</w:t>
        </w:r>
        <w:r>
          <w:rPr>
            <w:noProof/>
            <w:webHidden/>
          </w:rPr>
          <w:fldChar w:fldCharType="end"/>
        </w:r>
      </w:hyperlink>
    </w:p>
    <w:p w14:paraId="4622426F" w14:textId="08688F7D" w:rsidR="00CF5E1C" w:rsidRDefault="00CF5E1C" w:rsidP="00CF5E1C">
      <w:pPr>
        <w:pStyle w:val="TOC2"/>
        <w:tabs>
          <w:tab w:val="left" w:pos="1050"/>
          <w:tab w:val="right" w:leader="dot" w:pos="9061"/>
        </w:tabs>
        <w:ind w:left="420"/>
        <w:rPr>
          <w:rFonts w:asciiTheme="minorHAnsi" w:eastAsiaTheme="minorEastAsia" w:hAnsiTheme="minorHAnsi" w:cstheme="minorBidi"/>
          <w:noProof/>
          <w:sz w:val="22"/>
          <w14:ligatures w14:val="standardContextual"/>
        </w:rPr>
      </w:pPr>
      <w:hyperlink w:anchor="_Toc230008134" w:history="1">
        <w:r w:rsidRPr="00DF4416">
          <w:rPr>
            <w:rStyle w:val="afa"/>
            <w:noProof/>
          </w:rPr>
          <w:t>4.3</w:t>
        </w:r>
        <w:r>
          <w:rPr>
            <w:rFonts w:asciiTheme="minorHAnsi" w:eastAsiaTheme="minorEastAsia" w:hAnsiTheme="minorHAnsi" w:cstheme="minorBidi"/>
            <w:noProof/>
            <w:sz w:val="22"/>
            <w14:ligatures w14:val="standardContextual"/>
          </w:rPr>
          <w:tab/>
        </w:r>
        <w:r w:rsidRPr="00DF4416">
          <w:rPr>
            <w:rStyle w:val="afa"/>
            <w:noProof/>
          </w:rPr>
          <w:t>排样算法总体框架</w:t>
        </w:r>
        <w:r>
          <w:rPr>
            <w:noProof/>
            <w:webHidden/>
          </w:rPr>
          <w:tab/>
        </w:r>
        <w:r>
          <w:rPr>
            <w:noProof/>
            <w:webHidden/>
          </w:rPr>
          <w:fldChar w:fldCharType="begin"/>
        </w:r>
        <w:r>
          <w:rPr>
            <w:noProof/>
            <w:webHidden/>
          </w:rPr>
          <w:instrText xml:space="preserve"> PAGEREF _Toc230008134 \h </w:instrText>
        </w:r>
        <w:r>
          <w:rPr>
            <w:noProof/>
            <w:webHidden/>
          </w:rPr>
        </w:r>
        <w:r>
          <w:rPr>
            <w:noProof/>
            <w:webHidden/>
          </w:rPr>
          <w:fldChar w:fldCharType="separate"/>
        </w:r>
        <w:r>
          <w:rPr>
            <w:noProof/>
            <w:webHidden/>
          </w:rPr>
          <w:t>27</w:t>
        </w:r>
        <w:r>
          <w:rPr>
            <w:noProof/>
            <w:webHidden/>
          </w:rPr>
          <w:fldChar w:fldCharType="end"/>
        </w:r>
      </w:hyperlink>
    </w:p>
    <w:p w14:paraId="2B5B6FB9" w14:textId="1E148211"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35" w:history="1">
        <w:r w:rsidRPr="00DF4416">
          <w:rPr>
            <w:rStyle w:val="afa"/>
            <w:noProof/>
          </w:rPr>
          <w:t>4.3.1</w:t>
        </w:r>
        <w:r>
          <w:rPr>
            <w:rFonts w:asciiTheme="minorHAnsi" w:eastAsiaTheme="minorEastAsia" w:hAnsiTheme="minorHAnsi" w:cstheme="minorBidi"/>
            <w:noProof/>
            <w:sz w:val="22"/>
            <w14:ligatures w14:val="standardContextual"/>
          </w:rPr>
          <w:tab/>
        </w:r>
        <w:r w:rsidRPr="00DF4416">
          <w:rPr>
            <w:rStyle w:val="afa"/>
            <w:noProof/>
          </w:rPr>
          <w:t>排列编码方案</w:t>
        </w:r>
        <w:r>
          <w:rPr>
            <w:noProof/>
            <w:webHidden/>
          </w:rPr>
          <w:tab/>
        </w:r>
        <w:r>
          <w:rPr>
            <w:noProof/>
            <w:webHidden/>
          </w:rPr>
          <w:fldChar w:fldCharType="begin"/>
        </w:r>
        <w:r>
          <w:rPr>
            <w:noProof/>
            <w:webHidden/>
          </w:rPr>
          <w:instrText xml:space="preserve"> PAGEREF _Toc230008135 \h </w:instrText>
        </w:r>
        <w:r>
          <w:rPr>
            <w:noProof/>
            <w:webHidden/>
          </w:rPr>
        </w:r>
        <w:r>
          <w:rPr>
            <w:noProof/>
            <w:webHidden/>
          </w:rPr>
          <w:fldChar w:fldCharType="separate"/>
        </w:r>
        <w:r>
          <w:rPr>
            <w:noProof/>
            <w:webHidden/>
          </w:rPr>
          <w:t>28</w:t>
        </w:r>
        <w:r>
          <w:rPr>
            <w:noProof/>
            <w:webHidden/>
          </w:rPr>
          <w:fldChar w:fldCharType="end"/>
        </w:r>
      </w:hyperlink>
    </w:p>
    <w:p w14:paraId="6DD9C60D" w14:textId="77C3D7CC"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36" w:history="1">
        <w:r w:rsidRPr="00DF4416">
          <w:rPr>
            <w:rStyle w:val="afa"/>
            <w:noProof/>
          </w:rPr>
          <w:t>4.3.2</w:t>
        </w:r>
        <w:r>
          <w:rPr>
            <w:rFonts w:asciiTheme="minorHAnsi" w:eastAsiaTheme="minorEastAsia" w:hAnsiTheme="minorHAnsi" w:cstheme="minorBidi"/>
            <w:noProof/>
            <w:sz w:val="22"/>
            <w14:ligatures w14:val="standardContextual"/>
          </w:rPr>
          <w:tab/>
        </w:r>
        <w:r w:rsidRPr="00DF4416">
          <w:rPr>
            <w:rStyle w:val="afa"/>
            <w:noProof/>
          </w:rPr>
          <w:t>启发式编码方案</w:t>
        </w:r>
        <w:r>
          <w:rPr>
            <w:noProof/>
            <w:webHidden/>
          </w:rPr>
          <w:tab/>
        </w:r>
        <w:r>
          <w:rPr>
            <w:noProof/>
            <w:webHidden/>
          </w:rPr>
          <w:fldChar w:fldCharType="begin"/>
        </w:r>
        <w:r>
          <w:rPr>
            <w:noProof/>
            <w:webHidden/>
          </w:rPr>
          <w:instrText xml:space="preserve"> PAGEREF _Toc230008136 \h </w:instrText>
        </w:r>
        <w:r>
          <w:rPr>
            <w:noProof/>
            <w:webHidden/>
          </w:rPr>
        </w:r>
        <w:r>
          <w:rPr>
            <w:noProof/>
            <w:webHidden/>
          </w:rPr>
          <w:fldChar w:fldCharType="separate"/>
        </w:r>
        <w:r>
          <w:rPr>
            <w:noProof/>
            <w:webHidden/>
          </w:rPr>
          <w:t>29</w:t>
        </w:r>
        <w:r>
          <w:rPr>
            <w:noProof/>
            <w:webHidden/>
          </w:rPr>
          <w:fldChar w:fldCharType="end"/>
        </w:r>
      </w:hyperlink>
    </w:p>
    <w:p w14:paraId="568FC341" w14:textId="764EC7E1"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37" w:history="1">
        <w:r w:rsidRPr="00DF4416">
          <w:rPr>
            <w:rStyle w:val="afa"/>
            <w:noProof/>
          </w:rPr>
          <w:t>4.3.3</w:t>
        </w:r>
        <w:r>
          <w:rPr>
            <w:rFonts w:asciiTheme="minorHAnsi" w:eastAsiaTheme="minorEastAsia" w:hAnsiTheme="minorHAnsi" w:cstheme="minorBidi"/>
            <w:noProof/>
            <w:sz w:val="22"/>
            <w14:ligatures w14:val="standardContextual"/>
          </w:rPr>
          <w:tab/>
        </w:r>
        <w:r w:rsidRPr="00DF4416">
          <w:rPr>
            <w:rStyle w:val="afa"/>
            <w:noProof/>
          </w:rPr>
          <w:t>元启发式搜索策略</w:t>
        </w:r>
        <w:r>
          <w:rPr>
            <w:noProof/>
            <w:webHidden/>
          </w:rPr>
          <w:tab/>
        </w:r>
        <w:r>
          <w:rPr>
            <w:noProof/>
            <w:webHidden/>
          </w:rPr>
          <w:fldChar w:fldCharType="begin"/>
        </w:r>
        <w:r>
          <w:rPr>
            <w:noProof/>
            <w:webHidden/>
          </w:rPr>
          <w:instrText xml:space="preserve"> PAGEREF _Toc230008137 \h </w:instrText>
        </w:r>
        <w:r>
          <w:rPr>
            <w:noProof/>
            <w:webHidden/>
          </w:rPr>
        </w:r>
        <w:r>
          <w:rPr>
            <w:noProof/>
            <w:webHidden/>
          </w:rPr>
          <w:fldChar w:fldCharType="separate"/>
        </w:r>
        <w:r>
          <w:rPr>
            <w:noProof/>
            <w:webHidden/>
          </w:rPr>
          <w:t>29</w:t>
        </w:r>
        <w:r>
          <w:rPr>
            <w:noProof/>
            <w:webHidden/>
          </w:rPr>
          <w:fldChar w:fldCharType="end"/>
        </w:r>
      </w:hyperlink>
    </w:p>
    <w:p w14:paraId="6442690E" w14:textId="6F01D5EA" w:rsidR="00CF5E1C" w:rsidRDefault="00CF5E1C" w:rsidP="00CF5E1C">
      <w:pPr>
        <w:pStyle w:val="TOC2"/>
        <w:tabs>
          <w:tab w:val="left" w:pos="1050"/>
          <w:tab w:val="right" w:leader="dot" w:pos="9061"/>
        </w:tabs>
        <w:ind w:left="420"/>
        <w:rPr>
          <w:rFonts w:asciiTheme="minorHAnsi" w:eastAsiaTheme="minorEastAsia" w:hAnsiTheme="minorHAnsi" w:cstheme="minorBidi"/>
          <w:noProof/>
          <w:sz w:val="22"/>
          <w14:ligatures w14:val="standardContextual"/>
        </w:rPr>
      </w:pPr>
      <w:hyperlink w:anchor="_Toc230008138" w:history="1">
        <w:r w:rsidRPr="00DF4416">
          <w:rPr>
            <w:rStyle w:val="afa"/>
            <w:noProof/>
          </w:rPr>
          <w:t>4.4</w:t>
        </w:r>
        <w:r>
          <w:rPr>
            <w:rFonts w:asciiTheme="minorHAnsi" w:eastAsiaTheme="minorEastAsia" w:hAnsiTheme="minorHAnsi" w:cstheme="minorBidi"/>
            <w:noProof/>
            <w:sz w:val="22"/>
            <w14:ligatures w14:val="standardContextual"/>
          </w:rPr>
          <w:tab/>
        </w:r>
        <w:r w:rsidRPr="00DF4416">
          <w:rPr>
            <w:rStyle w:val="afa"/>
            <w:noProof/>
          </w:rPr>
          <w:t>天际线放置算法设计</w:t>
        </w:r>
        <w:r>
          <w:rPr>
            <w:noProof/>
            <w:webHidden/>
          </w:rPr>
          <w:tab/>
        </w:r>
        <w:r>
          <w:rPr>
            <w:noProof/>
            <w:webHidden/>
          </w:rPr>
          <w:fldChar w:fldCharType="begin"/>
        </w:r>
        <w:r>
          <w:rPr>
            <w:noProof/>
            <w:webHidden/>
          </w:rPr>
          <w:instrText xml:space="preserve"> PAGEREF _Toc230008138 \h </w:instrText>
        </w:r>
        <w:r>
          <w:rPr>
            <w:noProof/>
            <w:webHidden/>
          </w:rPr>
        </w:r>
        <w:r>
          <w:rPr>
            <w:noProof/>
            <w:webHidden/>
          </w:rPr>
          <w:fldChar w:fldCharType="separate"/>
        </w:r>
        <w:r>
          <w:rPr>
            <w:noProof/>
            <w:webHidden/>
          </w:rPr>
          <w:t>30</w:t>
        </w:r>
        <w:r>
          <w:rPr>
            <w:noProof/>
            <w:webHidden/>
          </w:rPr>
          <w:fldChar w:fldCharType="end"/>
        </w:r>
      </w:hyperlink>
    </w:p>
    <w:p w14:paraId="62C5331F" w14:textId="0A720293"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39" w:history="1">
        <w:r w:rsidRPr="00DF4416">
          <w:rPr>
            <w:rStyle w:val="afa"/>
            <w:noProof/>
          </w:rPr>
          <w:t>4.4.1</w:t>
        </w:r>
        <w:r>
          <w:rPr>
            <w:rFonts w:asciiTheme="minorHAnsi" w:eastAsiaTheme="minorEastAsia" w:hAnsiTheme="minorHAnsi" w:cstheme="minorBidi"/>
            <w:noProof/>
            <w:sz w:val="22"/>
            <w14:ligatures w14:val="standardContextual"/>
          </w:rPr>
          <w:tab/>
        </w:r>
        <w:r w:rsidRPr="00DF4416">
          <w:rPr>
            <w:rStyle w:val="afa"/>
            <w:noProof/>
          </w:rPr>
          <w:t>天际线数据结构</w:t>
        </w:r>
        <w:r>
          <w:rPr>
            <w:noProof/>
            <w:webHidden/>
          </w:rPr>
          <w:tab/>
        </w:r>
        <w:r>
          <w:rPr>
            <w:noProof/>
            <w:webHidden/>
          </w:rPr>
          <w:fldChar w:fldCharType="begin"/>
        </w:r>
        <w:r>
          <w:rPr>
            <w:noProof/>
            <w:webHidden/>
          </w:rPr>
          <w:instrText xml:space="preserve"> PAGEREF _Toc230008139 \h </w:instrText>
        </w:r>
        <w:r>
          <w:rPr>
            <w:noProof/>
            <w:webHidden/>
          </w:rPr>
        </w:r>
        <w:r>
          <w:rPr>
            <w:noProof/>
            <w:webHidden/>
          </w:rPr>
          <w:fldChar w:fldCharType="separate"/>
        </w:r>
        <w:r>
          <w:rPr>
            <w:noProof/>
            <w:webHidden/>
          </w:rPr>
          <w:t>30</w:t>
        </w:r>
        <w:r>
          <w:rPr>
            <w:noProof/>
            <w:webHidden/>
          </w:rPr>
          <w:fldChar w:fldCharType="end"/>
        </w:r>
      </w:hyperlink>
    </w:p>
    <w:p w14:paraId="424721D3" w14:textId="7AEFD2B6"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40" w:history="1">
        <w:r w:rsidRPr="00DF4416">
          <w:rPr>
            <w:rStyle w:val="afa"/>
            <w:noProof/>
          </w:rPr>
          <w:t>4.4.2</w:t>
        </w:r>
        <w:r>
          <w:rPr>
            <w:rFonts w:asciiTheme="minorHAnsi" w:eastAsiaTheme="minorEastAsia" w:hAnsiTheme="minorHAnsi" w:cstheme="minorBidi"/>
            <w:noProof/>
            <w:sz w:val="22"/>
            <w14:ligatures w14:val="standardContextual"/>
          </w:rPr>
          <w:tab/>
        </w:r>
        <w:r w:rsidRPr="00DF4416">
          <w:rPr>
            <w:rStyle w:val="afa"/>
            <w:noProof/>
          </w:rPr>
          <w:t>工件放置策略</w:t>
        </w:r>
        <w:r>
          <w:rPr>
            <w:noProof/>
            <w:webHidden/>
          </w:rPr>
          <w:tab/>
        </w:r>
        <w:r>
          <w:rPr>
            <w:noProof/>
            <w:webHidden/>
          </w:rPr>
          <w:fldChar w:fldCharType="begin"/>
        </w:r>
        <w:r>
          <w:rPr>
            <w:noProof/>
            <w:webHidden/>
          </w:rPr>
          <w:instrText xml:space="preserve"> PAGEREF _Toc230008140 \h </w:instrText>
        </w:r>
        <w:r>
          <w:rPr>
            <w:noProof/>
            <w:webHidden/>
          </w:rPr>
        </w:r>
        <w:r>
          <w:rPr>
            <w:noProof/>
            <w:webHidden/>
          </w:rPr>
          <w:fldChar w:fldCharType="separate"/>
        </w:r>
        <w:r>
          <w:rPr>
            <w:noProof/>
            <w:webHidden/>
          </w:rPr>
          <w:t>31</w:t>
        </w:r>
        <w:r>
          <w:rPr>
            <w:noProof/>
            <w:webHidden/>
          </w:rPr>
          <w:fldChar w:fldCharType="end"/>
        </w:r>
      </w:hyperlink>
    </w:p>
    <w:p w14:paraId="3DE97544" w14:textId="31F673AF"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41" w:history="1">
        <w:r w:rsidRPr="00DF4416">
          <w:rPr>
            <w:rStyle w:val="afa"/>
            <w:noProof/>
          </w:rPr>
          <w:t>4.4.3</w:t>
        </w:r>
        <w:r>
          <w:rPr>
            <w:rFonts w:asciiTheme="minorHAnsi" w:eastAsiaTheme="minorEastAsia" w:hAnsiTheme="minorHAnsi" w:cstheme="minorBidi"/>
            <w:noProof/>
            <w:sz w:val="22"/>
            <w14:ligatures w14:val="standardContextual"/>
          </w:rPr>
          <w:tab/>
        </w:r>
        <w:r w:rsidRPr="00DF4416">
          <w:rPr>
            <w:rStyle w:val="afa"/>
            <w:noProof/>
          </w:rPr>
          <w:t>天际线更新策略</w:t>
        </w:r>
        <w:r>
          <w:rPr>
            <w:noProof/>
            <w:webHidden/>
          </w:rPr>
          <w:tab/>
        </w:r>
        <w:r>
          <w:rPr>
            <w:noProof/>
            <w:webHidden/>
          </w:rPr>
          <w:fldChar w:fldCharType="begin"/>
        </w:r>
        <w:r>
          <w:rPr>
            <w:noProof/>
            <w:webHidden/>
          </w:rPr>
          <w:instrText xml:space="preserve"> PAGEREF _Toc230008141 \h </w:instrText>
        </w:r>
        <w:r>
          <w:rPr>
            <w:noProof/>
            <w:webHidden/>
          </w:rPr>
        </w:r>
        <w:r>
          <w:rPr>
            <w:noProof/>
            <w:webHidden/>
          </w:rPr>
          <w:fldChar w:fldCharType="separate"/>
        </w:r>
        <w:r>
          <w:rPr>
            <w:noProof/>
            <w:webHidden/>
          </w:rPr>
          <w:t>31</w:t>
        </w:r>
        <w:r>
          <w:rPr>
            <w:noProof/>
            <w:webHidden/>
          </w:rPr>
          <w:fldChar w:fldCharType="end"/>
        </w:r>
      </w:hyperlink>
    </w:p>
    <w:p w14:paraId="404494D5" w14:textId="3C0FAE24" w:rsidR="00CF5E1C" w:rsidRDefault="00CF5E1C" w:rsidP="00CF5E1C">
      <w:pPr>
        <w:pStyle w:val="TOC2"/>
        <w:tabs>
          <w:tab w:val="left" w:pos="1050"/>
          <w:tab w:val="right" w:leader="dot" w:pos="9061"/>
        </w:tabs>
        <w:ind w:left="420"/>
        <w:rPr>
          <w:rFonts w:asciiTheme="minorHAnsi" w:eastAsiaTheme="minorEastAsia" w:hAnsiTheme="minorHAnsi" w:cstheme="minorBidi"/>
          <w:noProof/>
          <w:sz w:val="22"/>
          <w14:ligatures w14:val="standardContextual"/>
        </w:rPr>
      </w:pPr>
      <w:hyperlink w:anchor="_Toc230008142" w:history="1">
        <w:r w:rsidRPr="00DF4416">
          <w:rPr>
            <w:rStyle w:val="afa"/>
            <w:noProof/>
          </w:rPr>
          <w:t>4.5</w:t>
        </w:r>
        <w:r>
          <w:rPr>
            <w:rFonts w:asciiTheme="minorHAnsi" w:eastAsiaTheme="minorEastAsia" w:hAnsiTheme="minorHAnsi" w:cstheme="minorBidi"/>
            <w:noProof/>
            <w:sz w:val="22"/>
            <w14:ligatures w14:val="standardContextual"/>
          </w:rPr>
          <w:tab/>
        </w:r>
        <w:r w:rsidRPr="00DF4416">
          <w:rPr>
            <w:rStyle w:val="afa"/>
            <w:noProof/>
          </w:rPr>
          <w:t>禁忌搜索优化策略</w:t>
        </w:r>
        <w:r>
          <w:rPr>
            <w:noProof/>
            <w:webHidden/>
          </w:rPr>
          <w:tab/>
        </w:r>
        <w:r>
          <w:rPr>
            <w:noProof/>
            <w:webHidden/>
          </w:rPr>
          <w:fldChar w:fldCharType="begin"/>
        </w:r>
        <w:r>
          <w:rPr>
            <w:noProof/>
            <w:webHidden/>
          </w:rPr>
          <w:instrText xml:space="preserve"> PAGEREF _Toc230008142 \h </w:instrText>
        </w:r>
        <w:r>
          <w:rPr>
            <w:noProof/>
            <w:webHidden/>
          </w:rPr>
        </w:r>
        <w:r>
          <w:rPr>
            <w:noProof/>
            <w:webHidden/>
          </w:rPr>
          <w:fldChar w:fldCharType="separate"/>
        </w:r>
        <w:r>
          <w:rPr>
            <w:noProof/>
            <w:webHidden/>
          </w:rPr>
          <w:t>32</w:t>
        </w:r>
        <w:r>
          <w:rPr>
            <w:noProof/>
            <w:webHidden/>
          </w:rPr>
          <w:fldChar w:fldCharType="end"/>
        </w:r>
      </w:hyperlink>
    </w:p>
    <w:p w14:paraId="220E9522" w14:textId="34D58104"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43" w:history="1">
        <w:r w:rsidRPr="00DF4416">
          <w:rPr>
            <w:rStyle w:val="afa"/>
            <w:noProof/>
          </w:rPr>
          <w:t>4.5.1</w:t>
        </w:r>
        <w:r>
          <w:rPr>
            <w:rFonts w:asciiTheme="minorHAnsi" w:eastAsiaTheme="minorEastAsia" w:hAnsiTheme="minorHAnsi" w:cstheme="minorBidi"/>
            <w:noProof/>
            <w:sz w:val="22"/>
            <w14:ligatures w14:val="standardContextual"/>
          </w:rPr>
          <w:tab/>
        </w:r>
        <w:r w:rsidRPr="00DF4416">
          <w:rPr>
            <w:rStyle w:val="afa"/>
            <w:noProof/>
          </w:rPr>
          <w:t>初始解构造</w:t>
        </w:r>
        <w:r>
          <w:rPr>
            <w:noProof/>
            <w:webHidden/>
          </w:rPr>
          <w:tab/>
        </w:r>
        <w:r>
          <w:rPr>
            <w:noProof/>
            <w:webHidden/>
          </w:rPr>
          <w:fldChar w:fldCharType="begin"/>
        </w:r>
        <w:r>
          <w:rPr>
            <w:noProof/>
            <w:webHidden/>
          </w:rPr>
          <w:instrText xml:space="preserve"> PAGEREF _Toc230008143 \h </w:instrText>
        </w:r>
        <w:r>
          <w:rPr>
            <w:noProof/>
            <w:webHidden/>
          </w:rPr>
        </w:r>
        <w:r>
          <w:rPr>
            <w:noProof/>
            <w:webHidden/>
          </w:rPr>
          <w:fldChar w:fldCharType="separate"/>
        </w:r>
        <w:r>
          <w:rPr>
            <w:noProof/>
            <w:webHidden/>
          </w:rPr>
          <w:t>32</w:t>
        </w:r>
        <w:r>
          <w:rPr>
            <w:noProof/>
            <w:webHidden/>
          </w:rPr>
          <w:fldChar w:fldCharType="end"/>
        </w:r>
      </w:hyperlink>
    </w:p>
    <w:p w14:paraId="247C0674" w14:textId="48E93F0C"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44" w:history="1">
        <w:r w:rsidRPr="00DF4416">
          <w:rPr>
            <w:rStyle w:val="afa"/>
            <w:noProof/>
          </w:rPr>
          <w:t>4.5.2</w:t>
        </w:r>
        <w:r>
          <w:rPr>
            <w:rFonts w:asciiTheme="minorHAnsi" w:eastAsiaTheme="minorEastAsia" w:hAnsiTheme="minorHAnsi" w:cstheme="minorBidi"/>
            <w:noProof/>
            <w:sz w:val="22"/>
            <w14:ligatures w14:val="standardContextual"/>
          </w:rPr>
          <w:tab/>
        </w:r>
        <w:r w:rsidRPr="00DF4416">
          <w:rPr>
            <w:rStyle w:val="afa"/>
            <w:noProof/>
          </w:rPr>
          <w:t>领域解生成</w:t>
        </w:r>
        <w:r>
          <w:rPr>
            <w:noProof/>
            <w:webHidden/>
          </w:rPr>
          <w:tab/>
        </w:r>
        <w:r>
          <w:rPr>
            <w:noProof/>
            <w:webHidden/>
          </w:rPr>
          <w:fldChar w:fldCharType="begin"/>
        </w:r>
        <w:r>
          <w:rPr>
            <w:noProof/>
            <w:webHidden/>
          </w:rPr>
          <w:instrText xml:space="preserve"> PAGEREF _Toc230008144 \h </w:instrText>
        </w:r>
        <w:r>
          <w:rPr>
            <w:noProof/>
            <w:webHidden/>
          </w:rPr>
        </w:r>
        <w:r>
          <w:rPr>
            <w:noProof/>
            <w:webHidden/>
          </w:rPr>
          <w:fldChar w:fldCharType="separate"/>
        </w:r>
        <w:r>
          <w:rPr>
            <w:noProof/>
            <w:webHidden/>
          </w:rPr>
          <w:t>33</w:t>
        </w:r>
        <w:r>
          <w:rPr>
            <w:noProof/>
            <w:webHidden/>
          </w:rPr>
          <w:fldChar w:fldCharType="end"/>
        </w:r>
      </w:hyperlink>
    </w:p>
    <w:p w14:paraId="45106675" w14:textId="103FF4BC"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45" w:history="1">
        <w:r w:rsidRPr="00DF4416">
          <w:rPr>
            <w:rStyle w:val="afa"/>
            <w:noProof/>
          </w:rPr>
          <w:t>4.5.3</w:t>
        </w:r>
        <w:r>
          <w:rPr>
            <w:rFonts w:asciiTheme="minorHAnsi" w:eastAsiaTheme="minorEastAsia" w:hAnsiTheme="minorHAnsi" w:cstheme="minorBidi"/>
            <w:noProof/>
            <w:sz w:val="22"/>
            <w14:ligatures w14:val="standardContextual"/>
          </w:rPr>
          <w:tab/>
        </w:r>
        <w:r w:rsidRPr="00DF4416">
          <w:rPr>
            <w:rStyle w:val="afa"/>
            <w:noProof/>
          </w:rPr>
          <w:t>禁忌表设计</w:t>
        </w:r>
        <w:r>
          <w:rPr>
            <w:noProof/>
            <w:webHidden/>
          </w:rPr>
          <w:tab/>
        </w:r>
        <w:r>
          <w:rPr>
            <w:noProof/>
            <w:webHidden/>
          </w:rPr>
          <w:fldChar w:fldCharType="begin"/>
        </w:r>
        <w:r>
          <w:rPr>
            <w:noProof/>
            <w:webHidden/>
          </w:rPr>
          <w:instrText xml:space="preserve"> PAGEREF _Toc230008145 \h </w:instrText>
        </w:r>
        <w:r>
          <w:rPr>
            <w:noProof/>
            <w:webHidden/>
          </w:rPr>
        </w:r>
        <w:r>
          <w:rPr>
            <w:noProof/>
            <w:webHidden/>
          </w:rPr>
          <w:fldChar w:fldCharType="separate"/>
        </w:r>
        <w:r>
          <w:rPr>
            <w:noProof/>
            <w:webHidden/>
          </w:rPr>
          <w:t>33</w:t>
        </w:r>
        <w:r>
          <w:rPr>
            <w:noProof/>
            <w:webHidden/>
          </w:rPr>
          <w:fldChar w:fldCharType="end"/>
        </w:r>
      </w:hyperlink>
    </w:p>
    <w:p w14:paraId="213779F0" w14:textId="13046BBD"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46" w:history="1">
        <w:r w:rsidRPr="00DF4416">
          <w:rPr>
            <w:rStyle w:val="afa"/>
            <w:noProof/>
          </w:rPr>
          <w:t>4.5.4</w:t>
        </w:r>
        <w:r>
          <w:rPr>
            <w:rFonts w:asciiTheme="minorHAnsi" w:eastAsiaTheme="minorEastAsia" w:hAnsiTheme="minorHAnsi" w:cstheme="minorBidi"/>
            <w:noProof/>
            <w:sz w:val="22"/>
            <w14:ligatures w14:val="standardContextual"/>
          </w:rPr>
          <w:tab/>
        </w:r>
        <w:r w:rsidRPr="00DF4416">
          <w:rPr>
            <w:rStyle w:val="afa"/>
            <w:noProof/>
          </w:rPr>
          <w:t>适应度评价与最优解更新</w:t>
        </w:r>
        <w:r>
          <w:rPr>
            <w:noProof/>
            <w:webHidden/>
          </w:rPr>
          <w:tab/>
        </w:r>
        <w:r>
          <w:rPr>
            <w:noProof/>
            <w:webHidden/>
          </w:rPr>
          <w:fldChar w:fldCharType="begin"/>
        </w:r>
        <w:r>
          <w:rPr>
            <w:noProof/>
            <w:webHidden/>
          </w:rPr>
          <w:instrText xml:space="preserve"> PAGEREF _Toc230008146 \h </w:instrText>
        </w:r>
        <w:r>
          <w:rPr>
            <w:noProof/>
            <w:webHidden/>
          </w:rPr>
        </w:r>
        <w:r>
          <w:rPr>
            <w:noProof/>
            <w:webHidden/>
          </w:rPr>
          <w:fldChar w:fldCharType="separate"/>
        </w:r>
        <w:r>
          <w:rPr>
            <w:noProof/>
            <w:webHidden/>
          </w:rPr>
          <w:t>33</w:t>
        </w:r>
        <w:r>
          <w:rPr>
            <w:noProof/>
            <w:webHidden/>
          </w:rPr>
          <w:fldChar w:fldCharType="end"/>
        </w:r>
      </w:hyperlink>
    </w:p>
    <w:p w14:paraId="684DA116" w14:textId="16938A0C"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47" w:history="1">
        <w:r w:rsidRPr="00DF4416">
          <w:rPr>
            <w:rStyle w:val="afa"/>
            <w:noProof/>
          </w:rPr>
          <w:t>4.5.5</w:t>
        </w:r>
        <w:r>
          <w:rPr>
            <w:rFonts w:asciiTheme="minorHAnsi" w:eastAsiaTheme="minorEastAsia" w:hAnsiTheme="minorHAnsi" w:cstheme="minorBidi"/>
            <w:noProof/>
            <w:sz w:val="22"/>
            <w14:ligatures w14:val="standardContextual"/>
          </w:rPr>
          <w:tab/>
        </w:r>
        <w:r w:rsidRPr="00DF4416">
          <w:rPr>
            <w:rStyle w:val="afa"/>
            <w:noProof/>
          </w:rPr>
          <w:t>特赦准则与终止条件</w:t>
        </w:r>
        <w:r>
          <w:rPr>
            <w:noProof/>
            <w:webHidden/>
          </w:rPr>
          <w:tab/>
        </w:r>
        <w:r>
          <w:rPr>
            <w:noProof/>
            <w:webHidden/>
          </w:rPr>
          <w:fldChar w:fldCharType="begin"/>
        </w:r>
        <w:r>
          <w:rPr>
            <w:noProof/>
            <w:webHidden/>
          </w:rPr>
          <w:instrText xml:space="preserve"> PAGEREF _Toc230008147 \h </w:instrText>
        </w:r>
        <w:r>
          <w:rPr>
            <w:noProof/>
            <w:webHidden/>
          </w:rPr>
        </w:r>
        <w:r>
          <w:rPr>
            <w:noProof/>
            <w:webHidden/>
          </w:rPr>
          <w:fldChar w:fldCharType="separate"/>
        </w:r>
        <w:r>
          <w:rPr>
            <w:noProof/>
            <w:webHidden/>
          </w:rPr>
          <w:t>34</w:t>
        </w:r>
        <w:r>
          <w:rPr>
            <w:noProof/>
            <w:webHidden/>
          </w:rPr>
          <w:fldChar w:fldCharType="end"/>
        </w:r>
      </w:hyperlink>
    </w:p>
    <w:p w14:paraId="0529ABFA" w14:textId="330E6FF6" w:rsidR="00CF5E1C" w:rsidRDefault="00CF5E1C" w:rsidP="00CF5E1C">
      <w:pPr>
        <w:pStyle w:val="TOC2"/>
        <w:tabs>
          <w:tab w:val="left" w:pos="1050"/>
          <w:tab w:val="right" w:leader="dot" w:pos="9061"/>
        </w:tabs>
        <w:ind w:left="420"/>
        <w:rPr>
          <w:rFonts w:asciiTheme="minorHAnsi" w:eastAsiaTheme="minorEastAsia" w:hAnsiTheme="minorHAnsi" w:cstheme="minorBidi"/>
          <w:noProof/>
          <w:sz w:val="22"/>
          <w14:ligatures w14:val="standardContextual"/>
        </w:rPr>
      </w:pPr>
      <w:hyperlink w:anchor="_Toc230008148" w:history="1">
        <w:r w:rsidRPr="00DF4416">
          <w:rPr>
            <w:rStyle w:val="afa"/>
            <w:noProof/>
          </w:rPr>
          <w:t>4.6</w:t>
        </w:r>
        <w:r>
          <w:rPr>
            <w:rFonts w:asciiTheme="minorHAnsi" w:eastAsiaTheme="minorEastAsia" w:hAnsiTheme="minorHAnsi" w:cstheme="minorBidi"/>
            <w:noProof/>
            <w:sz w:val="22"/>
            <w14:ligatures w14:val="standardContextual"/>
          </w:rPr>
          <w:tab/>
        </w:r>
        <w:r w:rsidRPr="00DF4416">
          <w:rPr>
            <w:rStyle w:val="afa"/>
            <w:noProof/>
          </w:rPr>
          <w:t>多板材排样策略</w:t>
        </w:r>
        <w:r>
          <w:rPr>
            <w:noProof/>
            <w:webHidden/>
          </w:rPr>
          <w:tab/>
        </w:r>
        <w:r>
          <w:rPr>
            <w:noProof/>
            <w:webHidden/>
          </w:rPr>
          <w:fldChar w:fldCharType="begin"/>
        </w:r>
        <w:r>
          <w:rPr>
            <w:noProof/>
            <w:webHidden/>
          </w:rPr>
          <w:instrText xml:space="preserve"> PAGEREF _Toc230008148 \h </w:instrText>
        </w:r>
        <w:r>
          <w:rPr>
            <w:noProof/>
            <w:webHidden/>
          </w:rPr>
        </w:r>
        <w:r>
          <w:rPr>
            <w:noProof/>
            <w:webHidden/>
          </w:rPr>
          <w:fldChar w:fldCharType="separate"/>
        </w:r>
        <w:r>
          <w:rPr>
            <w:noProof/>
            <w:webHidden/>
          </w:rPr>
          <w:t>34</w:t>
        </w:r>
        <w:r>
          <w:rPr>
            <w:noProof/>
            <w:webHidden/>
          </w:rPr>
          <w:fldChar w:fldCharType="end"/>
        </w:r>
      </w:hyperlink>
    </w:p>
    <w:p w14:paraId="2AB74746" w14:textId="6D3BAD7D"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49" w:history="1">
        <w:r w:rsidRPr="00DF4416">
          <w:rPr>
            <w:rStyle w:val="afa"/>
            <w:noProof/>
          </w:rPr>
          <w:t>4.6.1</w:t>
        </w:r>
        <w:r>
          <w:rPr>
            <w:rFonts w:asciiTheme="minorHAnsi" w:eastAsiaTheme="minorEastAsia" w:hAnsiTheme="minorHAnsi" w:cstheme="minorBidi"/>
            <w:noProof/>
            <w:sz w:val="22"/>
            <w14:ligatures w14:val="standardContextual"/>
          </w:rPr>
          <w:tab/>
        </w:r>
        <w:r w:rsidRPr="00DF4416">
          <w:rPr>
            <w:rStyle w:val="afa"/>
            <w:noProof/>
          </w:rPr>
          <w:t>多容器迭代排样</w:t>
        </w:r>
        <w:r>
          <w:rPr>
            <w:noProof/>
            <w:webHidden/>
          </w:rPr>
          <w:tab/>
        </w:r>
        <w:r>
          <w:rPr>
            <w:noProof/>
            <w:webHidden/>
          </w:rPr>
          <w:fldChar w:fldCharType="begin"/>
        </w:r>
        <w:r>
          <w:rPr>
            <w:noProof/>
            <w:webHidden/>
          </w:rPr>
          <w:instrText xml:space="preserve"> PAGEREF _Toc230008149 \h </w:instrText>
        </w:r>
        <w:r>
          <w:rPr>
            <w:noProof/>
            <w:webHidden/>
          </w:rPr>
        </w:r>
        <w:r>
          <w:rPr>
            <w:noProof/>
            <w:webHidden/>
          </w:rPr>
          <w:fldChar w:fldCharType="separate"/>
        </w:r>
        <w:r>
          <w:rPr>
            <w:noProof/>
            <w:webHidden/>
          </w:rPr>
          <w:t>35</w:t>
        </w:r>
        <w:r>
          <w:rPr>
            <w:noProof/>
            <w:webHidden/>
          </w:rPr>
          <w:fldChar w:fldCharType="end"/>
        </w:r>
      </w:hyperlink>
    </w:p>
    <w:p w14:paraId="54361DC6" w14:textId="0D0A6A83"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50" w:history="1">
        <w:r w:rsidRPr="00DF4416">
          <w:rPr>
            <w:rStyle w:val="afa"/>
            <w:noProof/>
          </w:rPr>
          <w:t>4.6.2</w:t>
        </w:r>
        <w:r>
          <w:rPr>
            <w:rFonts w:asciiTheme="minorHAnsi" w:eastAsiaTheme="minorEastAsia" w:hAnsiTheme="minorHAnsi" w:cstheme="minorBidi"/>
            <w:noProof/>
            <w:sz w:val="22"/>
            <w14:ligatures w14:val="standardContextual"/>
          </w:rPr>
          <w:tab/>
        </w:r>
        <w:r w:rsidRPr="00DF4416">
          <w:rPr>
            <w:rStyle w:val="afa"/>
            <w:noProof/>
          </w:rPr>
          <w:t>剩余工件处理</w:t>
        </w:r>
        <w:r>
          <w:rPr>
            <w:noProof/>
            <w:webHidden/>
          </w:rPr>
          <w:tab/>
        </w:r>
        <w:r>
          <w:rPr>
            <w:noProof/>
            <w:webHidden/>
          </w:rPr>
          <w:fldChar w:fldCharType="begin"/>
        </w:r>
        <w:r>
          <w:rPr>
            <w:noProof/>
            <w:webHidden/>
          </w:rPr>
          <w:instrText xml:space="preserve"> PAGEREF _Toc230008150 \h </w:instrText>
        </w:r>
        <w:r>
          <w:rPr>
            <w:noProof/>
            <w:webHidden/>
          </w:rPr>
        </w:r>
        <w:r>
          <w:rPr>
            <w:noProof/>
            <w:webHidden/>
          </w:rPr>
          <w:fldChar w:fldCharType="separate"/>
        </w:r>
        <w:r>
          <w:rPr>
            <w:noProof/>
            <w:webHidden/>
          </w:rPr>
          <w:t>35</w:t>
        </w:r>
        <w:r>
          <w:rPr>
            <w:noProof/>
            <w:webHidden/>
          </w:rPr>
          <w:fldChar w:fldCharType="end"/>
        </w:r>
      </w:hyperlink>
    </w:p>
    <w:p w14:paraId="3B210A80" w14:textId="476B06DF"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51" w:history="1">
        <w:r w:rsidRPr="00DF4416">
          <w:rPr>
            <w:rStyle w:val="afa"/>
            <w:noProof/>
          </w:rPr>
          <w:t>4.6.3</w:t>
        </w:r>
        <w:r>
          <w:rPr>
            <w:rFonts w:asciiTheme="minorHAnsi" w:eastAsiaTheme="minorEastAsia" w:hAnsiTheme="minorHAnsi" w:cstheme="minorBidi"/>
            <w:noProof/>
            <w:sz w:val="22"/>
            <w14:ligatures w14:val="standardContextual"/>
          </w:rPr>
          <w:tab/>
        </w:r>
        <w:r w:rsidRPr="00DF4416">
          <w:rPr>
            <w:rStyle w:val="afa"/>
            <w:noProof/>
          </w:rPr>
          <w:t>单件兜底机制</w:t>
        </w:r>
        <w:r>
          <w:rPr>
            <w:noProof/>
            <w:webHidden/>
          </w:rPr>
          <w:tab/>
        </w:r>
        <w:r>
          <w:rPr>
            <w:noProof/>
            <w:webHidden/>
          </w:rPr>
          <w:fldChar w:fldCharType="begin"/>
        </w:r>
        <w:r>
          <w:rPr>
            <w:noProof/>
            <w:webHidden/>
          </w:rPr>
          <w:instrText xml:space="preserve"> PAGEREF _Toc230008151 \h </w:instrText>
        </w:r>
        <w:r>
          <w:rPr>
            <w:noProof/>
            <w:webHidden/>
          </w:rPr>
        </w:r>
        <w:r>
          <w:rPr>
            <w:noProof/>
            <w:webHidden/>
          </w:rPr>
          <w:fldChar w:fldCharType="separate"/>
        </w:r>
        <w:r>
          <w:rPr>
            <w:noProof/>
            <w:webHidden/>
          </w:rPr>
          <w:t>35</w:t>
        </w:r>
        <w:r>
          <w:rPr>
            <w:noProof/>
            <w:webHidden/>
          </w:rPr>
          <w:fldChar w:fldCharType="end"/>
        </w:r>
      </w:hyperlink>
    </w:p>
    <w:p w14:paraId="7D9C949B" w14:textId="69DD431D" w:rsidR="00CF5E1C" w:rsidRDefault="00CF5E1C" w:rsidP="00CF5E1C">
      <w:pPr>
        <w:pStyle w:val="TOC2"/>
        <w:tabs>
          <w:tab w:val="left" w:pos="1050"/>
          <w:tab w:val="right" w:leader="dot" w:pos="9061"/>
        </w:tabs>
        <w:ind w:left="420"/>
        <w:rPr>
          <w:rFonts w:asciiTheme="minorHAnsi" w:eastAsiaTheme="minorEastAsia" w:hAnsiTheme="minorHAnsi" w:cstheme="minorBidi"/>
          <w:noProof/>
          <w:sz w:val="22"/>
          <w14:ligatures w14:val="standardContextual"/>
        </w:rPr>
      </w:pPr>
      <w:hyperlink w:anchor="_Toc230008152" w:history="1">
        <w:r w:rsidRPr="00DF4416">
          <w:rPr>
            <w:rStyle w:val="afa"/>
            <w:noProof/>
          </w:rPr>
          <w:t>4.7</w:t>
        </w:r>
        <w:r>
          <w:rPr>
            <w:rFonts w:asciiTheme="minorHAnsi" w:eastAsiaTheme="minorEastAsia" w:hAnsiTheme="minorHAnsi" w:cstheme="minorBidi"/>
            <w:noProof/>
            <w:sz w:val="22"/>
            <w14:ligatures w14:val="standardContextual"/>
          </w:rPr>
          <w:tab/>
        </w:r>
        <w:r w:rsidRPr="00DF4416">
          <w:rPr>
            <w:rStyle w:val="afa"/>
            <w:noProof/>
          </w:rPr>
          <w:t>本章小结</w:t>
        </w:r>
        <w:r>
          <w:rPr>
            <w:noProof/>
            <w:webHidden/>
          </w:rPr>
          <w:tab/>
        </w:r>
        <w:r>
          <w:rPr>
            <w:noProof/>
            <w:webHidden/>
          </w:rPr>
          <w:fldChar w:fldCharType="begin"/>
        </w:r>
        <w:r>
          <w:rPr>
            <w:noProof/>
            <w:webHidden/>
          </w:rPr>
          <w:instrText xml:space="preserve"> PAGEREF _Toc230008152 \h </w:instrText>
        </w:r>
        <w:r>
          <w:rPr>
            <w:noProof/>
            <w:webHidden/>
          </w:rPr>
        </w:r>
        <w:r>
          <w:rPr>
            <w:noProof/>
            <w:webHidden/>
          </w:rPr>
          <w:fldChar w:fldCharType="separate"/>
        </w:r>
        <w:r>
          <w:rPr>
            <w:noProof/>
            <w:webHidden/>
          </w:rPr>
          <w:t>36</w:t>
        </w:r>
        <w:r>
          <w:rPr>
            <w:noProof/>
            <w:webHidden/>
          </w:rPr>
          <w:fldChar w:fldCharType="end"/>
        </w:r>
      </w:hyperlink>
    </w:p>
    <w:p w14:paraId="7AFE02C7" w14:textId="78FEBF9B" w:rsidR="00CF5E1C" w:rsidRDefault="00CF5E1C">
      <w:pPr>
        <w:pStyle w:val="TOC1"/>
        <w:tabs>
          <w:tab w:val="left" w:pos="600"/>
          <w:tab w:val="right" w:leader="dot" w:pos="9061"/>
        </w:tabs>
        <w:rPr>
          <w:rFonts w:asciiTheme="minorHAnsi" w:eastAsiaTheme="minorEastAsia" w:hAnsiTheme="minorHAnsi" w:cstheme="minorBidi"/>
          <w:noProof/>
          <w:sz w:val="22"/>
          <w14:ligatures w14:val="standardContextual"/>
        </w:rPr>
      </w:pPr>
      <w:hyperlink w:anchor="_Toc230008153" w:history="1">
        <w:r w:rsidRPr="00DF4416">
          <w:rPr>
            <w:rStyle w:val="afa"/>
            <w:noProof/>
          </w:rPr>
          <w:t>5</w:t>
        </w:r>
        <w:r>
          <w:rPr>
            <w:rFonts w:asciiTheme="minorHAnsi" w:eastAsiaTheme="minorEastAsia" w:hAnsiTheme="minorHAnsi" w:cstheme="minorBidi"/>
            <w:noProof/>
            <w:sz w:val="22"/>
            <w14:ligatures w14:val="standardContextual"/>
          </w:rPr>
          <w:tab/>
        </w:r>
        <w:r w:rsidRPr="00DF4416">
          <w:rPr>
            <w:rStyle w:val="afa"/>
            <w:noProof/>
          </w:rPr>
          <w:t>系统实现</w:t>
        </w:r>
        <w:r>
          <w:rPr>
            <w:noProof/>
            <w:webHidden/>
          </w:rPr>
          <w:tab/>
        </w:r>
        <w:r>
          <w:rPr>
            <w:noProof/>
            <w:webHidden/>
          </w:rPr>
          <w:fldChar w:fldCharType="begin"/>
        </w:r>
        <w:r>
          <w:rPr>
            <w:noProof/>
            <w:webHidden/>
          </w:rPr>
          <w:instrText xml:space="preserve"> PAGEREF _Toc230008153 \h </w:instrText>
        </w:r>
        <w:r>
          <w:rPr>
            <w:noProof/>
            <w:webHidden/>
          </w:rPr>
        </w:r>
        <w:r>
          <w:rPr>
            <w:noProof/>
            <w:webHidden/>
          </w:rPr>
          <w:fldChar w:fldCharType="separate"/>
        </w:r>
        <w:r>
          <w:rPr>
            <w:noProof/>
            <w:webHidden/>
          </w:rPr>
          <w:t>37</w:t>
        </w:r>
        <w:r>
          <w:rPr>
            <w:noProof/>
            <w:webHidden/>
          </w:rPr>
          <w:fldChar w:fldCharType="end"/>
        </w:r>
      </w:hyperlink>
    </w:p>
    <w:p w14:paraId="7DBD91E3" w14:textId="6B234563" w:rsidR="00CF5E1C" w:rsidRPr="00CF5E1C" w:rsidRDefault="00CF5E1C" w:rsidP="00CF5E1C">
      <w:pPr>
        <w:pStyle w:val="TOC2"/>
        <w:tabs>
          <w:tab w:val="left" w:pos="1050"/>
          <w:tab w:val="right" w:leader="dot" w:pos="9061"/>
        </w:tabs>
        <w:ind w:left="420"/>
        <w:rPr>
          <w:rStyle w:val="afa"/>
        </w:rPr>
      </w:pPr>
      <w:hyperlink w:anchor="_Toc230008154" w:history="1">
        <w:r w:rsidRPr="00DF4416">
          <w:rPr>
            <w:rStyle w:val="afa"/>
            <w:noProof/>
          </w:rPr>
          <w:t>5.1</w:t>
        </w:r>
        <w:r w:rsidRPr="00CF5E1C">
          <w:rPr>
            <w:rStyle w:val="afa"/>
          </w:rPr>
          <w:tab/>
        </w:r>
        <w:r w:rsidRPr="00DF4416">
          <w:rPr>
            <w:rStyle w:val="afa"/>
            <w:noProof/>
          </w:rPr>
          <w:t>系统实现概述</w:t>
        </w:r>
        <w:r w:rsidRPr="00CF5E1C">
          <w:rPr>
            <w:rStyle w:val="afa"/>
            <w:webHidden/>
          </w:rPr>
          <w:tab/>
        </w:r>
        <w:r w:rsidRPr="00CF5E1C">
          <w:rPr>
            <w:rStyle w:val="afa"/>
            <w:webHidden/>
          </w:rPr>
          <w:fldChar w:fldCharType="begin"/>
        </w:r>
        <w:r w:rsidRPr="00CF5E1C">
          <w:rPr>
            <w:rStyle w:val="afa"/>
            <w:webHidden/>
          </w:rPr>
          <w:instrText xml:space="preserve"> PAGEREF _Toc230008154 \h </w:instrText>
        </w:r>
        <w:r w:rsidRPr="00CF5E1C">
          <w:rPr>
            <w:rStyle w:val="afa"/>
            <w:webHidden/>
          </w:rPr>
        </w:r>
        <w:r w:rsidRPr="00CF5E1C">
          <w:rPr>
            <w:rStyle w:val="afa"/>
            <w:webHidden/>
          </w:rPr>
          <w:fldChar w:fldCharType="separate"/>
        </w:r>
        <w:r w:rsidRPr="00CF5E1C">
          <w:rPr>
            <w:rStyle w:val="afa"/>
            <w:webHidden/>
          </w:rPr>
          <w:t>37</w:t>
        </w:r>
        <w:r w:rsidRPr="00CF5E1C">
          <w:rPr>
            <w:rStyle w:val="afa"/>
            <w:webHidden/>
          </w:rPr>
          <w:fldChar w:fldCharType="end"/>
        </w:r>
      </w:hyperlink>
    </w:p>
    <w:p w14:paraId="6C92AC92" w14:textId="37CD22DB" w:rsidR="00CF5E1C" w:rsidRDefault="00CF5E1C" w:rsidP="00CF5E1C">
      <w:pPr>
        <w:pStyle w:val="TOC2"/>
        <w:tabs>
          <w:tab w:val="left" w:pos="1050"/>
          <w:tab w:val="right" w:leader="dot" w:pos="9061"/>
        </w:tabs>
        <w:ind w:left="420"/>
        <w:rPr>
          <w:rFonts w:asciiTheme="minorHAnsi" w:eastAsiaTheme="minorEastAsia" w:hAnsiTheme="minorHAnsi" w:cstheme="minorBidi"/>
          <w:noProof/>
          <w:sz w:val="22"/>
          <w14:ligatures w14:val="standardContextual"/>
        </w:rPr>
      </w:pPr>
      <w:hyperlink w:anchor="_Toc230008155" w:history="1">
        <w:r w:rsidRPr="00DF4416">
          <w:rPr>
            <w:rStyle w:val="afa"/>
            <w:noProof/>
          </w:rPr>
          <w:t>5.2</w:t>
        </w:r>
        <w:r w:rsidRPr="00CF5E1C">
          <w:rPr>
            <w:rStyle w:val="afa"/>
          </w:rPr>
          <w:tab/>
        </w:r>
        <w:r w:rsidRPr="00DF4416">
          <w:rPr>
            <w:rStyle w:val="afa"/>
            <w:noProof/>
          </w:rPr>
          <w:t>后端功能实现</w:t>
        </w:r>
        <w:r w:rsidRPr="00CF5E1C">
          <w:rPr>
            <w:rStyle w:val="afa"/>
            <w:webHidden/>
          </w:rPr>
          <w:tab/>
        </w:r>
        <w:r w:rsidRPr="00CF5E1C">
          <w:rPr>
            <w:rStyle w:val="afa"/>
            <w:webHidden/>
          </w:rPr>
          <w:fldChar w:fldCharType="begin"/>
        </w:r>
        <w:r w:rsidRPr="00CF5E1C">
          <w:rPr>
            <w:rStyle w:val="afa"/>
            <w:webHidden/>
          </w:rPr>
          <w:instrText xml:space="preserve"> PAGEREF _Toc230008155 \h </w:instrText>
        </w:r>
        <w:r w:rsidRPr="00CF5E1C">
          <w:rPr>
            <w:rStyle w:val="afa"/>
            <w:webHidden/>
          </w:rPr>
        </w:r>
        <w:r w:rsidRPr="00CF5E1C">
          <w:rPr>
            <w:rStyle w:val="afa"/>
            <w:webHidden/>
          </w:rPr>
          <w:fldChar w:fldCharType="separate"/>
        </w:r>
        <w:r w:rsidRPr="00CF5E1C">
          <w:rPr>
            <w:rStyle w:val="afa"/>
            <w:webHidden/>
          </w:rPr>
          <w:t>37</w:t>
        </w:r>
        <w:r w:rsidRPr="00CF5E1C">
          <w:rPr>
            <w:rStyle w:val="afa"/>
            <w:webHidden/>
          </w:rPr>
          <w:fldChar w:fldCharType="end"/>
        </w:r>
      </w:hyperlink>
    </w:p>
    <w:p w14:paraId="51F347A9" w14:textId="62A38733"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56" w:history="1">
        <w:r w:rsidRPr="00DF4416">
          <w:rPr>
            <w:rStyle w:val="afa"/>
            <w:noProof/>
          </w:rPr>
          <w:t>5.2.1</w:t>
        </w:r>
        <w:r>
          <w:rPr>
            <w:rFonts w:asciiTheme="minorHAnsi" w:eastAsiaTheme="minorEastAsia" w:hAnsiTheme="minorHAnsi" w:cstheme="minorBidi"/>
            <w:noProof/>
            <w:sz w:val="22"/>
            <w14:ligatures w14:val="standardContextual"/>
          </w:rPr>
          <w:tab/>
        </w:r>
        <w:r w:rsidRPr="00DF4416">
          <w:rPr>
            <w:rStyle w:val="afa"/>
            <w:noProof/>
          </w:rPr>
          <w:t>用户登录与身份认证实现</w:t>
        </w:r>
        <w:r>
          <w:rPr>
            <w:noProof/>
            <w:webHidden/>
          </w:rPr>
          <w:tab/>
        </w:r>
        <w:r>
          <w:rPr>
            <w:noProof/>
            <w:webHidden/>
          </w:rPr>
          <w:fldChar w:fldCharType="begin"/>
        </w:r>
        <w:r>
          <w:rPr>
            <w:noProof/>
            <w:webHidden/>
          </w:rPr>
          <w:instrText xml:space="preserve"> PAGEREF _Toc230008156 \h </w:instrText>
        </w:r>
        <w:r>
          <w:rPr>
            <w:noProof/>
            <w:webHidden/>
          </w:rPr>
        </w:r>
        <w:r>
          <w:rPr>
            <w:noProof/>
            <w:webHidden/>
          </w:rPr>
          <w:fldChar w:fldCharType="separate"/>
        </w:r>
        <w:r>
          <w:rPr>
            <w:noProof/>
            <w:webHidden/>
          </w:rPr>
          <w:t>37</w:t>
        </w:r>
        <w:r>
          <w:rPr>
            <w:noProof/>
            <w:webHidden/>
          </w:rPr>
          <w:fldChar w:fldCharType="end"/>
        </w:r>
      </w:hyperlink>
    </w:p>
    <w:p w14:paraId="7D110A83" w14:textId="63A0FDB0"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57" w:history="1">
        <w:r w:rsidRPr="00DF4416">
          <w:rPr>
            <w:rStyle w:val="afa"/>
            <w:noProof/>
          </w:rPr>
          <w:t>5.2.2</w:t>
        </w:r>
        <w:r>
          <w:rPr>
            <w:rFonts w:asciiTheme="minorHAnsi" w:eastAsiaTheme="minorEastAsia" w:hAnsiTheme="minorHAnsi" w:cstheme="minorBidi"/>
            <w:noProof/>
            <w:sz w:val="22"/>
            <w14:ligatures w14:val="standardContextual"/>
          </w:rPr>
          <w:tab/>
        </w:r>
        <w:r w:rsidRPr="00DF4416">
          <w:rPr>
            <w:rStyle w:val="afa"/>
            <w:noProof/>
          </w:rPr>
          <w:t>客户管理功能实现</w:t>
        </w:r>
        <w:r>
          <w:rPr>
            <w:noProof/>
            <w:webHidden/>
          </w:rPr>
          <w:tab/>
        </w:r>
        <w:r>
          <w:rPr>
            <w:noProof/>
            <w:webHidden/>
          </w:rPr>
          <w:fldChar w:fldCharType="begin"/>
        </w:r>
        <w:r>
          <w:rPr>
            <w:noProof/>
            <w:webHidden/>
          </w:rPr>
          <w:instrText xml:space="preserve"> PAGEREF _Toc230008157 \h </w:instrText>
        </w:r>
        <w:r>
          <w:rPr>
            <w:noProof/>
            <w:webHidden/>
          </w:rPr>
        </w:r>
        <w:r>
          <w:rPr>
            <w:noProof/>
            <w:webHidden/>
          </w:rPr>
          <w:fldChar w:fldCharType="separate"/>
        </w:r>
        <w:r>
          <w:rPr>
            <w:noProof/>
            <w:webHidden/>
          </w:rPr>
          <w:t>38</w:t>
        </w:r>
        <w:r>
          <w:rPr>
            <w:noProof/>
            <w:webHidden/>
          </w:rPr>
          <w:fldChar w:fldCharType="end"/>
        </w:r>
      </w:hyperlink>
    </w:p>
    <w:p w14:paraId="11CD47EB" w14:textId="247A0229"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58" w:history="1">
        <w:r w:rsidRPr="00DF4416">
          <w:rPr>
            <w:rStyle w:val="afa"/>
            <w:noProof/>
          </w:rPr>
          <w:t>5.2.3</w:t>
        </w:r>
        <w:r>
          <w:rPr>
            <w:rFonts w:asciiTheme="minorHAnsi" w:eastAsiaTheme="minorEastAsia" w:hAnsiTheme="minorHAnsi" w:cstheme="minorBidi"/>
            <w:noProof/>
            <w:sz w:val="22"/>
            <w14:ligatures w14:val="standardContextual"/>
          </w:rPr>
          <w:tab/>
        </w:r>
        <w:r w:rsidRPr="00DF4416">
          <w:rPr>
            <w:rStyle w:val="afa"/>
            <w:noProof/>
          </w:rPr>
          <w:t>板材管理功能实现</w:t>
        </w:r>
        <w:r>
          <w:rPr>
            <w:noProof/>
            <w:webHidden/>
          </w:rPr>
          <w:tab/>
        </w:r>
        <w:r>
          <w:rPr>
            <w:noProof/>
            <w:webHidden/>
          </w:rPr>
          <w:fldChar w:fldCharType="begin"/>
        </w:r>
        <w:r>
          <w:rPr>
            <w:noProof/>
            <w:webHidden/>
          </w:rPr>
          <w:instrText xml:space="preserve"> PAGEREF _Toc230008158 \h </w:instrText>
        </w:r>
        <w:r>
          <w:rPr>
            <w:noProof/>
            <w:webHidden/>
          </w:rPr>
        </w:r>
        <w:r>
          <w:rPr>
            <w:noProof/>
            <w:webHidden/>
          </w:rPr>
          <w:fldChar w:fldCharType="separate"/>
        </w:r>
        <w:r>
          <w:rPr>
            <w:noProof/>
            <w:webHidden/>
          </w:rPr>
          <w:t>39</w:t>
        </w:r>
        <w:r>
          <w:rPr>
            <w:noProof/>
            <w:webHidden/>
          </w:rPr>
          <w:fldChar w:fldCharType="end"/>
        </w:r>
      </w:hyperlink>
    </w:p>
    <w:p w14:paraId="0B4CAD75" w14:textId="776ABD14"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59" w:history="1">
        <w:r w:rsidRPr="00DF4416">
          <w:rPr>
            <w:rStyle w:val="afa"/>
            <w:noProof/>
          </w:rPr>
          <w:t>5.2.4</w:t>
        </w:r>
        <w:r>
          <w:rPr>
            <w:rFonts w:asciiTheme="minorHAnsi" w:eastAsiaTheme="minorEastAsia" w:hAnsiTheme="minorHAnsi" w:cstheme="minorBidi"/>
            <w:noProof/>
            <w:sz w:val="22"/>
            <w14:ligatures w14:val="standardContextual"/>
          </w:rPr>
          <w:tab/>
        </w:r>
        <w:r w:rsidRPr="00DF4416">
          <w:rPr>
            <w:rStyle w:val="afa"/>
            <w:noProof/>
          </w:rPr>
          <w:t>订单与加工数据功能实现</w:t>
        </w:r>
        <w:r>
          <w:rPr>
            <w:noProof/>
            <w:webHidden/>
          </w:rPr>
          <w:tab/>
        </w:r>
        <w:r>
          <w:rPr>
            <w:noProof/>
            <w:webHidden/>
          </w:rPr>
          <w:fldChar w:fldCharType="begin"/>
        </w:r>
        <w:r>
          <w:rPr>
            <w:noProof/>
            <w:webHidden/>
          </w:rPr>
          <w:instrText xml:space="preserve"> PAGEREF _Toc230008159 \h </w:instrText>
        </w:r>
        <w:r>
          <w:rPr>
            <w:noProof/>
            <w:webHidden/>
          </w:rPr>
        </w:r>
        <w:r>
          <w:rPr>
            <w:noProof/>
            <w:webHidden/>
          </w:rPr>
          <w:fldChar w:fldCharType="separate"/>
        </w:r>
        <w:r>
          <w:rPr>
            <w:noProof/>
            <w:webHidden/>
          </w:rPr>
          <w:t>40</w:t>
        </w:r>
        <w:r>
          <w:rPr>
            <w:noProof/>
            <w:webHidden/>
          </w:rPr>
          <w:fldChar w:fldCharType="end"/>
        </w:r>
      </w:hyperlink>
    </w:p>
    <w:p w14:paraId="17A725FE" w14:textId="628A5C10"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60" w:history="1">
        <w:r w:rsidRPr="00DF4416">
          <w:rPr>
            <w:rStyle w:val="afa"/>
            <w:noProof/>
          </w:rPr>
          <w:t>5.2.5</w:t>
        </w:r>
        <w:r>
          <w:rPr>
            <w:rFonts w:asciiTheme="minorHAnsi" w:eastAsiaTheme="minorEastAsia" w:hAnsiTheme="minorHAnsi" w:cstheme="minorBidi"/>
            <w:noProof/>
            <w:sz w:val="22"/>
            <w14:ligatures w14:val="standardContextual"/>
          </w:rPr>
          <w:tab/>
        </w:r>
        <w:r w:rsidRPr="00DF4416">
          <w:rPr>
            <w:rStyle w:val="afa"/>
            <w:noProof/>
          </w:rPr>
          <w:t>排样结果与生产任务功能实现</w:t>
        </w:r>
        <w:r>
          <w:rPr>
            <w:noProof/>
            <w:webHidden/>
          </w:rPr>
          <w:tab/>
        </w:r>
        <w:r>
          <w:rPr>
            <w:noProof/>
            <w:webHidden/>
          </w:rPr>
          <w:fldChar w:fldCharType="begin"/>
        </w:r>
        <w:r>
          <w:rPr>
            <w:noProof/>
            <w:webHidden/>
          </w:rPr>
          <w:instrText xml:space="preserve"> PAGEREF _Toc230008160 \h </w:instrText>
        </w:r>
        <w:r>
          <w:rPr>
            <w:noProof/>
            <w:webHidden/>
          </w:rPr>
        </w:r>
        <w:r>
          <w:rPr>
            <w:noProof/>
            <w:webHidden/>
          </w:rPr>
          <w:fldChar w:fldCharType="separate"/>
        </w:r>
        <w:r>
          <w:rPr>
            <w:noProof/>
            <w:webHidden/>
          </w:rPr>
          <w:t>40</w:t>
        </w:r>
        <w:r>
          <w:rPr>
            <w:noProof/>
            <w:webHidden/>
          </w:rPr>
          <w:fldChar w:fldCharType="end"/>
        </w:r>
      </w:hyperlink>
    </w:p>
    <w:p w14:paraId="02693581" w14:textId="5FF0654A"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61" w:history="1">
        <w:r w:rsidRPr="00DF4416">
          <w:rPr>
            <w:rStyle w:val="afa"/>
            <w:noProof/>
          </w:rPr>
          <w:t>5.2.6</w:t>
        </w:r>
        <w:r>
          <w:rPr>
            <w:rFonts w:asciiTheme="minorHAnsi" w:eastAsiaTheme="minorEastAsia" w:hAnsiTheme="minorHAnsi" w:cstheme="minorBidi"/>
            <w:noProof/>
            <w:sz w:val="22"/>
            <w14:ligatures w14:val="standardContextual"/>
          </w:rPr>
          <w:tab/>
        </w:r>
        <w:r w:rsidRPr="00DF4416">
          <w:rPr>
            <w:rStyle w:val="afa"/>
            <w:noProof/>
          </w:rPr>
          <w:t>排样算法接口实现</w:t>
        </w:r>
        <w:r>
          <w:rPr>
            <w:noProof/>
            <w:webHidden/>
          </w:rPr>
          <w:tab/>
        </w:r>
        <w:r>
          <w:rPr>
            <w:noProof/>
            <w:webHidden/>
          </w:rPr>
          <w:fldChar w:fldCharType="begin"/>
        </w:r>
        <w:r>
          <w:rPr>
            <w:noProof/>
            <w:webHidden/>
          </w:rPr>
          <w:instrText xml:space="preserve"> PAGEREF _Toc230008161 \h </w:instrText>
        </w:r>
        <w:r>
          <w:rPr>
            <w:noProof/>
            <w:webHidden/>
          </w:rPr>
        </w:r>
        <w:r>
          <w:rPr>
            <w:noProof/>
            <w:webHidden/>
          </w:rPr>
          <w:fldChar w:fldCharType="separate"/>
        </w:r>
        <w:r>
          <w:rPr>
            <w:noProof/>
            <w:webHidden/>
          </w:rPr>
          <w:t>40</w:t>
        </w:r>
        <w:r>
          <w:rPr>
            <w:noProof/>
            <w:webHidden/>
          </w:rPr>
          <w:fldChar w:fldCharType="end"/>
        </w:r>
      </w:hyperlink>
    </w:p>
    <w:p w14:paraId="19363A22" w14:textId="2C322C34" w:rsidR="00CF5E1C" w:rsidRDefault="00CF5E1C" w:rsidP="00CF5E1C">
      <w:pPr>
        <w:pStyle w:val="TOC2"/>
        <w:tabs>
          <w:tab w:val="left" w:pos="1050"/>
          <w:tab w:val="right" w:leader="dot" w:pos="9061"/>
        </w:tabs>
        <w:ind w:left="420"/>
        <w:rPr>
          <w:rFonts w:asciiTheme="minorHAnsi" w:eastAsiaTheme="minorEastAsia" w:hAnsiTheme="minorHAnsi" w:cstheme="minorBidi"/>
          <w:noProof/>
          <w:sz w:val="22"/>
          <w14:ligatures w14:val="standardContextual"/>
        </w:rPr>
      </w:pPr>
      <w:hyperlink w:anchor="_Toc230008162" w:history="1">
        <w:r w:rsidRPr="00DF4416">
          <w:rPr>
            <w:rStyle w:val="afa"/>
            <w:noProof/>
          </w:rPr>
          <w:t>5.3</w:t>
        </w:r>
        <w:r>
          <w:rPr>
            <w:rFonts w:asciiTheme="minorHAnsi" w:eastAsiaTheme="minorEastAsia" w:hAnsiTheme="minorHAnsi" w:cstheme="minorBidi"/>
            <w:noProof/>
            <w:sz w:val="22"/>
            <w14:ligatures w14:val="standardContextual"/>
          </w:rPr>
          <w:tab/>
        </w:r>
        <w:r w:rsidRPr="00DF4416">
          <w:rPr>
            <w:rStyle w:val="afa"/>
            <w:noProof/>
          </w:rPr>
          <w:t>排样算法模块实现</w:t>
        </w:r>
        <w:r>
          <w:rPr>
            <w:noProof/>
            <w:webHidden/>
          </w:rPr>
          <w:tab/>
        </w:r>
        <w:r>
          <w:rPr>
            <w:noProof/>
            <w:webHidden/>
          </w:rPr>
          <w:fldChar w:fldCharType="begin"/>
        </w:r>
        <w:r>
          <w:rPr>
            <w:noProof/>
            <w:webHidden/>
          </w:rPr>
          <w:instrText xml:space="preserve"> PAGEREF _Toc230008162 \h </w:instrText>
        </w:r>
        <w:r>
          <w:rPr>
            <w:noProof/>
            <w:webHidden/>
          </w:rPr>
        </w:r>
        <w:r>
          <w:rPr>
            <w:noProof/>
            <w:webHidden/>
          </w:rPr>
          <w:fldChar w:fldCharType="separate"/>
        </w:r>
        <w:r>
          <w:rPr>
            <w:noProof/>
            <w:webHidden/>
          </w:rPr>
          <w:t>41</w:t>
        </w:r>
        <w:r>
          <w:rPr>
            <w:noProof/>
            <w:webHidden/>
          </w:rPr>
          <w:fldChar w:fldCharType="end"/>
        </w:r>
      </w:hyperlink>
    </w:p>
    <w:p w14:paraId="5060DA88" w14:textId="13E0F79C"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63" w:history="1">
        <w:r w:rsidRPr="00DF4416">
          <w:rPr>
            <w:rStyle w:val="afa"/>
            <w:noProof/>
          </w:rPr>
          <w:t>5.3.1</w:t>
        </w:r>
        <w:r>
          <w:rPr>
            <w:rFonts w:asciiTheme="minorHAnsi" w:eastAsiaTheme="minorEastAsia" w:hAnsiTheme="minorHAnsi" w:cstheme="minorBidi"/>
            <w:noProof/>
            <w:sz w:val="22"/>
            <w14:ligatures w14:val="standardContextual"/>
          </w:rPr>
          <w:tab/>
        </w:r>
        <w:r w:rsidRPr="00DF4416">
          <w:rPr>
            <w:rStyle w:val="afa"/>
            <w:noProof/>
          </w:rPr>
          <w:t>ReadDataUtil</w:t>
        </w:r>
        <w:r w:rsidRPr="00DF4416">
          <w:rPr>
            <w:rStyle w:val="afa"/>
            <w:noProof/>
          </w:rPr>
          <w:t>的流程组织实现</w:t>
        </w:r>
        <w:r>
          <w:rPr>
            <w:noProof/>
            <w:webHidden/>
          </w:rPr>
          <w:tab/>
        </w:r>
        <w:r>
          <w:rPr>
            <w:noProof/>
            <w:webHidden/>
          </w:rPr>
          <w:fldChar w:fldCharType="begin"/>
        </w:r>
        <w:r>
          <w:rPr>
            <w:noProof/>
            <w:webHidden/>
          </w:rPr>
          <w:instrText xml:space="preserve"> PAGEREF _Toc230008163 \h </w:instrText>
        </w:r>
        <w:r>
          <w:rPr>
            <w:noProof/>
            <w:webHidden/>
          </w:rPr>
        </w:r>
        <w:r>
          <w:rPr>
            <w:noProof/>
            <w:webHidden/>
          </w:rPr>
          <w:fldChar w:fldCharType="separate"/>
        </w:r>
        <w:r>
          <w:rPr>
            <w:noProof/>
            <w:webHidden/>
          </w:rPr>
          <w:t>41</w:t>
        </w:r>
        <w:r>
          <w:rPr>
            <w:noProof/>
            <w:webHidden/>
          </w:rPr>
          <w:fldChar w:fldCharType="end"/>
        </w:r>
      </w:hyperlink>
    </w:p>
    <w:p w14:paraId="2EAC7C62" w14:textId="4D117741"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64" w:history="1">
        <w:r w:rsidRPr="00DF4416">
          <w:rPr>
            <w:rStyle w:val="afa"/>
            <w:noProof/>
          </w:rPr>
          <w:t>5.3.2</w:t>
        </w:r>
        <w:r>
          <w:rPr>
            <w:rFonts w:asciiTheme="minorHAnsi" w:eastAsiaTheme="minorEastAsia" w:hAnsiTheme="minorHAnsi" w:cstheme="minorBidi"/>
            <w:noProof/>
            <w:sz w:val="22"/>
            <w14:ligatures w14:val="standardContextual"/>
          </w:rPr>
          <w:tab/>
        </w:r>
        <w:r w:rsidRPr="00DF4416">
          <w:rPr>
            <w:rStyle w:val="afa"/>
            <w:noProof/>
          </w:rPr>
          <w:t>TabuSearch</w:t>
        </w:r>
        <w:r w:rsidRPr="00DF4416">
          <w:rPr>
            <w:rStyle w:val="afa"/>
            <w:noProof/>
          </w:rPr>
          <w:t>的单板求解实现</w:t>
        </w:r>
        <w:r>
          <w:rPr>
            <w:noProof/>
            <w:webHidden/>
          </w:rPr>
          <w:tab/>
        </w:r>
        <w:r>
          <w:rPr>
            <w:noProof/>
            <w:webHidden/>
          </w:rPr>
          <w:fldChar w:fldCharType="begin"/>
        </w:r>
        <w:r>
          <w:rPr>
            <w:noProof/>
            <w:webHidden/>
          </w:rPr>
          <w:instrText xml:space="preserve"> PAGEREF _Toc230008164 \h </w:instrText>
        </w:r>
        <w:r>
          <w:rPr>
            <w:noProof/>
            <w:webHidden/>
          </w:rPr>
        </w:r>
        <w:r>
          <w:rPr>
            <w:noProof/>
            <w:webHidden/>
          </w:rPr>
          <w:fldChar w:fldCharType="separate"/>
        </w:r>
        <w:r>
          <w:rPr>
            <w:noProof/>
            <w:webHidden/>
          </w:rPr>
          <w:t>42</w:t>
        </w:r>
        <w:r>
          <w:rPr>
            <w:noProof/>
            <w:webHidden/>
          </w:rPr>
          <w:fldChar w:fldCharType="end"/>
        </w:r>
      </w:hyperlink>
    </w:p>
    <w:p w14:paraId="2A2C8170" w14:textId="7B32161F"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65" w:history="1">
        <w:r w:rsidRPr="00DF4416">
          <w:rPr>
            <w:rStyle w:val="afa"/>
            <w:noProof/>
          </w:rPr>
          <w:t>5.3.3</w:t>
        </w:r>
        <w:r>
          <w:rPr>
            <w:rFonts w:asciiTheme="minorHAnsi" w:eastAsiaTheme="minorEastAsia" w:hAnsiTheme="minorHAnsi" w:cstheme="minorBidi"/>
            <w:noProof/>
            <w:sz w:val="22"/>
            <w14:ligatures w14:val="standardContextual"/>
          </w:rPr>
          <w:tab/>
        </w:r>
        <w:r w:rsidRPr="00DF4416">
          <w:rPr>
            <w:rStyle w:val="afa"/>
            <w:noProof/>
          </w:rPr>
          <w:t>TabuMapTree</w:t>
        </w:r>
        <w:r w:rsidRPr="00DF4416">
          <w:rPr>
            <w:rStyle w:val="afa"/>
            <w:noProof/>
          </w:rPr>
          <w:t>的禁忌记录实现</w:t>
        </w:r>
        <w:r>
          <w:rPr>
            <w:noProof/>
            <w:webHidden/>
          </w:rPr>
          <w:tab/>
        </w:r>
        <w:r>
          <w:rPr>
            <w:noProof/>
            <w:webHidden/>
          </w:rPr>
          <w:fldChar w:fldCharType="begin"/>
        </w:r>
        <w:r>
          <w:rPr>
            <w:noProof/>
            <w:webHidden/>
          </w:rPr>
          <w:instrText xml:space="preserve"> PAGEREF _Toc230008165 \h </w:instrText>
        </w:r>
        <w:r>
          <w:rPr>
            <w:noProof/>
            <w:webHidden/>
          </w:rPr>
        </w:r>
        <w:r>
          <w:rPr>
            <w:noProof/>
            <w:webHidden/>
          </w:rPr>
          <w:fldChar w:fldCharType="separate"/>
        </w:r>
        <w:r>
          <w:rPr>
            <w:noProof/>
            <w:webHidden/>
          </w:rPr>
          <w:t>42</w:t>
        </w:r>
        <w:r>
          <w:rPr>
            <w:noProof/>
            <w:webHidden/>
          </w:rPr>
          <w:fldChar w:fldCharType="end"/>
        </w:r>
      </w:hyperlink>
    </w:p>
    <w:p w14:paraId="086E6442" w14:textId="2EA511D2"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66" w:history="1">
        <w:r w:rsidRPr="00DF4416">
          <w:rPr>
            <w:rStyle w:val="afa"/>
            <w:noProof/>
          </w:rPr>
          <w:t>5.3.4</w:t>
        </w:r>
        <w:r>
          <w:rPr>
            <w:rFonts w:asciiTheme="minorHAnsi" w:eastAsiaTheme="minorEastAsia" w:hAnsiTheme="minorHAnsi" w:cstheme="minorBidi"/>
            <w:noProof/>
            <w:sz w:val="22"/>
            <w14:ligatures w14:val="standardContextual"/>
          </w:rPr>
          <w:tab/>
        </w:r>
        <w:r w:rsidRPr="00DF4416">
          <w:rPr>
            <w:rStyle w:val="afa"/>
            <w:noProof/>
          </w:rPr>
          <w:t>法结果封装实现</w:t>
        </w:r>
        <w:r>
          <w:rPr>
            <w:noProof/>
            <w:webHidden/>
          </w:rPr>
          <w:tab/>
        </w:r>
        <w:r>
          <w:rPr>
            <w:noProof/>
            <w:webHidden/>
          </w:rPr>
          <w:fldChar w:fldCharType="begin"/>
        </w:r>
        <w:r>
          <w:rPr>
            <w:noProof/>
            <w:webHidden/>
          </w:rPr>
          <w:instrText xml:space="preserve"> PAGEREF _Toc230008166 \h </w:instrText>
        </w:r>
        <w:r>
          <w:rPr>
            <w:noProof/>
            <w:webHidden/>
          </w:rPr>
        </w:r>
        <w:r>
          <w:rPr>
            <w:noProof/>
            <w:webHidden/>
          </w:rPr>
          <w:fldChar w:fldCharType="separate"/>
        </w:r>
        <w:r>
          <w:rPr>
            <w:noProof/>
            <w:webHidden/>
          </w:rPr>
          <w:t>43</w:t>
        </w:r>
        <w:r>
          <w:rPr>
            <w:noProof/>
            <w:webHidden/>
          </w:rPr>
          <w:fldChar w:fldCharType="end"/>
        </w:r>
      </w:hyperlink>
    </w:p>
    <w:p w14:paraId="0E08DECB" w14:textId="3AE941E0" w:rsidR="00CF5E1C" w:rsidRDefault="00CF5E1C" w:rsidP="00CF5E1C">
      <w:pPr>
        <w:pStyle w:val="TOC2"/>
        <w:tabs>
          <w:tab w:val="left" w:pos="1050"/>
          <w:tab w:val="right" w:leader="dot" w:pos="9061"/>
        </w:tabs>
        <w:ind w:left="420"/>
        <w:rPr>
          <w:rFonts w:asciiTheme="minorHAnsi" w:eastAsiaTheme="minorEastAsia" w:hAnsiTheme="minorHAnsi" w:cstheme="minorBidi"/>
          <w:noProof/>
          <w:sz w:val="22"/>
          <w14:ligatures w14:val="standardContextual"/>
        </w:rPr>
      </w:pPr>
      <w:hyperlink w:anchor="_Toc230008167" w:history="1">
        <w:r w:rsidRPr="00DF4416">
          <w:rPr>
            <w:rStyle w:val="afa"/>
            <w:noProof/>
          </w:rPr>
          <w:t>5.4</w:t>
        </w:r>
        <w:r>
          <w:rPr>
            <w:rFonts w:asciiTheme="minorHAnsi" w:eastAsiaTheme="minorEastAsia" w:hAnsiTheme="minorHAnsi" w:cstheme="minorBidi"/>
            <w:noProof/>
            <w:sz w:val="22"/>
            <w14:ligatures w14:val="standardContextual"/>
          </w:rPr>
          <w:tab/>
        </w:r>
        <w:r w:rsidRPr="00DF4416">
          <w:rPr>
            <w:rStyle w:val="afa"/>
            <w:noProof/>
          </w:rPr>
          <w:t>前端页面实现</w:t>
        </w:r>
        <w:r>
          <w:rPr>
            <w:noProof/>
            <w:webHidden/>
          </w:rPr>
          <w:tab/>
        </w:r>
        <w:r>
          <w:rPr>
            <w:noProof/>
            <w:webHidden/>
          </w:rPr>
          <w:fldChar w:fldCharType="begin"/>
        </w:r>
        <w:r>
          <w:rPr>
            <w:noProof/>
            <w:webHidden/>
          </w:rPr>
          <w:instrText xml:space="preserve"> PAGEREF _Toc230008167 \h </w:instrText>
        </w:r>
        <w:r>
          <w:rPr>
            <w:noProof/>
            <w:webHidden/>
          </w:rPr>
        </w:r>
        <w:r>
          <w:rPr>
            <w:noProof/>
            <w:webHidden/>
          </w:rPr>
          <w:fldChar w:fldCharType="separate"/>
        </w:r>
        <w:r>
          <w:rPr>
            <w:noProof/>
            <w:webHidden/>
          </w:rPr>
          <w:t>43</w:t>
        </w:r>
        <w:r>
          <w:rPr>
            <w:noProof/>
            <w:webHidden/>
          </w:rPr>
          <w:fldChar w:fldCharType="end"/>
        </w:r>
      </w:hyperlink>
    </w:p>
    <w:p w14:paraId="0557C8AC" w14:textId="540916BF"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68" w:history="1">
        <w:r w:rsidRPr="00DF4416">
          <w:rPr>
            <w:rStyle w:val="afa"/>
            <w:noProof/>
          </w:rPr>
          <w:t>5.4.1</w:t>
        </w:r>
        <w:r>
          <w:rPr>
            <w:rFonts w:asciiTheme="minorHAnsi" w:eastAsiaTheme="minorEastAsia" w:hAnsiTheme="minorHAnsi" w:cstheme="minorBidi"/>
            <w:noProof/>
            <w:sz w:val="22"/>
            <w14:ligatures w14:val="standardContextual"/>
          </w:rPr>
          <w:tab/>
        </w:r>
        <w:r w:rsidRPr="00DF4416">
          <w:rPr>
            <w:rStyle w:val="afa"/>
            <w:noProof/>
          </w:rPr>
          <w:t>登录与基础资料页面实现</w:t>
        </w:r>
        <w:r>
          <w:rPr>
            <w:noProof/>
            <w:webHidden/>
          </w:rPr>
          <w:tab/>
        </w:r>
        <w:r>
          <w:rPr>
            <w:noProof/>
            <w:webHidden/>
          </w:rPr>
          <w:fldChar w:fldCharType="begin"/>
        </w:r>
        <w:r>
          <w:rPr>
            <w:noProof/>
            <w:webHidden/>
          </w:rPr>
          <w:instrText xml:space="preserve"> PAGEREF _Toc230008168 \h </w:instrText>
        </w:r>
        <w:r>
          <w:rPr>
            <w:noProof/>
            <w:webHidden/>
          </w:rPr>
        </w:r>
        <w:r>
          <w:rPr>
            <w:noProof/>
            <w:webHidden/>
          </w:rPr>
          <w:fldChar w:fldCharType="separate"/>
        </w:r>
        <w:r>
          <w:rPr>
            <w:noProof/>
            <w:webHidden/>
          </w:rPr>
          <w:t>43</w:t>
        </w:r>
        <w:r>
          <w:rPr>
            <w:noProof/>
            <w:webHidden/>
          </w:rPr>
          <w:fldChar w:fldCharType="end"/>
        </w:r>
      </w:hyperlink>
    </w:p>
    <w:p w14:paraId="13BA276F" w14:textId="3CD88E18"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69" w:history="1">
        <w:r w:rsidRPr="00DF4416">
          <w:rPr>
            <w:rStyle w:val="afa"/>
            <w:noProof/>
          </w:rPr>
          <w:t>5.4.2</w:t>
        </w:r>
        <w:r>
          <w:rPr>
            <w:rFonts w:asciiTheme="minorHAnsi" w:eastAsiaTheme="minorEastAsia" w:hAnsiTheme="minorHAnsi" w:cstheme="minorBidi"/>
            <w:noProof/>
            <w:sz w:val="22"/>
            <w14:ligatures w14:val="standardContextual"/>
          </w:rPr>
          <w:tab/>
        </w:r>
        <w:r w:rsidRPr="00DF4416">
          <w:rPr>
            <w:rStyle w:val="afa"/>
            <w:noProof/>
          </w:rPr>
          <w:t>加工数据输入页面实现</w:t>
        </w:r>
        <w:r>
          <w:rPr>
            <w:noProof/>
            <w:webHidden/>
          </w:rPr>
          <w:tab/>
        </w:r>
        <w:r>
          <w:rPr>
            <w:noProof/>
            <w:webHidden/>
          </w:rPr>
          <w:fldChar w:fldCharType="begin"/>
        </w:r>
        <w:r>
          <w:rPr>
            <w:noProof/>
            <w:webHidden/>
          </w:rPr>
          <w:instrText xml:space="preserve"> PAGEREF _Toc230008169 \h </w:instrText>
        </w:r>
        <w:r>
          <w:rPr>
            <w:noProof/>
            <w:webHidden/>
          </w:rPr>
        </w:r>
        <w:r>
          <w:rPr>
            <w:noProof/>
            <w:webHidden/>
          </w:rPr>
          <w:fldChar w:fldCharType="separate"/>
        </w:r>
        <w:r>
          <w:rPr>
            <w:noProof/>
            <w:webHidden/>
          </w:rPr>
          <w:t>43</w:t>
        </w:r>
        <w:r>
          <w:rPr>
            <w:noProof/>
            <w:webHidden/>
          </w:rPr>
          <w:fldChar w:fldCharType="end"/>
        </w:r>
      </w:hyperlink>
    </w:p>
    <w:p w14:paraId="67878299" w14:textId="79D9A823"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70" w:history="1">
        <w:r w:rsidRPr="00DF4416">
          <w:rPr>
            <w:rStyle w:val="afa"/>
            <w:noProof/>
          </w:rPr>
          <w:t>5.4.3</w:t>
        </w:r>
        <w:r>
          <w:rPr>
            <w:rFonts w:asciiTheme="minorHAnsi" w:eastAsiaTheme="minorEastAsia" w:hAnsiTheme="minorHAnsi" w:cstheme="minorBidi"/>
            <w:noProof/>
            <w:sz w:val="22"/>
            <w14:ligatures w14:val="standardContextual"/>
          </w:rPr>
          <w:tab/>
        </w:r>
        <w:r w:rsidRPr="00DF4416">
          <w:rPr>
            <w:rStyle w:val="afa"/>
            <w:noProof/>
          </w:rPr>
          <w:t>排版工作台页面实现</w:t>
        </w:r>
        <w:r>
          <w:rPr>
            <w:noProof/>
            <w:webHidden/>
          </w:rPr>
          <w:tab/>
        </w:r>
        <w:r>
          <w:rPr>
            <w:noProof/>
            <w:webHidden/>
          </w:rPr>
          <w:fldChar w:fldCharType="begin"/>
        </w:r>
        <w:r>
          <w:rPr>
            <w:noProof/>
            <w:webHidden/>
          </w:rPr>
          <w:instrText xml:space="preserve"> PAGEREF _Toc230008170 \h </w:instrText>
        </w:r>
        <w:r>
          <w:rPr>
            <w:noProof/>
            <w:webHidden/>
          </w:rPr>
        </w:r>
        <w:r>
          <w:rPr>
            <w:noProof/>
            <w:webHidden/>
          </w:rPr>
          <w:fldChar w:fldCharType="separate"/>
        </w:r>
        <w:r>
          <w:rPr>
            <w:noProof/>
            <w:webHidden/>
          </w:rPr>
          <w:t>44</w:t>
        </w:r>
        <w:r>
          <w:rPr>
            <w:noProof/>
            <w:webHidden/>
          </w:rPr>
          <w:fldChar w:fldCharType="end"/>
        </w:r>
      </w:hyperlink>
    </w:p>
    <w:p w14:paraId="54AA070A" w14:textId="5798DDA8"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71" w:history="1">
        <w:r w:rsidRPr="00DF4416">
          <w:rPr>
            <w:rStyle w:val="afa"/>
            <w:noProof/>
          </w:rPr>
          <w:t>5.4.4</w:t>
        </w:r>
        <w:r>
          <w:rPr>
            <w:rFonts w:asciiTheme="minorHAnsi" w:eastAsiaTheme="minorEastAsia" w:hAnsiTheme="minorHAnsi" w:cstheme="minorBidi"/>
            <w:noProof/>
            <w:sz w:val="22"/>
            <w14:ligatures w14:val="standardContextual"/>
          </w:rPr>
          <w:tab/>
        </w:r>
        <w:r w:rsidRPr="00DF4416">
          <w:rPr>
            <w:rStyle w:val="afa"/>
            <w:noProof/>
          </w:rPr>
          <w:t>生产看板页面实现</w:t>
        </w:r>
        <w:r>
          <w:rPr>
            <w:noProof/>
            <w:webHidden/>
          </w:rPr>
          <w:tab/>
        </w:r>
        <w:r>
          <w:rPr>
            <w:noProof/>
            <w:webHidden/>
          </w:rPr>
          <w:fldChar w:fldCharType="begin"/>
        </w:r>
        <w:r>
          <w:rPr>
            <w:noProof/>
            <w:webHidden/>
          </w:rPr>
          <w:instrText xml:space="preserve"> PAGEREF _Toc230008171 \h </w:instrText>
        </w:r>
        <w:r>
          <w:rPr>
            <w:noProof/>
            <w:webHidden/>
          </w:rPr>
        </w:r>
        <w:r>
          <w:rPr>
            <w:noProof/>
            <w:webHidden/>
          </w:rPr>
          <w:fldChar w:fldCharType="separate"/>
        </w:r>
        <w:r>
          <w:rPr>
            <w:noProof/>
            <w:webHidden/>
          </w:rPr>
          <w:t>44</w:t>
        </w:r>
        <w:r>
          <w:rPr>
            <w:noProof/>
            <w:webHidden/>
          </w:rPr>
          <w:fldChar w:fldCharType="end"/>
        </w:r>
      </w:hyperlink>
    </w:p>
    <w:p w14:paraId="19DCF436" w14:textId="231C43A9" w:rsidR="00CF5E1C" w:rsidRDefault="00CF5E1C" w:rsidP="00CF5E1C">
      <w:pPr>
        <w:pStyle w:val="TOC2"/>
        <w:tabs>
          <w:tab w:val="left" w:pos="1050"/>
          <w:tab w:val="right" w:leader="dot" w:pos="9061"/>
        </w:tabs>
        <w:ind w:left="420"/>
        <w:rPr>
          <w:rFonts w:asciiTheme="minorHAnsi" w:eastAsiaTheme="minorEastAsia" w:hAnsiTheme="minorHAnsi" w:cstheme="minorBidi"/>
          <w:noProof/>
          <w:sz w:val="22"/>
          <w14:ligatures w14:val="standardContextual"/>
        </w:rPr>
      </w:pPr>
      <w:hyperlink w:anchor="_Toc230008172" w:history="1">
        <w:r w:rsidRPr="00DF4416">
          <w:rPr>
            <w:rStyle w:val="afa"/>
            <w:noProof/>
          </w:rPr>
          <w:t>5.5</w:t>
        </w:r>
        <w:r>
          <w:rPr>
            <w:rFonts w:asciiTheme="minorHAnsi" w:eastAsiaTheme="minorEastAsia" w:hAnsiTheme="minorHAnsi" w:cstheme="minorBidi"/>
            <w:noProof/>
            <w:sz w:val="22"/>
            <w14:ligatures w14:val="standardContextual"/>
          </w:rPr>
          <w:tab/>
        </w:r>
        <w:r w:rsidRPr="00DF4416">
          <w:rPr>
            <w:rStyle w:val="afa"/>
            <w:noProof/>
          </w:rPr>
          <w:t>本章小结</w:t>
        </w:r>
        <w:r>
          <w:rPr>
            <w:noProof/>
            <w:webHidden/>
          </w:rPr>
          <w:tab/>
        </w:r>
        <w:r>
          <w:rPr>
            <w:noProof/>
            <w:webHidden/>
          </w:rPr>
          <w:fldChar w:fldCharType="begin"/>
        </w:r>
        <w:r>
          <w:rPr>
            <w:noProof/>
            <w:webHidden/>
          </w:rPr>
          <w:instrText xml:space="preserve"> PAGEREF _Toc230008172 \h </w:instrText>
        </w:r>
        <w:r>
          <w:rPr>
            <w:noProof/>
            <w:webHidden/>
          </w:rPr>
        </w:r>
        <w:r>
          <w:rPr>
            <w:noProof/>
            <w:webHidden/>
          </w:rPr>
          <w:fldChar w:fldCharType="separate"/>
        </w:r>
        <w:r>
          <w:rPr>
            <w:noProof/>
            <w:webHidden/>
          </w:rPr>
          <w:t>45</w:t>
        </w:r>
        <w:r>
          <w:rPr>
            <w:noProof/>
            <w:webHidden/>
          </w:rPr>
          <w:fldChar w:fldCharType="end"/>
        </w:r>
      </w:hyperlink>
    </w:p>
    <w:p w14:paraId="4C916C78" w14:textId="088725D1" w:rsidR="00CF5E1C" w:rsidRDefault="00CF5E1C">
      <w:pPr>
        <w:pStyle w:val="TOC1"/>
        <w:tabs>
          <w:tab w:val="left" w:pos="600"/>
          <w:tab w:val="right" w:leader="dot" w:pos="9061"/>
        </w:tabs>
        <w:rPr>
          <w:rFonts w:asciiTheme="minorHAnsi" w:eastAsiaTheme="minorEastAsia" w:hAnsiTheme="minorHAnsi" w:cstheme="minorBidi"/>
          <w:noProof/>
          <w:sz w:val="22"/>
          <w14:ligatures w14:val="standardContextual"/>
        </w:rPr>
      </w:pPr>
      <w:hyperlink w:anchor="_Toc230008173" w:history="1">
        <w:r w:rsidRPr="00DF4416">
          <w:rPr>
            <w:rStyle w:val="afa"/>
            <w:noProof/>
          </w:rPr>
          <w:t>6</w:t>
        </w:r>
        <w:r>
          <w:rPr>
            <w:rFonts w:asciiTheme="minorHAnsi" w:eastAsiaTheme="minorEastAsia" w:hAnsiTheme="minorHAnsi" w:cstheme="minorBidi"/>
            <w:noProof/>
            <w:sz w:val="22"/>
            <w14:ligatures w14:val="standardContextual"/>
          </w:rPr>
          <w:tab/>
        </w:r>
        <w:r w:rsidRPr="00DF4416">
          <w:rPr>
            <w:rStyle w:val="afa"/>
            <w:noProof/>
          </w:rPr>
          <w:t>系统测试与功能分析</w:t>
        </w:r>
        <w:r>
          <w:rPr>
            <w:noProof/>
            <w:webHidden/>
          </w:rPr>
          <w:tab/>
        </w:r>
        <w:r>
          <w:rPr>
            <w:noProof/>
            <w:webHidden/>
          </w:rPr>
          <w:fldChar w:fldCharType="begin"/>
        </w:r>
        <w:r>
          <w:rPr>
            <w:noProof/>
            <w:webHidden/>
          </w:rPr>
          <w:instrText xml:space="preserve"> PAGEREF _Toc230008173 \h </w:instrText>
        </w:r>
        <w:r>
          <w:rPr>
            <w:noProof/>
            <w:webHidden/>
          </w:rPr>
        </w:r>
        <w:r>
          <w:rPr>
            <w:noProof/>
            <w:webHidden/>
          </w:rPr>
          <w:fldChar w:fldCharType="separate"/>
        </w:r>
        <w:r>
          <w:rPr>
            <w:noProof/>
            <w:webHidden/>
          </w:rPr>
          <w:t>46</w:t>
        </w:r>
        <w:r>
          <w:rPr>
            <w:noProof/>
            <w:webHidden/>
          </w:rPr>
          <w:fldChar w:fldCharType="end"/>
        </w:r>
      </w:hyperlink>
    </w:p>
    <w:p w14:paraId="01FB21EC" w14:textId="16D1F8C1" w:rsidR="00CF5E1C" w:rsidRPr="00CF5E1C" w:rsidRDefault="00CF5E1C" w:rsidP="00CF5E1C">
      <w:pPr>
        <w:pStyle w:val="TOC2"/>
        <w:tabs>
          <w:tab w:val="left" w:pos="1050"/>
          <w:tab w:val="right" w:leader="dot" w:pos="9061"/>
        </w:tabs>
        <w:ind w:left="420"/>
        <w:rPr>
          <w:rStyle w:val="afa"/>
        </w:rPr>
      </w:pPr>
      <w:hyperlink w:anchor="_Toc230008174" w:history="1">
        <w:r w:rsidRPr="00DF4416">
          <w:rPr>
            <w:rStyle w:val="afa"/>
            <w:noProof/>
          </w:rPr>
          <w:t>6.1</w:t>
        </w:r>
        <w:r w:rsidRPr="00CF5E1C">
          <w:rPr>
            <w:rStyle w:val="afa"/>
          </w:rPr>
          <w:tab/>
        </w:r>
        <w:r w:rsidRPr="00DF4416">
          <w:rPr>
            <w:rStyle w:val="afa"/>
            <w:noProof/>
          </w:rPr>
          <w:t>测试目的与测试环境</w:t>
        </w:r>
        <w:r w:rsidRPr="00CF5E1C">
          <w:rPr>
            <w:rStyle w:val="afa"/>
            <w:webHidden/>
          </w:rPr>
          <w:tab/>
        </w:r>
        <w:r w:rsidRPr="00CF5E1C">
          <w:rPr>
            <w:rStyle w:val="afa"/>
            <w:webHidden/>
          </w:rPr>
          <w:fldChar w:fldCharType="begin"/>
        </w:r>
        <w:r w:rsidRPr="00CF5E1C">
          <w:rPr>
            <w:rStyle w:val="afa"/>
            <w:webHidden/>
          </w:rPr>
          <w:instrText xml:space="preserve"> PAGEREF _Toc230008174 \h </w:instrText>
        </w:r>
        <w:r w:rsidRPr="00CF5E1C">
          <w:rPr>
            <w:rStyle w:val="afa"/>
            <w:webHidden/>
          </w:rPr>
        </w:r>
        <w:r w:rsidRPr="00CF5E1C">
          <w:rPr>
            <w:rStyle w:val="afa"/>
            <w:webHidden/>
          </w:rPr>
          <w:fldChar w:fldCharType="separate"/>
        </w:r>
        <w:r w:rsidRPr="00CF5E1C">
          <w:rPr>
            <w:rStyle w:val="afa"/>
            <w:webHidden/>
          </w:rPr>
          <w:t>46</w:t>
        </w:r>
        <w:r w:rsidRPr="00CF5E1C">
          <w:rPr>
            <w:rStyle w:val="afa"/>
            <w:webHidden/>
          </w:rPr>
          <w:fldChar w:fldCharType="end"/>
        </w:r>
      </w:hyperlink>
    </w:p>
    <w:p w14:paraId="1A51048C" w14:textId="21FA5D8D" w:rsidR="00CF5E1C" w:rsidRDefault="00CF5E1C" w:rsidP="00CF5E1C">
      <w:pPr>
        <w:pStyle w:val="TOC2"/>
        <w:tabs>
          <w:tab w:val="left" w:pos="1050"/>
          <w:tab w:val="right" w:leader="dot" w:pos="9061"/>
        </w:tabs>
        <w:ind w:left="420"/>
        <w:rPr>
          <w:rFonts w:asciiTheme="minorHAnsi" w:eastAsiaTheme="minorEastAsia" w:hAnsiTheme="minorHAnsi" w:cstheme="minorBidi"/>
          <w:noProof/>
          <w:sz w:val="22"/>
          <w14:ligatures w14:val="standardContextual"/>
        </w:rPr>
      </w:pPr>
      <w:hyperlink w:anchor="_Toc230008175" w:history="1">
        <w:r w:rsidRPr="00DF4416">
          <w:rPr>
            <w:rStyle w:val="afa"/>
            <w:noProof/>
          </w:rPr>
          <w:t>6.2</w:t>
        </w:r>
        <w:r w:rsidRPr="00CF5E1C">
          <w:rPr>
            <w:rStyle w:val="afa"/>
          </w:rPr>
          <w:tab/>
        </w:r>
        <w:r w:rsidRPr="00DF4416">
          <w:rPr>
            <w:rStyle w:val="afa"/>
            <w:noProof/>
          </w:rPr>
          <w:t>接口测试与分析</w:t>
        </w:r>
        <w:r w:rsidRPr="00CF5E1C">
          <w:rPr>
            <w:rStyle w:val="afa"/>
            <w:webHidden/>
          </w:rPr>
          <w:tab/>
        </w:r>
        <w:r w:rsidRPr="00CF5E1C">
          <w:rPr>
            <w:rStyle w:val="afa"/>
            <w:webHidden/>
          </w:rPr>
          <w:fldChar w:fldCharType="begin"/>
        </w:r>
        <w:r w:rsidRPr="00CF5E1C">
          <w:rPr>
            <w:rStyle w:val="afa"/>
            <w:webHidden/>
          </w:rPr>
          <w:instrText xml:space="preserve"> PAGEREF _Toc230008175 \h </w:instrText>
        </w:r>
        <w:r w:rsidRPr="00CF5E1C">
          <w:rPr>
            <w:rStyle w:val="afa"/>
            <w:webHidden/>
          </w:rPr>
        </w:r>
        <w:r w:rsidRPr="00CF5E1C">
          <w:rPr>
            <w:rStyle w:val="afa"/>
            <w:webHidden/>
          </w:rPr>
          <w:fldChar w:fldCharType="separate"/>
        </w:r>
        <w:r w:rsidRPr="00CF5E1C">
          <w:rPr>
            <w:rStyle w:val="afa"/>
            <w:webHidden/>
          </w:rPr>
          <w:t>46</w:t>
        </w:r>
        <w:r w:rsidRPr="00CF5E1C">
          <w:rPr>
            <w:rStyle w:val="afa"/>
            <w:webHidden/>
          </w:rPr>
          <w:fldChar w:fldCharType="end"/>
        </w:r>
      </w:hyperlink>
    </w:p>
    <w:p w14:paraId="31282FFA" w14:textId="63EC04C6"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76" w:history="1">
        <w:r w:rsidRPr="00DF4416">
          <w:rPr>
            <w:rStyle w:val="afa"/>
            <w:noProof/>
          </w:rPr>
          <w:t>6.2.1</w:t>
        </w:r>
        <w:r>
          <w:rPr>
            <w:rFonts w:asciiTheme="minorHAnsi" w:eastAsiaTheme="minorEastAsia" w:hAnsiTheme="minorHAnsi" w:cstheme="minorBidi"/>
            <w:noProof/>
            <w:sz w:val="22"/>
            <w14:ligatures w14:val="standardContextual"/>
          </w:rPr>
          <w:tab/>
        </w:r>
        <w:r w:rsidRPr="00DF4416">
          <w:rPr>
            <w:rStyle w:val="afa"/>
            <w:noProof/>
          </w:rPr>
          <w:t>客户管理接口测试</w:t>
        </w:r>
        <w:r>
          <w:rPr>
            <w:noProof/>
            <w:webHidden/>
          </w:rPr>
          <w:tab/>
        </w:r>
        <w:r>
          <w:rPr>
            <w:noProof/>
            <w:webHidden/>
          </w:rPr>
          <w:fldChar w:fldCharType="begin"/>
        </w:r>
        <w:r>
          <w:rPr>
            <w:noProof/>
            <w:webHidden/>
          </w:rPr>
          <w:instrText xml:space="preserve"> PAGEREF _Toc230008176 \h </w:instrText>
        </w:r>
        <w:r>
          <w:rPr>
            <w:noProof/>
            <w:webHidden/>
          </w:rPr>
        </w:r>
        <w:r>
          <w:rPr>
            <w:noProof/>
            <w:webHidden/>
          </w:rPr>
          <w:fldChar w:fldCharType="separate"/>
        </w:r>
        <w:r>
          <w:rPr>
            <w:noProof/>
            <w:webHidden/>
          </w:rPr>
          <w:t>47</w:t>
        </w:r>
        <w:r>
          <w:rPr>
            <w:noProof/>
            <w:webHidden/>
          </w:rPr>
          <w:fldChar w:fldCharType="end"/>
        </w:r>
      </w:hyperlink>
    </w:p>
    <w:p w14:paraId="6DC54E61" w14:textId="7BEDC615"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77" w:history="1">
        <w:r w:rsidRPr="00DF4416">
          <w:rPr>
            <w:rStyle w:val="afa"/>
            <w:noProof/>
          </w:rPr>
          <w:t>6.2.2</w:t>
        </w:r>
        <w:r>
          <w:rPr>
            <w:rFonts w:asciiTheme="minorHAnsi" w:eastAsiaTheme="minorEastAsia" w:hAnsiTheme="minorHAnsi" w:cstheme="minorBidi"/>
            <w:noProof/>
            <w:sz w:val="22"/>
            <w14:ligatures w14:val="standardContextual"/>
          </w:rPr>
          <w:tab/>
        </w:r>
        <w:r w:rsidRPr="00DF4416">
          <w:rPr>
            <w:rStyle w:val="afa"/>
            <w:noProof/>
          </w:rPr>
          <w:t>板材管理接口测试</w:t>
        </w:r>
        <w:r>
          <w:rPr>
            <w:noProof/>
            <w:webHidden/>
          </w:rPr>
          <w:tab/>
        </w:r>
        <w:r>
          <w:rPr>
            <w:noProof/>
            <w:webHidden/>
          </w:rPr>
          <w:fldChar w:fldCharType="begin"/>
        </w:r>
        <w:r>
          <w:rPr>
            <w:noProof/>
            <w:webHidden/>
          </w:rPr>
          <w:instrText xml:space="preserve"> PAGEREF _Toc230008177 \h </w:instrText>
        </w:r>
        <w:r>
          <w:rPr>
            <w:noProof/>
            <w:webHidden/>
          </w:rPr>
        </w:r>
        <w:r>
          <w:rPr>
            <w:noProof/>
            <w:webHidden/>
          </w:rPr>
          <w:fldChar w:fldCharType="separate"/>
        </w:r>
        <w:r>
          <w:rPr>
            <w:noProof/>
            <w:webHidden/>
          </w:rPr>
          <w:t>49</w:t>
        </w:r>
        <w:r>
          <w:rPr>
            <w:noProof/>
            <w:webHidden/>
          </w:rPr>
          <w:fldChar w:fldCharType="end"/>
        </w:r>
      </w:hyperlink>
    </w:p>
    <w:p w14:paraId="455CC0CC" w14:textId="6A215035"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78" w:history="1">
        <w:r w:rsidRPr="00DF4416">
          <w:rPr>
            <w:rStyle w:val="afa"/>
            <w:noProof/>
          </w:rPr>
          <w:t>6.2.3</w:t>
        </w:r>
        <w:r>
          <w:rPr>
            <w:rFonts w:asciiTheme="minorHAnsi" w:eastAsiaTheme="minorEastAsia" w:hAnsiTheme="minorHAnsi" w:cstheme="minorBidi"/>
            <w:noProof/>
            <w:sz w:val="22"/>
            <w14:ligatures w14:val="standardContextual"/>
          </w:rPr>
          <w:tab/>
        </w:r>
        <w:r w:rsidRPr="00DF4416">
          <w:rPr>
            <w:rStyle w:val="afa"/>
            <w:noProof/>
          </w:rPr>
          <w:t>排样参数提交接口测试</w:t>
        </w:r>
        <w:r>
          <w:rPr>
            <w:noProof/>
            <w:webHidden/>
          </w:rPr>
          <w:tab/>
        </w:r>
        <w:r>
          <w:rPr>
            <w:noProof/>
            <w:webHidden/>
          </w:rPr>
          <w:fldChar w:fldCharType="begin"/>
        </w:r>
        <w:r>
          <w:rPr>
            <w:noProof/>
            <w:webHidden/>
          </w:rPr>
          <w:instrText xml:space="preserve"> PAGEREF _Toc230008178 \h </w:instrText>
        </w:r>
        <w:r>
          <w:rPr>
            <w:noProof/>
            <w:webHidden/>
          </w:rPr>
        </w:r>
        <w:r>
          <w:rPr>
            <w:noProof/>
            <w:webHidden/>
          </w:rPr>
          <w:fldChar w:fldCharType="separate"/>
        </w:r>
        <w:r>
          <w:rPr>
            <w:noProof/>
            <w:webHidden/>
          </w:rPr>
          <w:t>49</w:t>
        </w:r>
        <w:r>
          <w:rPr>
            <w:noProof/>
            <w:webHidden/>
          </w:rPr>
          <w:fldChar w:fldCharType="end"/>
        </w:r>
      </w:hyperlink>
    </w:p>
    <w:p w14:paraId="125D18C5" w14:textId="27958FC0" w:rsidR="00CF5E1C" w:rsidRDefault="00CF5E1C">
      <w:pPr>
        <w:pStyle w:val="TOC3"/>
        <w:tabs>
          <w:tab w:val="left" w:pos="1680"/>
          <w:tab w:val="right" w:leader="dot" w:pos="9061"/>
        </w:tabs>
        <w:ind w:left="840"/>
        <w:rPr>
          <w:rFonts w:asciiTheme="minorHAnsi" w:eastAsiaTheme="minorEastAsia" w:hAnsiTheme="minorHAnsi" w:cstheme="minorBidi"/>
          <w:noProof/>
          <w:sz w:val="22"/>
          <w14:ligatures w14:val="standardContextual"/>
        </w:rPr>
      </w:pPr>
      <w:hyperlink w:anchor="_Toc230008179" w:history="1">
        <w:r w:rsidRPr="00DF4416">
          <w:rPr>
            <w:rStyle w:val="afa"/>
            <w:noProof/>
          </w:rPr>
          <w:t>6.2.4</w:t>
        </w:r>
        <w:r>
          <w:rPr>
            <w:rFonts w:asciiTheme="minorHAnsi" w:eastAsiaTheme="minorEastAsia" w:hAnsiTheme="minorHAnsi" w:cstheme="minorBidi"/>
            <w:noProof/>
            <w:sz w:val="22"/>
            <w14:ligatures w14:val="standardContextual"/>
          </w:rPr>
          <w:tab/>
        </w:r>
        <w:r w:rsidRPr="00DF4416">
          <w:rPr>
            <w:rStyle w:val="afa"/>
            <w:noProof/>
          </w:rPr>
          <w:t>排样结果返回接口测试</w:t>
        </w:r>
        <w:r>
          <w:rPr>
            <w:noProof/>
            <w:webHidden/>
          </w:rPr>
          <w:tab/>
        </w:r>
        <w:r>
          <w:rPr>
            <w:noProof/>
            <w:webHidden/>
          </w:rPr>
          <w:fldChar w:fldCharType="begin"/>
        </w:r>
        <w:r>
          <w:rPr>
            <w:noProof/>
            <w:webHidden/>
          </w:rPr>
          <w:instrText xml:space="preserve"> PAGEREF _Toc230008179 \h </w:instrText>
        </w:r>
        <w:r>
          <w:rPr>
            <w:noProof/>
            <w:webHidden/>
          </w:rPr>
        </w:r>
        <w:r>
          <w:rPr>
            <w:noProof/>
            <w:webHidden/>
          </w:rPr>
          <w:fldChar w:fldCharType="separate"/>
        </w:r>
        <w:r>
          <w:rPr>
            <w:noProof/>
            <w:webHidden/>
          </w:rPr>
          <w:t>50</w:t>
        </w:r>
        <w:r>
          <w:rPr>
            <w:noProof/>
            <w:webHidden/>
          </w:rPr>
          <w:fldChar w:fldCharType="end"/>
        </w:r>
      </w:hyperlink>
    </w:p>
    <w:p w14:paraId="188BFC0F" w14:textId="5367245C" w:rsidR="00CF5E1C" w:rsidRDefault="00CF5E1C" w:rsidP="00CF5E1C">
      <w:pPr>
        <w:pStyle w:val="TOC2"/>
        <w:tabs>
          <w:tab w:val="left" w:pos="1050"/>
          <w:tab w:val="right" w:leader="dot" w:pos="9061"/>
        </w:tabs>
        <w:ind w:left="420"/>
        <w:rPr>
          <w:rFonts w:asciiTheme="minorHAnsi" w:eastAsiaTheme="minorEastAsia" w:hAnsiTheme="minorHAnsi" w:cstheme="minorBidi"/>
          <w:noProof/>
          <w:sz w:val="22"/>
          <w14:ligatures w14:val="standardContextual"/>
        </w:rPr>
      </w:pPr>
      <w:hyperlink w:anchor="_Toc230008180" w:history="1">
        <w:r w:rsidRPr="00DF4416">
          <w:rPr>
            <w:rStyle w:val="afa"/>
            <w:noProof/>
          </w:rPr>
          <w:t>6.3</w:t>
        </w:r>
        <w:r>
          <w:rPr>
            <w:rFonts w:asciiTheme="minorHAnsi" w:eastAsiaTheme="minorEastAsia" w:hAnsiTheme="minorHAnsi" w:cstheme="minorBidi"/>
            <w:noProof/>
            <w:sz w:val="22"/>
            <w14:ligatures w14:val="standardContextual"/>
          </w:rPr>
          <w:tab/>
        </w:r>
        <w:r w:rsidRPr="00DF4416">
          <w:rPr>
            <w:rStyle w:val="afa"/>
            <w:noProof/>
          </w:rPr>
          <w:t>本章小结</w:t>
        </w:r>
        <w:r>
          <w:rPr>
            <w:noProof/>
            <w:webHidden/>
          </w:rPr>
          <w:tab/>
        </w:r>
        <w:r>
          <w:rPr>
            <w:noProof/>
            <w:webHidden/>
          </w:rPr>
          <w:fldChar w:fldCharType="begin"/>
        </w:r>
        <w:r>
          <w:rPr>
            <w:noProof/>
            <w:webHidden/>
          </w:rPr>
          <w:instrText xml:space="preserve"> PAGEREF _Toc230008180 \h </w:instrText>
        </w:r>
        <w:r>
          <w:rPr>
            <w:noProof/>
            <w:webHidden/>
          </w:rPr>
        </w:r>
        <w:r>
          <w:rPr>
            <w:noProof/>
            <w:webHidden/>
          </w:rPr>
          <w:fldChar w:fldCharType="separate"/>
        </w:r>
        <w:r>
          <w:rPr>
            <w:noProof/>
            <w:webHidden/>
          </w:rPr>
          <w:t>51</w:t>
        </w:r>
        <w:r>
          <w:rPr>
            <w:noProof/>
            <w:webHidden/>
          </w:rPr>
          <w:fldChar w:fldCharType="end"/>
        </w:r>
      </w:hyperlink>
    </w:p>
    <w:p w14:paraId="4D5191A8" w14:textId="65F29218" w:rsidR="00CF5E1C" w:rsidRDefault="00CF5E1C">
      <w:pPr>
        <w:pStyle w:val="TOC1"/>
        <w:tabs>
          <w:tab w:val="left" w:pos="600"/>
          <w:tab w:val="right" w:leader="dot" w:pos="9061"/>
        </w:tabs>
        <w:rPr>
          <w:rFonts w:asciiTheme="minorHAnsi" w:eastAsiaTheme="minorEastAsia" w:hAnsiTheme="minorHAnsi" w:cstheme="minorBidi"/>
          <w:noProof/>
          <w:sz w:val="22"/>
          <w14:ligatures w14:val="standardContextual"/>
        </w:rPr>
      </w:pPr>
      <w:hyperlink w:anchor="_Toc230008181" w:history="1">
        <w:r w:rsidRPr="00DF4416">
          <w:rPr>
            <w:rStyle w:val="afa"/>
            <w:noProof/>
          </w:rPr>
          <w:t>7</w:t>
        </w:r>
        <w:r>
          <w:rPr>
            <w:rFonts w:asciiTheme="minorHAnsi" w:eastAsiaTheme="minorEastAsia" w:hAnsiTheme="minorHAnsi" w:cstheme="minorBidi"/>
            <w:noProof/>
            <w:sz w:val="22"/>
            <w14:ligatures w14:val="standardContextual"/>
          </w:rPr>
          <w:tab/>
        </w:r>
        <w:r w:rsidRPr="00DF4416">
          <w:rPr>
            <w:rStyle w:val="afa"/>
            <w:noProof/>
          </w:rPr>
          <w:t>结论</w:t>
        </w:r>
        <w:r>
          <w:rPr>
            <w:noProof/>
            <w:webHidden/>
          </w:rPr>
          <w:tab/>
        </w:r>
        <w:r>
          <w:rPr>
            <w:noProof/>
            <w:webHidden/>
          </w:rPr>
          <w:fldChar w:fldCharType="begin"/>
        </w:r>
        <w:r>
          <w:rPr>
            <w:noProof/>
            <w:webHidden/>
          </w:rPr>
          <w:instrText xml:space="preserve"> PAGEREF _Toc230008181 \h </w:instrText>
        </w:r>
        <w:r>
          <w:rPr>
            <w:noProof/>
            <w:webHidden/>
          </w:rPr>
        </w:r>
        <w:r>
          <w:rPr>
            <w:noProof/>
            <w:webHidden/>
          </w:rPr>
          <w:fldChar w:fldCharType="separate"/>
        </w:r>
        <w:r>
          <w:rPr>
            <w:noProof/>
            <w:webHidden/>
          </w:rPr>
          <w:t>52</w:t>
        </w:r>
        <w:r>
          <w:rPr>
            <w:noProof/>
            <w:webHidden/>
          </w:rPr>
          <w:fldChar w:fldCharType="end"/>
        </w:r>
      </w:hyperlink>
    </w:p>
    <w:p w14:paraId="4D4DBB70" w14:textId="757C0F9C" w:rsidR="00CF5E1C" w:rsidRDefault="00CF5E1C">
      <w:pPr>
        <w:pStyle w:val="TOC1"/>
        <w:tabs>
          <w:tab w:val="right" w:leader="dot" w:pos="9061"/>
        </w:tabs>
        <w:rPr>
          <w:rFonts w:asciiTheme="minorHAnsi" w:eastAsiaTheme="minorEastAsia" w:hAnsiTheme="minorHAnsi" w:cstheme="minorBidi"/>
          <w:noProof/>
          <w:sz w:val="22"/>
          <w14:ligatures w14:val="standardContextual"/>
        </w:rPr>
      </w:pPr>
      <w:hyperlink w:anchor="_Toc230008182" w:history="1">
        <w:r w:rsidRPr="00DF4416">
          <w:rPr>
            <w:rStyle w:val="afa"/>
            <w:b/>
            <w:noProof/>
          </w:rPr>
          <w:t>参考文献</w:t>
        </w:r>
        <w:r>
          <w:rPr>
            <w:noProof/>
            <w:webHidden/>
          </w:rPr>
          <w:tab/>
        </w:r>
        <w:r>
          <w:rPr>
            <w:noProof/>
            <w:webHidden/>
          </w:rPr>
          <w:fldChar w:fldCharType="begin"/>
        </w:r>
        <w:r>
          <w:rPr>
            <w:noProof/>
            <w:webHidden/>
          </w:rPr>
          <w:instrText xml:space="preserve"> PAGEREF _Toc230008182 \h </w:instrText>
        </w:r>
        <w:r>
          <w:rPr>
            <w:noProof/>
            <w:webHidden/>
          </w:rPr>
        </w:r>
        <w:r>
          <w:rPr>
            <w:noProof/>
            <w:webHidden/>
          </w:rPr>
          <w:fldChar w:fldCharType="separate"/>
        </w:r>
        <w:r>
          <w:rPr>
            <w:noProof/>
            <w:webHidden/>
          </w:rPr>
          <w:t>53</w:t>
        </w:r>
        <w:r>
          <w:rPr>
            <w:noProof/>
            <w:webHidden/>
          </w:rPr>
          <w:fldChar w:fldCharType="end"/>
        </w:r>
      </w:hyperlink>
    </w:p>
    <w:p w14:paraId="3A1C969F" w14:textId="64F4C08D" w:rsidR="00CF5E1C" w:rsidRDefault="00CF5E1C">
      <w:pPr>
        <w:pStyle w:val="TOC1"/>
        <w:tabs>
          <w:tab w:val="right" w:leader="dot" w:pos="9061"/>
        </w:tabs>
        <w:rPr>
          <w:rFonts w:asciiTheme="minorHAnsi" w:eastAsiaTheme="minorEastAsia" w:hAnsiTheme="minorHAnsi" w:cstheme="minorBidi"/>
          <w:noProof/>
          <w:sz w:val="22"/>
          <w14:ligatures w14:val="standardContextual"/>
        </w:rPr>
      </w:pPr>
      <w:hyperlink w:anchor="_Toc230008183" w:history="1">
        <w:r w:rsidRPr="00DF4416">
          <w:rPr>
            <w:rStyle w:val="afa"/>
            <w:b/>
            <w:noProof/>
          </w:rPr>
          <w:t>致谢</w:t>
        </w:r>
        <w:r>
          <w:rPr>
            <w:noProof/>
            <w:webHidden/>
          </w:rPr>
          <w:tab/>
        </w:r>
        <w:r>
          <w:rPr>
            <w:noProof/>
            <w:webHidden/>
          </w:rPr>
          <w:fldChar w:fldCharType="begin"/>
        </w:r>
        <w:r>
          <w:rPr>
            <w:noProof/>
            <w:webHidden/>
          </w:rPr>
          <w:instrText xml:space="preserve"> PAGEREF _Toc230008183 \h </w:instrText>
        </w:r>
        <w:r>
          <w:rPr>
            <w:noProof/>
            <w:webHidden/>
          </w:rPr>
        </w:r>
        <w:r>
          <w:rPr>
            <w:noProof/>
            <w:webHidden/>
          </w:rPr>
          <w:fldChar w:fldCharType="separate"/>
        </w:r>
        <w:r>
          <w:rPr>
            <w:noProof/>
            <w:webHidden/>
          </w:rPr>
          <w:t>54</w:t>
        </w:r>
        <w:r>
          <w:rPr>
            <w:noProof/>
            <w:webHidden/>
          </w:rPr>
          <w:fldChar w:fldCharType="end"/>
        </w:r>
      </w:hyperlink>
    </w:p>
    <w:p w14:paraId="35D70C7D" w14:textId="77777777" w:rsidR="00DF7CBA" w:rsidRDefault="00000000">
      <w:pPr>
        <w:spacing w:line="300" w:lineRule="auto"/>
        <w:rPr>
          <w:color w:val="000000"/>
        </w:rPr>
      </w:pPr>
      <w:r>
        <w:rPr>
          <w:rFonts w:ascii="宋体" w:hAnsi="宋体"/>
          <w:color w:val="000000"/>
          <w:sz w:val="24"/>
        </w:rPr>
        <w:fldChar w:fldCharType="end"/>
      </w:r>
    </w:p>
    <w:p w14:paraId="1606D95A" w14:textId="77777777" w:rsidR="00DF7CBA" w:rsidRDefault="00DF7CBA">
      <w:pPr>
        <w:spacing w:line="300" w:lineRule="auto"/>
        <w:rPr>
          <w:rFonts w:ascii="宋体" w:hAnsi="宋体" w:cs="宋体"/>
          <w:b/>
          <w:color w:val="000000"/>
          <w:sz w:val="24"/>
        </w:rPr>
      </w:pPr>
    </w:p>
    <w:p w14:paraId="1FCCFF2E" w14:textId="77777777" w:rsidR="00DF7CBA" w:rsidRDefault="00DF7CBA">
      <w:pPr>
        <w:spacing w:line="300" w:lineRule="auto"/>
        <w:rPr>
          <w:rFonts w:ascii="宋体" w:hAnsi="宋体" w:cs="宋体"/>
          <w:b/>
          <w:color w:val="000000"/>
          <w:sz w:val="24"/>
        </w:rPr>
        <w:sectPr w:rsidR="00DF7CBA">
          <w:headerReference w:type="default" r:id="rId18"/>
          <w:headerReference w:type="first" r:id="rId19"/>
          <w:pgSz w:w="11906" w:h="16838"/>
          <w:pgMar w:top="1134" w:right="1134" w:bottom="1134" w:left="1701" w:header="851" w:footer="425" w:gutter="0"/>
          <w:pgNumType w:fmt="numberInDash" w:start="1"/>
          <w:cols w:space="720"/>
          <w:titlePg/>
          <w:docGrid w:type="linesAndChars" w:linePitch="312"/>
        </w:sectPr>
      </w:pPr>
    </w:p>
    <w:p w14:paraId="16664501" w14:textId="77777777" w:rsidR="00DF7CBA" w:rsidRDefault="00000000">
      <w:pPr>
        <w:pStyle w:val="1"/>
        <w:numPr>
          <w:ilvl w:val="0"/>
          <w:numId w:val="1"/>
        </w:numPr>
        <w:spacing w:before="312" w:after="312"/>
      </w:pPr>
      <w:bookmarkStart w:id="0" w:name="_Toc481248535"/>
      <w:bookmarkStart w:id="1" w:name="_Toc8002"/>
      <w:bookmarkStart w:id="2" w:name="_Toc230008100"/>
      <w:r>
        <w:rPr>
          <w:rFonts w:hint="eastAsia"/>
        </w:rPr>
        <w:lastRenderedPageBreak/>
        <w:t>引言</w:t>
      </w:r>
      <w:bookmarkStart w:id="3" w:name="_Toc17003"/>
      <w:bookmarkStart w:id="4" w:name="_Toc318409766"/>
      <w:bookmarkStart w:id="5" w:name="_Toc481248541"/>
      <w:bookmarkStart w:id="6" w:name="_Toc318323977"/>
      <w:bookmarkStart w:id="7" w:name="_Toc317715018"/>
      <w:bookmarkEnd w:id="0"/>
      <w:bookmarkEnd w:id="1"/>
      <w:bookmarkEnd w:id="2"/>
    </w:p>
    <w:p w14:paraId="6C72012A" w14:textId="77777777" w:rsidR="00DF7CBA" w:rsidRDefault="00000000">
      <w:pPr>
        <w:pStyle w:val="2"/>
        <w:numPr>
          <w:ilvl w:val="1"/>
          <w:numId w:val="1"/>
        </w:numPr>
        <w:spacing w:before="156" w:after="156"/>
        <w:ind w:left="680"/>
        <w:rPr>
          <w:szCs w:val="30"/>
        </w:rPr>
      </w:pPr>
      <w:bookmarkStart w:id="8" w:name="_Toc484347380"/>
      <w:bookmarkStart w:id="9" w:name="_Toc484347010"/>
      <w:bookmarkStart w:id="10" w:name="_Toc484347189"/>
      <w:bookmarkStart w:id="11" w:name="_Toc30229"/>
      <w:bookmarkStart w:id="12" w:name="_Toc484347611"/>
      <w:bookmarkStart w:id="13" w:name="_Toc451456794"/>
      <w:bookmarkStart w:id="14" w:name="_Toc230008101"/>
      <w:r>
        <w:rPr>
          <w:szCs w:val="30"/>
        </w:rPr>
        <w:t>课题</w:t>
      </w:r>
      <w:r>
        <w:rPr>
          <w:rFonts w:hint="eastAsia"/>
          <w:szCs w:val="30"/>
        </w:rPr>
        <w:t>研究</w:t>
      </w:r>
      <w:r>
        <w:rPr>
          <w:szCs w:val="30"/>
        </w:rPr>
        <w:t>的</w:t>
      </w:r>
      <w:bookmarkEnd w:id="8"/>
      <w:bookmarkEnd w:id="9"/>
      <w:bookmarkEnd w:id="10"/>
      <w:bookmarkEnd w:id="11"/>
      <w:bookmarkEnd w:id="12"/>
      <w:bookmarkEnd w:id="13"/>
      <w:r>
        <w:rPr>
          <w:rFonts w:hint="eastAsia"/>
          <w:szCs w:val="30"/>
        </w:rPr>
        <w:t>背景</w:t>
      </w:r>
      <w:bookmarkEnd w:id="14"/>
    </w:p>
    <w:p w14:paraId="6E10DB09" w14:textId="37B0C1C3" w:rsidR="00836DD1" w:rsidRDefault="00836DD1">
      <w:pPr>
        <w:spacing w:beforeLines="50" w:before="156" w:afterLines="50" w:after="156" w:line="300" w:lineRule="auto"/>
        <w:ind w:firstLineChars="200" w:firstLine="480"/>
        <w:rPr>
          <w:sz w:val="24"/>
        </w:rPr>
      </w:pPr>
      <w:bookmarkStart w:id="15" w:name="_Toc451456795"/>
      <w:bookmarkStart w:id="16" w:name="_Toc388654539"/>
      <w:bookmarkStart w:id="17" w:name="_Toc388654540"/>
      <w:bookmarkStart w:id="18" w:name="_Toc18230"/>
      <w:bookmarkStart w:id="19" w:name="_Toc451456796"/>
      <w:r>
        <w:rPr>
          <w:rFonts w:hint="eastAsia"/>
          <w:sz w:val="24"/>
        </w:rPr>
        <w:t>门板或是柜体板在进行封边加工前，需要根据目标柜体尺寸完成原始板材的开料。这个过程不仅涉及待切矩形尺寸的排列，还需记录客户信息记录、原料板规格选择、锯路损耗、安全间距、余料控制以及生产核对等环节密切相关</w:t>
      </w:r>
      <w:r>
        <w:rPr>
          <w:sz w:val="24"/>
          <w:vertAlign w:val="superscript"/>
        </w:rPr>
        <w:fldChar w:fldCharType="begin"/>
      </w:r>
      <w:r>
        <w:rPr>
          <w:sz w:val="24"/>
          <w:vertAlign w:val="superscript"/>
        </w:rPr>
        <w:instrText xml:space="preserve"> </w:instrText>
      </w:r>
      <w:r>
        <w:rPr>
          <w:rFonts w:hint="eastAsia"/>
          <w:sz w:val="24"/>
          <w:vertAlign w:val="superscript"/>
        </w:rPr>
        <w:instrText>REF _Ref229512648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[1</w:t>
      </w:r>
      <w:r>
        <w:rPr>
          <w:sz w:val="24"/>
          <w:vertAlign w:val="superscript"/>
        </w:rPr>
        <w:fldChar w:fldCharType="end"/>
      </w:r>
      <w:r>
        <w:rPr>
          <w:sz w:val="24"/>
          <w:vertAlign w:val="superscript"/>
        </w:rPr>
        <w:fldChar w:fldCharType="begin"/>
      </w:r>
      <w:r>
        <w:rPr>
          <w:sz w:val="24"/>
          <w:vertAlign w:val="superscript"/>
        </w:rPr>
        <w:instrText xml:space="preserve"> REF _Ref229512651 \r \h  \* MERGEFORMAT </w:instrText>
      </w:r>
      <w:r>
        <w:rPr>
          <w:sz w:val="24"/>
          <w:vertAlign w:val="superscript"/>
        </w:rPr>
      </w:r>
      <w:r>
        <w:rPr>
          <w:sz w:val="24"/>
          <w:vertAlign w:val="superscript"/>
        </w:rPr>
        <w:fldChar w:fldCharType="separate"/>
      </w:r>
      <w:r>
        <w:rPr>
          <w:rFonts w:hint="eastAsia"/>
          <w:sz w:val="24"/>
          <w:vertAlign w:val="superscript"/>
        </w:rPr>
        <w:t>,</w:t>
      </w:r>
      <w:r>
        <w:rPr>
          <w:sz w:val="24"/>
          <w:vertAlign w:val="superscript"/>
        </w:rPr>
        <w:t>2</w:t>
      </w:r>
      <w:r>
        <w:rPr>
          <w:sz w:val="24"/>
          <w:vertAlign w:val="superscript"/>
        </w:rPr>
        <w:fldChar w:fldCharType="end"/>
      </w:r>
      <w:r>
        <w:rPr>
          <w:rFonts w:hint="eastAsia"/>
          <w:sz w:val="24"/>
          <w:vertAlign w:val="superscript"/>
        </w:rPr>
        <w:t>,</w:t>
      </w:r>
      <w:r>
        <w:rPr>
          <w:sz w:val="24"/>
          <w:vertAlign w:val="superscript"/>
        </w:rPr>
        <w:fldChar w:fldCharType="begin"/>
      </w:r>
      <w:r>
        <w:rPr>
          <w:sz w:val="24"/>
          <w:vertAlign w:val="superscript"/>
        </w:rPr>
        <w:instrText xml:space="preserve"> REF _Ref229512653 \r \h  \* MERGEFORMAT </w:instrText>
      </w:r>
      <w:r>
        <w:rPr>
          <w:sz w:val="24"/>
          <w:vertAlign w:val="superscript"/>
        </w:rPr>
      </w:r>
      <w:r>
        <w:rPr>
          <w:sz w:val="24"/>
          <w:vertAlign w:val="superscript"/>
        </w:rPr>
        <w:fldChar w:fldCharType="separate"/>
      </w:r>
      <w:r>
        <w:rPr>
          <w:sz w:val="24"/>
          <w:vertAlign w:val="superscript"/>
        </w:rPr>
        <w:t>3</w:t>
      </w:r>
      <w:r>
        <w:rPr>
          <w:sz w:val="24"/>
          <w:vertAlign w:val="superscript"/>
        </w:rPr>
        <w:fldChar w:fldCharType="end"/>
      </w:r>
      <w:r>
        <w:rPr>
          <w:rFonts w:hint="eastAsia"/>
          <w:sz w:val="24"/>
          <w:vertAlign w:val="superscript"/>
        </w:rPr>
        <w:t>,</w:t>
      </w:r>
      <w:r>
        <w:rPr>
          <w:sz w:val="24"/>
          <w:vertAlign w:val="superscript"/>
        </w:rPr>
        <w:fldChar w:fldCharType="begin"/>
      </w:r>
      <w:r>
        <w:rPr>
          <w:sz w:val="24"/>
          <w:vertAlign w:val="superscript"/>
        </w:rPr>
        <w:instrText xml:space="preserve"> REF _Ref229512654 \r \h  \* MERGEFORMAT </w:instrText>
      </w:r>
      <w:r>
        <w:rPr>
          <w:sz w:val="24"/>
          <w:vertAlign w:val="superscript"/>
        </w:rPr>
      </w:r>
      <w:r>
        <w:rPr>
          <w:sz w:val="24"/>
          <w:vertAlign w:val="superscript"/>
        </w:rPr>
        <w:fldChar w:fldCharType="separate"/>
      </w:r>
      <w:r>
        <w:rPr>
          <w:sz w:val="24"/>
          <w:vertAlign w:val="superscript"/>
        </w:rPr>
        <w:t>4]</w:t>
      </w:r>
      <w:r>
        <w:rPr>
          <w:sz w:val="24"/>
          <w:vertAlign w:val="superscript"/>
        </w:rPr>
        <w:fldChar w:fldCharType="end"/>
      </w:r>
      <w:r>
        <w:rPr>
          <w:rFonts w:hint="eastAsia"/>
          <w:sz w:val="24"/>
        </w:rPr>
        <w:t>。对于中小型柜门加工企业而言，排版工作往往仍依赖人工经验、纸质单据或电子表格完成。该方式在订单量较小时较为灵活，但当订单尺寸复杂、数量增加或交付周期较紧时，人工排版的效率和准确性便难以稳定保证。随着企业信息化程度的提高，越来越多传统加工业务开始尝试通过管理系统和智能算法提高生产效率</w:t>
      </w:r>
      <w:r>
        <w:rPr>
          <w:sz w:val="24"/>
          <w:vertAlign w:val="superscript"/>
        </w:rPr>
        <w:fldChar w:fldCharType="begin"/>
      </w:r>
      <w:r>
        <w:rPr>
          <w:sz w:val="24"/>
          <w:vertAlign w:val="superscript"/>
        </w:rPr>
        <w:instrText xml:space="preserve"> </w:instrText>
      </w:r>
      <w:r>
        <w:rPr>
          <w:rFonts w:hint="eastAsia"/>
          <w:sz w:val="24"/>
          <w:vertAlign w:val="superscript"/>
        </w:rPr>
        <w:instrText>REF _Ref229512651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[2</w:t>
      </w:r>
      <w:r>
        <w:rPr>
          <w:sz w:val="24"/>
          <w:vertAlign w:val="superscript"/>
        </w:rPr>
        <w:fldChar w:fldCharType="end"/>
      </w:r>
      <w:r>
        <w:rPr>
          <w:rFonts w:hint="eastAsia"/>
          <w:sz w:val="24"/>
          <w:vertAlign w:val="superscript"/>
        </w:rPr>
        <w:t>,</w:t>
      </w:r>
      <w:r>
        <w:rPr>
          <w:sz w:val="24"/>
          <w:vertAlign w:val="superscript"/>
        </w:rPr>
        <w:fldChar w:fldCharType="begin"/>
      </w:r>
      <w:r>
        <w:rPr>
          <w:sz w:val="24"/>
          <w:vertAlign w:val="superscript"/>
        </w:rPr>
        <w:instrText xml:space="preserve"> REF _Ref229512653 \r \h  \* MERGEFORMAT </w:instrText>
      </w:r>
      <w:r>
        <w:rPr>
          <w:sz w:val="24"/>
          <w:vertAlign w:val="superscript"/>
        </w:rPr>
      </w:r>
      <w:r>
        <w:rPr>
          <w:sz w:val="24"/>
          <w:vertAlign w:val="superscript"/>
        </w:rPr>
        <w:fldChar w:fldCharType="separate"/>
      </w:r>
      <w:r>
        <w:rPr>
          <w:sz w:val="24"/>
          <w:vertAlign w:val="superscript"/>
        </w:rPr>
        <w:t>3]</w:t>
      </w:r>
      <w:r>
        <w:rPr>
          <w:sz w:val="24"/>
          <w:vertAlign w:val="superscript"/>
        </w:rPr>
        <w:fldChar w:fldCharType="end"/>
      </w:r>
      <w:r>
        <w:rPr>
          <w:rFonts w:hint="eastAsia"/>
          <w:sz w:val="24"/>
        </w:rPr>
        <w:t>。</w:t>
      </w:r>
      <w:r w:rsidRPr="000B1CC1">
        <w:rPr>
          <w:sz w:val="24"/>
        </w:rPr>
        <w:t>在柜门板材切割场景中，如果能够把客户信息、板材规格、尺寸数据录入以及排样计算等内容放在同一个系统中进行管理，就可以在一定程度上减少重复录入的问题，提高数据的一致性，同时也能够为后续生产提供更加直观的排版参考</w:t>
      </w:r>
      <w:r>
        <w:rPr>
          <w:sz w:val="24"/>
          <w:vertAlign w:val="superscript"/>
        </w:rPr>
        <w:fldChar w:fldCharType="begin"/>
      </w:r>
      <w:r>
        <w:rPr>
          <w:sz w:val="24"/>
          <w:vertAlign w:val="superscript"/>
        </w:rPr>
        <w:instrText xml:space="preserve"> </w:instrText>
      </w:r>
      <w:r>
        <w:rPr>
          <w:rFonts w:hint="eastAsia"/>
          <w:sz w:val="24"/>
          <w:vertAlign w:val="superscript"/>
        </w:rPr>
        <w:instrText>REF _Ref229512651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[2</w:t>
      </w:r>
      <w:r>
        <w:rPr>
          <w:sz w:val="24"/>
          <w:vertAlign w:val="superscript"/>
        </w:rPr>
        <w:fldChar w:fldCharType="end"/>
      </w:r>
      <w:r>
        <w:rPr>
          <w:rFonts w:hint="eastAsia"/>
          <w:sz w:val="24"/>
          <w:vertAlign w:val="superscript"/>
        </w:rPr>
        <w:t>,</w:t>
      </w:r>
      <w:r>
        <w:rPr>
          <w:sz w:val="24"/>
          <w:vertAlign w:val="superscript"/>
        </w:rPr>
        <w:fldChar w:fldCharType="begin"/>
      </w:r>
      <w:r>
        <w:rPr>
          <w:sz w:val="24"/>
          <w:vertAlign w:val="superscript"/>
        </w:rPr>
        <w:instrText xml:space="preserve"> REF _Ref229512654 \r \h  \* MERGEFORMAT </w:instrText>
      </w:r>
      <w:r>
        <w:rPr>
          <w:sz w:val="24"/>
          <w:vertAlign w:val="superscript"/>
        </w:rPr>
      </w:r>
      <w:r>
        <w:rPr>
          <w:sz w:val="24"/>
          <w:vertAlign w:val="superscript"/>
        </w:rPr>
        <w:fldChar w:fldCharType="separate"/>
      </w:r>
      <w:r>
        <w:rPr>
          <w:sz w:val="24"/>
          <w:vertAlign w:val="superscript"/>
        </w:rPr>
        <w:t>4]</w:t>
      </w:r>
      <w:r>
        <w:rPr>
          <w:sz w:val="24"/>
          <w:vertAlign w:val="superscript"/>
        </w:rPr>
        <w:fldChar w:fldCharType="end"/>
      </w:r>
      <w:r>
        <w:rPr>
          <w:rFonts w:hint="eastAsia"/>
          <w:sz w:val="24"/>
        </w:rPr>
        <w:t>。</w:t>
      </w:r>
      <w:r w:rsidRPr="000B1CC1">
        <w:rPr>
          <w:sz w:val="24"/>
        </w:rPr>
        <w:t>因此，开发一套面向柜门板材切割业务的排版系统具有一定的现实意义和应用价值。</w:t>
      </w:r>
    </w:p>
    <w:p w14:paraId="17AFE4BA" w14:textId="77777777" w:rsidR="00836DD1" w:rsidRDefault="00836DD1">
      <w:pPr>
        <w:spacing w:beforeLines="50" w:before="156" w:afterLines="50" w:after="156" w:line="300" w:lineRule="auto"/>
        <w:ind w:firstLineChars="200" w:firstLine="480"/>
        <w:rPr>
          <w:sz w:val="24"/>
        </w:rPr>
      </w:pPr>
      <w:r>
        <w:rPr>
          <w:rFonts w:hint="eastAsia"/>
          <w:sz w:val="24"/>
        </w:rPr>
        <w:t>在实际加工场景中，人工排版存在几个较为突出的痛点。首先，</w:t>
      </w:r>
      <w:r>
        <w:rPr>
          <w:sz w:val="24"/>
        </w:rPr>
        <w:t>板材利用率受人工经验影响明显</w:t>
      </w:r>
      <w:r>
        <w:rPr>
          <w:rFonts w:hint="eastAsia"/>
          <w:sz w:val="24"/>
        </w:rPr>
        <w:t>，容易造成较多余料浪费</w:t>
      </w:r>
      <w:r>
        <w:rPr>
          <w:sz w:val="24"/>
          <w:vertAlign w:val="superscript"/>
        </w:rPr>
        <w:fldChar w:fldCharType="begin"/>
      </w:r>
      <w:r>
        <w:rPr>
          <w:sz w:val="24"/>
          <w:vertAlign w:val="superscript"/>
        </w:rPr>
        <w:instrText xml:space="preserve"> </w:instrText>
      </w:r>
      <w:r>
        <w:rPr>
          <w:rFonts w:hint="eastAsia"/>
          <w:sz w:val="24"/>
          <w:vertAlign w:val="superscript"/>
        </w:rPr>
        <w:instrText>REF _Ref229512654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[4]</w:t>
      </w:r>
      <w:r>
        <w:rPr>
          <w:sz w:val="24"/>
          <w:vertAlign w:val="superscript"/>
        </w:rPr>
        <w:fldChar w:fldCharType="end"/>
      </w:r>
      <w:r>
        <w:rPr>
          <w:rFonts w:hint="eastAsia"/>
          <w:sz w:val="24"/>
        </w:rPr>
        <w:t>。其次，批量订单需要反复核对尺寸、板材规格和间隙要求，计算过程耗时较长</w:t>
      </w:r>
      <w:r>
        <w:rPr>
          <w:sz w:val="24"/>
          <w:vertAlign w:val="superscript"/>
        </w:rPr>
        <w:fldChar w:fldCharType="begin"/>
      </w:r>
      <w:r>
        <w:rPr>
          <w:sz w:val="24"/>
          <w:vertAlign w:val="superscript"/>
        </w:rPr>
        <w:instrText xml:space="preserve"> </w:instrText>
      </w:r>
      <w:r>
        <w:rPr>
          <w:rFonts w:hint="eastAsia"/>
          <w:sz w:val="24"/>
          <w:vertAlign w:val="superscript"/>
        </w:rPr>
        <w:instrText>REF _Ref229512648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[1</w:t>
      </w:r>
      <w:r>
        <w:rPr>
          <w:sz w:val="24"/>
          <w:vertAlign w:val="superscript"/>
        </w:rPr>
        <w:fldChar w:fldCharType="end"/>
      </w:r>
      <w:r>
        <w:rPr>
          <w:rFonts w:hint="eastAsia"/>
          <w:sz w:val="24"/>
          <w:vertAlign w:val="superscript"/>
        </w:rPr>
        <w:t>,</w:t>
      </w:r>
      <w:r>
        <w:rPr>
          <w:sz w:val="24"/>
          <w:vertAlign w:val="superscript"/>
        </w:rPr>
        <w:fldChar w:fldCharType="begin"/>
      </w:r>
      <w:r>
        <w:rPr>
          <w:sz w:val="24"/>
          <w:vertAlign w:val="superscript"/>
        </w:rPr>
        <w:instrText xml:space="preserve"> REF _Ref229512653 \r \h  \* MERGEFORMAT </w:instrText>
      </w:r>
      <w:r>
        <w:rPr>
          <w:sz w:val="24"/>
          <w:vertAlign w:val="superscript"/>
        </w:rPr>
      </w:r>
      <w:r>
        <w:rPr>
          <w:sz w:val="24"/>
          <w:vertAlign w:val="superscript"/>
        </w:rPr>
        <w:fldChar w:fldCharType="separate"/>
      </w:r>
      <w:r>
        <w:rPr>
          <w:sz w:val="24"/>
          <w:vertAlign w:val="superscript"/>
        </w:rPr>
        <w:t>3]</w:t>
      </w:r>
      <w:r>
        <w:rPr>
          <w:sz w:val="24"/>
          <w:vertAlign w:val="superscript"/>
        </w:rPr>
        <w:fldChar w:fldCharType="end"/>
      </w:r>
      <w:r>
        <w:rPr>
          <w:rFonts w:hint="eastAsia"/>
          <w:sz w:val="24"/>
        </w:rPr>
        <w:t>。再次，柜门加工对尺寸精度要求较高，如果锯路宽度、安全间距等因素没有被准确考虑，可能导致成品尺寸偏差，增加返工风险</w:t>
      </w:r>
      <w:r>
        <w:rPr>
          <w:sz w:val="24"/>
          <w:vertAlign w:val="superscript"/>
        </w:rPr>
        <w:fldChar w:fldCharType="begin"/>
      </w:r>
      <w:r>
        <w:rPr>
          <w:sz w:val="24"/>
          <w:vertAlign w:val="superscript"/>
        </w:rPr>
        <w:instrText xml:space="preserve"> </w:instrText>
      </w:r>
      <w:r>
        <w:rPr>
          <w:rFonts w:hint="eastAsia"/>
          <w:sz w:val="24"/>
          <w:vertAlign w:val="superscript"/>
        </w:rPr>
        <w:instrText>REF _Ref229512648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[1]</w:t>
      </w:r>
      <w:r>
        <w:rPr>
          <w:sz w:val="24"/>
          <w:vertAlign w:val="superscript"/>
        </w:rPr>
        <w:fldChar w:fldCharType="end"/>
      </w:r>
      <w:r>
        <w:rPr>
          <w:rFonts w:hint="eastAsia"/>
          <w:sz w:val="24"/>
        </w:rPr>
        <w:t>。由此可见，板材切割排版并不是单纯的图形排列问题，而是一个同时涉及业务数据管理、算法计算和结果展示的综合性问题</w:t>
      </w:r>
      <w:r>
        <w:rPr>
          <w:sz w:val="24"/>
          <w:vertAlign w:val="superscript"/>
        </w:rPr>
        <w:fldChar w:fldCharType="begin"/>
      </w:r>
      <w:r>
        <w:rPr>
          <w:sz w:val="24"/>
          <w:vertAlign w:val="superscript"/>
        </w:rPr>
        <w:instrText xml:space="preserve"> </w:instrText>
      </w:r>
      <w:r>
        <w:rPr>
          <w:rFonts w:hint="eastAsia"/>
          <w:sz w:val="24"/>
          <w:vertAlign w:val="superscript"/>
        </w:rPr>
        <w:instrText>REF _Ref229512651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[2]</w:t>
      </w:r>
      <w:r>
        <w:rPr>
          <w:sz w:val="24"/>
          <w:vertAlign w:val="superscript"/>
        </w:rPr>
        <w:fldChar w:fldCharType="end"/>
      </w:r>
      <w:r>
        <w:rPr>
          <w:sz w:val="24"/>
          <w:vertAlign w:val="superscript"/>
        </w:rPr>
        <w:fldChar w:fldCharType="begin"/>
      </w:r>
      <w:r>
        <w:rPr>
          <w:sz w:val="24"/>
          <w:vertAlign w:val="superscript"/>
        </w:rPr>
        <w:instrText xml:space="preserve"> REF _Ref229512654 \r \h  \* MERGEFORMAT </w:instrText>
      </w:r>
      <w:r>
        <w:rPr>
          <w:sz w:val="24"/>
          <w:vertAlign w:val="superscript"/>
        </w:rPr>
      </w:r>
      <w:r>
        <w:rPr>
          <w:sz w:val="24"/>
          <w:vertAlign w:val="superscript"/>
        </w:rPr>
        <w:fldChar w:fldCharType="separate"/>
      </w:r>
      <w:r>
        <w:rPr>
          <w:sz w:val="24"/>
          <w:vertAlign w:val="superscript"/>
        </w:rPr>
        <w:t>[4]</w:t>
      </w:r>
      <w:r>
        <w:rPr>
          <w:sz w:val="24"/>
          <w:vertAlign w:val="superscript"/>
        </w:rPr>
        <w:fldChar w:fldCharType="end"/>
      </w:r>
      <w:r>
        <w:rPr>
          <w:rFonts w:hint="eastAsia"/>
          <w:sz w:val="24"/>
        </w:rPr>
        <w:t>。</w:t>
      </w:r>
    </w:p>
    <w:p w14:paraId="51E6822B" w14:textId="77777777" w:rsidR="00836DD1" w:rsidRDefault="00836DD1">
      <w:pPr>
        <w:spacing w:beforeLines="50" w:before="156" w:afterLines="50" w:after="156" w:line="300" w:lineRule="auto"/>
        <w:ind w:firstLineChars="200" w:firstLine="480"/>
        <w:rPr>
          <w:sz w:val="24"/>
        </w:rPr>
      </w:pPr>
      <w:r>
        <w:rPr>
          <w:rFonts w:hint="eastAsia"/>
          <w:sz w:val="24"/>
        </w:rPr>
        <w:t>从研究对象看，板材切割排样属于切割与装箱问题的典型应用，具有组合优化特征</w:t>
      </w:r>
      <w:r>
        <w:rPr>
          <w:sz w:val="24"/>
          <w:vertAlign w:val="superscript"/>
        </w:rPr>
        <w:fldChar w:fldCharType="begin"/>
      </w:r>
      <w:r>
        <w:rPr>
          <w:sz w:val="24"/>
          <w:vertAlign w:val="superscript"/>
        </w:rPr>
        <w:instrText xml:space="preserve"> </w:instrText>
      </w:r>
      <w:r>
        <w:rPr>
          <w:rFonts w:hint="eastAsia"/>
          <w:sz w:val="24"/>
          <w:vertAlign w:val="superscript"/>
        </w:rPr>
        <w:instrText>REF _Ref229513044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[5]</w:t>
      </w:r>
      <w:r>
        <w:rPr>
          <w:sz w:val="24"/>
          <w:vertAlign w:val="superscript"/>
        </w:rPr>
        <w:fldChar w:fldCharType="end"/>
      </w:r>
      <w:r>
        <w:rPr>
          <w:rFonts w:hint="eastAsia"/>
          <w:sz w:val="24"/>
        </w:rPr>
        <w:t>。早期研究主要从一维下料和线性规划模型出发，经典切割库存问题建模方法为后续板材切割优化研究奠定了理论基础</w:t>
      </w:r>
      <w:r>
        <w:rPr>
          <w:sz w:val="24"/>
          <w:vertAlign w:val="superscript"/>
        </w:rPr>
        <w:fldChar w:fldCharType="begin"/>
      </w:r>
      <w:r>
        <w:rPr>
          <w:sz w:val="24"/>
          <w:vertAlign w:val="superscript"/>
        </w:rPr>
        <w:instrText xml:space="preserve"> </w:instrText>
      </w:r>
      <w:r>
        <w:rPr>
          <w:rFonts w:hint="eastAsia"/>
          <w:sz w:val="24"/>
          <w:vertAlign w:val="superscript"/>
        </w:rPr>
        <w:instrText>REF _Ref229513107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[6]</w:t>
      </w:r>
      <w:r>
        <w:rPr>
          <w:sz w:val="24"/>
          <w:vertAlign w:val="superscript"/>
        </w:rPr>
        <w:fldChar w:fldCharType="end"/>
      </w:r>
      <w:r>
        <w:rPr>
          <w:rFonts w:hint="eastAsia"/>
          <w:sz w:val="24"/>
        </w:rPr>
        <w:t>。随后，相关研究逐步扩展到二维矩形装箱、二维板材下料和二维带状装箱等问题。已有分类研究和综述研究表明，该类问题在理论上具有较高复杂度，实际生产中通常需要结合启发式策略求解</w:t>
      </w:r>
      <w:r>
        <w:rPr>
          <w:sz w:val="24"/>
          <w:vertAlign w:val="superscript"/>
        </w:rPr>
        <w:fldChar w:fldCharType="begin"/>
      </w:r>
      <w:r>
        <w:rPr>
          <w:sz w:val="24"/>
          <w:vertAlign w:val="superscript"/>
        </w:rPr>
        <w:instrText xml:space="preserve"> </w:instrText>
      </w:r>
      <w:r>
        <w:rPr>
          <w:rFonts w:hint="eastAsia"/>
          <w:sz w:val="24"/>
          <w:vertAlign w:val="superscript"/>
        </w:rPr>
        <w:instrText>REF _Ref229513044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[5</w:t>
      </w:r>
      <w:r>
        <w:rPr>
          <w:sz w:val="24"/>
          <w:vertAlign w:val="superscript"/>
        </w:rPr>
        <w:fldChar w:fldCharType="end"/>
      </w:r>
      <w:r>
        <w:rPr>
          <w:sz w:val="24"/>
          <w:vertAlign w:val="superscript"/>
        </w:rPr>
        <w:fldChar w:fldCharType="begin"/>
      </w:r>
      <w:r>
        <w:rPr>
          <w:sz w:val="24"/>
          <w:vertAlign w:val="superscript"/>
        </w:rPr>
        <w:instrText xml:space="preserve"> REF _Ref229513087 \r \h  \* MERGEFORMAT </w:instrText>
      </w:r>
      <w:r>
        <w:rPr>
          <w:sz w:val="24"/>
          <w:vertAlign w:val="superscript"/>
        </w:rPr>
      </w:r>
      <w:r>
        <w:rPr>
          <w:sz w:val="24"/>
          <w:vertAlign w:val="superscript"/>
        </w:rPr>
        <w:fldChar w:fldCharType="separate"/>
      </w:r>
      <w:r>
        <w:rPr>
          <w:rFonts w:hint="eastAsia"/>
          <w:sz w:val="24"/>
          <w:vertAlign w:val="superscript"/>
        </w:rPr>
        <w:t>,</w:t>
      </w:r>
      <w:r>
        <w:rPr>
          <w:sz w:val="24"/>
          <w:vertAlign w:val="superscript"/>
        </w:rPr>
        <w:t>7]</w:t>
      </w:r>
      <w:r>
        <w:rPr>
          <w:sz w:val="24"/>
          <w:vertAlign w:val="superscript"/>
        </w:rPr>
        <w:fldChar w:fldCharType="end"/>
      </w:r>
      <w:r>
        <w:rPr>
          <w:rFonts w:hint="eastAsia"/>
          <w:sz w:val="24"/>
        </w:rPr>
        <w:t>。</w:t>
      </w:r>
    </w:p>
    <w:p w14:paraId="131C9A38" w14:textId="77777777" w:rsidR="00836DD1" w:rsidRDefault="00836DD1">
      <w:pPr>
        <w:pStyle w:val="2"/>
        <w:numPr>
          <w:ilvl w:val="1"/>
          <w:numId w:val="1"/>
        </w:numPr>
        <w:spacing w:before="156" w:after="156"/>
        <w:ind w:left="680"/>
        <w:rPr>
          <w:szCs w:val="30"/>
        </w:rPr>
      </w:pPr>
      <w:bookmarkStart w:id="20" w:name="_Toc230008102"/>
      <w:r>
        <w:rPr>
          <w:szCs w:val="30"/>
        </w:rPr>
        <w:t>课题</w:t>
      </w:r>
      <w:r>
        <w:rPr>
          <w:rFonts w:hint="eastAsia"/>
          <w:szCs w:val="30"/>
        </w:rPr>
        <w:t>研究</w:t>
      </w:r>
      <w:r>
        <w:rPr>
          <w:szCs w:val="30"/>
        </w:rPr>
        <w:t>的</w:t>
      </w:r>
      <w:r>
        <w:rPr>
          <w:rFonts w:hint="eastAsia"/>
          <w:szCs w:val="30"/>
        </w:rPr>
        <w:t>发展现状</w:t>
      </w:r>
      <w:bookmarkEnd w:id="20"/>
    </w:p>
    <w:p w14:paraId="4B550DB7" w14:textId="77777777" w:rsidR="00836DD1" w:rsidRDefault="00836DD1">
      <w:pPr>
        <w:spacing w:beforeLines="50" w:before="156" w:afterLines="50" w:after="156" w:line="300" w:lineRule="auto"/>
        <w:ind w:firstLineChars="200" w:firstLine="480"/>
        <w:rPr>
          <w:sz w:val="24"/>
        </w:rPr>
      </w:pPr>
      <w:r>
        <w:rPr>
          <w:rFonts w:hint="eastAsia"/>
          <w:sz w:val="24"/>
        </w:rPr>
        <w:t>从算法发展现状看，二维矩形排样问题的求解方法大体可以分为精确算法、构造型启发式算法和元启发式算法</w:t>
      </w:r>
      <w:r>
        <w:rPr>
          <w:sz w:val="24"/>
          <w:vertAlign w:val="superscript"/>
        </w:rPr>
        <w:fldChar w:fldCharType="begin"/>
      </w:r>
      <w:r>
        <w:rPr>
          <w:sz w:val="24"/>
          <w:vertAlign w:val="superscript"/>
        </w:rPr>
        <w:instrText xml:space="preserve"> </w:instrText>
      </w:r>
      <w:r>
        <w:rPr>
          <w:rFonts w:hint="eastAsia"/>
          <w:sz w:val="24"/>
          <w:vertAlign w:val="superscript"/>
        </w:rPr>
        <w:instrText>REF _Ref229513125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[8</w:t>
      </w:r>
      <w:r>
        <w:rPr>
          <w:sz w:val="24"/>
          <w:vertAlign w:val="superscript"/>
        </w:rPr>
        <w:fldChar w:fldCharType="end"/>
      </w:r>
      <w:r>
        <w:rPr>
          <w:rFonts w:hint="eastAsia"/>
          <w:sz w:val="24"/>
          <w:vertAlign w:val="superscript"/>
        </w:rPr>
        <w:t>,</w:t>
      </w:r>
      <w:r>
        <w:rPr>
          <w:sz w:val="24"/>
          <w:vertAlign w:val="superscript"/>
        </w:rPr>
        <w:fldChar w:fldCharType="begin"/>
      </w:r>
      <w:r>
        <w:rPr>
          <w:sz w:val="24"/>
          <w:vertAlign w:val="superscript"/>
        </w:rPr>
        <w:instrText xml:space="preserve"> REF _Ref229513126 \r \h  \* MERGEFORMAT </w:instrText>
      </w:r>
      <w:r>
        <w:rPr>
          <w:sz w:val="24"/>
          <w:vertAlign w:val="superscript"/>
        </w:rPr>
      </w:r>
      <w:r>
        <w:rPr>
          <w:sz w:val="24"/>
          <w:vertAlign w:val="superscript"/>
        </w:rPr>
        <w:fldChar w:fldCharType="separate"/>
      </w:r>
      <w:r>
        <w:rPr>
          <w:sz w:val="24"/>
          <w:vertAlign w:val="superscript"/>
        </w:rPr>
        <w:t>9]</w:t>
      </w:r>
      <w:r>
        <w:rPr>
          <w:sz w:val="24"/>
          <w:vertAlign w:val="superscript"/>
        </w:rPr>
        <w:fldChar w:fldCharType="end"/>
      </w:r>
      <w:r>
        <w:rPr>
          <w:rFonts w:hint="eastAsia"/>
          <w:sz w:val="24"/>
        </w:rPr>
        <w:t>。精确算法能够在小规模实例中获得较优解，但随着工件数量增加，搜索空间迅速扩大，难以满足生产现场对计算速度的要求</w:t>
      </w:r>
      <w:r>
        <w:rPr>
          <w:sz w:val="24"/>
          <w:vertAlign w:val="superscript"/>
        </w:rPr>
        <w:fldChar w:fldCharType="begin"/>
      </w:r>
      <w:r>
        <w:rPr>
          <w:sz w:val="24"/>
          <w:vertAlign w:val="superscript"/>
        </w:rPr>
        <w:instrText xml:space="preserve"> </w:instrText>
      </w:r>
      <w:r>
        <w:rPr>
          <w:rFonts w:hint="eastAsia"/>
          <w:sz w:val="24"/>
          <w:vertAlign w:val="superscript"/>
        </w:rPr>
        <w:instrText>REF _Ref229513125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[8]</w:t>
      </w:r>
      <w:r>
        <w:rPr>
          <w:sz w:val="24"/>
          <w:vertAlign w:val="superscript"/>
        </w:rPr>
        <w:fldChar w:fldCharType="end"/>
      </w:r>
      <w:r>
        <w:rPr>
          <w:rFonts w:hint="eastAsia"/>
          <w:sz w:val="24"/>
        </w:rPr>
        <w:t>。启发式算法通过规则快速生成可行解，适合工程应用，但容易受到输入顺序和局部选择规则影响</w:t>
      </w:r>
      <w:r>
        <w:rPr>
          <w:sz w:val="24"/>
          <w:vertAlign w:val="superscript"/>
        </w:rPr>
        <w:fldChar w:fldCharType="begin"/>
      </w:r>
      <w:r>
        <w:rPr>
          <w:sz w:val="24"/>
          <w:vertAlign w:val="superscript"/>
        </w:rPr>
        <w:instrText xml:space="preserve"> </w:instrText>
      </w:r>
      <w:r>
        <w:rPr>
          <w:rFonts w:hint="eastAsia"/>
          <w:sz w:val="24"/>
          <w:vertAlign w:val="superscript"/>
        </w:rPr>
        <w:instrText>REF _Ref229513125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[8]</w:t>
      </w:r>
      <w:r>
        <w:rPr>
          <w:sz w:val="24"/>
          <w:vertAlign w:val="superscript"/>
        </w:rPr>
        <w:fldChar w:fldCharType="end"/>
      </w:r>
      <w:r>
        <w:rPr>
          <w:sz w:val="24"/>
          <w:vertAlign w:val="superscript"/>
        </w:rPr>
        <w:fldChar w:fldCharType="begin"/>
      </w:r>
      <w:r>
        <w:rPr>
          <w:sz w:val="24"/>
          <w:vertAlign w:val="superscript"/>
        </w:rPr>
        <w:instrText xml:space="preserve"> REF _Ref229513126 \r \h  \* MERGEFORMAT </w:instrText>
      </w:r>
      <w:r>
        <w:rPr>
          <w:sz w:val="24"/>
          <w:vertAlign w:val="superscript"/>
        </w:rPr>
      </w:r>
      <w:r>
        <w:rPr>
          <w:sz w:val="24"/>
          <w:vertAlign w:val="superscript"/>
        </w:rPr>
        <w:fldChar w:fldCharType="separate"/>
      </w:r>
      <w:r>
        <w:rPr>
          <w:sz w:val="24"/>
          <w:vertAlign w:val="superscript"/>
        </w:rPr>
        <w:t>[9]</w:t>
      </w:r>
      <w:r>
        <w:rPr>
          <w:sz w:val="24"/>
          <w:vertAlign w:val="superscript"/>
        </w:rPr>
        <w:fldChar w:fldCharType="end"/>
      </w:r>
      <w:r>
        <w:rPr>
          <w:rFonts w:hint="eastAsia"/>
          <w:sz w:val="24"/>
        </w:rPr>
        <w:t>。元启发式算法则通过模拟搜索、进化或记忆机制扩大寻优范围，其中禁忌搜索利用禁忌</w:t>
      </w:r>
      <w:proofErr w:type="gramStart"/>
      <w:r>
        <w:rPr>
          <w:rFonts w:hint="eastAsia"/>
          <w:sz w:val="24"/>
        </w:rPr>
        <w:t>表避免</w:t>
      </w:r>
      <w:proofErr w:type="gramEnd"/>
      <w:r>
        <w:rPr>
          <w:rFonts w:hint="eastAsia"/>
          <w:sz w:val="24"/>
        </w:rPr>
        <w:t>重复搜索和局部循环，在组合优化问题中具有较强适用性</w:t>
      </w:r>
      <w:r>
        <w:rPr>
          <w:sz w:val="24"/>
          <w:vertAlign w:val="superscript"/>
        </w:rPr>
        <w:fldChar w:fldCharType="begin"/>
      </w:r>
      <w:r>
        <w:rPr>
          <w:sz w:val="24"/>
          <w:vertAlign w:val="superscript"/>
        </w:rPr>
        <w:instrText xml:space="preserve"> </w:instrText>
      </w:r>
      <w:r>
        <w:rPr>
          <w:rFonts w:hint="eastAsia"/>
          <w:sz w:val="24"/>
          <w:vertAlign w:val="superscript"/>
        </w:rPr>
        <w:instrText>REF _Ref229513126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[9</w:t>
      </w:r>
      <w:r>
        <w:rPr>
          <w:sz w:val="24"/>
          <w:vertAlign w:val="superscript"/>
        </w:rPr>
        <w:fldChar w:fldCharType="end"/>
      </w:r>
      <w:r>
        <w:rPr>
          <w:sz w:val="24"/>
          <w:vertAlign w:val="superscript"/>
        </w:rPr>
        <w:fldChar w:fldCharType="begin"/>
      </w:r>
      <w:r>
        <w:rPr>
          <w:sz w:val="24"/>
          <w:vertAlign w:val="superscript"/>
        </w:rPr>
        <w:instrText xml:space="preserve"> REF _Ref229513217 \r \h  \* MERGEFORMAT </w:instrText>
      </w:r>
      <w:r>
        <w:rPr>
          <w:sz w:val="24"/>
          <w:vertAlign w:val="superscript"/>
        </w:rPr>
      </w:r>
      <w:r>
        <w:rPr>
          <w:sz w:val="24"/>
          <w:vertAlign w:val="superscript"/>
        </w:rPr>
        <w:fldChar w:fldCharType="separate"/>
      </w:r>
      <w:r>
        <w:rPr>
          <w:rFonts w:hint="eastAsia"/>
          <w:sz w:val="24"/>
          <w:vertAlign w:val="superscript"/>
        </w:rPr>
        <w:t>,</w:t>
      </w:r>
      <w:r>
        <w:rPr>
          <w:sz w:val="24"/>
          <w:vertAlign w:val="superscript"/>
        </w:rPr>
        <w:t>10]</w:t>
      </w:r>
      <w:r>
        <w:rPr>
          <w:sz w:val="24"/>
          <w:vertAlign w:val="superscript"/>
        </w:rPr>
        <w:fldChar w:fldCharType="end"/>
      </w:r>
      <w:r>
        <w:rPr>
          <w:rFonts w:hint="eastAsia"/>
          <w:sz w:val="24"/>
        </w:rPr>
        <w:t>。相关综述表明，遗传算法、模拟退火、禁忌搜索等方法已被广泛用于二维排样问题</w:t>
      </w:r>
      <w:r>
        <w:rPr>
          <w:sz w:val="24"/>
          <w:vertAlign w:val="superscript"/>
        </w:rPr>
        <w:fldChar w:fldCharType="begin"/>
      </w:r>
      <w:r>
        <w:rPr>
          <w:sz w:val="24"/>
          <w:vertAlign w:val="superscript"/>
        </w:rPr>
        <w:instrText xml:space="preserve"> </w:instrText>
      </w:r>
      <w:r>
        <w:rPr>
          <w:rFonts w:hint="eastAsia"/>
          <w:sz w:val="24"/>
          <w:vertAlign w:val="superscript"/>
        </w:rPr>
        <w:instrText>REF _Ref229513126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[9</w:t>
      </w:r>
      <w:r>
        <w:rPr>
          <w:sz w:val="24"/>
          <w:vertAlign w:val="superscript"/>
        </w:rPr>
        <w:fldChar w:fldCharType="end"/>
      </w:r>
      <w:r>
        <w:rPr>
          <w:rFonts w:hint="eastAsia"/>
          <w:sz w:val="24"/>
          <w:vertAlign w:val="superscript"/>
        </w:rPr>
        <w:t>,</w:t>
      </w:r>
      <w:r>
        <w:rPr>
          <w:sz w:val="24"/>
          <w:vertAlign w:val="superscript"/>
        </w:rPr>
        <w:fldChar w:fldCharType="begin"/>
      </w:r>
      <w:r>
        <w:rPr>
          <w:sz w:val="24"/>
          <w:vertAlign w:val="superscript"/>
        </w:rPr>
        <w:instrText xml:space="preserve"> REF _Ref229513217 \r \h  \* MERGEFORMAT </w:instrText>
      </w:r>
      <w:r>
        <w:rPr>
          <w:sz w:val="24"/>
          <w:vertAlign w:val="superscript"/>
        </w:rPr>
      </w:r>
      <w:r>
        <w:rPr>
          <w:sz w:val="24"/>
          <w:vertAlign w:val="superscript"/>
        </w:rPr>
        <w:fldChar w:fldCharType="separate"/>
      </w:r>
      <w:r>
        <w:rPr>
          <w:sz w:val="24"/>
          <w:vertAlign w:val="superscript"/>
        </w:rPr>
        <w:t>10]</w:t>
      </w:r>
      <w:r>
        <w:rPr>
          <w:sz w:val="24"/>
          <w:vertAlign w:val="superscript"/>
        </w:rPr>
        <w:fldChar w:fldCharType="end"/>
      </w:r>
      <w:r>
        <w:rPr>
          <w:rFonts w:hint="eastAsia"/>
          <w:sz w:val="24"/>
        </w:rPr>
        <w:t>；后续研究也将</w:t>
      </w:r>
      <w:r>
        <w:rPr>
          <w:rFonts w:hint="eastAsia"/>
          <w:sz w:val="24"/>
        </w:rPr>
        <w:lastRenderedPageBreak/>
        <w:t>禁忌搜索、遗传算法等方法应用于</w:t>
      </w:r>
      <w:proofErr w:type="gramStart"/>
      <w:r>
        <w:rPr>
          <w:rFonts w:hint="eastAsia"/>
          <w:sz w:val="24"/>
        </w:rPr>
        <w:t>二维非切割</w:t>
      </w:r>
      <w:proofErr w:type="gramEnd"/>
      <w:r>
        <w:rPr>
          <w:rFonts w:hint="eastAsia"/>
          <w:sz w:val="24"/>
        </w:rPr>
        <w:t>式下料和二维带状排样问题，验证了元启发式方法在提高排样质量方面的价值</w:t>
      </w:r>
      <w:r>
        <w:rPr>
          <w:sz w:val="24"/>
          <w:vertAlign w:val="superscript"/>
        </w:rPr>
        <w:fldChar w:fldCharType="begin"/>
      </w:r>
      <w:r>
        <w:rPr>
          <w:sz w:val="24"/>
          <w:vertAlign w:val="superscript"/>
        </w:rPr>
        <w:instrText xml:space="preserve"> </w:instrText>
      </w:r>
      <w:r>
        <w:rPr>
          <w:rFonts w:hint="eastAsia"/>
          <w:sz w:val="24"/>
          <w:vertAlign w:val="superscript"/>
        </w:rPr>
        <w:instrText>REF _Ref229513265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[11]</w:t>
      </w:r>
      <w:r>
        <w:rPr>
          <w:sz w:val="24"/>
          <w:vertAlign w:val="superscript"/>
        </w:rPr>
        <w:fldChar w:fldCharType="end"/>
      </w:r>
      <w:r>
        <w:rPr>
          <w:rFonts w:hint="eastAsia"/>
          <w:sz w:val="24"/>
        </w:rPr>
        <w:t>。</w:t>
      </w:r>
    </w:p>
    <w:p w14:paraId="18FC083D" w14:textId="77777777" w:rsidR="00836DD1" w:rsidRDefault="00836DD1">
      <w:pPr>
        <w:spacing w:beforeLines="50" w:before="156" w:afterLines="50" w:after="156" w:line="300" w:lineRule="auto"/>
        <w:ind w:firstLineChars="200" w:firstLine="480"/>
        <w:rPr>
          <w:sz w:val="24"/>
        </w:rPr>
      </w:pPr>
      <w:r>
        <w:rPr>
          <w:rFonts w:hint="eastAsia"/>
          <w:sz w:val="24"/>
        </w:rPr>
        <w:t>从具体放置策略看，二维矩形排样通常需要先确定工件排列顺序，再依据一定规则计算每个矩形的放置坐标。常见策略包括左下角法、最低水平线法、剩余矩形法和天际线法等</w:t>
      </w:r>
      <w:r>
        <w:rPr>
          <w:sz w:val="24"/>
          <w:vertAlign w:val="superscript"/>
        </w:rPr>
        <w:fldChar w:fldCharType="begin"/>
      </w:r>
      <w:r>
        <w:rPr>
          <w:sz w:val="24"/>
          <w:vertAlign w:val="superscript"/>
        </w:rPr>
        <w:instrText xml:space="preserve"> </w:instrText>
      </w:r>
      <w:r>
        <w:rPr>
          <w:rFonts w:hint="eastAsia"/>
          <w:sz w:val="24"/>
          <w:vertAlign w:val="superscript"/>
        </w:rPr>
        <w:instrText>REF _Ref229513291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[12</w:t>
      </w:r>
      <w:r>
        <w:rPr>
          <w:sz w:val="24"/>
          <w:vertAlign w:val="superscript"/>
        </w:rPr>
        <w:fldChar w:fldCharType="end"/>
      </w:r>
      <w:r>
        <w:rPr>
          <w:rFonts w:hint="eastAsia"/>
          <w:sz w:val="24"/>
          <w:vertAlign w:val="superscript"/>
        </w:rPr>
        <w:t>,</w:t>
      </w:r>
      <w:r>
        <w:rPr>
          <w:sz w:val="24"/>
          <w:vertAlign w:val="superscript"/>
        </w:rPr>
        <w:fldChar w:fldCharType="begin"/>
      </w:r>
      <w:r>
        <w:rPr>
          <w:sz w:val="24"/>
          <w:vertAlign w:val="superscript"/>
        </w:rPr>
        <w:instrText xml:space="preserve"> REF _Ref229513292 \r \h  \* MERGEFORMAT </w:instrText>
      </w:r>
      <w:r>
        <w:rPr>
          <w:sz w:val="24"/>
          <w:vertAlign w:val="superscript"/>
        </w:rPr>
      </w:r>
      <w:r>
        <w:rPr>
          <w:sz w:val="24"/>
          <w:vertAlign w:val="superscript"/>
        </w:rPr>
        <w:fldChar w:fldCharType="separate"/>
      </w:r>
      <w:r>
        <w:rPr>
          <w:sz w:val="24"/>
          <w:vertAlign w:val="superscript"/>
        </w:rPr>
        <w:t>13</w:t>
      </w:r>
      <w:r>
        <w:rPr>
          <w:sz w:val="24"/>
          <w:vertAlign w:val="superscript"/>
        </w:rPr>
        <w:fldChar w:fldCharType="end"/>
      </w:r>
      <w:r>
        <w:rPr>
          <w:sz w:val="24"/>
          <w:vertAlign w:val="superscript"/>
        </w:rPr>
        <w:fldChar w:fldCharType="begin"/>
      </w:r>
      <w:r>
        <w:rPr>
          <w:sz w:val="24"/>
          <w:vertAlign w:val="superscript"/>
        </w:rPr>
        <w:instrText xml:space="preserve"> REF _Ref229513294 \r \h  \* MERGEFORMAT </w:instrText>
      </w:r>
      <w:r>
        <w:rPr>
          <w:sz w:val="24"/>
          <w:vertAlign w:val="superscript"/>
        </w:rPr>
      </w:r>
      <w:r>
        <w:rPr>
          <w:sz w:val="24"/>
          <w:vertAlign w:val="superscript"/>
        </w:rPr>
        <w:fldChar w:fldCharType="separate"/>
      </w:r>
      <w:r>
        <w:rPr>
          <w:rFonts w:hint="eastAsia"/>
          <w:sz w:val="24"/>
          <w:vertAlign w:val="superscript"/>
        </w:rPr>
        <w:t>,</w:t>
      </w:r>
      <w:r>
        <w:rPr>
          <w:sz w:val="24"/>
          <w:vertAlign w:val="superscript"/>
        </w:rPr>
        <w:t>14]</w:t>
      </w:r>
      <w:r>
        <w:rPr>
          <w:sz w:val="24"/>
          <w:vertAlign w:val="superscript"/>
        </w:rPr>
        <w:fldChar w:fldCharType="end"/>
      </w:r>
      <w:r>
        <w:rPr>
          <w:rFonts w:hint="eastAsia"/>
          <w:sz w:val="24"/>
        </w:rPr>
        <w:t>。相比简单的逐行放置方法，天际线法通过维护板材当前已占用区域上方的轮廓线，能够更细致地描述剩余可用空间，并在每次放置后动态更新可放置线段。相关天际线启发式研究在二维矩形装箱和带状装箱问题中表现出较好的效率和装填效果</w:t>
      </w:r>
      <w:r>
        <w:rPr>
          <w:sz w:val="24"/>
          <w:vertAlign w:val="superscript"/>
        </w:rPr>
        <w:fldChar w:fldCharType="begin"/>
      </w:r>
      <w:r>
        <w:rPr>
          <w:sz w:val="24"/>
          <w:vertAlign w:val="superscript"/>
        </w:rPr>
        <w:instrText xml:space="preserve"> </w:instrText>
      </w:r>
      <w:r>
        <w:rPr>
          <w:rFonts w:hint="eastAsia"/>
          <w:sz w:val="24"/>
          <w:vertAlign w:val="superscript"/>
        </w:rPr>
        <w:instrText>REF _Ref229513294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[14]</w:t>
      </w:r>
      <w:r>
        <w:rPr>
          <w:sz w:val="24"/>
          <w:vertAlign w:val="superscript"/>
        </w:rPr>
        <w:fldChar w:fldCharType="end"/>
      </w:r>
      <w:r>
        <w:rPr>
          <w:rFonts w:hint="eastAsia"/>
          <w:sz w:val="24"/>
        </w:rPr>
        <w:t>。因此，在柜门板材加工这类以矩形工件为主、需要输出具体坐标的场景中，天际线法具有较好的工程适配性。</w:t>
      </w:r>
    </w:p>
    <w:p w14:paraId="17D4CF13" w14:textId="77777777" w:rsidR="00836DD1" w:rsidRDefault="00836DD1">
      <w:pPr>
        <w:spacing w:beforeLines="50" w:before="156" w:afterLines="50" w:after="156" w:line="300" w:lineRule="auto"/>
        <w:ind w:firstLineChars="200" w:firstLine="480"/>
        <w:rPr>
          <w:sz w:val="24"/>
        </w:rPr>
      </w:pPr>
      <w:r>
        <w:rPr>
          <w:rFonts w:hint="eastAsia"/>
          <w:sz w:val="24"/>
        </w:rPr>
        <w:t>从国内应用与工程实现看，近年来相关研究开始更多关注混合启发式算法和实际生产约束。国内学者针对大规模矩形件排样、遗传算法与禁忌搜索混合优化、遗传蚁群算法等方向开展了研究，试图在计算效率和材料利用率之间取得平衡</w:t>
      </w:r>
      <w:r>
        <w:rPr>
          <w:sz w:val="24"/>
          <w:vertAlign w:val="superscript"/>
        </w:rPr>
        <w:fldChar w:fldCharType="begin"/>
      </w:r>
      <w:r>
        <w:rPr>
          <w:sz w:val="24"/>
          <w:vertAlign w:val="superscript"/>
        </w:rPr>
        <w:instrText xml:space="preserve"> </w:instrText>
      </w:r>
      <w:r>
        <w:rPr>
          <w:rFonts w:hint="eastAsia"/>
          <w:sz w:val="24"/>
          <w:vertAlign w:val="superscript"/>
        </w:rPr>
        <w:instrText>REF _Ref229512648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[1</w:t>
      </w:r>
      <w:r>
        <w:rPr>
          <w:sz w:val="24"/>
          <w:vertAlign w:val="superscript"/>
        </w:rPr>
        <w:fldChar w:fldCharType="end"/>
      </w:r>
      <w:r>
        <w:rPr>
          <w:rFonts w:hint="eastAsia"/>
          <w:sz w:val="24"/>
          <w:vertAlign w:val="superscript"/>
        </w:rPr>
        <w:t>,</w:t>
      </w:r>
      <w:r>
        <w:rPr>
          <w:sz w:val="24"/>
          <w:vertAlign w:val="superscript"/>
        </w:rPr>
        <w:fldChar w:fldCharType="begin"/>
      </w:r>
      <w:r>
        <w:rPr>
          <w:sz w:val="24"/>
          <w:vertAlign w:val="superscript"/>
        </w:rPr>
        <w:instrText xml:space="preserve"> REF _Ref229513265 \r \h  \* MERGEFORMAT </w:instrText>
      </w:r>
      <w:r>
        <w:rPr>
          <w:sz w:val="24"/>
          <w:vertAlign w:val="superscript"/>
        </w:rPr>
      </w:r>
      <w:r>
        <w:rPr>
          <w:sz w:val="24"/>
          <w:vertAlign w:val="superscript"/>
        </w:rPr>
        <w:fldChar w:fldCharType="separate"/>
      </w:r>
      <w:r>
        <w:rPr>
          <w:sz w:val="24"/>
          <w:vertAlign w:val="superscript"/>
        </w:rPr>
        <w:t>11</w:t>
      </w:r>
      <w:r>
        <w:rPr>
          <w:sz w:val="24"/>
          <w:vertAlign w:val="superscript"/>
        </w:rPr>
        <w:fldChar w:fldCharType="end"/>
      </w:r>
      <w:r>
        <w:rPr>
          <w:rFonts w:hint="eastAsia"/>
          <w:sz w:val="24"/>
          <w:vertAlign w:val="superscript"/>
        </w:rPr>
        <w:t>,</w:t>
      </w:r>
      <w:r>
        <w:rPr>
          <w:sz w:val="24"/>
          <w:vertAlign w:val="superscript"/>
        </w:rPr>
        <w:fldChar w:fldCharType="begin"/>
      </w:r>
      <w:r>
        <w:rPr>
          <w:sz w:val="24"/>
          <w:vertAlign w:val="superscript"/>
        </w:rPr>
        <w:instrText xml:space="preserve"> REF _Ref229513292 \r \h  \* MERGEFORMAT </w:instrText>
      </w:r>
      <w:r>
        <w:rPr>
          <w:sz w:val="24"/>
          <w:vertAlign w:val="superscript"/>
        </w:rPr>
      </w:r>
      <w:r>
        <w:rPr>
          <w:sz w:val="24"/>
          <w:vertAlign w:val="superscript"/>
        </w:rPr>
        <w:fldChar w:fldCharType="separate"/>
      </w:r>
      <w:r>
        <w:rPr>
          <w:sz w:val="24"/>
          <w:vertAlign w:val="superscript"/>
        </w:rPr>
        <w:t>13</w:t>
      </w:r>
      <w:r>
        <w:rPr>
          <w:rFonts w:hint="eastAsia"/>
          <w:sz w:val="24"/>
          <w:vertAlign w:val="superscript"/>
        </w:rPr>
        <w:t>,</w:t>
      </w:r>
      <w:r>
        <w:rPr>
          <w:sz w:val="24"/>
          <w:vertAlign w:val="superscript"/>
        </w:rPr>
        <w:fldChar w:fldCharType="end"/>
      </w:r>
      <w:r>
        <w:rPr>
          <w:sz w:val="24"/>
          <w:vertAlign w:val="superscript"/>
        </w:rPr>
        <w:fldChar w:fldCharType="begin"/>
      </w:r>
      <w:r>
        <w:rPr>
          <w:sz w:val="24"/>
          <w:vertAlign w:val="superscript"/>
        </w:rPr>
        <w:instrText xml:space="preserve"> REF _Ref229513338 \r \h  \* MERGEFORMAT </w:instrText>
      </w:r>
      <w:r>
        <w:rPr>
          <w:sz w:val="24"/>
          <w:vertAlign w:val="superscript"/>
        </w:rPr>
      </w:r>
      <w:r>
        <w:rPr>
          <w:sz w:val="24"/>
          <w:vertAlign w:val="superscript"/>
        </w:rPr>
        <w:fldChar w:fldCharType="separate"/>
      </w:r>
      <w:r>
        <w:rPr>
          <w:sz w:val="24"/>
          <w:vertAlign w:val="superscript"/>
        </w:rPr>
        <w:t>15]</w:t>
      </w:r>
      <w:r>
        <w:rPr>
          <w:sz w:val="24"/>
          <w:vertAlign w:val="superscript"/>
        </w:rPr>
        <w:fldChar w:fldCharType="end"/>
      </w:r>
      <w:r>
        <w:rPr>
          <w:rFonts w:hint="eastAsia"/>
          <w:sz w:val="24"/>
        </w:rPr>
        <w:t>。但在中小型柜门加工企业的实际场景中，排样算法往往仍与客户、板材、订单、余料和结果追踪等业务流程分离，导致算法结果难以直接沉淀为生产数据</w:t>
      </w:r>
      <w:r>
        <w:rPr>
          <w:sz w:val="24"/>
          <w:vertAlign w:val="superscript"/>
        </w:rPr>
        <w:fldChar w:fldCharType="begin"/>
      </w:r>
      <w:r>
        <w:rPr>
          <w:sz w:val="24"/>
          <w:vertAlign w:val="superscript"/>
        </w:rPr>
        <w:instrText xml:space="preserve"> </w:instrText>
      </w:r>
      <w:r>
        <w:rPr>
          <w:rFonts w:hint="eastAsia"/>
          <w:sz w:val="24"/>
          <w:vertAlign w:val="superscript"/>
        </w:rPr>
        <w:instrText>REF _Ref229512651 \r \h</w:instrText>
      </w:r>
      <w:r>
        <w:rPr>
          <w:sz w:val="24"/>
          <w:vertAlign w:val="superscript"/>
        </w:rPr>
        <w:instrText xml:space="preserve">  \* MERGEFORMAT </w:instrText>
      </w:r>
      <w:r>
        <w:rPr>
          <w:sz w:val="24"/>
          <w:vertAlign w:val="superscript"/>
        </w:rPr>
      </w:r>
      <w:r>
        <w:rPr>
          <w:sz w:val="24"/>
          <w:vertAlign w:val="superscript"/>
        </w:rPr>
        <w:fldChar w:fldCharType="separate"/>
      </w:r>
      <w:r>
        <w:rPr>
          <w:sz w:val="24"/>
          <w:vertAlign w:val="superscript"/>
        </w:rPr>
        <w:t>[2</w:t>
      </w:r>
      <w:r>
        <w:rPr>
          <w:sz w:val="24"/>
          <w:vertAlign w:val="superscript"/>
        </w:rPr>
        <w:fldChar w:fldCharType="end"/>
      </w:r>
      <w:r>
        <w:rPr>
          <w:rFonts w:hint="eastAsia"/>
          <w:sz w:val="24"/>
          <w:vertAlign w:val="superscript"/>
        </w:rPr>
        <w:t>,</w:t>
      </w:r>
      <w:r>
        <w:rPr>
          <w:sz w:val="24"/>
          <w:vertAlign w:val="superscript"/>
        </w:rPr>
        <w:fldChar w:fldCharType="begin"/>
      </w:r>
      <w:r>
        <w:rPr>
          <w:sz w:val="24"/>
          <w:vertAlign w:val="superscript"/>
        </w:rPr>
        <w:instrText xml:space="preserve"> REF _Ref229513368 \r \h  \* MERGEFORMAT </w:instrText>
      </w:r>
      <w:r>
        <w:rPr>
          <w:sz w:val="24"/>
          <w:vertAlign w:val="superscript"/>
        </w:rPr>
      </w:r>
      <w:r>
        <w:rPr>
          <w:sz w:val="24"/>
          <w:vertAlign w:val="superscript"/>
        </w:rPr>
        <w:fldChar w:fldCharType="separate"/>
      </w:r>
      <w:r>
        <w:rPr>
          <w:sz w:val="24"/>
          <w:vertAlign w:val="superscript"/>
        </w:rPr>
        <w:t>16]</w:t>
      </w:r>
      <w:r>
        <w:rPr>
          <w:sz w:val="24"/>
          <w:vertAlign w:val="superscript"/>
        </w:rPr>
        <w:fldChar w:fldCharType="end"/>
      </w:r>
      <w:r>
        <w:rPr>
          <w:rFonts w:hint="eastAsia"/>
          <w:sz w:val="24"/>
        </w:rPr>
        <w:t>。基于上述现状，本文在系统设计中不仅关注排样算法本身，还将客户管理、板材管理、尺寸录入、算法求解和结果可视化整合到统一平台中，并采用“禁忌搜索</w:t>
      </w:r>
      <w:r>
        <w:rPr>
          <w:rFonts w:hint="eastAsia"/>
          <w:sz w:val="24"/>
        </w:rPr>
        <w:t>+</w:t>
      </w:r>
      <w:r>
        <w:rPr>
          <w:rFonts w:hint="eastAsia"/>
          <w:sz w:val="24"/>
        </w:rPr>
        <w:t>天际线放置算法”的组合策略，使系统既能满足基础业务管理需求，又能在一定程度上提高排样自动化水平和板材利用率。</w:t>
      </w:r>
    </w:p>
    <w:p w14:paraId="5A18C73F" w14:textId="77777777" w:rsidR="00836DD1" w:rsidRDefault="00836DD1">
      <w:pPr>
        <w:pStyle w:val="2"/>
        <w:numPr>
          <w:ilvl w:val="1"/>
          <w:numId w:val="1"/>
        </w:numPr>
        <w:spacing w:before="156" w:after="156"/>
        <w:ind w:left="680"/>
        <w:rPr>
          <w:szCs w:val="30"/>
        </w:rPr>
      </w:pPr>
      <w:bookmarkStart w:id="21" w:name="_Toc7649"/>
      <w:bookmarkStart w:id="22" w:name="_Toc484347011"/>
      <w:bookmarkStart w:id="23" w:name="_Toc484347612"/>
      <w:bookmarkStart w:id="24" w:name="_Toc484347381"/>
      <w:bookmarkStart w:id="25" w:name="_Toc484347190"/>
      <w:bookmarkStart w:id="26" w:name="_Toc230008103"/>
      <w:r>
        <w:rPr>
          <w:szCs w:val="30"/>
        </w:rPr>
        <w:t>课题</w:t>
      </w:r>
      <w:r>
        <w:rPr>
          <w:rFonts w:hint="eastAsia"/>
          <w:szCs w:val="30"/>
        </w:rPr>
        <w:t>研究</w:t>
      </w:r>
      <w:r>
        <w:rPr>
          <w:szCs w:val="30"/>
        </w:rPr>
        <w:t>的目的和意义</w:t>
      </w:r>
      <w:bookmarkEnd w:id="15"/>
      <w:bookmarkEnd w:id="16"/>
      <w:bookmarkEnd w:id="21"/>
      <w:bookmarkEnd w:id="22"/>
      <w:bookmarkEnd w:id="23"/>
      <w:bookmarkEnd w:id="24"/>
      <w:bookmarkEnd w:id="25"/>
      <w:bookmarkEnd w:id="26"/>
    </w:p>
    <w:p w14:paraId="03A09056" w14:textId="77777777" w:rsidR="00836DD1" w:rsidRPr="00185EC7" w:rsidRDefault="00836DD1" w:rsidP="00185EC7">
      <w:pPr>
        <w:spacing w:beforeLines="50" w:before="156" w:afterLines="50" w:after="156" w:line="300" w:lineRule="auto"/>
        <w:ind w:firstLineChars="200" w:firstLine="480"/>
        <w:rPr>
          <w:sz w:val="24"/>
        </w:rPr>
      </w:pPr>
      <w:r w:rsidRPr="00185EC7">
        <w:rPr>
          <w:rFonts w:hint="eastAsia"/>
          <w:sz w:val="24"/>
        </w:rPr>
        <w:t>本文课题的主要目的是设计并实现一套基于</w:t>
      </w:r>
      <w:r w:rsidRPr="00185EC7">
        <w:rPr>
          <w:rFonts w:hint="eastAsia"/>
          <w:sz w:val="24"/>
        </w:rPr>
        <w:t>Spring Boot</w:t>
      </w:r>
      <w:r w:rsidRPr="00185EC7">
        <w:rPr>
          <w:rFonts w:hint="eastAsia"/>
          <w:sz w:val="24"/>
        </w:rPr>
        <w:t>的柜门板材切割排版系统，使系统能够完成客户管理、板材管理、尺寸录入、排样计算和结果展示等基本业务流程。系统通过后端接口对业务数据和算法请求进行统一处理，并通过</w:t>
      </w:r>
      <w:r w:rsidRPr="00185EC7">
        <w:rPr>
          <w:rFonts w:hint="eastAsia"/>
          <w:sz w:val="24"/>
        </w:rPr>
        <w:t>Vue</w:t>
      </w:r>
      <w:r w:rsidRPr="00185EC7">
        <w:rPr>
          <w:rFonts w:hint="eastAsia"/>
          <w:sz w:val="24"/>
        </w:rPr>
        <w:t>前端提供较为轻量的交互页面，使用户可以完成排样参数的录入，并查看系统计算得到的排样结果。同时，系统引入基于角色的权限控制机制和多组织数据隔离方案，使不同角色的用户能够在权限范围内操作系统，并支持多个企业或团队在同一平台上独立管理各自的业务数据。此外，系统还实现了订单状态流转和生产任务分配功能，使排样结果能够与后续的生产加工环节进行衔接。</w:t>
      </w:r>
    </w:p>
    <w:p w14:paraId="41CDDB8E" w14:textId="77777777" w:rsidR="00836DD1" w:rsidRDefault="00836DD1" w:rsidP="00185EC7">
      <w:pPr>
        <w:spacing w:beforeLines="50" w:before="156" w:afterLines="50" w:after="156" w:line="300" w:lineRule="auto"/>
        <w:ind w:firstLineChars="200" w:firstLine="480"/>
        <w:rPr>
          <w:sz w:val="24"/>
        </w:rPr>
      </w:pPr>
      <w:r w:rsidRPr="00185EC7">
        <w:rPr>
          <w:rFonts w:hint="eastAsia"/>
          <w:sz w:val="24"/>
        </w:rPr>
        <w:t>本课题的实际意义主要体现在以下几个方面。第一，系统通过禁忌搜索算法与天际线放置算法生成排样结果，在一定程度上有助于提高板材空间利用率，减少材料浪费。第二，系统可以减少人工录入和人工排版的工作量，使客户信息、板材信息和待切割尺寸能够以结构化的方式进行保存，从而降低漏录、错录和重复录入等问题出现的可能。第三，系统提供排样结果表格和图形化展示功能，使用户能够更加直观地查看矩形板件在原料板中的具体放置位置，便于后续生产过程中的核对和使用。第四，系统采用基于角色的权限控制体系，区分管理员、操作员和</w:t>
      </w:r>
      <w:proofErr w:type="gramStart"/>
      <w:r w:rsidRPr="00185EC7">
        <w:rPr>
          <w:rFonts w:hint="eastAsia"/>
          <w:sz w:val="24"/>
        </w:rPr>
        <w:t>查看员</w:t>
      </w:r>
      <w:proofErr w:type="gramEnd"/>
      <w:r w:rsidRPr="00185EC7">
        <w:rPr>
          <w:rFonts w:hint="eastAsia"/>
          <w:sz w:val="24"/>
        </w:rPr>
        <w:t>三种角色，对功能模块的读写权限进行细粒度控制，同时通过组织级数据隔离保证不同企业之间的数据安全，使系统能够</w:t>
      </w:r>
      <w:r w:rsidRPr="00185EC7">
        <w:rPr>
          <w:rFonts w:hint="eastAsia"/>
          <w:sz w:val="24"/>
        </w:rPr>
        <w:lastRenderedPageBreak/>
        <w:t>适应多用户、多团队的协同使用场景。第五，系统实现了从订单录入、审核、排样到生产任务分配和完工确认的完整业务流程管理，通过订单状态机和生产任务看板等功能，使管理人员能够追踪每个订单的处理进度，从而使排样计算的结果能够有效地转化为可执行的生产指令。</w:t>
      </w:r>
    </w:p>
    <w:p w14:paraId="18B640C8" w14:textId="116CA5CA" w:rsidR="00DF7CBA" w:rsidRDefault="00836DD1">
      <w:pPr>
        <w:pStyle w:val="2"/>
        <w:numPr>
          <w:ilvl w:val="1"/>
          <w:numId w:val="1"/>
        </w:numPr>
        <w:spacing w:before="156" w:after="156"/>
        <w:ind w:left="680"/>
        <w:rPr>
          <w:szCs w:val="30"/>
        </w:rPr>
      </w:pPr>
      <w:bookmarkStart w:id="27" w:name="_Toc484347012"/>
      <w:bookmarkStart w:id="28" w:name="_Toc484347613"/>
      <w:bookmarkStart w:id="29" w:name="_Toc484347191"/>
      <w:bookmarkStart w:id="30" w:name="_Toc484347382"/>
      <w:bookmarkStart w:id="31" w:name="_Toc230008104"/>
      <w:r>
        <w:rPr>
          <w:szCs w:val="30"/>
        </w:rPr>
        <w:t>课题</w:t>
      </w:r>
      <w:r>
        <w:rPr>
          <w:rFonts w:hint="eastAsia"/>
          <w:szCs w:val="30"/>
        </w:rPr>
        <w:t>研究</w:t>
      </w:r>
      <w:r>
        <w:rPr>
          <w:szCs w:val="30"/>
        </w:rPr>
        <w:t>的</w:t>
      </w:r>
      <w:bookmarkEnd w:id="17"/>
      <w:bookmarkEnd w:id="18"/>
      <w:bookmarkEnd w:id="19"/>
      <w:bookmarkEnd w:id="27"/>
      <w:bookmarkEnd w:id="28"/>
      <w:bookmarkEnd w:id="29"/>
      <w:bookmarkEnd w:id="30"/>
      <w:r>
        <w:rPr>
          <w:rFonts w:hint="eastAsia"/>
          <w:szCs w:val="30"/>
        </w:rPr>
        <w:t>主要内容</w:t>
      </w:r>
      <w:bookmarkEnd w:id="31"/>
    </w:p>
    <w:p w14:paraId="22DFFC18" w14:textId="17662F39" w:rsidR="00DF7CBA" w:rsidRDefault="00000000">
      <w:pPr>
        <w:spacing w:beforeLines="50" w:before="156" w:afterLines="50" w:after="156" w:line="300" w:lineRule="auto"/>
        <w:ind w:firstLineChars="198" w:firstLine="475"/>
        <w:rPr>
          <w:color w:val="000000"/>
          <w:sz w:val="24"/>
        </w:rPr>
      </w:pPr>
      <w:r>
        <w:rPr>
          <w:color w:val="000000"/>
          <w:sz w:val="24"/>
        </w:rPr>
        <w:t>本文围绕柜门板材切割排版系统的设计与实现展开，主要研究内容</w:t>
      </w:r>
      <w:r>
        <w:rPr>
          <w:rFonts w:hint="eastAsia"/>
          <w:color w:val="000000"/>
          <w:sz w:val="24"/>
        </w:rPr>
        <w:t>分为如下</w:t>
      </w:r>
      <w:r w:rsidR="00185EC7">
        <w:rPr>
          <w:rFonts w:hint="eastAsia"/>
          <w:color w:val="000000"/>
          <w:sz w:val="24"/>
        </w:rPr>
        <w:t>六</w:t>
      </w:r>
      <w:r>
        <w:rPr>
          <w:rFonts w:hint="eastAsia"/>
          <w:color w:val="000000"/>
          <w:sz w:val="24"/>
        </w:rPr>
        <w:t>个部分：</w:t>
      </w:r>
    </w:p>
    <w:p w14:paraId="20EE2848" w14:textId="4FDE4341" w:rsidR="00DF7CBA" w:rsidRDefault="00185EC7">
      <w:pPr>
        <w:numPr>
          <w:ilvl w:val="0"/>
          <w:numId w:val="2"/>
        </w:numPr>
        <w:spacing w:beforeLines="50" w:before="156" w:afterLines="50" w:after="156" w:line="300" w:lineRule="auto"/>
        <w:ind w:firstLineChars="200" w:firstLine="480"/>
        <w:rPr>
          <w:color w:val="000000"/>
          <w:sz w:val="24"/>
        </w:rPr>
      </w:pPr>
      <w:r w:rsidRPr="00185EC7">
        <w:rPr>
          <w:color w:val="000000"/>
          <w:sz w:val="24"/>
        </w:rPr>
        <w:t>分析柜门板材切割业务需求，明确系统用户在客户管理、板材管理、尺寸录入、排样计算和结果查看等方面的功能需求，并结合实际加工场景确定系统的基本业务流程。同时，针对多角色协同使用场景，分析不同角色的权限需求和组织级数据隔离需求。</w:t>
      </w:r>
    </w:p>
    <w:p w14:paraId="6B8C2373" w14:textId="6F127AEF" w:rsidR="00DF7CBA" w:rsidRDefault="00185EC7" w:rsidP="000F7AE0">
      <w:pPr>
        <w:numPr>
          <w:ilvl w:val="0"/>
          <w:numId w:val="2"/>
        </w:numPr>
        <w:spacing w:beforeLines="50" w:before="156" w:afterLines="50" w:after="156" w:line="300" w:lineRule="auto"/>
        <w:ind w:firstLineChars="200" w:firstLine="480"/>
        <w:rPr>
          <w:color w:val="000000"/>
          <w:sz w:val="24"/>
        </w:rPr>
      </w:pPr>
      <w:r w:rsidRPr="00185EC7">
        <w:rPr>
          <w:color w:val="000000"/>
          <w:sz w:val="24"/>
        </w:rPr>
        <w:t>完成系统技术方案设计。系统后端采用</w:t>
      </w:r>
      <w:r w:rsidRPr="00185EC7">
        <w:rPr>
          <w:color w:val="000000"/>
          <w:sz w:val="24"/>
        </w:rPr>
        <w:t>Java</w:t>
      </w:r>
      <w:r w:rsidRPr="00185EC7">
        <w:rPr>
          <w:color w:val="000000"/>
          <w:sz w:val="24"/>
        </w:rPr>
        <w:t>语言和</w:t>
      </w:r>
      <w:r w:rsidRPr="00185EC7">
        <w:rPr>
          <w:color w:val="000000"/>
          <w:sz w:val="24"/>
        </w:rPr>
        <w:t>Spring Boot</w:t>
      </w:r>
      <w:r w:rsidRPr="00185EC7">
        <w:rPr>
          <w:color w:val="000000"/>
          <w:sz w:val="24"/>
        </w:rPr>
        <w:t>框架进行开发，结合</w:t>
      </w:r>
      <w:proofErr w:type="spellStart"/>
      <w:r w:rsidRPr="00185EC7">
        <w:rPr>
          <w:color w:val="000000"/>
          <w:sz w:val="24"/>
        </w:rPr>
        <w:t>MyBatis</w:t>
      </w:r>
      <w:proofErr w:type="spellEnd"/>
      <w:r w:rsidRPr="00185EC7">
        <w:rPr>
          <w:color w:val="000000"/>
          <w:sz w:val="24"/>
        </w:rPr>
        <w:t>-Plus</w:t>
      </w:r>
      <w:r w:rsidRPr="00185EC7">
        <w:rPr>
          <w:color w:val="000000"/>
          <w:sz w:val="24"/>
        </w:rPr>
        <w:t>实现数据访问，使用</w:t>
      </w:r>
      <w:r w:rsidRPr="00185EC7">
        <w:rPr>
          <w:color w:val="000000"/>
          <w:sz w:val="24"/>
        </w:rPr>
        <w:t>MySQL</w:t>
      </w:r>
      <w:r w:rsidRPr="00185EC7">
        <w:rPr>
          <w:color w:val="000000"/>
          <w:sz w:val="24"/>
        </w:rPr>
        <w:t>存储业务数据，并通过</w:t>
      </w:r>
      <w:r w:rsidRPr="00185EC7">
        <w:rPr>
          <w:color w:val="000000"/>
          <w:sz w:val="24"/>
        </w:rPr>
        <w:t>JWT</w:t>
      </w:r>
      <w:r w:rsidRPr="00185EC7">
        <w:rPr>
          <w:color w:val="000000"/>
          <w:sz w:val="24"/>
        </w:rPr>
        <w:t>实现登录鉴权。前端采用</w:t>
      </w:r>
      <w:r w:rsidRPr="00185EC7">
        <w:rPr>
          <w:color w:val="000000"/>
          <w:sz w:val="24"/>
        </w:rPr>
        <w:t>Vue 3</w:t>
      </w:r>
      <w:r w:rsidRPr="00185EC7">
        <w:rPr>
          <w:color w:val="000000"/>
          <w:sz w:val="24"/>
        </w:rPr>
        <w:t>技术</w:t>
      </w:r>
      <w:proofErr w:type="gramStart"/>
      <w:r w:rsidRPr="00185EC7">
        <w:rPr>
          <w:color w:val="000000"/>
          <w:sz w:val="24"/>
        </w:rPr>
        <w:t>栈</w:t>
      </w:r>
      <w:proofErr w:type="gramEnd"/>
      <w:r w:rsidRPr="00185EC7">
        <w:rPr>
          <w:color w:val="000000"/>
          <w:sz w:val="24"/>
        </w:rPr>
        <w:t>结合</w:t>
      </w:r>
      <w:r w:rsidRPr="00185EC7">
        <w:rPr>
          <w:color w:val="000000"/>
          <w:sz w:val="24"/>
        </w:rPr>
        <w:t>Element Plus</w:t>
      </w:r>
      <w:r w:rsidRPr="00185EC7">
        <w:rPr>
          <w:color w:val="000000"/>
          <w:sz w:val="24"/>
        </w:rPr>
        <w:t>组件库构建交互界面，满足后台管理、数据录入和排样结果查看需求。小程序</w:t>
      </w:r>
      <w:proofErr w:type="gramStart"/>
      <w:r w:rsidRPr="00185EC7">
        <w:rPr>
          <w:color w:val="000000"/>
          <w:sz w:val="24"/>
        </w:rPr>
        <w:t>端采用微信</w:t>
      </w:r>
      <w:proofErr w:type="gramEnd"/>
      <w:r w:rsidRPr="00185EC7">
        <w:rPr>
          <w:color w:val="000000"/>
          <w:sz w:val="24"/>
        </w:rPr>
        <w:t>小程序原生框架开发，用于现场数据录入和结果查看。系统通过</w:t>
      </w:r>
      <w:r w:rsidRPr="00185EC7">
        <w:rPr>
          <w:color w:val="000000"/>
          <w:sz w:val="24"/>
        </w:rPr>
        <w:t>Docker Compose</w:t>
      </w:r>
      <w:r w:rsidRPr="00185EC7">
        <w:rPr>
          <w:color w:val="000000"/>
          <w:sz w:val="24"/>
        </w:rPr>
        <w:t>实现容器化部署。</w:t>
      </w:r>
    </w:p>
    <w:p w14:paraId="7A38F60C" w14:textId="1E6B2653" w:rsidR="00DF7CBA" w:rsidRDefault="00185EC7" w:rsidP="00185EC7">
      <w:pPr>
        <w:numPr>
          <w:ilvl w:val="0"/>
          <w:numId w:val="2"/>
        </w:numPr>
        <w:spacing w:beforeLines="50" w:before="156" w:afterLines="50" w:after="156" w:line="300" w:lineRule="auto"/>
        <w:ind w:firstLineChars="200" w:firstLine="480"/>
        <w:rPr>
          <w:color w:val="000000"/>
          <w:sz w:val="24"/>
        </w:rPr>
      </w:pPr>
      <w:r w:rsidRPr="00185EC7">
        <w:rPr>
          <w:color w:val="000000"/>
          <w:sz w:val="24"/>
        </w:rPr>
        <w:t>设计并实现排样算法模块。当前系统采用</w:t>
      </w:r>
      <w:r w:rsidRPr="00185EC7">
        <w:rPr>
          <w:color w:val="000000"/>
          <w:sz w:val="24"/>
        </w:rPr>
        <w:t>"</w:t>
      </w:r>
      <w:r w:rsidRPr="00185EC7">
        <w:rPr>
          <w:color w:val="000000"/>
          <w:sz w:val="24"/>
        </w:rPr>
        <w:t>禁忌搜索</w:t>
      </w:r>
      <w:r w:rsidRPr="00185EC7">
        <w:rPr>
          <w:color w:val="000000"/>
          <w:sz w:val="24"/>
        </w:rPr>
        <w:t>+</w:t>
      </w:r>
      <w:r w:rsidRPr="00185EC7">
        <w:rPr>
          <w:color w:val="000000"/>
          <w:sz w:val="24"/>
        </w:rPr>
        <w:t>天际线放置算法</w:t>
      </w:r>
      <w:r w:rsidRPr="00185EC7">
        <w:rPr>
          <w:color w:val="000000"/>
          <w:sz w:val="24"/>
        </w:rPr>
        <w:t>"</w:t>
      </w:r>
      <w:r w:rsidRPr="00185EC7">
        <w:rPr>
          <w:color w:val="000000"/>
          <w:sz w:val="24"/>
        </w:rPr>
        <w:t>的启发式方案。天际线算法用于计算矩形在板材中的具体放置位置，禁忌搜索用于调整矩形排列顺序，从而寻找空间利用率更高的排样结果。算法同时支持矩形</w:t>
      </w:r>
      <w:r w:rsidRPr="00185EC7">
        <w:rPr>
          <w:color w:val="000000"/>
          <w:sz w:val="24"/>
        </w:rPr>
        <w:t>90</w:t>
      </w:r>
      <w:r w:rsidRPr="00185EC7">
        <w:rPr>
          <w:color w:val="000000"/>
          <w:sz w:val="24"/>
        </w:rPr>
        <w:t>度旋转、间隙距离设置和多容器迭代求解。</w:t>
      </w:r>
    </w:p>
    <w:p w14:paraId="7644338D" w14:textId="30E2E4C8" w:rsidR="00DF7CBA" w:rsidRDefault="00185EC7" w:rsidP="000F7AE0">
      <w:pPr>
        <w:numPr>
          <w:ilvl w:val="0"/>
          <w:numId w:val="2"/>
        </w:numPr>
        <w:spacing w:beforeLines="50" w:before="156" w:afterLines="50" w:after="156" w:line="300" w:lineRule="auto"/>
        <w:ind w:firstLineChars="200" w:firstLine="480"/>
        <w:rPr>
          <w:color w:val="000000"/>
          <w:sz w:val="24"/>
        </w:rPr>
      </w:pPr>
      <w:r w:rsidRPr="00185EC7">
        <w:rPr>
          <w:color w:val="000000"/>
          <w:sz w:val="24"/>
        </w:rPr>
        <w:t>设计并实现业务管理模块。包括基于角色的权限控制模块，实现管理员、操作员和</w:t>
      </w:r>
      <w:proofErr w:type="gramStart"/>
      <w:r w:rsidRPr="00185EC7">
        <w:rPr>
          <w:color w:val="000000"/>
          <w:sz w:val="24"/>
        </w:rPr>
        <w:t>查看员</w:t>
      </w:r>
      <w:proofErr w:type="gramEnd"/>
      <w:r w:rsidRPr="00185EC7">
        <w:rPr>
          <w:color w:val="000000"/>
          <w:sz w:val="24"/>
        </w:rPr>
        <w:t>三种角色的功能权限管理；多组织管理模块，实现组织级的数据隔离和组织管理员自助注册；订单生命周期管理模块，实现从待审核、已审核、排样中、排样完成、生产中、已完工到已交付的完整状态流转；生产任务管理模块，实现排样结果向生产工人的任务分配和进度追踪；以及操作审计日志模块和</w:t>
      </w:r>
      <w:r w:rsidRPr="00185EC7">
        <w:rPr>
          <w:color w:val="000000"/>
          <w:sz w:val="24"/>
        </w:rPr>
        <w:t>Excel</w:t>
      </w:r>
      <w:r w:rsidRPr="00185EC7">
        <w:rPr>
          <w:color w:val="000000"/>
          <w:sz w:val="24"/>
        </w:rPr>
        <w:t>批量导入导出等辅助功能</w:t>
      </w:r>
      <w:r w:rsidRPr="000F7AE0">
        <w:rPr>
          <w:rFonts w:hint="eastAsia"/>
          <w:color w:val="000000"/>
          <w:sz w:val="24"/>
        </w:rPr>
        <w:t>。</w:t>
      </w:r>
    </w:p>
    <w:p w14:paraId="054818ED" w14:textId="13AF51F6" w:rsidR="00185EC7" w:rsidRDefault="00185EC7" w:rsidP="000F7AE0">
      <w:pPr>
        <w:numPr>
          <w:ilvl w:val="0"/>
          <w:numId w:val="2"/>
        </w:numPr>
        <w:spacing w:beforeLines="50" w:before="156" w:afterLines="50" w:after="156" w:line="300" w:lineRule="auto"/>
        <w:ind w:firstLineChars="200" w:firstLine="480"/>
        <w:rPr>
          <w:color w:val="000000"/>
          <w:sz w:val="24"/>
        </w:rPr>
      </w:pPr>
      <w:r w:rsidRPr="00185EC7">
        <w:rPr>
          <w:color w:val="000000"/>
          <w:sz w:val="24"/>
        </w:rPr>
        <w:t>设计并实现三维柜体设计模块。基于</w:t>
      </w:r>
      <w:r w:rsidRPr="00185EC7">
        <w:rPr>
          <w:color w:val="000000"/>
          <w:sz w:val="24"/>
        </w:rPr>
        <w:t>Three.js</w:t>
      </w:r>
      <w:r w:rsidRPr="00185EC7">
        <w:rPr>
          <w:color w:val="000000"/>
          <w:sz w:val="24"/>
        </w:rPr>
        <w:t>技术构建交互式三维柜体可视化页面，支持柜体的三维渲染、模板的保存与编辑、柜体拆分结果自动路由至排样工作台，以及板材的拖拽装配、吸附对齐、属性调整和撤销重做等装配工具，为用户提供从柜体设计到板材排样的一体化工作流程。</w:t>
      </w:r>
    </w:p>
    <w:p w14:paraId="51035978" w14:textId="1FF684BD" w:rsidR="00185EC7" w:rsidRPr="00185EC7" w:rsidRDefault="00185EC7" w:rsidP="000F7AE0">
      <w:pPr>
        <w:numPr>
          <w:ilvl w:val="0"/>
          <w:numId w:val="2"/>
        </w:numPr>
        <w:spacing w:beforeLines="50" w:before="156" w:afterLines="50" w:after="156" w:line="300" w:lineRule="auto"/>
        <w:ind w:firstLineChars="200" w:firstLine="480"/>
        <w:rPr>
          <w:color w:val="000000"/>
          <w:sz w:val="24"/>
        </w:rPr>
      </w:pPr>
      <w:r w:rsidRPr="00185EC7">
        <w:rPr>
          <w:color w:val="000000"/>
          <w:sz w:val="24"/>
        </w:rPr>
        <w:t>完成系统主要功能实现与测试。系统实现了登录鉴权、客户信息管理、板材信息管理、订单管理、生产任务管理、权限控制、三维柜体设计、算法接口调用、</w:t>
      </w:r>
      <w:r w:rsidRPr="00185EC7">
        <w:rPr>
          <w:color w:val="000000"/>
          <w:sz w:val="24"/>
        </w:rPr>
        <w:t>Vue</w:t>
      </w:r>
      <w:r w:rsidRPr="00185EC7">
        <w:rPr>
          <w:color w:val="000000"/>
          <w:sz w:val="24"/>
        </w:rPr>
        <w:t>页面</w:t>
      </w:r>
      <w:proofErr w:type="gramStart"/>
      <w:r w:rsidRPr="00185EC7">
        <w:rPr>
          <w:color w:val="000000"/>
          <w:sz w:val="24"/>
        </w:rPr>
        <w:t>交互和</w:t>
      </w:r>
      <w:proofErr w:type="gramEnd"/>
      <w:r w:rsidRPr="00185EC7">
        <w:rPr>
          <w:color w:val="000000"/>
          <w:sz w:val="24"/>
        </w:rPr>
        <w:t>排样结果可视化等功能，并通过</w:t>
      </w:r>
      <w:proofErr w:type="spellStart"/>
      <w:r w:rsidRPr="00185EC7">
        <w:rPr>
          <w:color w:val="000000"/>
          <w:sz w:val="24"/>
        </w:rPr>
        <w:t>ApiFox</w:t>
      </w:r>
      <w:proofErr w:type="spellEnd"/>
      <w:r w:rsidRPr="00185EC7">
        <w:rPr>
          <w:color w:val="000000"/>
          <w:sz w:val="24"/>
        </w:rPr>
        <w:t>接口测试验证系统的可用性。</w:t>
      </w:r>
    </w:p>
    <w:p w14:paraId="4212ACA2" w14:textId="2C301073" w:rsidR="00DF7CBA" w:rsidRDefault="00DF7CBA">
      <w:pPr>
        <w:pStyle w:val="1"/>
        <w:spacing w:before="312" w:after="312"/>
        <w:sectPr w:rsidR="00DF7CBA">
          <w:headerReference w:type="default" r:id="rId20"/>
          <w:footerReference w:type="default" r:id="rId21"/>
          <w:footerReference w:type="first" r:id="rId22"/>
          <w:type w:val="continuous"/>
          <w:pgSz w:w="11906" w:h="16838"/>
          <w:pgMar w:top="1134" w:right="1134" w:bottom="1134" w:left="1701" w:header="851" w:footer="425" w:gutter="0"/>
          <w:cols w:space="720"/>
          <w:docGrid w:type="linesAndChars" w:linePitch="312"/>
        </w:sectPr>
      </w:pPr>
      <w:bookmarkStart w:id="32" w:name="_Toc229467656"/>
      <w:bookmarkStart w:id="33" w:name="_Toc228393319"/>
      <w:bookmarkStart w:id="34" w:name="_Toc228343412"/>
      <w:bookmarkStart w:id="35" w:name="_Toc494443538"/>
      <w:bookmarkStart w:id="36" w:name="_Toc229467657"/>
      <w:bookmarkStart w:id="37" w:name="_Toc494438420"/>
      <w:bookmarkStart w:id="38" w:name="_Toc494355933"/>
      <w:bookmarkStart w:id="39" w:name="_Toc494314724"/>
      <w:bookmarkStart w:id="40" w:name="_Toc228393320"/>
      <w:bookmarkStart w:id="41" w:name="_Toc494442209"/>
      <w:bookmarkStart w:id="42" w:name="_Toc228343413"/>
      <w:bookmarkStart w:id="43" w:name="_Toc494314693"/>
      <w:bookmarkStart w:id="44" w:name="_Toc494438421"/>
      <w:bookmarkStart w:id="45" w:name="_Toc494442210"/>
      <w:bookmarkStart w:id="46" w:name="_Toc494314753"/>
      <w:bookmarkStart w:id="47" w:name="_Toc494443539"/>
      <w:bookmarkEnd w:id="3"/>
      <w:bookmarkEnd w:id="4"/>
      <w:bookmarkEnd w:id="5"/>
      <w:bookmarkEnd w:id="6"/>
      <w:bookmarkEnd w:id="7"/>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6175A0A9" w14:textId="77777777" w:rsidR="00DF7CBA" w:rsidRDefault="00000000">
      <w:pPr>
        <w:pStyle w:val="1"/>
        <w:numPr>
          <w:ilvl w:val="0"/>
          <w:numId w:val="1"/>
        </w:numPr>
        <w:spacing w:before="312" w:after="312"/>
        <w:rPr>
          <w:color w:val="000000"/>
        </w:rPr>
      </w:pPr>
      <w:bookmarkStart w:id="48" w:name="_Toc230008105"/>
      <w:bookmarkStart w:id="49" w:name="_Toc22440"/>
      <w:bookmarkStart w:id="50" w:name="_Toc24210"/>
      <w:r>
        <w:rPr>
          <w:rFonts w:hint="eastAsia"/>
          <w:color w:val="000000"/>
        </w:rPr>
        <w:lastRenderedPageBreak/>
        <w:t>相关技术介绍</w:t>
      </w:r>
      <w:bookmarkEnd w:id="48"/>
    </w:p>
    <w:p w14:paraId="40932DF4" w14:textId="77777777" w:rsidR="00DF7CBA" w:rsidRDefault="00000000">
      <w:pPr>
        <w:pStyle w:val="2"/>
        <w:numPr>
          <w:ilvl w:val="1"/>
          <w:numId w:val="1"/>
        </w:numPr>
        <w:spacing w:before="156" w:after="156"/>
        <w:ind w:left="680"/>
        <w:rPr>
          <w:szCs w:val="30"/>
        </w:rPr>
      </w:pPr>
      <w:bookmarkStart w:id="51" w:name="_Toc494314726"/>
      <w:bookmarkStart w:id="52" w:name="_Toc494355935"/>
      <w:bookmarkStart w:id="53" w:name="_Toc228343416"/>
      <w:bookmarkStart w:id="54" w:name="_Toc494442213"/>
      <w:bookmarkStart w:id="55" w:name="_Toc494443542"/>
      <w:bookmarkStart w:id="56" w:name="_Toc494438424"/>
      <w:bookmarkStart w:id="57" w:name="_Toc229467660"/>
      <w:bookmarkStart w:id="58" w:name="_Toc228393323"/>
      <w:bookmarkStart w:id="59" w:name="_Toc494314727"/>
      <w:bookmarkStart w:id="60" w:name="_Toc494355936"/>
      <w:bookmarkStart w:id="61" w:name="_Toc494314756"/>
      <w:bookmarkStart w:id="62" w:name="_Toc494442212"/>
      <w:bookmarkStart w:id="63" w:name="_Toc228343415"/>
      <w:bookmarkStart w:id="64" w:name="_Toc494314695"/>
      <w:bookmarkStart w:id="65" w:name="_Toc228393322"/>
      <w:bookmarkStart w:id="66" w:name="_Toc494314696"/>
      <w:bookmarkStart w:id="67" w:name="_Toc229467659"/>
      <w:bookmarkStart w:id="68" w:name="_Toc494438423"/>
      <w:bookmarkStart w:id="69" w:name="_Toc494443541"/>
      <w:bookmarkStart w:id="70" w:name="_Toc494314755"/>
      <w:bookmarkStart w:id="71" w:name="_Toc484347384"/>
      <w:bookmarkStart w:id="72" w:name="_Toc484347193"/>
      <w:bookmarkStart w:id="73" w:name="_Toc484347014"/>
      <w:bookmarkStart w:id="74" w:name="_Toc484347615"/>
      <w:bookmarkStart w:id="75" w:name="_Toc230008106"/>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r>
        <w:rPr>
          <w:szCs w:val="30"/>
        </w:rPr>
        <w:t>Spring Boot</w:t>
      </w:r>
      <w:bookmarkStart w:id="76" w:name="_Toc481248542"/>
      <w:bookmarkStart w:id="77" w:name="_Toc9548"/>
      <w:bookmarkEnd w:id="49"/>
      <w:bookmarkEnd w:id="50"/>
      <w:bookmarkEnd w:id="71"/>
      <w:bookmarkEnd w:id="72"/>
      <w:bookmarkEnd w:id="73"/>
      <w:bookmarkEnd w:id="74"/>
      <w:bookmarkEnd w:id="75"/>
    </w:p>
    <w:p w14:paraId="584D1A87" w14:textId="77777777" w:rsidR="00DF7CBA" w:rsidRDefault="00000000">
      <w:pPr>
        <w:spacing w:beforeLines="50" w:before="156" w:afterLines="50" w:after="156" w:line="300" w:lineRule="auto"/>
        <w:ind w:firstLineChars="200" w:firstLine="480"/>
        <w:rPr>
          <w:sz w:val="24"/>
        </w:rPr>
      </w:pPr>
      <w:r>
        <w:rPr>
          <w:rFonts w:hint="eastAsia"/>
          <w:sz w:val="24"/>
        </w:rPr>
        <w:t>本系统后端采用</w:t>
      </w:r>
      <w:r>
        <w:rPr>
          <w:rFonts w:hint="eastAsia"/>
          <w:sz w:val="24"/>
        </w:rPr>
        <w:t>Spring Boot</w:t>
      </w:r>
      <w:r>
        <w:rPr>
          <w:rFonts w:hint="eastAsia"/>
          <w:sz w:val="24"/>
        </w:rPr>
        <w:t>框架进行开发。</w:t>
      </w:r>
      <w:r>
        <w:rPr>
          <w:rFonts w:hint="eastAsia"/>
          <w:sz w:val="24"/>
        </w:rPr>
        <w:t>Spring Boot</w:t>
      </w:r>
      <w:r>
        <w:rPr>
          <w:rFonts w:hint="eastAsia"/>
          <w:sz w:val="24"/>
        </w:rPr>
        <w:t>是在</w:t>
      </w:r>
      <w:r>
        <w:rPr>
          <w:rFonts w:hint="eastAsia"/>
          <w:sz w:val="24"/>
        </w:rPr>
        <w:t>Spring</w:t>
      </w:r>
      <w:r>
        <w:rPr>
          <w:rFonts w:hint="eastAsia"/>
          <w:sz w:val="24"/>
        </w:rPr>
        <w:t>生态基础上形成的快速开发框架，能够通过自动配置、内嵌服务器和统一依赖管理简化</w:t>
      </w:r>
      <w:r>
        <w:rPr>
          <w:rFonts w:hint="eastAsia"/>
          <w:sz w:val="24"/>
        </w:rPr>
        <w:t>Java Web</w:t>
      </w:r>
      <w:r>
        <w:rPr>
          <w:rFonts w:hint="eastAsia"/>
          <w:sz w:val="24"/>
        </w:rPr>
        <w:t>项目的搭建过程。与传统</w:t>
      </w:r>
      <w:r>
        <w:rPr>
          <w:rFonts w:hint="eastAsia"/>
          <w:sz w:val="24"/>
        </w:rPr>
        <w:t>Spring</w:t>
      </w:r>
      <w:r>
        <w:rPr>
          <w:rFonts w:hint="eastAsia"/>
          <w:sz w:val="24"/>
        </w:rPr>
        <w:t>项目相比，</w:t>
      </w:r>
      <w:r>
        <w:rPr>
          <w:rFonts w:hint="eastAsia"/>
          <w:sz w:val="24"/>
        </w:rPr>
        <w:t>Spring Boot</w:t>
      </w:r>
      <w:r>
        <w:rPr>
          <w:rFonts w:hint="eastAsia"/>
          <w:sz w:val="24"/>
        </w:rPr>
        <w:t>减少了大量</w:t>
      </w:r>
      <w:r>
        <w:rPr>
          <w:rFonts w:hint="eastAsia"/>
          <w:sz w:val="24"/>
        </w:rPr>
        <w:t>XML</w:t>
      </w:r>
      <w:r>
        <w:rPr>
          <w:rFonts w:hint="eastAsia"/>
          <w:sz w:val="24"/>
        </w:rPr>
        <w:t>配置和重复性工程配置，适合在毕业设计系统中快速完成接口服务、业务模块和测试环境的构建。</w:t>
      </w:r>
    </w:p>
    <w:p w14:paraId="79C8C0D6" w14:textId="77777777" w:rsidR="00DF7CBA" w:rsidRDefault="00000000" w:rsidP="00CF5E1C">
      <w:pPr>
        <w:spacing w:beforeLines="50" w:before="156" w:afterLines="50" w:after="156" w:line="300" w:lineRule="auto"/>
        <w:ind w:firstLineChars="200" w:firstLine="480"/>
        <w:rPr>
          <w:sz w:val="24"/>
        </w:rPr>
      </w:pPr>
      <w:r w:rsidRPr="00CF5E1C">
        <w:rPr>
          <w:sz w:val="24"/>
        </w:rPr>
        <w:t>在本系统中，</w:t>
      </w:r>
      <w:r w:rsidRPr="00CF5E1C">
        <w:rPr>
          <w:sz w:val="24"/>
        </w:rPr>
        <w:t>Spring Boot</w:t>
      </w:r>
      <w:r w:rsidRPr="00CF5E1C">
        <w:rPr>
          <w:sz w:val="24"/>
        </w:rPr>
        <w:t>主要承担后端基础框架作用。系统通过</w:t>
      </w:r>
      <w:r w:rsidRPr="00CF5E1C">
        <w:rPr>
          <w:sz w:val="24"/>
        </w:rPr>
        <w:t>Spring Web</w:t>
      </w:r>
      <w:r w:rsidRPr="00CF5E1C">
        <w:rPr>
          <w:sz w:val="24"/>
        </w:rPr>
        <w:t>提供</w:t>
      </w:r>
      <w:r w:rsidRPr="00CF5E1C">
        <w:rPr>
          <w:sz w:val="24"/>
        </w:rPr>
        <w:t>RESTful</w:t>
      </w:r>
      <w:r w:rsidRPr="00CF5E1C">
        <w:rPr>
          <w:sz w:val="24"/>
        </w:rPr>
        <w:t>接口，对外支持用户登录、客户管理、板材管理、订单管理和排样算法求解等功能。</w:t>
      </w:r>
      <w:r w:rsidRPr="00CF5E1C">
        <w:rPr>
          <w:sz w:val="24"/>
        </w:rPr>
        <w:t>Vue</w:t>
      </w:r>
      <w:r w:rsidRPr="00CF5E1C">
        <w:rPr>
          <w:sz w:val="24"/>
        </w:rPr>
        <w:t>前端通过</w:t>
      </w:r>
      <w:r w:rsidRPr="00CF5E1C">
        <w:rPr>
          <w:sz w:val="24"/>
        </w:rPr>
        <w:t>HTTP</w:t>
      </w:r>
      <w:r w:rsidRPr="00CF5E1C">
        <w:rPr>
          <w:sz w:val="24"/>
        </w:rPr>
        <w:t>请求调用后端接口，后端完成参数校验、业务处理、数据访问和算法调用后，将处理结果以统一</w:t>
      </w:r>
      <w:r w:rsidRPr="00CF5E1C">
        <w:rPr>
          <w:sz w:val="24"/>
        </w:rPr>
        <w:t>JSON</w:t>
      </w:r>
      <w:r w:rsidRPr="00CF5E1C">
        <w:rPr>
          <w:sz w:val="24"/>
        </w:rPr>
        <w:t>格式返回给前端。采用这种方式可以使业务逻辑集中在后端实现，前端主要负责页面展示和用户交互，从而提高系统结构的清晰性和后续扩展能力。</w:t>
      </w:r>
    </w:p>
    <w:p w14:paraId="259AC4C2" w14:textId="77777777" w:rsidR="00DF7CBA" w:rsidRDefault="00000000">
      <w:pPr>
        <w:pStyle w:val="2"/>
        <w:numPr>
          <w:ilvl w:val="1"/>
          <w:numId w:val="1"/>
        </w:numPr>
        <w:spacing w:before="156" w:after="156"/>
        <w:ind w:left="680"/>
        <w:rPr>
          <w:szCs w:val="30"/>
        </w:rPr>
      </w:pPr>
      <w:bookmarkStart w:id="78" w:name="_Toc13704"/>
      <w:bookmarkStart w:id="79" w:name="_Toc484347616"/>
      <w:bookmarkStart w:id="80" w:name="_Toc484347015"/>
      <w:bookmarkStart w:id="81" w:name="_Toc484347194"/>
      <w:bookmarkStart w:id="82" w:name="_Toc484347385"/>
      <w:bookmarkStart w:id="83" w:name="_Toc230008107"/>
      <w:proofErr w:type="spellStart"/>
      <w:r>
        <w:rPr>
          <w:szCs w:val="30"/>
        </w:rPr>
        <w:t>MyBatis</w:t>
      </w:r>
      <w:proofErr w:type="spellEnd"/>
      <w:r>
        <w:rPr>
          <w:szCs w:val="30"/>
        </w:rPr>
        <w:t>-Plus</w:t>
      </w:r>
      <w:bookmarkEnd w:id="78"/>
      <w:bookmarkEnd w:id="79"/>
      <w:bookmarkEnd w:id="80"/>
      <w:bookmarkEnd w:id="81"/>
      <w:bookmarkEnd w:id="82"/>
      <w:bookmarkEnd w:id="83"/>
    </w:p>
    <w:p w14:paraId="6F5FDB73" w14:textId="0CE4DC51" w:rsidR="00997108" w:rsidRPr="00997108" w:rsidRDefault="00997108" w:rsidP="00997108">
      <w:pPr>
        <w:spacing w:beforeLines="50" w:before="156" w:afterLines="50" w:after="156" w:line="300" w:lineRule="auto"/>
        <w:ind w:firstLineChars="200" w:firstLine="480"/>
        <w:rPr>
          <w:sz w:val="24"/>
        </w:rPr>
      </w:pPr>
      <w:r w:rsidRPr="00997108">
        <w:rPr>
          <w:rFonts w:hint="eastAsia"/>
          <w:sz w:val="24"/>
        </w:rPr>
        <w:t>系统持久层采用</w:t>
      </w:r>
      <w:r w:rsidRPr="00997108">
        <w:rPr>
          <w:rFonts w:hint="eastAsia"/>
          <w:sz w:val="24"/>
        </w:rPr>
        <w:t xml:space="preserve"> </w:t>
      </w:r>
      <w:proofErr w:type="spellStart"/>
      <w:r w:rsidRPr="00997108">
        <w:rPr>
          <w:rFonts w:hint="eastAsia"/>
          <w:sz w:val="24"/>
        </w:rPr>
        <w:t>MyBatis</w:t>
      </w:r>
      <w:proofErr w:type="spellEnd"/>
      <w:r w:rsidRPr="00997108">
        <w:rPr>
          <w:rFonts w:hint="eastAsia"/>
          <w:sz w:val="24"/>
        </w:rPr>
        <w:t xml:space="preserve">-Plus </w:t>
      </w:r>
      <w:r w:rsidRPr="00997108">
        <w:rPr>
          <w:rFonts w:hint="eastAsia"/>
          <w:sz w:val="24"/>
        </w:rPr>
        <w:t>完成数据库访问。柜门板材切割排版系统中存在大量基础数据维护操作，例如客户资料、板材规格、订单信息和排样结果的新增、查询、修改和删除。如果每个模块都重复编写基础</w:t>
      </w:r>
      <w:r w:rsidRPr="00997108">
        <w:rPr>
          <w:rFonts w:hint="eastAsia"/>
          <w:sz w:val="24"/>
        </w:rPr>
        <w:t xml:space="preserve"> SQL</w:t>
      </w:r>
      <w:r w:rsidRPr="00997108">
        <w:rPr>
          <w:rFonts w:hint="eastAsia"/>
          <w:sz w:val="24"/>
        </w:rPr>
        <w:t>，会增加代码量，也不利于后期维护。</w:t>
      </w:r>
      <w:proofErr w:type="spellStart"/>
      <w:r w:rsidRPr="00997108">
        <w:rPr>
          <w:rFonts w:hint="eastAsia"/>
          <w:sz w:val="24"/>
        </w:rPr>
        <w:t>MyBatis</w:t>
      </w:r>
      <w:proofErr w:type="spellEnd"/>
      <w:r w:rsidRPr="00997108">
        <w:rPr>
          <w:rFonts w:hint="eastAsia"/>
          <w:sz w:val="24"/>
        </w:rPr>
        <w:t xml:space="preserve">-Plus </w:t>
      </w:r>
      <w:r w:rsidRPr="00997108">
        <w:rPr>
          <w:rFonts w:hint="eastAsia"/>
          <w:sz w:val="24"/>
        </w:rPr>
        <w:t>提供的通用</w:t>
      </w:r>
      <w:r w:rsidRPr="00997108">
        <w:rPr>
          <w:rFonts w:hint="eastAsia"/>
          <w:sz w:val="24"/>
        </w:rPr>
        <w:t xml:space="preserve"> CRUD</w:t>
      </w:r>
      <w:r w:rsidRPr="00997108">
        <w:rPr>
          <w:rFonts w:hint="eastAsia"/>
          <w:sz w:val="24"/>
        </w:rPr>
        <w:t>、条件构造器和分页查询功能，可以较好地适配这类后台管理场景。</w:t>
      </w:r>
    </w:p>
    <w:p w14:paraId="127DAB89" w14:textId="4B72C463" w:rsidR="00DF7CBA" w:rsidRDefault="00997108" w:rsidP="00997108">
      <w:pPr>
        <w:spacing w:beforeLines="50" w:before="156" w:afterLines="50" w:after="156" w:line="300" w:lineRule="auto"/>
        <w:ind w:firstLineChars="200" w:firstLine="480"/>
        <w:rPr>
          <w:sz w:val="24"/>
        </w:rPr>
      </w:pPr>
      <w:r w:rsidRPr="00997108">
        <w:rPr>
          <w:rFonts w:hint="eastAsia"/>
          <w:sz w:val="24"/>
        </w:rPr>
        <w:t>在本系统中，</w:t>
      </w:r>
      <w:proofErr w:type="spellStart"/>
      <w:r w:rsidRPr="00997108">
        <w:rPr>
          <w:rFonts w:hint="eastAsia"/>
          <w:sz w:val="24"/>
        </w:rPr>
        <w:t>MyBatis</w:t>
      </w:r>
      <w:proofErr w:type="spellEnd"/>
      <w:r w:rsidRPr="00997108">
        <w:rPr>
          <w:rFonts w:hint="eastAsia"/>
          <w:sz w:val="24"/>
        </w:rPr>
        <w:t xml:space="preserve">-Plus </w:t>
      </w:r>
      <w:r w:rsidRPr="00997108">
        <w:rPr>
          <w:rFonts w:hint="eastAsia"/>
          <w:sz w:val="24"/>
        </w:rPr>
        <w:t>主要用于实体类与数据库表之间的映射。客户管理和板材管理模块通过</w:t>
      </w:r>
      <w:r w:rsidRPr="00997108">
        <w:rPr>
          <w:rFonts w:hint="eastAsia"/>
          <w:sz w:val="24"/>
        </w:rPr>
        <w:t xml:space="preserve"> Mapper </w:t>
      </w:r>
      <w:r w:rsidRPr="00997108">
        <w:rPr>
          <w:rFonts w:hint="eastAsia"/>
          <w:sz w:val="24"/>
        </w:rPr>
        <w:t>接口完成列表查询、条件筛选和状态更新；订单模块通过订单表和订单明细表保存待切割板件数据；排样结果模块则将算法返回的利用率、板材数量和坐标结果保存到数据库中。对于按客户名称、板材材质、颜色、状态等条件筛选的数据，系统可通过条件构造器动态生成查询条件，从而避免在代码中编写大量重复判断</w:t>
      </w:r>
      <w:r>
        <w:rPr>
          <w:rFonts w:hint="eastAsia"/>
          <w:sz w:val="24"/>
        </w:rPr>
        <w:t>。</w:t>
      </w:r>
    </w:p>
    <w:p w14:paraId="690FEF39" w14:textId="1326D190" w:rsidR="00FB6218" w:rsidRDefault="00FB6218" w:rsidP="00997108">
      <w:pPr>
        <w:spacing w:beforeLines="50" w:before="156" w:afterLines="50" w:after="156" w:line="300" w:lineRule="auto"/>
        <w:ind w:firstLineChars="200" w:firstLine="480"/>
        <w:rPr>
          <w:sz w:val="24"/>
        </w:rPr>
      </w:pPr>
      <w:r w:rsidRPr="00FB6218">
        <w:rPr>
          <w:sz w:val="24"/>
        </w:rPr>
        <w:t>在多组织数据隔离方面，</w:t>
      </w:r>
      <w:proofErr w:type="spellStart"/>
      <w:r w:rsidRPr="00FB6218">
        <w:rPr>
          <w:sz w:val="24"/>
        </w:rPr>
        <w:t>MyBatis</w:t>
      </w:r>
      <w:proofErr w:type="spellEnd"/>
      <w:r w:rsidRPr="00FB6218">
        <w:rPr>
          <w:sz w:val="24"/>
        </w:rPr>
        <w:t>-Plus</w:t>
      </w:r>
      <w:r w:rsidRPr="00FB6218">
        <w:rPr>
          <w:sz w:val="24"/>
        </w:rPr>
        <w:t>提供的</w:t>
      </w:r>
      <w:proofErr w:type="spellStart"/>
      <w:r w:rsidRPr="00FB6218">
        <w:rPr>
          <w:sz w:val="24"/>
        </w:rPr>
        <w:t>TenantLineInnerInterceptor</w:t>
      </w:r>
      <w:proofErr w:type="spellEnd"/>
      <w:r w:rsidRPr="00FB6218">
        <w:rPr>
          <w:sz w:val="24"/>
        </w:rPr>
        <w:t>拦截</w:t>
      </w:r>
      <w:proofErr w:type="gramStart"/>
      <w:r w:rsidRPr="00FB6218">
        <w:rPr>
          <w:sz w:val="24"/>
        </w:rPr>
        <w:t>器发挥</w:t>
      </w:r>
      <w:proofErr w:type="gramEnd"/>
      <w:r w:rsidRPr="00FB6218">
        <w:rPr>
          <w:sz w:val="24"/>
        </w:rPr>
        <w:t>了重要作用。该拦截器在</w:t>
      </w:r>
      <w:r w:rsidRPr="00FB6218">
        <w:rPr>
          <w:sz w:val="24"/>
        </w:rPr>
        <w:t>SQL</w:t>
      </w:r>
      <w:r w:rsidRPr="00FB6218">
        <w:rPr>
          <w:sz w:val="24"/>
        </w:rPr>
        <w:t>执行前自动为查询语句添加组织</w:t>
      </w:r>
      <w:r w:rsidRPr="00FB6218">
        <w:rPr>
          <w:sz w:val="24"/>
        </w:rPr>
        <w:t>ID</w:t>
      </w:r>
      <w:r w:rsidRPr="00FB6218">
        <w:rPr>
          <w:sz w:val="24"/>
        </w:rPr>
        <w:t>过滤条件，使系统中</w:t>
      </w:r>
      <w:r w:rsidRPr="00FB6218">
        <w:rPr>
          <w:sz w:val="24"/>
        </w:rPr>
        <w:t>8</w:t>
      </w:r>
      <w:r w:rsidRPr="00FB6218">
        <w:rPr>
          <w:sz w:val="24"/>
        </w:rPr>
        <w:t>个业务表的数据能够按组织进行隔离。在特殊场景下，例如生产任务需要跨组织查看被分配的任务时，系统通过</w:t>
      </w:r>
      <w:r w:rsidRPr="00FB6218">
        <w:rPr>
          <w:sz w:val="24"/>
        </w:rPr>
        <w:t>@InterceptorIgnore</w:t>
      </w:r>
      <w:r w:rsidRPr="00FB6218">
        <w:rPr>
          <w:sz w:val="24"/>
        </w:rPr>
        <w:t>注解临时跳过租户过滤，并在业务层面手动添加查询条件，以保证数据访问的灵活性和安全性。</w:t>
      </w:r>
    </w:p>
    <w:p w14:paraId="67D16BCD" w14:textId="77777777" w:rsidR="00DF7CBA" w:rsidRDefault="00000000">
      <w:pPr>
        <w:pStyle w:val="2"/>
        <w:numPr>
          <w:ilvl w:val="1"/>
          <w:numId w:val="1"/>
        </w:numPr>
        <w:spacing w:before="156" w:after="156"/>
        <w:ind w:left="680"/>
        <w:rPr>
          <w:szCs w:val="30"/>
        </w:rPr>
      </w:pPr>
      <w:bookmarkStart w:id="84" w:name="_Toc230008108"/>
      <w:r>
        <w:rPr>
          <w:rFonts w:hint="eastAsia"/>
          <w:szCs w:val="30"/>
        </w:rPr>
        <w:t>MySQL</w:t>
      </w:r>
      <w:r>
        <w:rPr>
          <w:rFonts w:hint="eastAsia"/>
          <w:szCs w:val="30"/>
        </w:rPr>
        <w:t>数据库</w:t>
      </w:r>
      <w:bookmarkEnd w:id="84"/>
    </w:p>
    <w:p w14:paraId="50E47FA9" w14:textId="77777777" w:rsidR="00FB6218" w:rsidRPr="00FB6218" w:rsidRDefault="00FB6218" w:rsidP="00FB6218">
      <w:pPr>
        <w:spacing w:beforeLines="50" w:before="156" w:afterLines="50" w:after="156" w:line="300" w:lineRule="auto"/>
        <w:ind w:firstLineChars="200" w:firstLine="480"/>
        <w:rPr>
          <w:sz w:val="24"/>
        </w:rPr>
      </w:pPr>
      <w:r w:rsidRPr="00FB6218">
        <w:rPr>
          <w:rFonts w:hint="eastAsia"/>
          <w:sz w:val="24"/>
        </w:rPr>
        <w:t>本系统选用</w:t>
      </w:r>
      <w:r w:rsidRPr="00FB6218">
        <w:rPr>
          <w:rFonts w:hint="eastAsia"/>
          <w:sz w:val="24"/>
        </w:rPr>
        <w:t>MySQL</w:t>
      </w:r>
      <w:r w:rsidRPr="00FB6218">
        <w:rPr>
          <w:rFonts w:hint="eastAsia"/>
          <w:sz w:val="24"/>
        </w:rPr>
        <w:t>作为关系型数据库，用于保存用户、客户、板材、订单、订单明细、余料和排样结果等数据。柜门板材切割排版业务具有较明显的关联关系，例如一</w:t>
      </w:r>
      <w:r w:rsidRPr="00FB6218">
        <w:rPr>
          <w:rFonts w:hint="eastAsia"/>
          <w:sz w:val="24"/>
        </w:rPr>
        <w:lastRenderedPageBreak/>
        <w:t>个客户可以对应多个订单，一个订单可以包含多条板件明细，一次排样结果又需要关联到具体订单。因此，采用关系型数据库可以较清楚地表达这些业务关系，并通过主键、</w:t>
      </w:r>
      <w:proofErr w:type="gramStart"/>
      <w:r w:rsidRPr="00FB6218">
        <w:rPr>
          <w:rFonts w:hint="eastAsia"/>
          <w:sz w:val="24"/>
        </w:rPr>
        <w:t>外键和</w:t>
      </w:r>
      <w:proofErr w:type="gramEnd"/>
      <w:r w:rsidRPr="00FB6218">
        <w:rPr>
          <w:rFonts w:hint="eastAsia"/>
          <w:sz w:val="24"/>
        </w:rPr>
        <w:t>唯一约束保证数据的一致性。</w:t>
      </w:r>
    </w:p>
    <w:p w14:paraId="690251E1" w14:textId="77777777" w:rsidR="00FB6218" w:rsidRPr="00FB6218" w:rsidRDefault="00FB6218" w:rsidP="00FB6218">
      <w:pPr>
        <w:spacing w:beforeLines="50" w:before="156" w:afterLines="50" w:after="156" w:line="300" w:lineRule="auto"/>
        <w:ind w:firstLineChars="200" w:firstLine="480"/>
        <w:rPr>
          <w:sz w:val="24"/>
        </w:rPr>
      </w:pPr>
      <w:r w:rsidRPr="00FB6218">
        <w:rPr>
          <w:rFonts w:hint="eastAsia"/>
          <w:sz w:val="24"/>
        </w:rPr>
        <w:t>在数据库设计中，订单数据是系统的核心。客户表保存客户基础资料，板材表保存原料板材规格，订单表保存客户快照、订单状态和排样参数，订单明细表保存待切割板件的尺寸、数量、材质和旋转要求，排样结果表保存算法计算后的利用率、坐标数据和板材使用数量。对于排样参数和算法输出结果这类结构变化较大的数据，系统采用</w:t>
      </w:r>
      <w:r w:rsidRPr="00FB6218">
        <w:rPr>
          <w:rFonts w:hint="eastAsia"/>
          <w:sz w:val="24"/>
        </w:rPr>
        <w:t>JSON</w:t>
      </w:r>
      <w:r w:rsidRPr="00FB6218">
        <w:rPr>
          <w:rFonts w:hint="eastAsia"/>
          <w:sz w:val="24"/>
        </w:rPr>
        <w:t>字段保存，以便在不频繁修改表结构的情况下扩展后续功能。</w:t>
      </w:r>
    </w:p>
    <w:p w14:paraId="2BE6B139" w14:textId="77777777" w:rsidR="00DF7CBA" w:rsidRDefault="00000000">
      <w:pPr>
        <w:pStyle w:val="2"/>
        <w:numPr>
          <w:ilvl w:val="1"/>
          <w:numId w:val="1"/>
        </w:numPr>
        <w:spacing w:before="156" w:after="156"/>
        <w:ind w:left="680"/>
        <w:rPr>
          <w:szCs w:val="30"/>
        </w:rPr>
      </w:pPr>
      <w:bookmarkStart w:id="85" w:name="_Toc230008109"/>
      <w:r>
        <w:rPr>
          <w:rFonts w:hint="eastAsia"/>
          <w:szCs w:val="30"/>
        </w:rPr>
        <w:t>JWT</w:t>
      </w:r>
      <w:r>
        <w:rPr>
          <w:rFonts w:hint="eastAsia"/>
          <w:szCs w:val="30"/>
        </w:rPr>
        <w:t>身份认证</w:t>
      </w:r>
      <w:bookmarkEnd w:id="85"/>
    </w:p>
    <w:p w14:paraId="071BE849" w14:textId="3BB68C9D" w:rsidR="00895144" w:rsidRPr="00895144" w:rsidRDefault="00895144" w:rsidP="00895144">
      <w:pPr>
        <w:spacing w:beforeLines="50" w:before="156" w:afterLines="50" w:after="156" w:line="300" w:lineRule="auto"/>
        <w:ind w:firstLineChars="200" w:firstLine="480"/>
        <w:rPr>
          <w:sz w:val="24"/>
        </w:rPr>
      </w:pPr>
      <w:r w:rsidRPr="00895144">
        <w:rPr>
          <w:rFonts w:hint="eastAsia"/>
          <w:sz w:val="24"/>
        </w:rPr>
        <w:t>由于本系统采用前后端分离结构，前端页面和后端接口之间通过</w:t>
      </w:r>
      <w:r w:rsidRPr="00895144">
        <w:rPr>
          <w:rFonts w:hint="eastAsia"/>
          <w:sz w:val="24"/>
        </w:rPr>
        <w:t xml:space="preserve"> HTTP </w:t>
      </w:r>
      <w:r w:rsidRPr="00895144">
        <w:rPr>
          <w:rFonts w:hint="eastAsia"/>
          <w:sz w:val="24"/>
        </w:rPr>
        <w:t>请求进行交互。为了避免用户在未登录状态下访问客户、板材、订单和排样计算等业务接口，系统采用</w:t>
      </w:r>
      <w:r w:rsidRPr="00895144">
        <w:rPr>
          <w:rFonts w:hint="eastAsia"/>
          <w:sz w:val="24"/>
        </w:rPr>
        <w:t xml:space="preserve"> JWT </w:t>
      </w:r>
      <w:r w:rsidRPr="00895144">
        <w:rPr>
          <w:rFonts w:hint="eastAsia"/>
          <w:sz w:val="24"/>
        </w:rPr>
        <w:t>完成登录鉴权。用户登录成功后，后端根据用户信息生成</w:t>
      </w:r>
      <w:r w:rsidRPr="00895144">
        <w:rPr>
          <w:rFonts w:hint="eastAsia"/>
          <w:sz w:val="24"/>
        </w:rPr>
        <w:t xml:space="preserve"> token </w:t>
      </w:r>
      <w:r w:rsidRPr="00895144">
        <w:rPr>
          <w:rFonts w:hint="eastAsia"/>
          <w:sz w:val="24"/>
        </w:rPr>
        <w:t>并返回给前端，前端在后续请求中将</w:t>
      </w:r>
      <w:r w:rsidRPr="00895144">
        <w:rPr>
          <w:rFonts w:hint="eastAsia"/>
          <w:sz w:val="24"/>
        </w:rPr>
        <w:t xml:space="preserve"> token </w:t>
      </w:r>
      <w:r w:rsidRPr="00895144">
        <w:rPr>
          <w:rFonts w:hint="eastAsia"/>
          <w:sz w:val="24"/>
        </w:rPr>
        <w:t>放入请求头，后端拦截器再对</w:t>
      </w:r>
      <w:r w:rsidRPr="00895144">
        <w:rPr>
          <w:rFonts w:hint="eastAsia"/>
          <w:sz w:val="24"/>
        </w:rPr>
        <w:t xml:space="preserve"> token </w:t>
      </w:r>
      <w:r w:rsidRPr="00895144">
        <w:rPr>
          <w:rFonts w:hint="eastAsia"/>
          <w:sz w:val="24"/>
        </w:rPr>
        <w:t>进行解析和校验。</w:t>
      </w:r>
    </w:p>
    <w:p w14:paraId="5AC71C36" w14:textId="54AAE8EC" w:rsidR="00DF7CBA" w:rsidRDefault="00895144" w:rsidP="00895144">
      <w:pPr>
        <w:spacing w:beforeLines="50" w:before="156" w:afterLines="50" w:after="156" w:line="300" w:lineRule="auto"/>
        <w:ind w:firstLineChars="200" w:firstLine="480"/>
        <w:rPr>
          <w:sz w:val="24"/>
        </w:rPr>
      </w:pPr>
      <w:r w:rsidRPr="00895144">
        <w:rPr>
          <w:rFonts w:hint="eastAsia"/>
          <w:sz w:val="24"/>
        </w:rPr>
        <w:t>在系统实现中，</w:t>
      </w:r>
      <w:r w:rsidRPr="00895144">
        <w:rPr>
          <w:rFonts w:hint="eastAsia"/>
          <w:sz w:val="24"/>
        </w:rPr>
        <w:t xml:space="preserve">JWT </w:t>
      </w:r>
      <w:r w:rsidRPr="00895144">
        <w:rPr>
          <w:rFonts w:hint="eastAsia"/>
          <w:sz w:val="24"/>
        </w:rPr>
        <w:t>主要用于解决接口访问权限问题。登录接口不需要携带</w:t>
      </w:r>
      <w:r w:rsidRPr="00895144">
        <w:rPr>
          <w:rFonts w:hint="eastAsia"/>
          <w:sz w:val="24"/>
        </w:rPr>
        <w:t xml:space="preserve"> token</w:t>
      </w:r>
      <w:r w:rsidRPr="00895144">
        <w:rPr>
          <w:rFonts w:hint="eastAsia"/>
          <w:sz w:val="24"/>
        </w:rPr>
        <w:t>，而客户管理、板材管理、订单管理和排样算法调用等接口都需要经过拦截器校验。若</w:t>
      </w:r>
      <w:r w:rsidRPr="00895144">
        <w:rPr>
          <w:rFonts w:hint="eastAsia"/>
          <w:sz w:val="24"/>
        </w:rPr>
        <w:t xml:space="preserve"> token </w:t>
      </w:r>
      <w:r w:rsidRPr="00895144">
        <w:rPr>
          <w:rFonts w:hint="eastAsia"/>
          <w:sz w:val="24"/>
        </w:rPr>
        <w:t>缺失、过期或解析失败，系统会返回未授权提示；若</w:t>
      </w:r>
      <w:r w:rsidRPr="00895144">
        <w:rPr>
          <w:rFonts w:hint="eastAsia"/>
          <w:sz w:val="24"/>
        </w:rPr>
        <w:t xml:space="preserve"> token </w:t>
      </w:r>
      <w:r w:rsidRPr="00895144">
        <w:rPr>
          <w:rFonts w:hint="eastAsia"/>
          <w:sz w:val="24"/>
        </w:rPr>
        <w:t>校验通过，后端再继续执行对应业务逻辑。这样既能减少服务器端保存会话状态的压力，也能较好地适应</w:t>
      </w:r>
      <w:r w:rsidRPr="00895144">
        <w:rPr>
          <w:rFonts w:hint="eastAsia"/>
          <w:sz w:val="24"/>
        </w:rPr>
        <w:t xml:space="preserve"> Vue </w:t>
      </w:r>
      <w:r w:rsidRPr="00895144">
        <w:rPr>
          <w:rFonts w:hint="eastAsia"/>
          <w:sz w:val="24"/>
        </w:rPr>
        <w:t>前端与</w:t>
      </w:r>
      <w:r w:rsidRPr="00895144">
        <w:rPr>
          <w:rFonts w:hint="eastAsia"/>
          <w:sz w:val="24"/>
        </w:rPr>
        <w:t xml:space="preserve"> Spring Boot </w:t>
      </w:r>
      <w:r w:rsidRPr="00895144">
        <w:rPr>
          <w:rFonts w:hint="eastAsia"/>
          <w:sz w:val="24"/>
        </w:rPr>
        <w:t>后端分离部署的场景</w:t>
      </w:r>
      <w:r w:rsidRPr="00CF5E1C">
        <w:rPr>
          <w:sz w:val="24"/>
        </w:rPr>
        <w:t>。</w:t>
      </w:r>
    </w:p>
    <w:p w14:paraId="5763E750" w14:textId="77777777" w:rsidR="00DF7CBA" w:rsidRDefault="00000000">
      <w:pPr>
        <w:pStyle w:val="2"/>
        <w:numPr>
          <w:ilvl w:val="1"/>
          <w:numId w:val="1"/>
        </w:numPr>
        <w:spacing w:before="156" w:after="156"/>
        <w:ind w:left="680"/>
        <w:rPr>
          <w:szCs w:val="30"/>
        </w:rPr>
      </w:pPr>
      <w:bookmarkStart w:id="86" w:name="_Toc230008110"/>
      <w:r>
        <w:rPr>
          <w:rFonts w:hint="eastAsia"/>
          <w:szCs w:val="30"/>
        </w:rPr>
        <w:t>B/S</w:t>
      </w:r>
      <w:r>
        <w:rPr>
          <w:rFonts w:hint="eastAsia"/>
          <w:szCs w:val="30"/>
        </w:rPr>
        <w:t>架构与前后端分离</w:t>
      </w:r>
      <w:bookmarkEnd w:id="86"/>
    </w:p>
    <w:p w14:paraId="517D4C65" w14:textId="77777777" w:rsidR="00895144" w:rsidRPr="00895144" w:rsidRDefault="00895144" w:rsidP="00895144">
      <w:pPr>
        <w:spacing w:beforeLines="50" w:before="156" w:afterLines="50" w:after="156" w:line="300" w:lineRule="auto"/>
        <w:ind w:firstLineChars="200" w:firstLine="480"/>
        <w:rPr>
          <w:sz w:val="24"/>
        </w:rPr>
      </w:pPr>
      <w:r w:rsidRPr="00895144">
        <w:rPr>
          <w:rFonts w:hint="eastAsia"/>
          <w:sz w:val="24"/>
        </w:rPr>
        <w:t>本系统采用</w:t>
      </w:r>
      <w:r w:rsidRPr="00895144">
        <w:rPr>
          <w:rFonts w:hint="eastAsia"/>
          <w:sz w:val="24"/>
        </w:rPr>
        <w:t xml:space="preserve"> B/S </w:t>
      </w:r>
      <w:r w:rsidRPr="00895144">
        <w:rPr>
          <w:rFonts w:hint="eastAsia"/>
          <w:sz w:val="24"/>
        </w:rPr>
        <w:t>架构，用户通过浏览器访问前端页面，不需要单独安装客户端软件。对于中小型柜门加工场景而言，浏览器访问方式更便于部署和使用，后期如果需要在车间电脑或办公电脑上使用系统，也只需要保证网络和浏览器环境即可。</w:t>
      </w:r>
    </w:p>
    <w:p w14:paraId="373B4B88" w14:textId="4CBD44BE" w:rsidR="00DF7CBA" w:rsidRDefault="00895144" w:rsidP="00895144">
      <w:pPr>
        <w:spacing w:beforeLines="50" w:before="156" w:afterLines="50" w:after="156" w:line="300" w:lineRule="auto"/>
        <w:ind w:firstLineChars="200" w:firstLine="480"/>
        <w:rPr>
          <w:sz w:val="24"/>
        </w:rPr>
      </w:pPr>
      <w:r w:rsidRPr="00895144">
        <w:rPr>
          <w:rFonts w:hint="eastAsia"/>
          <w:sz w:val="24"/>
        </w:rPr>
        <w:t>在前后端分离模式下，前端主要负责页面展示、表单输入和排样结果绘制；后端主要负责身份认证、业务处理、数据库访问和排样算法调用。以前端的排版工作台为例，用户在页面中录入板材尺寸、板件尺寸、旋转设置和切割间隙后，前端通过</w:t>
      </w:r>
      <w:r w:rsidRPr="00895144">
        <w:rPr>
          <w:rFonts w:hint="eastAsia"/>
          <w:sz w:val="24"/>
        </w:rPr>
        <w:t xml:space="preserve"> Axios </w:t>
      </w:r>
      <w:r w:rsidRPr="00895144">
        <w:rPr>
          <w:rFonts w:hint="eastAsia"/>
          <w:sz w:val="24"/>
        </w:rPr>
        <w:t>将参数提交到后端接口。后端完成参数校验和算法计算后，返回板材利用率、板件坐标和旋转状态等数据，</w:t>
      </w:r>
      <w:proofErr w:type="gramStart"/>
      <w:r w:rsidRPr="00895144">
        <w:rPr>
          <w:rFonts w:hint="eastAsia"/>
          <w:sz w:val="24"/>
        </w:rPr>
        <w:t>前端再</w:t>
      </w:r>
      <w:proofErr w:type="gramEnd"/>
      <w:r w:rsidRPr="00895144">
        <w:rPr>
          <w:rFonts w:hint="eastAsia"/>
          <w:sz w:val="24"/>
        </w:rPr>
        <w:t>使用</w:t>
      </w:r>
      <w:r w:rsidRPr="00895144">
        <w:rPr>
          <w:rFonts w:hint="eastAsia"/>
          <w:sz w:val="24"/>
        </w:rPr>
        <w:t xml:space="preserve"> Canvas </w:t>
      </w:r>
      <w:r w:rsidRPr="00895144">
        <w:rPr>
          <w:rFonts w:hint="eastAsia"/>
          <w:sz w:val="24"/>
        </w:rPr>
        <w:t>进行图形化展示。这样的结构使页面</w:t>
      </w:r>
      <w:proofErr w:type="gramStart"/>
      <w:r w:rsidRPr="00895144">
        <w:rPr>
          <w:rFonts w:hint="eastAsia"/>
          <w:sz w:val="24"/>
        </w:rPr>
        <w:t>交互和</w:t>
      </w:r>
      <w:proofErr w:type="gramEnd"/>
      <w:r w:rsidRPr="00895144">
        <w:rPr>
          <w:rFonts w:hint="eastAsia"/>
          <w:sz w:val="24"/>
        </w:rPr>
        <w:t>业务计算相互分离，便于分别调试和维护</w:t>
      </w:r>
      <w:r w:rsidRPr="00CF5E1C">
        <w:rPr>
          <w:sz w:val="24"/>
        </w:rPr>
        <w:t>。</w:t>
      </w:r>
    </w:p>
    <w:p w14:paraId="56D022AE" w14:textId="77777777" w:rsidR="00DF7CBA" w:rsidRDefault="00000000">
      <w:pPr>
        <w:pStyle w:val="2"/>
        <w:numPr>
          <w:ilvl w:val="1"/>
          <w:numId w:val="1"/>
        </w:numPr>
        <w:spacing w:before="156" w:after="156"/>
        <w:ind w:left="680"/>
        <w:rPr>
          <w:szCs w:val="30"/>
        </w:rPr>
      </w:pPr>
      <w:bookmarkStart w:id="87" w:name="_Toc230008111"/>
      <w:r>
        <w:rPr>
          <w:rFonts w:hint="eastAsia"/>
          <w:szCs w:val="30"/>
        </w:rPr>
        <w:t>Vue 3</w:t>
      </w:r>
      <w:r>
        <w:rPr>
          <w:rFonts w:hint="eastAsia"/>
          <w:szCs w:val="30"/>
        </w:rPr>
        <w:t>、</w:t>
      </w:r>
      <w:r>
        <w:rPr>
          <w:rFonts w:hint="eastAsia"/>
          <w:szCs w:val="30"/>
        </w:rPr>
        <w:t>Vite</w:t>
      </w:r>
      <w:r>
        <w:rPr>
          <w:rFonts w:hint="eastAsia"/>
          <w:szCs w:val="30"/>
        </w:rPr>
        <w:t>与</w:t>
      </w:r>
      <w:r>
        <w:rPr>
          <w:rFonts w:hint="eastAsia"/>
          <w:szCs w:val="30"/>
        </w:rPr>
        <w:t>Element Plus</w:t>
      </w:r>
      <w:bookmarkEnd w:id="87"/>
    </w:p>
    <w:p w14:paraId="734F6814" w14:textId="77777777" w:rsidR="00DF7CBA" w:rsidRDefault="00000000">
      <w:pPr>
        <w:spacing w:beforeLines="50" w:before="156" w:afterLines="50" w:after="156" w:line="300" w:lineRule="auto"/>
        <w:ind w:firstLineChars="200" w:firstLine="480"/>
        <w:rPr>
          <w:sz w:val="24"/>
        </w:rPr>
      </w:pPr>
      <w:r>
        <w:rPr>
          <w:rFonts w:hint="eastAsia"/>
          <w:sz w:val="24"/>
        </w:rPr>
        <w:t>网页</w:t>
      </w:r>
      <w:proofErr w:type="gramStart"/>
      <w:r>
        <w:rPr>
          <w:rFonts w:hint="eastAsia"/>
          <w:sz w:val="24"/>
        </w:rPr>
        <w:t>端采用</w:t>
      </w:r>
      <w:proofErr w:type="gramEnd"/>
      <w:r>
        <w:rPr>
          <w:rFonts w:hint="eastAsia"/>
          <w:sz w:val="24"/>
        </w:rPr>
        <w:t>Vue 3</w:t>
      </w:r>
      <w:r>
        <w:rPr>
          <w:rFonts w:hint="eastAsia"/>
          <w:sz w:val="24"/>
        </w:rPr>
        <w:t>和</w:t>
      </w:r>
      <w:r>
        <w:rPr>
          <w:rFonts w:hint="eastAsia"/>
          <w:sz w:val="24"/>
        </w:rPr>
        <w:t>Vite</w:t>
      </w:r>
      <w:r>
        <w:rPr>
          <w:rFonts w:hint="eastAsia"/>
          <w:sz w:val="24"/>
        </w:rPr>
        <w:t>技术</w:t>
      </w:r>
      <w:proofErr w:type="gramStart"/>
      <w:r>
        <w:rPr>
          <w:rFonts w:hint="eastAsia"/>
          <w:sz w:val="24"/>
        </w:rPr>
        <w:t>栈</w:t>
      </w:r>
      <w:proofErr w:type="gramEnd"/>
      <w:r>
        <w:rPr>
          <w:rFonts w:hint="eastAsia"/>
          <w:sz w:val="24"/>
        </w:rPr>
        <w:t>。</w:t>
      </w:r>
      <w:r>
        <w:rPr>
          <w:rFonts w:hint="eastAsia"/>
          <w:sz w:val="24"/>
        </w:rPr>
        <w:t>Vue 3</w:t>
      </w:r>
      <w:r>
        <w:rPr>
          <w:rFonts w:hint="eastAsia"/>
          <w:sz w:val="24"/>
        </w:rPr>
        <w:t>是渐进式</w:t>
      </w:r>
      <w:r>
        <w:rPr>
          <w:rFonts w:hint="eastAsia"/>
          <w:sz w:val="24"/>
        </w:rPr>
        <w:t>JavaScript</w:t>
      </w:r>
      <w:r>
        <w:rPr>
          <w:rFonts w:hint="eastAsia"/>
          <w:sz w:val="24"/>
        </w:rPr>
        <w:t>框架，适合构建交互式单页应用，其组合式</w:t>
      </w:r>
      <w:r>
        <w:rPr>
          <w:rFonts w:hint="eastAsia"/>
          <w:sz w:val="24"/>
        </w:rPr>
        <w:t>API</w:t>
      </w:r>
      <w:r>
        <w:rPr>
          <w:rFonts w:hint="eastAsia"/>
          <w:sz w:val="24"/>
        </w:rPr>
        <w:t>有利于组织页面状态、接口调用和复用逻辑。</w:t>
      </w:r>
      <w:r>
        <w:rPr>
          <w:rFonts w:hint="eastAsia"/>
          <w:sz w:val="24"/>
        </w:rPr>
        <w:t>Vite</w:t>
      </w:r>
      <w:r>
        <w:rPr>
          <w:rFonts w:hint="eastAsia"/>
          <w:sz w:val="24"/>
        </w:rPr>
        <w:t>是前端构</w:t>
      </w:r>
      <w:r>
        <w:rPr>
          <w:rFonts w:hint="eastAsia"/>
          <w:sz w:val="24"/>
        </w:rPr>
        <w:lastRenderedPageBreak/>
        <w:t>建工具，具有启动速度快、热更新及时和配置简洁等特点，适合在开发阶段提高网页端调试效率。</w:t>
      </w:r>
    </w:p>
    <w:p w14:paraId="7E8CBACB" w14:textId="77777777" w:rsidR="00DF7CBA" w:rsidRDefault="00000000">
      <w:pPr>
        <w:spacing w:beforeLines="50" w:before="156" w:afterLines="50" w:after="156" w:line="300" w:lineRule="auto"/>
        <w:ind w:firstLineChars="200" w:firstLine="480"/>
        <w:rPr>
          <w:sz w:val="24"/>
        </w:rPr>
      </w:pPr>
      <w:r>
        <w:rPr>
          <w:rFonts w:hint="eastAsia"/>
          <w:sz w:val="24"/>
        </w:rPr>
        <w:t>网页端界面层使用</w:t>
      </w:r>
      <w:r>
        <w:rPr>
          <w:rFonts w:hint="eastAsia"/>
          <w:sz w:val="24"/>
        </w:rPr>
        <w:t>Element Plus</w:t>
      </w:r>
      <w:r>
        <w:rPr>
          <w:rFonts w:hint="eastAsia"/>
          <w:sz w:val="24"/>
        </w:rPr>
        <w:t>组件库。</w:t>
      </w:r>
      <w:r>
        <w:rPr>
          <w:rFonts w:hint="eastAsia"/>
          <w:sz w:val="24"/>
        </w:rPr>
        <w:t>Element Plus</w:t>
      </w:r>
      <w:r>
        <w:rPr>
          <w:rFonts w:hint="eastAsia"/>
          <w:sz w:val="24"/>
        </w:rPr>
        <w:t>提供表格、表单、弹窗、按钮、分页和提示信息等常用后台管理组件，有助于统一页面风格并降低界面开发成本。在本系统中，网页</w:t>
      </w:r>
      <w:proofErr w:type="gramStart"/>
      <w:r>
        <w:rPr>
          <w:rFonts w:hint="eastAsia"/>
          <w:sz w:val="24"/>
        </w:rPr>
        <w:t>端主要</w:t>
      </w:r>
      <w:proofErr w:type="gramEnd"/>
      <w:r>
        <w:rPr>
          <w:rFonts w:hint="eastAsia"/>
          <w:sz w:val="24"/>
        </w:rPr>
        <w:t>用于客户管理、板材管理、订单管理、排样参数输入和排样结果查看等功能。针对排样结果可视化，系统结合</w:t>
      </w:r>
      <w:r>
        <w:rPr>
          <w:rFonts w:hint="eastAsia"/>
          <w:sz w:val="24"/>
        </w:rPr>
        <w:t>Canvas 2D</w:t>
      </w:r>
      <w:r>
        <w:rPr>
          <w:rFonts w:hint="eastAsia"/>
          <w:sz w:val="24"/>
        </w:rPr>
        <w:t>绘制板材矩形、工件色块和排版布局，使用户能够直观查看每块板件在原料板中的位置和尺寸。</w:t>
      </w:r>
    </w:p>
    <w:p w14:paraId="2ADD97E4" w14:textId="77777777" w:rsidR="00DF7CBA" w:rsidRDefault="00000000">
      <w:pPr>
        <w:pStyle w:val="2"/>
        <w:numPr>
          <w:ilvl w:val="1"/>
          <w:numId w:val="1"/>
        </w:numPr>
        <w:spacing w:before="156" w:after="156"/>
        <w:ind w:left="680"/>
        <w:rPr>
          <w:szCs w:val="30"/>
        </w:rPr>
      </w:pPr>
      <w:bookmarkStart w:id="88" w:name="_Toc230008112"/>
      <w:r>
        <w:t>Vue</w:t>
      </w:r>
      <w:r>
        <w:t>前端</w:t>
      </w:r>
      <w:bookmarkEnd w:id="88"/>
    </w:p>
    <w:p w14:paraId="790458A3" w14:textId="77777777" w:rsidR="00895144" w:rsidRPr="00895144" w:rsidRDefault="00895144" w:rsidP="00895144">
      <w:pPr>
        <w:spacing w:beforeLines="50" w:before="156" w:afterLines="50" w:after="156" w:line="300" w:lineRule="auto"/>
        <w:ind w:firstLineChars="200" w:firstLine="480"/>
        <w:rPr>
          <w:sz w:val="24"/>
        </w:rPr>
      </w:pPr>
      <w:r w:rsidRPr="00895144">
        <w:rPr>
          <w:rFonts w:hint="eastAsia"/>
          <w:sz w:val="24"/>
        </w:rPr>
        <w:t xml:space="preserve">Vue </w:t>
      </w:r>
      <w:r w:rsidRPr="00895144">
        <w:rPr>
          <w:rFonts w:hint="eastAsia"/>
          <w:sz w:val="24"/>
        </w:rPr>
        <w:t>前端是用户直接操作系统的入口，主要面向后台管理和加工数据录入场景。用户登录后，可以进入客户管理和板材管理页面维护基础资料，也可以在订单和加工数据页面中录入待切割板件信息。对于排样结果，</w:t>
      </w:r>
      <w:proofErr w:type="gramStart"/>
      <w:r w:rsidRPr="00895144">
        <w:rPr>
          <w:rFonts w:hint="eastAsia"/>
          <w:sz w:val="24"/>
        </w:rPr>
        <w:t>前端既</w:t>
      </w:r>
      <w:proofErr w:type="gramEnd"/>
      <w:r w:rsidRPr="00895144">
        <w:rPr>
          <w:rFonts w:hint="eastAsia"/>
          <w:sz w:val="24"/>
        </w:rPr>
        <w:t>需要显示板材利用率、板材数量、板件尺寸和坐标等表格数据，也需要以图形化方式展示板件在原料板中的位置。</w:t>
      </w:r>
    </w:p>
    <w:p w14:paraId="176092A1" w14:textId="4B3739AB" w:rsidR="00DF7CBA" w:rsidRDefault="00895144" w:rsidP="00895144">
      <w:pPr>
        <w:spacing w:beforeLines="50" w:before="156" w:afterLines="50" w:after="156" w:line="300" w:lineRule="auto"/>
        <w:ind w:firstLineChars="200" w:firstLine="480"/>
        <w:rPr>
          <w:sz w:val="24"/>
        </w:rPr>
      </w:pPr>
      <w:r w:rsidRPr="00895144">
        <w:rPr>
          <w:rFonts w:hint="eastAsia"/>
          <w:sz w:val="24"/>
        </w:rPr>
        <w:t>在排版工作台中，前端通过</w:t>
      </w:r>
      <w:r w:rsidRPr="00895144">
        <w:rPr>
          <w:rFonts w:hint="eastAsia"/>
          <w:sz w:val="24"/>
        </w:rPr>
        <w:t xml:space="preserve"> Canvas 2D </w:t>
      </w:r>
      <w:r w:rsidRPr="00895144">
        <w:rPr>
          <w:rFonts w:hint="eastAsia"/>
          <w:sz w:val="24"/>
        </w:rPr>
        <w:t>绘制板材边界和板件矩形。后端返回的每个板件坐标、宽高和旋转状态会被转换为画布中的图形元素，用户可以直观看到板件排列情况。与单纯表格相比，图形化展示更适合排样结果核对，也更接近实</w:t>
      </w:r>
      <w:r w:rsidR="00D32F43">
        <w:rPr>
          <w:rFonts w:hint="eastAsia"/>
          <w:sz w:val="24"/>
        </w:rPr>
        <w:t xml:space="preserve"> </w:t>
      </w:r>
      <w:proofErr w:type="gramStart"/>
      <w:r w:rsidRPr="00895144">
        <w:rPr>
          <w:rFonts w:hint="eastAsia"/>
          <w:sz w:val="24"/>
        </w:rPr>
        <w:t>际加工</w:t>
      </w:r>
      <w:proofErr w:type="gramEnd"/>
      <w:r w:rsidRPr="00895144">
        <w:rPr>
          <w:rFonts w:hint="eastAsia"/>
          <w:sz w:val="24"/>
        </w:rPr>
        <w:t>人员查看切割方案的习惯。因此，</w:t>
      </w:r>
      <w:r w:rsidRPr="00895144">
        <w:rPr>
          <w:rFonts w:hint="eastAsia"/>
          <w:sz w:val="24"/>
        </w:rPr>
        <w:t xml:space="preserve">Vue </w:t>
      </w:r>
      <w:r w:rsidRPr="00895144">
        <w:rPr>
          <w:rFonts w:hint="eastAsia"/>
          <w:sz w:val="24"/>
        </w:rPr>
        <w:t>前端不仅承担数据录入功能，也承担排样结果解释和展示的作用。</w:t>
      </w:r>
      <w:r w:rsidRPr="00CF5E1C">
        <w:rPr>
          <w:sz w:val="24"/>
        </w:rPr>
        <w:t>。</w:t>
      </w:r>
    </w:p>
    <w:p w14:paraId="25928798" w14:textId="77777777" w:rsidR="00DF7CBA" w:rsidRDefault="00000000">
      <w:pPr>
        <w:pStyle w:val="2"/>
        <w:numPr>
          <w:ilvl w:val="1"/>
          <w:numId w:val="1"/>
        </w:numPr>
        <w:spacing w:before="156" w:after="156"/>
        <w:ind w:left="680"/>
        <w:rPr>
          <w:szCs w:val="30"/>
        </w:rPr>
      </w:pPr>
      <w:bookmarkStart w:id="89" w:name="_Toc230008113"/>
      <w:r>
        <w:rPr>
          <w:szCs w:val="30"/>
        </w:rPr>
        <w:t>排样算法</w:t>
      </w:r>
      <w:bookmarkEnd w:id="89"/>
    </w:p>
    <w:p w14:paraId="6B0AE156" w14:textId="77777777" w:rsidR="00DF7CBA" w:rsidRDefault="00000000">
      <w:pPr>
        <w:spacing w:beforeLines="50" w:before="156" w:afterLines="50" w:after="156" w:line="300" w:lineRule="auto"/>
        <w:ind w:firstLineChars="200" w:firstLine="480"/>
        <w:rPr>
          <w:sz w:val="24"/>
        </w:rPr>
      </w:pPr>
      <w:r>
        <w:rPr>
          <w:rFonts w:hint="eastAsia"/>
          <w:sz w:val="24"/>
        </w:rPr>
        <w:t>柜门板材切割排版问题本质上属于二维矩形排样问题。系统需要在给定原料板材长度、宽度和加工间隙的条件下，将多个柜门板件抽象为待放置矩形，并尽可能紧凑地安排到原料板中。实际加工时，算法不仅要关注板材利用率，还要保证每个矩形位于板材边界以内、板件之间不发生重叠，并为锯路或安全加工距离预留间隙。因此，该问题不是简单的尺寸录入问题，而是同时包含空间约束、顺序优化和坐标输出的组合优化问题。随着待排矩形数量增加，可能的排列组合数量会迅速增大，若直接采用穷举方式求解，计算量会很快超过系统实时交互能够接受的范围。</w:t>
      </w:r>
    </w:p>
    <w:p w14:paraId="7A976AD7" w14:textId="77777777" w:rsidR="00DF7CBA" w:rsidRDefault="00000000">
      <w:pPr>
        <w:spacing w:beforeLines="50" w:before="156" w:afterLines="50" w:after="156" w:line="300" w:lineRule="auto"/>
        <w:ind w:firstLineChars="200" w:firstLine="480"/>
        <w:rPr>
          <w:sz w:val="24"/>
        </w:rPr>
      </w:pPr>
      <w:r>
        <w:rPr>
          <w:rFonts w:hint="eastAsia"/>
          <w:sz w:val="24"/>
        </w:rPr>
        <w:t>常见排样算法包括精确算法、遗传算法、模拟退火算法、蚁群算法、禁忌搜索算法以及天际线算法等。精确算法能够在小规模数据下获得较优解，但计算复杂度较高，不适合现场快速排版和移动端交互场景。遗传算法、蚁群算法等群智能算法具有较强的全局搜索能力，但参数较多，调试成本较高，且在毕业设计系统中会增加实现复杂度。天际线算法实现相对清晰，能够较快给出矩形放置坐标，适合将结果展示在</w:t>
      </w:r>
      <w:r>
        <w:rPr>
          <w:rFonts w:hint="eastAsia"/>
          <w:sz w:val="24"/>
        </w:rPr>
        <w:t>canvas</w:t>
      </w:r>
      <w:r>
        <w:rPr>
          <w:rFonts w:hint="eastAsia"/>
          <w:sz w:val="24"/>
        </w:rPr>
        <w:t>图形中；但如果仅使用天际线算法，其排样质量容易受到输入矩形顺序影响。相关算法差异如下</w:t>
      </w:r>
      <w:r>
        <w:rPr>
          <w:sz w:val="24"/>
        </w:rPr>
        <w:fldChar w:fldCharType="begin"/>
      </w:r>
      <w:r>
        <w:rPr>
          <w:sz w:val="24"/>
        </w:rPr>
        <w:instrText xml:space="preserve"> </w:instrText>
      </w:r>
      <w:r>
        <w:rPr>
          <w:rFonts w:hint="eastAsia"/>
          <w:sz w:val="24"/>
        </w:rPr>
        <w:instrText>REF _Ref229666032 \h</w:instrText>
      </w:r>
      <w:r>
        <w:rPr>
          <w:sz w:val="24"/>
        </w:rPr>
        <w:instrText xml:space="preserve">  \* MERGEFORMAT </w:instrText>
      </w:r>
      <w:r>
        <w:rPr>
          <w:sz w:val="24"/>
        </w:rPr>
      </w:r>
      <w:r>
        <w:rPr>
          <w:sz w:val="24"/>
        </w:rPr>
        <w:fldChar w:fldCharType="separate"/>
      </w:r>
      <w:r>
        <w:rPr>
          <w:sz w:val="24"/>
        </w:rPr>
        <w:fldChar w:fldCharType="end"/>
      </w:r>
      <w:r>
        <w:rPr>
          <w:sz w:val="24"/>
        </w:rPr>
        <w:fldChar w:fldCharType="begin"/>
      </w:r>
      <w:r>
        <w:rPr>
          <w:sz w:val="24"/>
        </w:rPr>
        <w:instrText xml:space="preserve"> REF _Ref229666049 \h  \* MERGEFORMAT </w:instrText>
      </w:r>
      <w:r>
        <w:rPr>
          <w:sz w:val="24"/>
        </w:rPr>
      </w:r>
      <w:r>
        <w:rPr>
          <w:sz w:val="24"/>
        </w:rPr>
        <w:fldChar w:fldCharType="separate"/>
      </w:r>
      <w:r>
        <w:rPr>
          <w:rFonts w:hint="eastAsia"/>
          <w:sz w:val="24"/>
        </w:rPr>
        <w:t>表</w:t>
      </w:r>
      <w:r>
        <w:rPr>
          <w:rFonts w:hint="eastAsia"/>
          <w:sz w:val="24"/>
        </w:rPr>
        <w:t xml:space="preserve"> </w:t>
      </w:r>
      <w:r>
        <w:rPr>
          <w:sz w:val="24"/>
        </w:rPr>
        <w:t>2</w:t>
      </w:r>
      <w:r>
        <w:rPr>
          <w:sz w:val="24"/>
        </w:rPr>
        <w:noBreakHyphen/>
        <w:t>1</w:t>
      </w:r>
      <w:r>
        <w:rPr>
          <w:sz w:val="24"/>
        </w:rPr>
        <w:fldChar w:fldCharType="end"/>
      </w:r>
      <w:r>
        <w:rPr>
          <w:rFonts w:hint="eastAsia"/>
          <w:sz w:val="24"/>
        </w:rPr>
        <w:t>。</w:t>
      </w:r>
    </w:p>
    <w:p w14:paraId="33498C58" w14:textId="77777777" w:rsidR="00DF7CBA" w:rsidRDefault="00000000">
      <w:pPr>
        <w:pStyle w:val="a3"/>
        <w:jc w:val="center"/>
        <w:rPr>
          <w:rFonts w:ascii="Times New Roman" w:eastAsia="宋体" w:hAnsi="Times New Roman"/>
          <w:sz w:val="21"/>
          <w:szCs w:val="21"/>
        </w:rPr>
      </w:pPr>
      <w:bookmarkStart w:id="90" w:name="_Ref229666049"/>
      <w:bookmarkStart w:id="91" w:name="_Ref229666032"/>
      <w:r>
        <w:rPr>
          <w:rFonts w:ascii="Times New Roman" w:eastAsia="宋体" w:hAnsi="Times New Roman" w:hint="eastAsia"/>
          <w:sz w:val="21"/>
          <w:szCs w:val="21"/>
        </w:rPr>
        <w:t>表</w:t>
      </w:r>
      <w:r>
        <w:rPr>
          <w:rFonts w:ascii="Times New Roman" w:eastAsia="宋体" w:hAnsi="Times New Roman" w:hint="eastAsia"/>
          <w:sz w:val="21"/>
          <w:szCs w:val="21"/>
        </w:rPr>
        <w:t xml:space="preserve"> </w:t>
      </w:r>
      <w:r>
        <w:rPr>
          <w:rFonts w:ascii="Times New Roman" w:eastAsia="宋体" w:hAnsi="Times New Roman"/>
          <w:sz w:val="21"/>
          <w:szCs w:val="21"/>
        </w:rPr>
        <w:fldChar w:fldCharType="begin"/>
      </w:r>
      <w:r>
        <w:rPr>
          <w:rFonts w:ascii="Times New Roman" w:eastAsia="宋体" w:hAnsi="Times New Roman"/>
          <w:sz w:val="21"/>
          <w:szCs w:val="21"/>
        </w:rPr>
        <w:instrText xml:space="preserve"> </w:instrText>
      </w:r>
      <w:r>
        <w:rPr>
          <w:rFonts w:ascii="Times New Roman" w:eastAsia="宋体" w:hAnsi="Times New Roman" w:hint="eastAsia"/>
          <w:sz w:val="21"/>
          <w:szCs w:val="21"/>
        </w:rPr>
        <w:instrText>STYLEREF 1 \s</w:instrText>
      </w:r>
      <w:r>
        <w:rPr>
          <w:rFonts w:ascii="Times New Roman" w:eastAsia="宋体" w:hAnsi="Times New Roman"/>
          <w:sz w:val="21"/>
          <w:szCs w:val="21"/>
        </w:rPr>
        <w:instrText xml:space="preserve"> </w:instrText>
      </w:r>
      <w:r>
        <w:rPr>
          <w:rFonts w:ascii="Times New Roman" w:eastAsia="宋体" w:hAnsi="Times New Roman"/>
          <w:sz w:val="21"/>
          <w:szCs w:val="21"/>
        </w:rPr>
        <w:fldChar w:fldCharType="separate"/>
      </w:r>
      <w:r>
        <w:rPr>
          <w:rFonts w:ascii="Times New Roman" w:eastAsia="宋体" w:hAnsi="Times New Roman"/>
          <w:sz w:val="21"/>
          <w:szCs w:val="21"/>
        </w:rPr>
        <w:t>2</w:t>
      </w:r>
      <w:r>
        <w:rPr>
          <w:rFonts w:ascii="Times New Roman" w:eastAsia="宋体" w:hAnsi="Times New Roman"/>
          <w:sz w:val="21"/>
          <w:szCs w:val="21"/>
        </w:rPr>
        <w:fldChar w:fldCharType="end"/>
      </w:r>
      <w:r>
        <w:rPr>
          <w:rFonts w:ascii="Times New Roman" w:eastAsia="宋体" w:hAnsi="Times New Roman"/>
          <w:sz w:val="21"/>
          <w:szCs w:val="21"/>
        </w:rPr>
        <w:noBreakHyphen/>
      </w:r>
      <w:r>
        <w:rPr>
          <w:rFonts w:ascii="Times New Roman" w:eastAsia="宋体" w:hAnsi="Times New Roman"/>
          <w:sz w:val="21"/>
          <w:szCs w:val="21"/>
        </w:rPr>
        <w:fldChar w:fldCharType="begin"/>
      </w:r>
      <w:r>
        <w:rPr>
          <w:rFonts w:ascii="Times New Roman" w:eastAsia="宋体" w:hAnsi="Times New Roman"/>
          <w:sz w:val="21"/>
          <w:szCs w:val="21"/>
        </w:rPr>
        <w:instrText xml:space="preserve"> </w:instrText>
      </w:r>
      <w:r>
        <w:rPr>
          <w:rFonts w:ascii="Times New Roman" w:eastAsia="宋体" w:hAnsi="Times New Roman" w:hint="eastAsia"/>
          <w:sz w:val="21"/>
          <w:szCs w:val="21"/>
        </w:rPr>
        <w:instrText xml:space="preserve">SEQ </w:instrText>
      </w:r>
      <w:r>
        <w:rPr>
          <w:rFonts w:ascii="Times New Roman" w:eastAsia="宋体" w:hAnsi="Times New Roman" w:hint="eastAsia"/>
          <w:sz w:val="21"/>
          <w:szCs w:val="21"/>
        </w:rPr>
        <w:instrText>表</w:instrText>
      </w:r>
      <w:r>
        <w:rPr>
          <w:rFonts w:ascii="Times New Roman" w:eastAsia="宋体" w:hAnsi="Times New Roman" w:hint="eastAsia"/>
          <w:sz w:val="21"/>
          <w:szCs w:val="21"/>
        </w:rPr>
        <w:instrText xml:space="preserve"> \* ARABIC \s 1</w:instrText>
      </w:r>
      <w:r>
        <w:rPr>
          <w:rFonts w:ascii="Times New Roman" w:eastAsia="宋体" w:hAnsi="Times New Roman"/>
          <w:sz w:val="21"/>
          <w:szCs w:val="21"/>
        </w:rPr>
        <w:instrText xml:space="preserve"> </w:instrText>
      </w:r>
      <w:r>
        <w:rPr>
          <w:rFonts w:ascii="Times New Roman" w:eastAsia="宋体" w:hAnsi="Times New Roman"/>
          <w:sz w:val="21"/>
          <w:szCs w:val="21"/>
        </w:rPr>
        <w:fldChar w:fldCharType="separate"/>
      </w:r>
      <w:r>
        <w:rPr>
          <w:rFonts w:ascii="Times New Roman" w:eastAsia="宋体" w:hAnsi="Times New Roman"/>
          <w:sz w:val="21"/>
          <w:szCs w:val="21"/>
        </w:rPr>
        <w:t>1</w:t>
      </w:r>
      <w:r>
        <w:rPr>
          <w:rFonts w:ascii="Times New Roman" w:eastAsia="宋体" w:hAnsi="Times New Roman"/>
          <w:sz w:val="21"/>
          <w:szCs w:val="21"/>
        </w:rPr>
        <w:fldChar w:fldCharType="end"/>
      </w:r>
      <w:bookmarkEnd w:id="90"/>
      <w:r>
        <w:rPr>
          <w:rFonts w:ascii="Times New Roman" w:eastAsia="宋体" w:hAnsi="Times New Roman" w:hint="eastAsia"/>
          <w:sz w:val="21"/>
          <w:szCs w:val="21"/>
        </w:rPr>
        <w:t>算法差异</w:t>
      </w:r>
      <w:bookmarkEnd w:id="91"/>
    </w:p>
    <w:tbl>
      <w:tblPr>
        <w:tblW w:w="8505" w:type="dxa"/>
        <w:jc w:val="center"/>
        <w:tblBorders>
          <w:top w:val="single" w:sz="4" w:space="0" w:color="auto"/>
          <w:bottom w:val="single" w:sz="4" w:space="0" w:color="auto"/>
        </w:tblBorders>
        <w:tblLook w:val="04A0" w:firstRow="1" w:lastRow="0" w:firstColumn="1" w:lastColumn="0" w:noHBand="0" w:noVBand="1"/>
      </w:tblPr>
      <w:tblGrid>
        <w:gridCol w:w="2162"/>
        <w:gridCol w:w="2441"/>
        <w:gridCol w:w="2441"/>
        <w:gridCol w:w="1461"/>
      </w:tblGrid>
      <w:tr w:rsidR="00DF7CBA" w14:paraId="1FFE63D7" w14:textId="77777777">
        <w:trPr>
          <w:jc w:val="center"/>
        </w:trPr>
        <w:tc>
          <w:tcPr>
            <w:tcW w:w="2328" w:type="dxa"/>
            <w:tcBorders>
              <w:top w:val="single" w:sz="4" w:space="0" w:color="auto"/>
              <w:bottom w:val="single" w:sz="12" w:space="0" w:color="auto"/>
            </w:tcBorders>
            <w:vAlign w:val="center"/>
          </w:tcPr>
          <w:p w14:paraId="68172FAC" w14:textId="77777777" w:rsidR="00DF7CBA" w:rsidRDefault="00000000">
            <w:pPr>
              <w:jc w:val="center"/>
              <w:rPr>
                <w:bCs/>
              </w:rPr>
            </w:pPr>
            <w:r>
              <w:rPr>
                <w:rFonts w:hint="eastAsia"/>
                <w:bCs/>
              </w:rPr>
              <w:lastRenderedPageBreak/>
              <w:t>算法方案</w:t>
            </w:r>
          </w:p>
        </w:tc>
        <w:tc>
          <w:tcPr>
            <w:tcW w:w="2613" w:type="dxa"/>
            <w:tcBorders>
              <w:top w:val="single" w:sz="4" w:space="0" w:color="auto"/>
              <w:bottom w:val="single" w:sz="12" w:space="0" w:color="auto"/>
            </w:tcBorders>
            <w:vAlign w:val="center"/>
          </w:tcPr>
          <w:p w14:paraId="5C8CC8C0" w14:textId="77777777" w:rsidR="00DF7CBA" w:rsidRDefault="00000000">
            <w:pPr>
              <w:jc w:val="center"/>
              <w:rPr>
                <w:bCs/>
              </w:rPr>
            </w:pPr>
            <w:r>
              <w:rPr>
                <w:rFonts w:hint="eastAsia"/>
                <w:bCs/>
              </w:rPr>
              <w:t>优点</w:t>
            </w:r>
          </w:p>
        </w:tc>
        <w:tc>
          <w:tcPr>
            <w:tcW w:w="2613" w:type="dxa"/>
            <w:tcBorders>
              <w:top w:val="single" w:sz="4" w:space="0" w:color="auto"/>
              <w:bottom w:val="single" w:sz="12" w:space="0" w:color="auto"/>
            </w:tcBorders>
          </w:tcPr>
          <w:p w14:paraId="04ACDA7F" w14:textId="77777777" w:rsidR="00DF7CBA" w:rsidRDefault="00000000">
            <w:pPr>
              <w:jc w:val="center"/>
              <w:rPr>
                <w:bCs/>
              </w:rPr>
            </w:pPr>
            <w:r>
              <w:rPr>
                <w:rFonts w:hint="eastAsia"/>
                <w:bCs/>
              </w:rPr>
              <w:t>不足</w:t>
            </w:r>
          </w:p>
        </w:tc>
        <w:tc>
          <w:tcPr>
            <w:tcW w:w="1560" w:type="dxa"/>
            <w:tcBorders>
              <w:top w:val="single" w:sz="4" w:space="0" w:color="auto"/>
              <w:bottom w:val="single" w:sz="12" w:space="0" w:color="auto"/>
            </w:tcBorders>
          </w:tcPr>
          <w:p w14:paraId="5B452F6F" w14:textId="77777777" w:rsidR="00DF7CBA" w:rsidRDefault="00000000">
            <w:pPr>
              <w:jc w:val="center"/>
              <w:rPr>
                <w:bCs/>
              </w:rPr>
            </w:pPr>
            <w:r>
              <w:rPr>
                <w:rFonts w:hint="eastAsia"/>
                <w:bCs/>
              </w:rPr>
              <w:t>是否采用</w:t>
            </w:r>
          </w:p>
        </w:tc>
      </w:tr>
      <w:tr w:rsidR="00DF7CBA" w14:paraId="0EE9B625" w14:textId="77777777">
        <w:trPr>
          <w:jc w:val="center"/>
        </w:trPr>
        <w:tc>
          <w:tcPr>
            <w:tcW w:w="2328" w:type="dxa"/>
            <w:tcBorders>
              <w:top w:val="single" w:sz="12" w:space="0" w:color="auto"/>
            </w:tcBorders>
            <w:vAlign w:val="center"/>
          </w:tcPr>
          <w:p w14:paraId="7D48ECC5" w14:textId="77777777" w:rsidR="00DF7CBA" w:rsidRDefault="00000000">
            <w:pPr>
              <w:jc w:val="center"/>
              <w:rPr>
                <w:bCs/>
              </w:rPr>
            </w:pPr>
            <w:r>
              <w:rPr>
                <w:bCs/>
              </w:rPr>
              <w:t>穷举</w:t>
            </w:r>
            <w:r>
              <w:rPr>
                <w:bCs/>
              </w:rPr>
              <w:t>/</w:t>
            </w:r>
            <w:r>
              <w:rPr>
                <w:bCs/>
              </w:rPr>
              <w:t>精确算法</w:t>
            </w:r>
          </w:p>
        </w:tc>
        <w:tc>
          <w:tcPr>
            <w:tcW w:w="2613" w:type="dxa"/>
            <w:tcBorders>
              <w:top w:val="single" w:sz="12" w:space="0" w:color="auto"/>
            </w:tcBorders>
            <w:vAlign w:val="center"/>
          </w:tcPr>
          <w:p w14:paraId="71B02E36" w14:textId="77777777" w:rsidR="00DF7CBA" w:rsidRDefault="00000000">
            <w:pPr>
              <w:jc w:val="center"/>
            </w:pPr>
            <w:r>
              <w:t>理论结果较优</w:t>
            </w:r>
          </w:p>
        </w:tc>
        <w:tc>
          <w:tcPr>
            <w:tcW w:w="2613" w:type="dxa"/>
            <w:tcBorders>
              <w:top w:val="single" w:sz="12" w:space="0" w:color="auto"/>
            </w:tcBorders>
          </w:tcPr>
          <w:p w14:paraId="1BE25D04" w14:textId="77777777" w:rsidR="00DF7CBA" w:rsidRDefault="00000000">
            <w:pPr>
              <w:jc w:val="center"/>
            </w:pPr>
            <w:r>
              <w:t>计算量大，难以适配实时系统</w:t>
            </w:r>
          </w:p>
        </w:tc>
        <w:tc>
          <w:tcPr>
            <w:tcW w:w="1560" w:type="dxa"/>
            <w:tcBorders>
              <w:top w:val="single" w:sz="12" w:space="0" w:color="auto"/>
            </w:tcBorders>
          </w:tcPr>
          <w:p w14:paraId="26078F79" w14:textId="77777777" w:rsidR="00DF7CBA" w:rsidRDefault="00000000">
            <w:pPr>
              <w:jc w:val="center"/>
            </w:pPr>
            <w:r>
              <w:rPr>
                <w:rFonts w:hint="eastAsia"/>
              </w:rPr>
              <w:t>否</w:t>
            </w:r>
          </w:p>
        </w:tc>
      </w:tr>
      <w:tr w:rsidR="00DF7CBA" w14:paraId="21B3BA85" w14:textId="77777777">
        <w:trPr>
          <w:jc w:val="center"/>
        </w:trPr>
        <w:tc>
          <w:tcPr>
            <w:tcW w:w="2328" w:type="dxa"/>
            <w:vAlign w:val="center"/>
          </w:tcPr>
          <w:p w14:paraId="36FD6BE7" w14:textId="77777777" w:rsidR="00DF7CBA" w:rsidRDefault="00000000">
            <w:pPr>
              <w:jc w:val="center"/>
              <w:rPr>
                <w:bCs/>
              </w:rPr>
            </w:pPr>
            <w:r>
              <w:rPr>
                <w:rFonts w:hint="eastAsia"/>
                <w:bCs/>
              </w:rPr>
              <w:t>遗传算法</w:t>
            </w:r>
          </w:p>
        </w:tc>
        <w:tc>
          <w:tcPr>
            <w:tcW w:w="2613" w:type="dxa"/>
            <w:vAlign w:val="center"/>
          </w:tcPr>
          <w:p w14:paraId="33215B2E" w14:textId="77777777" w:rsidR="00DF7CBA" w:rsidRDefault="00000000">
            <w:pPr>
              <w:jc w:val="center"/>
            </w:pPr>
            <w:r>
              <w:rPr>
                <w:rFonts w:hint="eastAsia"/>
              </w:rPr>
              <w:t>全局搜索能力较强</w:t>
            </w:r>
          </w:p>
        </w:tc>
        <w:tc>
          <w:tcPr>
            <w:tcW w:w="2613" w:type="dxa"/>
          </w:tcPr>
          <w:p w14:paraId="535167DA" w14:textId="77777777" w:rsidR="00DF7CBA" w:rsidRDefault="00000000">
            <w:pPr>
              <w:jc w:val="center"/>
            </w:pPr>
            <w:r>
              <w:rPr>
                <w:rFonts w:hint="eastAsia"/>
              </w:rPr>
              <w:t>参数较多，收敛过程不稳定</w:t>
            </w:r>
          </w:p>
        </w:tc>
        <w:tc>
          <w:tcPr>
            <w:tcW w:w="1560" w:type="dxa"/>
          </w:tcPr>
          <w:p w14:paraId="2A967A51" w14:textId="77777777" w:rsidR="00DF7CBA" w:rsidRDefault="00000000">
            <w:pPr>
              <w:jc w:val="center"/>
            </w:pPr>
            <w:r>
              <w:rPr>
                <w:rFonts w:hint="eastAsia"/>
              </w:rPr>
              <w:t>否</w:t>
            </w:r>
          </w:p>
        </w:tc>
      </w:tr>
      <w:tr w:rsidR="00DF7CBA" w14:paraId="38C5D3DA" w14:textId="77777777">
        <w:trPr>
          <w:jc w:val="center"/>
        </w:trPr>
        <w:tc>
          <w:tcPr>
            <w:tcW w:w="2328" w:type="dxa"/>
            <w:vAlign w:val="center"/>
          </w:tcPr>
          <w:p w14:paraId="07074CBF" w14:textId="77777777" w:rsidR="00DF7CBA" w:rsidRDefault="00000000">
            <w:pPr>
              <w:jc w:val="center"/>
              <w:rPr>
                <w:bCs/>
              </w:rPr>
            </w:pPr>
            <w:r>
              <w:rPr>
                <w:rFonts w:hint="eastAsia"/>
                <w:bCs/>
              </w:rPr>
              <w:t>蚁群算法</w:t>
            </w:r>
          </w:p>
        </w:tc>
        <w:tc>
          <w:tcPr>
            <w:tcW w:w="2613" w:type="dxa"/>
            <w:vAlign w:val="center"/>
          </w:tcPr>
          <w:p w14:paraId="3E17F95A" w14:textId="77777777" w:rsidR="00DF7CBA" w:rsidRDefault="00000000">
            <w:pPr>
              <w:jc w:val="center"/>
            </w:pPr>
            <w:r>
              <w:rPr>
                <w:rFonts w:hint="eastAsia"/>
              </w:rPr>
              <w:t>适合路径类组合优化</w:t>
            </w:r>
          </w:p>
        </w:tc>
        <w:tc>
          <w:tcPr>
            <w:tcW w:w="2613" w:type="dxa"/>
          </w:tcPr>
          <w:p w14:paraId="17BDACCB" w14:textId="77777777" w:rsidR="00DF7CBA" w:rsidRDefault="00000000">
            <w:pPr>
              <w:jc w:val="center"/>
            </w:pPr>
            <w:r>
              <w:rPr>
                <w:rFonts w:hint="eastAsia"/>
              </w:rPr>
              <w:t>矩形坐标防止结合较复杂</w:t>
            </w:r>
          </w:p>
        </w:tc>
        <w:tc>
          <w:tcPr>
            <w:tcW w:w="1560" w:type="dxa"/>
          </w:tcPr>
          <w:p w14:paraId="3497F068" w14:textId="77777777" w:rsidR="00DF7CBA" w:rsidRDefault="00000000">
            <w:pPr>
              <w:jc w:val="center"/>
            </w:pPr>
            <w:r>
              <w:rPr>
                <w:rFonts w:hint="eastAsia"/>
              </w:rPr>
              <w:t>否</w:t>
            </w:r>
          </w:p>
        </w:tc>
      </w:tr>
      <w:tr w:rsidR="00DF7CBA" w14:paraId="150F03C9" w14:textId="77777777">
        <w:trPr>
          <w:jc w:val="center"/>
        </w:trPr>
        <w:tc>
          <w:tcPr>
            <w:tcW w:w="2328" w:type="dxa"/>
            <w:vAlign w:val="center"/>
          </w:tcPr>
          <w:p w14:paraId="185D2A17" w14:textId="77777777" w:rsidR="00DF7CBA" w:rsidRDefault="00000000">
            <w:pPr>
              <w:jc w:val="center"/>
              <w:rPr>
                <w:bCs/>
              </w:rPr>
            </w:pPr>
            <w:r>
              <w:rPr>
                <w:rFonts w:hint="eastAsia"/>
                <w:bCs/>
              </w:rPr>
              <w:t>天际线算法</w:t>
            </w:r>
          </w:p>
        </w:tc>
        <w:tc>
          <w:tcPr>
            <w:tcW w:w="2613" w:type="dxa"/>
            <w:vAlign w:val="center"/>
          </w:tcPr>
          <w:p w14:paraId="49246A4E" w14:textId="77777777" w:rsidR="00DF7CBA" w:rsidRDefault="00000000">
            <w:pPr>
              <w:jc w:val="center"/>
            </w:pPr>
            <w:r>
              <w:rPr>
                <w:rFonts w:hint="eastAsia"/>
              </w:rPr>
              <w:t>放置速度快，坐标结果直观</w:t>
            </w:r>
          </w:p>
        </w:tc>
        <w:tc>
          <w:tcPr>
            <w:tcW w:w="2613" w:type="dxa"/>
          </w:tcPr>
          <w:p w14:paraId="5F2DB7CB" w14:textId="77777777" w:rsidR="00DF7CBA" w:rsidRDefault="00000000">
            <w:pPr>
              <w:jc w:val="center"/>
            </w:pPr>
            <w:r>
              <w:rPr>
                <w:rFonts w:hint="eastAsia"/>
              </w:rPr>
              <w:t>手矩形顺序影响明显</w:t>
            </w:r>
          </w:p>
        </w:tc>
        <w:tc>
          <w:tcPr>
            <w:tcW w:w="1560" w:type="dxa"/>
          </w:tcPr>
          <w:p w14:paraId="31356D8D" w14:textId="77777777" w:rsidR="00DF7CBA" w:rsidRDefault="00000000">
            <w:pPr>
              <w:jc w:val="center"/>
            </w:pPr>
            <w:r>
              <w:rPr>
                <w:rFonts w:hint="eastAsia"/>
              </w:rPr>
              <w:t>单独使用不足</w:t>
            </w:r>
          </w:p>
        </w:tc>
      </w:tr>
      <w:tr w:rsidR="00DF7CBA" w14:paraId="1D015000" w14:textId="77777777">
        <w:trPr>
          <w:jc w:val="center"/>
        </w:trPr>
        <w:tc>
          <w:tcPr>
            <w:tcW w:w="2328" w:type="dxa"/>
            <w:vAlign w:val="center"/>
          </w:tcPr>
          <w:p w14:paraId="560F0BA6" w14:textId="77777777" w:rsidR="00DF7CBA" w:rsidRDefault="00000000">
            <w:pPr>
              <w:jc w:val="center"/>
              <w:rPr>
                <w:bCs/>
              </w:rPr>
            </w:pPr>
            <w:r>
              <w:rPr>
                <w:rFonts w:hint="eastAsia"/>
                <w:bCs/>
              </w:rPr>
              <w:t>禁忌搜索</w:t>
            </w:r>
            <w:r>
              <w:rPr>
                <w:rFonts w:hint="eastAsia"/>
                <w:bCs/>
              </w:rPr>
              <w:t>+</w:t>
            </w:r>
            <w:r>
              <w:rPr>
                <w:rFonts w:hint="eastAsia"/>
                <w:bCs/>
              </w:rPr>
              <w:t>天际线算法</w:t>
            </w:r>
          </w:p>
        </w:tc>
        <w:tc>
          <w:tcPr>
            <w:tcW w:w="2613" w:type="dxa"/>
            <w:vAlign w:val="center"/>
          </w:tcPr>
          <w:p w14:paraId="1A3EBE8B" w14:textId="77777777" w:rsidR="00DF7CBA" w:rsidRDefault="00000000">
            <w:pPr>
              <w:jc w:val="center"/>
            </w:pPr>
            <w:r>
              <w:rPr>
                <w:rFonts w:hint="eastAsia"/>
              </w:rPr>
              <w:t>兼顾顺序优化和坐标放置，适合工程实现</w:t>
            </w:r>
          </w:p>
        </w:tc>
        <w:tc>
          <w:tcPr>
            <w:tcW w:w="2613" w:type="dxa"/>
          </w:tcPr>
          <w:p w14:paraId="742088CD" w14:textId="77777777" w:rsidR="00DF7CBA" w:rsidRDefault="00000000">
            <w:pPr>
              <w:jc w:val="center"/>
            </w:pPr>
            <w:r>
              <w:rPr>
                <w:rFonts w:hint="eastAsia"/>
              </w:rPr>
              <w:t>不能保证全局最优</w:t>
            </w:r>
          </w:p>
        </w:tc>
        <w:tc>
          <w:tcPr>
            <w:tcW w:w="1560" w:type="dxa"/>
          </w:tcPr>
          <w:p w14:paraId="1F2D040E" w14:textId="77777777" w:rsidR="00DF7CBA" w:rsidRDefault="00000000">
            <w:pPr>
              <w:keepNext/>
              <w:jc w:val="center"/>
            </w:pPr>
            <w:r>
              <w:rPr>
                <w:rFonts w:hint="eastAsia"/>
              </w:rPr>
              <w:t>采用</w:t>
            </w:r>
          </w:p>
        </w:tc>
      </w:tr>
    </w:tbl>
    <w:p w14:paraId="663BB929" w14:textId="77777777" w:rsidR="00DF7CBA" w:rsidRDefault="00000000">
      <w:pPr>
        <w:spacing w:beforeLines="50" w:before="156" w:afterLines="50" w:after="156" w:line="300" w:lineRule="auto"/>
        <w:ind w:firstLineChars="200" w:firstLine="480"/>
        <w:rPr>
          <w:sz w:val="24"/>
        </w:rPr>
      </w:pPr>
      <w:r>
        <w:rPr>
          <w:rFonts w:hint="eastAsia"/>
          <w:sz w:val="24"/>
        </w:rPr>
        <w:t>综合系统实时性、实现复杂度和排样效果等因素，本文采用“禁忌搜索</w:t>
      </w:r>
      <w:r>
        <w:rPr>
          <w:rFonts w:hint="eastAsia"/>
          <w:sz w:val="24"/>
        </w:rPr>
        <w:t xml:space="preserve"> + </w:t>
      </w:r>
      <w:r>
        <w:rPr>
          <w:rFonts w:hint="eastAsia"/>
          <w:sz w:val="24"/>
        </w:rPr>
        <w:t>天际线放置算法”的组合方案。其中，天际线算法负责在给定矩形顺序</w:t>
      </w:r>
      <w:proofErr w:type="gramStart"/>
      <w:r>
        <w:rPr>
          <w:rFonts w:hint="eastAsia"/>
          <w:sz w:val="24"/>
        </w:rPr>
        <w:t>下计算</w:t>
      </w:r>
      <w:proofErr w:type="gramEnd"/>
      <w:r>
        <w:rPr>
          <w:rFonts w:hint="eastAsia"/>
          <w:sz w:val="24"/>
        </w:rPr>
        <w:t>具体放置坐标，便于排样结果直接转换为前端图形；禁忌搜索算法负责优化矩形排列顺序，通过生成候选排列并记录已访问状态，减少重复搜索，从而寻找板材利用率更高的排样方案。该方案能够兼顾响应速度、实现难度和排样效果，并便于结合旋转、间隙距离和多板材求解等业务约束。</w:t>
      </w:r>
    </w:p>
    <w:p w14:paraId="27A9948C" w14:textId="77777777" w:rsidR="00DF7CBA" w:rsidRDefault="00000000">
      <w:pPr>
        <w:spacing w:beforeLines="50" w:before="156" w:afterLines="50" w:after="156" w:line="300" w:lineRule="auto"/>
        <w:ind w:firstLineChars="200" w:firstLine="480"/>
        <w:rPr>
          <w:sz w:val="24"/>
        </w:rPr>
      </w:pPr>
      <w:r>
        <w:rPr>
          <w:rFonts w:hint="eastAsia"/>
          <w:sz w:val="24"/>
        </w:rPr>
        <w:t>从业务建模角度看，原料板材可抽象为矩形容器，客户订单中的柜门板件可抽象为待切割矩形。系统输入的板材长宽对应容器尺寸，板件长宽和编号对应矩形参数，是否允许旋转用于表示板件能否进行</w:t>
      </w:r>
      <w:r>
        <w:rPr>
          <w:rFonts w:hint="eastAsia"/>
          <w:sz w:val="24"/>
        </w:rPr>
        <w:t>90</w:t>
      </w:r>
      <w:r>
        <w:rPr>
          <w:rFonts w:hint="eastAsia"/>
          <w:sz w:val="24"/>
        </w:rPr>
        <w:t>度方向调整，间隙距离用于表示锯路宽度、安全间距或加工余量。通过这种建模方式，用户录入的板材规格和下料尺寸可以直接转换为算法可处理的数据结构。</w:t>
      </w:r>
    </w:p>
    <w:p w14:paraId="3A8FE806" w14:textId="77777777" w:rsidR="00DF7CBA" w:rsidRDefault="00000000">
      <w:pPr>
        <w:spacing w:beforeLines="50" w:before="156" w:afterLines="50" w:after="156" w:line="300" w:lineRule="auto"/>
        <w:ind w:firstLineChars="200" w:firstLine="480"/>
        <w:rPr>
          <w:sz w:val="24"/>
        </w:rPr>
      </w:pPr>
      <w:r>
        <w:rPr>
          <w:sz w:val="24"/>
        </w:rPr>
        <w:t>算法执行过程主要包括数据准备、单板排样</w:t>
      </w:r>
      <w:proofErr w:type="gramStart"/>
      <w:r>
        <w:rPr>
          <w:sz w:val="24"/>
        </w:rPr>
        <w:t>和多板处理</w:t>
      </w:r>
      <w:proofErr w:type="gramEnd"/>
      <w:r>
        <w:rPr>
          <w:sz w:val="24"/>
        </w:rPr>
        <w:t>三个阶段。首先，用户在</w:t>
      </w:r>
      <w:r>
        <w:rPr>
          <w:sz w:val="24"/>
        </w:rPr>
        <w:t>Vue</w:t>
      </w:r>
      <w:r>
        <w:rPr>
          <w:sz w:val="24"/>
        </w:rPr>
        <w:t>前端录入板材尺寸、板件尺寸、旋转选项和间隙距离，后端将请求数据转换为排样实例。然后，禁忌搜索生成并调整矩形排列顺序，天际线算法根据该顺序依次计算矩形的可放置位置，并优先选择高度较低、位置靠左且满足边界和间隙约束的方案。当一张板材无法放下全部板件时，系统会移除已成功放置的板件，并对剩余板件继续进行下一张板材的求解，直到所有可放置板件处理完成。</w:t>
      </w:r>
    </w:p>
    <w:p w14:paraId="222BCE66" w14:textId="77777777" w:rsidR="00DF7CBA" w:rsidRDefault="00000000">
      <w:pPr>
        <w:spacing w:beforeLines="50" w:before="156" w:afterLines="50" w:after="156" w:line="300" w:lineRule="auto"/>
        <w:ind w:firstLineChars="200" w:firstLine="480"/>
        <w:rPr>
          <w:sz w:val="24"/>
        </w:rPr>
      </w:pPr>
      <w:r>
        <w:rPr>
          <w:rFonts w:hint="eastAsia"/>
          <w:sz w:val="24"/>
        </w:rPr>
        <w:t>该组合算法较好地适配了柜门板材切割场景。柜门板件通常具有规则矩形特征，排样结果不仅需要较高的板材利用率，还需要明确给出每块板件在原料板上的坐标和尺寸，便于前端绘制排版图并供加工人员核对。系统返回的板材尺寸、空间利用率、已放置矩形坐标和尺寸等信息，可以支持排样结果可视化展示，也为后续生产核对、余料管理和历史方案保存提供数据基础。因此，本文选择该组合算法并不是单纯追求理论最优，而是在排样效率、结果可解释性和工程实现复杂度之间进行综合权衡。</w:t>
      </w:r>
    </w:p>
    <w:p w14:paraId="11CCC09E" w14:textId="0B33F9DB" w:rsidR="007C0169" w:rsidRDefault="007C0169" w:rsidP="007C0169">
      <w:pPr>
        <w:pStyle w:val="2"/>
        <w:numPr>
          <w:ilvl w:val="1"/>
          <w:numId w:val="1"/>
        </w:numPr>
        <w:spacing w:before="156" w:after="156"/>
        <w:ind w:left="680"/>
        <w:rPr>
          <w:szCs w:val="30"/>
        </w:rPr>
      </w:pPr>
      <w:r w:rsidRPr="007C0169">
        <w:rPr>
          <w:szCs w:val="30"/>
        </w:rPr>
        <w:t>Three.js</w:t>
      </w:r>
      <w:r w:rsidRPr="007C0169">
        <w:rPr>
          <w:szCs w:val="30"/>
        </w:rPr>
        <w:t>三维可视化</w:t>
      </w:r>
    </w:p>
    <w:p w14:paraId="38A5546A" w14:textId="77777777" w:rsidR="007C0169" w:rsidRPr="007C0169" w:rsidRDefault="007C0169" w:rsidP="007C0169">
      <w:pPr>
        <w:spacing w:beforeLines="50" w:before="156" w:afterLines="50" w:after="156" w:line="300" w:lineRule="auto"/>
        <w:ind w:firstLineChars="200" w:firstLine="480"/>
        <w:rPr>
          <w:sz w:val="24"/>
        </w:rPr>
      </w:pPr>
      <w:r w:rsidRPr="007C0169">
        <w:rPr>
          <w:rFonts w:hint="eastAsia"/>
          <w:sz w:val="24"/>
        </w:rPr>
        <w:t>系统中的三维柜体设计模块采用</w:t>
      </w:r>
      <w:r w:rsidRPr="007C0169">
        <w:rPr>
          <w:rFonts w:hint="eastAsia"/>
          <w:sz w:val="24"/>
        </w:rPr>
        <w:t>Three.js</w:t>
      </w:r>
      <w:r w:rsidRPr="007C0169">
        <w:rPr>
          <w:rFonts w:hint="eastAsia"/>
          <w:sz w:val="24"/>
        </w:rPr>
        <w:t>技术实现。</w:t>
      </w:r>
      <w:r w:rsidRPr="007C0169">
        <w:rPr>
          <w:rFonts w:hint="eastAsia"/>
          <w:sz w:val="24"/>
        </w:rPr>
        <w:t>Three.js</w:t>
      </w:r>
      <w:r w:rsidRPr="007C0169">
        <w:rPr>
          <w:rFonts w:hint="eastAsia"/>
          <w:sz w:val="24"/>
        </w:rPr>
        <w:t>是一个基于</w:t>
      </w:r>
      <w:r w:rsidRPr="007C0169">
        <w:rPr>
          <w:rFonts w:hint="eastAsia"/>
          <w:sz w:val="24"/>
        </w:rPr>
        <w:t>WebGL</w:t>
      </w:r>
      <w:r w:rsidRPr="007C0169">
        <w:rPr>
          <w:rFonts w:hint="eastAsia"/>
          <w:sz w:val="24"/>
        </w:rPr>
        <w:t>的</w:t>
      </w:r>
      <w:r w:rsidRPr="007C0169">
        <w:rPr>
          <w:rFonts w:hint="eastAsia"/>
          <w:sz w:val="24"/>
        </w:rPr>
        <w:lastRenderedPageBreak/>
        <w:t>JavaScript</w:t>
      </w:r>
      <w:r w:rsidRPr="007C0169">
        <w:rPr>
          <w:rFonts w:hint="eastAsia"/>
          <w:sz w:val="24"/>
        </w:rPr>
        <w:t>三维图形库，能够在浏览器中渲染三维场景而无需安装额外插件。对于柜体设计场景，</w:t>
      </w:r>
      <w:r w:rsidRPr="007C0169">
        <w:rPr>
          <w:rFonts w:hint="eastAsia"/>
          <w:sz w:val="24"/>
        </w:rPr>
        <w:t>Three.js</w:t>
      </w:r>
      <w:r w:rsidRPr="007C0169">
        <w:rPr>
          <w:rFonts w:hint="eastAsia"/>
          <w:sz w:val="24"/>
        </w:rPr>
        <w:t>可以将柜体的侧板、层板、门板、背板等板材以三维模型的方式进行展示，使用户能够从不同角度观察柜体结构，相比二维图纸更加直观。</w:t>
      </w:r>
    </w:p>
    <w:p w14:paraId="39A42E97" w14:textId="77777777" w:rsidR="007C0169" w:rsidRPr="007C0169" w:rsidRDefault="007C0169" w:rsidP="007C0169">
      <w:pPr>
        <w:spacing w:beforeLines="50" w:before="156" w:afterLines="50" w:after="156" w:line="300" w:lineRule="auto"/>
        <w:ind w:firstLineChars="200" w:firstLine="480"/>
        <w:rPr>
          <w:sz w:val="24"/>
        </w:rPr>
      </w:pPr>
      <w:r w:rsidRPr="007C0169">
        <w:rPr>
          <w:rFonts w:hint="eastAsia"/>
          <w:sz w:val="24"/>
        </w:rPr>
        <w:t>在系统实现中，</w:t>
      </w:r>
      <w:r w:rsidRPr="007C0169">
        <w:rPr>
          <w:rFonts w:hint="eastAsia"/>
          <w:sz w:val="24"/>
        </w:rPr>
        <w:t>Three.js</w:t>
      </w:r>
      <w:r w:rsidRPr="007C0169">
        <w:rPr>
          <w:rFonts w:hint="eastAsia"/>
          <w:sz w:val="24"/>
        </w:rPr>
        <w:t>主要承担三维场景的构建和交互功能。场景使用</w:t>
      </w:r>
      <w:proofErr w:type="spellStart"/>
      <w:r w:rsidRPr="007C0169">
        <w:rPr>
          <w:rFonts w:hint="eastAsia"/>
          <w:sz w:val="24"/>
        </w:rPr>
        <w:t>WebGLRenderer</w:t>
      </w:r>
      <w:proofErr w:type="spellEnd"/>
      <w:r w:rsidRPr="007C0169">
        <w:rPr>
          <w:rFonts w:hint="eastAsia"/>
          <w:sz w:val="24"/>
        </w:rPr>
        <w:t>进行渲染，支持抗锯齿和阴影效果，通过</w:t>
      </w:r>
      <w:proofErr w:type="spellStart"/>
      <w:r w:rsidRPr="007C0169">
        <w:rPr>
          <w:rFonts w:hint="eastAsia"/>
          <w:sz w:val="24"/>
        </w:rPr>
        <w:t>PerspectiveCamera</w:t>
      </w:r>
      <w:proofErr w:type="spellEnd"/>
      <w:r w:rsidRPr="007C0169">
        <w:rPr>
          <w:rFonts w:hint="eastAsia"/>
          <w:sz w:val="24"/>
        </w:rPr>
        <w:t>提供透视视角，配合</w:t>
      </w:r>
      <w:proofErr w:type="spellStart"/>
      <w:r w:rsidRPr="007C0169">
        <w:rPr>
          <w:rFonts w:hint="eastAsia"/>
          <w:sz w:val="24"/>
        </w:rPr>
        <w:t>OrbitControls</w:t>
      </w:r>
      <w:proofErr w:type="spellEnd"/>
      <w:r w:rsidRPr="007C0169">
        <w:rPr>
          <w:rFonts w:hint="eastAsia"/>
          <w:sz w:val="24"/>
        </w:rPr>
        <w:t>实现场景的旋转、平移和缩放操作。每块板材通过</w:t>
      </w:r>
      <w:proofErr w:type="spellStart"/>
      <w:r w:rsidRPr="007C0169">
        <w:rPr>
          <w:rFonts w:hint="eastAsia"/>
          <w:sz w:val="24"/>
        </w:rPr>
        <w:t>BoxGeometry</w:t>
      </w:r>
      <w:proofErr w:type="spellEnd"/>
      <w:r w:rsidRPr="007C0169">
        <w:rPr>
          <w:rFonts w:hint="eastAsia"/>
          <w:sz w:val="24"/>
        </w:rPr>
        <w:t>创建三维长方体模型，并根据板材类型（侧板、层板、门板等）映射不同的尺寸参数。材质方面使用</w:t>
      </w:r>
      <w:proofErr w:type="spellStart"/>
      <w:r w:rsidRPr="007C0169">
        <w:rPr>
          <w:rFonts w:hint="eastAsia"/>
          <w:sz w:val="24"/>
        </w:rPr>
        <w:t>MeshStandardMaterial</w:t>
      </w:r>
      <w:proofErr w:type="spellEnd"/>
      <w:r w:rsidRPr="007C0169">
        <w:rPr>
          <w:rFonts w:hint="eastAsia"/>
          <w:sz w:val="24"/>
        </w:rPr>
        <w:t>，支持从后端加载板材纹理图片并应用到模型表面，在纹理加载失败时回退到纯色显示。</w:t>
      </w:r>
    </w:p>
    <w:p w14:paraId="19F131CB" w14:textId="6A9C26A7" w:rsidR="007C0169" w:rsidRDefault="007C0169" w:rsidP="007C0169">
      <w:pPr>
        <w:spacing w:beforeLines="50" w:before="156" w:afterLines="50" w:after="156" w:line="300" w:lineRule="auto"/>
        <w:ind w:firstLineChars="200" w:firstLine="480"/>
        <w:rPr>
          <w:sz w:val="24"/>
        </w:rPr>
      </w:pPr>
      <w:r w:rsidRPr="007C0169">
        <w:rPr>
          <w:rFonts w:hint="eastAsia"/>
          <w:sz w:val="24"/>
        </w:rPr>
        <w:t>在用户交互方面，系统利用</w:t>
      </w:r>
      <w:r w:rsidRPr="007C0169">
        <w:rPr>
          <w:rFonts w:hint="eastAsia"/>
          <w:sz w:val="24"/>
        </w:rPr>
        <w:t>Three.js</w:t>
      </w:r>
      <w:r w:rsidRPr="007C0169">
        <w:rPr>
          <w:rFonts w:hint="eastAsia"/>
          <w:sz w:val="24"/>
        </w:rPr>
        <w:t>的</w:t>
      </w:r>
      <w:proofErr w:type="spellStart"/>
      <w:r w:rsidRPr="007C0169">
        <w:rPr>
          <w:rFonts w:hint="eastAsia"/>
          <w:sz w:val="24"/>
        </w:rPr>
        <w:t>Raycaster</w:t>
      </w:r>
      <w:proofErr w:type="spellEnd"/>
      <w:r w:rsidRPr="007C0169">
        <w:rPr>
          <w:rFonts w:hint="eastAsia"/>
          <w:sz w:val="24"/>
        </w:rPr>
        <w:t>实现三维场景中的物体拾取，用户可以通过点击选中场景中的板材，选中后会显示高亮边框。系统支持从</w:t>
      </w:r>
      <w:proofErr w:type="gramStart"/>
      <w:r w:rsidRPr="007C0169">
        <w:rPr>
          <w:rFonts w:hint="eastAsia"/>
          <w:sz w:val="24"/>
        </w:rPr>
        <w:t>侧边栏的</w:t>
      </w:r>
      <w:proofErr w:type="gramEnd"/>
      <w:r w:rsidRPr="007C0169">
        <w:rPr>
          <w:rFonts w:hint="eastAsia"/>
          <w:sz w:val="24"/>
        </w:rPr>
        <w:t>板材库中拖拽板材到三维场景中，放置时通过射线检测计算鼠标在水平面上的交点来确定放置位置。场景中的板材可以进行三维空间内的拖拽移动，支持水平面移动和单轴移动两种模式，并提供吸附对齐功能，当板材靠近柜体边界或其他板材边缘时会自动吸附到对齐位置。此外，系统通过</w:t>
      </w:r>
      <w:proofErr w:type="spellStart"/>
      <w:r w:rsidRPr="007C0169">
        <w:rPr>
          <w:rFonts w:hint="eastAsia"/>
          <w:sz w:val="24"/>
        </w:rPr>
        <w:t>Pinia</w:t>
      </w:r>
      <w:proofErr w:type="spellEnd"/>
      <w:r w:rsidRPr="007C0169">
        <w:rPr>
          <w:rFonts w:hint="eastAsia"/>
          <w:sz w:val="24"/>
        </w:rPr>
        <w:t xml:space="preserve"> Store</w:t>
      </w:r>
      <w:r w:rsidRPr="007C0169">
        <w:rPr>
          <w:rFonts w:hint="eastAsia"/>
          <w:sz w:val="24"/>
        </w:rPr>
        <w:t>管理操作历史，支持</w:t>
      </w:r>
      <w:proofErr w:type="spellStart"/>
      <w:r w:rsidRPr="007C0169">
        <w:rPr>
          <w:rFonts w:hint="eastAsia"/>
          <w:sz w:val="24"/>
        </w:rPr>
        <w:t>Ctrl+Z</w:t>
      </w:r>
      <w:proofErr w:type="spellEnd"/>
      <w:r w:rsidRPr="007C0169">
        <w:rPr>
          <w:rFonts w:hint="eastAsia"/>
          <w:sz w:val="24"/>
        </w:rPr>
        <w:t>撤销和</w:t>
      </w:r>
      <w:r w:rsidRPr="007C0169">
        <w:rPr>
          <w:rFonts w:hint="eastAsia"/>
          <w:sz w:val="24"/>
        </w:rPr>
        <w:t>Ctrl+Shift+Z</w:t>
      </w:r>
      <w:r w:rsidRPr="007C0169">
        <w:rPr>
          <w:rFonts w:hint="eastAsia"/>
          <w:sz w:val="24"/>
        </w:rPr>
        <w:t>重做功能，方便用户进行反复调整。</w:t>
      </w:r>
    </w:p>
    <w:p w14:paraId="3516E143" w14:textId="6C91670A" w:rsidR="007C0169" w:rsidRDefault="007C0169" w:rsidP="007C0169">
      <w:pPr>
        <w:pStyle w:val="2"/>
        <w:numPr>
          <w:ilvl w:val="1"/>
          <w:numId w:val="1"/>
        </w:numPr>
        <w:spacing w:before="156" w:after="156"/>
        <w:ind w:left="680"/>
        <w:rPr>
          <w:szCs w:val="30"/>
        </w:rPr>
      </w:pPr>
      <w:proofErr w:type="gramStart"/>
      <w:r w:rsidRPr="007C0169">
        <w:rPr>
          <w:szCs w:val="30"/>
        </w:rPr>
        <w:t>微信小</w:t>
      </w:r>
      <w:proofErr w:type="gramEnd"/>
      <w:r w:rsidRPr="007C0169">
        <w:rPr>
          <w:szCs w:val="30"/>
        </w:rPr>
        <w:t>程序</w:t>
      </w:r>
    </w:p>
    <w:p w14:paraId="56D30B83" w14:textId="77777777" w:rsidR="007C0169" w:rsidRPr="007C0169" w:rsidRDefault="007C0169" w:rsidP="007C0169">
      <w:pPr>
        <w:spacing w:beforeLines="50" w:before="156" w:afterLines="50" w:after="156" w:line="300" w:lineRule="auto"/>
        <w:ind w:firstLineChars="200" w:firstLine="480"/>
        <w:rPr>
          <w:sz w:val="24"/>
        </w:rPr>
      </w:pPr>
      <w:proofErr w:type="gramStart"/>
      <w:r w:rsidRPr="007C0169">
        <w:rPr>
          <w:sz w:val="24"/>
        </w:rPr>
        <w:t>微信小</w:t>
      </w:r>
      <w:proofErr w:type="gramEnd"/>
      <w:r w:rsidRPr="007C0169">
        <w:rPr>
          <w:sz w:val="24"/>
        </w:rPr>
        <w:t>程序是系统的移动端组成部分，主要用于生产车间等不方便使用电脑的场景。小程序</w:t>
      </w:r>
      <w:proofErr w:type="gramStart"/>
      <w:r w:rsidRPr="007C0169">
        <w:rPr>
          <w:sz w:val="24"/>
        </w:rPr>
        <w:t>采用微信原生</w:t>
      </w:r>
      <w:proofErr w:type="gramEnd"/>
      <w:r w:rsidRPr="007C0169">
        <w:rPr>
          <w:sz w:val="24"/>
        </w:rPr>
        <w:t>框架开发，使用</w:t>
      </w:r>
      <w:r w:rsidRPr="007C0169">
        <w:rPr>
          <w:sz w:val="24"/>
        </w:rPr>
        <w:t>WXML</w:t>
      </w:r>
      <w:r w:rsidRPr="007C0169">
        <w:rPr>
          <w:sz w:val="24"/>
        </w:rPr>
        <w:t>、</w:t>
      </w:r>
      <w:r w:rsidRPr="007C0169">
        <w:rPr>
          <w:sz w:val="24"/>
        </w:rPr>
        <w:t>WXSS</w:t>
      </w:r>
      <w:r w:rsidRPr="007C0169">
        <w:rPr>
          <w:sz w:val="24"/>
        </w:rPr>
        <w:t>和</w:t>
      </w:r>
      <w:r w:rsidRPr="007C0169">
        <w:rPr>
          <w:sz w:val="24"/>
        </w:rPr>
        <w:t>JavaScript</w:t>
      </w:r>
      <w:r w:rsidRPr="007C0169">
        <w:rPr>
          <w:sz w:val="24"/>
        </w:rPr>
        <w:t>进行页面构建，通过</w:t>
      </w:r>
      <w:proofErr w:type="spellStart"/>
      <w:r w:rsidRPr="007C0169">
        <w:rPr>
          <w:sz w:val="24"/>
        </w:rPr>
        <w:t>wx.request</w:t>
      </w:r>
      <w:proofErr w:type="spellEnd"/>
      <w:r w:rsidRPr="007C0169">
        <w:rPr>
          <w:sz w:val="24"/>
        </w:rPr>
        <w:t>方法调用后端</w:t>
      </w:r>
      <w:r w:rsidRPr="007C0169">
        <w:rPr>
          <w:sz w:val="24"/>
        </w:rPr>
        <w:t>RESTful</w:t>
      </w:r>
      <w:r w:rsidRPr="007C0169">
        <w:rPr>
          <w:sz w:val="24"/>
        </w:rPr>
        <w:t>接口获取数据。与网页端相比，小程序无需安装，用户通过</w:t>
      </w:r>
      <w:proofErr w:type="gramStart"/>
      <w:r w:rsidRPr="007C0169">
        <w:rPr>
          <w:sz w:val="24"/>
        </w:rPr>
        <w:t>微信扫码</w:t>
      </w:r>
      <w:proofErr w:type="gramEnd"/>
      <w:r w:rsidRPr="007C0169">
        <w:rPr>
          <w:sz w:val="24"/>
        </w:rPr>
        <w:t>或搜索即可打开使用，降低了移动端的使用门槛。</w:t>
      </w:r>
    </w:p>
    <w:p w14:paraId="01ED6DB4" w14:textId="796D8B36" w:rsidR="007C0169" w:rsidRDefault="007C0169" w:rsidP="007C0169">
      <w:pPr>
        <w:spacing w:beforeLines="50" w:before="156" w:afterLines="50" w:after="156" w:line="300" w:lineRule="auto"/>
        <w:ind w:firstLineChars="200" w:firstLine="480"/>
        <w:rPr>
          <w:sz w:val="24"/>
        </w:rPr>
      </w:pPr>
      <w:r w:rsidRPr="007C0169">
        <w:rPr>
          <w:sz w:val="24"/>
        </w:rPr>
        <w:t>小程序端的功能主要包括登录认证、客户管理、板材管理和算法调用四个部分。登录页面接收用户凭证并调用后端登录接口，获取</w:t>
      </w:r>
      <w:r w:rsidRPr="007C0169">
        <w:rPr>
          <w:sz w:val="24"/>
        </w:rPr>
        <w:t>JWT token</w:t>
      </w:r>
      <w:r w:rsidRPr="007C0169">
        <w:rPr>
          <w:sz w:val="24"/>
        </w:rPr>
        <w:t>后保存在本地存储中，后续请求均在请求头中携带该</w:t>
      </w:r>
      <w:r w:rsidRPr="007C0169">
        <w:rPr>
          <w:sz w:val="24"/>
        </w:rPr>
        <w:t>token</w:t>
      </w:r>
      <w:r w:rsidRPr="007C0169">
        <w:rPr>
          <w:sz w:val="24"/>
        </w:rPr>
        <w:t>进行身份验证。客户管理和板材管理模块提供列表查看、详情查看和编辑功能，支持下拉刷新操作。算法页面允许用户输入原料板材尺寸、切割间隙、旋转选项和待切割矩形列表，提交后调用后端排样算法接口，获取排样结果并在</w:t>
      </w:r>
      <w:r w:rsidRPr="007C0169">
        <w:rPr>
          <w:sz w:val="24"/>
        </w:rPr>
        <w:t>Canvas</w:t>
      </w:r>
      <w:r w:rsidRPr="007C0169">
        <w:rPr>
          <w:sz w:val="24"/>
        </w:rPr>
        <w:t>画布上绘制板件放置位置图，同时显示板材利用率和各板件的坐标信息。</w:t>
      </w:r>
    </w:p>
    <w:p w14:paraId="7A2A5286" w14:textId="77777777" w:rsidR="00DF7CBA" w:rsidRDefault="00000000">
      <w:pPr>
        <w:pStyle w:val="2"/>
        <w:numPr>
          <w:ilvl w:val="1"/>
          <w:numId w:val="1"/>
        </w:numPr>
        <w:spacing w:before="156" w:after="156"/>
        <w:ind w:left="680"/>
        <w:rPr>
          <w:szCs w:val="30"/>
        </w:rPr>
      </w:pPr>
      <w:bookmarkStart w:id="92" w:name="_Toc230008114"/>
      <w:r>
        <w:rPr>
          <w:szCs w:val="30"/>
        </w:rPr>
        <w:t>开发环境与工具</w:t>
      </w:r>
      <w:bookmarkEnd w:id="92"/>
    </w:p>
    <w:p w14:paraId="1E7CA296" w14:textId="33A7350A" w:rsidR="00895144" w:rsidRPr="00895144" w:rsidRDefault="00895144" w:rsidP="00895144">
      <w:pPr>
        <w:spacing w:beforeLines="50" w:before="156" w:afterLines="50" w:after="156" w:line="300" w:lineRule="auto"/>
        <w:ind w:firstLineChars="200" w:firstLine="480"/>
        <w:rPr>
          <w:sz w:val="24"/>
        </w:rPr>
      </w:pPr>
      <w:r w:rsidRPr="00895144">
        <w:rPr>
          <w:rFonts w:hint="eastAsia"/>
          <w:sz w:val="24"/>
        </w:rPr>
        <w:t>本系统开发环境分为后端、数据库、前端和测试四个部分。后端使用</w:t>
      </w:r>
      <w:r w:rsidRPr="00895144">
        <w:rPr>
          <w:rFonts w:hint="eastAsia"/>
          <w:sz w:val="24"/>
        </w:rPr>
        <w:t>Java 17</w:t>
      </w:r>
      <w:r w:rsidRPr="00895144">
        <w:rPr>
          <w:rFonts w:hint="eastAsia"/>
          <w:sz w:val="24"/>
        </w:rPr>
        <w:t>、</w:t>
      </w:r>
      <w:r w:rsidRPr="00895144">
        <w:rPr>
          <w:rFonts w:hint="eastAsia"/>
          <w:sz w:val="24"/>
        </w:rPr>
        <w:t>Spring Boot 3.5</w:t>
      </w:r>
      <w:r w:rsidRPr="00895144">
        <w:rPr>
          <w:rFonts w:hint="eastAsia"/>
          <w:sz w:val="24"/>
        </w:rPr>
        <w:t>和</w:t>
      </w:r>
      <w:r w:rsidRPr="00895144">
        <w:rPr>
          <w:rFonts w:hint="eastAsia"/>
          <w:sz w:val="24"/>
        </w:rPr>
        <w:t>Maven</w:t>
      </w:r>
      <w:r w:rsidRPr="00895144">
        <w:rPr>
          <w:rFonts w:hint="eastAsia"/>
          <w:sz w:val="24"/>
        </w:rPr>
        <w:t>完成服务搭建、依赖管理和接口开发；数据库使用</w:t>
      </w:r>
      <w:r w:rsidRPr="00895144">
        <w:rPr>
          <w:rFonts w:hint="eastAsia"/>
          <w:sz w:val="24"/>
        </w:rPr>
        <w:t>MySQL8.0</w:t>
      </w:r>
      <w:r w:rsidRPr="00895144">
        <w:rPr>
          <w:rFonts w:hint="eastAsia"/>
          <w:sz w:val="24"/>
        </w:rPr>
        <w:t>保存用户、客户、板材、订单、订单明细和排样结果等数据；前端使用</w:t>
      </w:r>
      <w:r w:rsidRPr="00895144">
        <w:rPr>
          <w:rFonts w:hint="eastAsia"/>
          <w:sz w:val="24"/>
        </w:rPr>
        <w:t>Vue 3</w:t>
      </w:r>
      <w:r w:rsidRPr="00895144">
        <w:rPr>
          <w:rFonts w:hint="eastAsia"/>
          <w:sz w:val="24"/>
        </w:rPr>
        <w:t>、</w:t>
      </w:r>
      <w:r w:rsidRPr="00895144">
        <w:rPr>
          <w:rFonts w:hint="eastAsia"/>
          <w:sz w:val="24"/>
        </w:rPr>
        <w:t>Vite</w:t>
      </w:r>
      <w:r w:rsidRPr="00895144">
        <w:rPr>
          <w:rFonts w:hint="eastAsia"/>
          <w:sz w:val="24"/>
        </w:rPr>
        <w:t>、</w:t>
      </w:r>
      <w:proofErr w:type="spellStart"/>
      <w:r w:rsidRPr="00895144">
        <w:rPr>
          <w:rFonts w:hint="eastAsia"/>
          <w:sz w:val="24"/>
        </w:rPr>
        <w:t>Pinia</w:t>
      </w:r>
      <w:proofErr w:type="spellEnd"/>
      <w:r w:rsidRPr="00895144">
        <w:rPr>
          <w:rFonts w:hint="eastAsia"/>
          <w:sz w:val="24"/>
        </w:rPr>
        <w:t>、</w:t>
      </w:r>
      <w:r w:rsidRPr="00895144">
        <w:rPr>
          <w:rFonts w:hint="eastAsia"/>
          <w:sz w:val="24"/>
        </w:rPr>
        <w:t>Vue Router</w:t>
      </w:r>
      <w:r w:rsidRPr="00895144">
        <w:rPr>
          <w:rFonts w:hint="eastAsia"/>
          <w:sz w:val="24"/>
        </w:rPr>
        <w:t>、</w:t>
      </w:r>
      <w:r w:rsidRPr="00895144">
        <w:rPr>
          <w:rFonts w:hint="eastAsia"/>
          <w:sz w:val="24"/>
        </w:rPr>
        <w:t>Axios</w:t>
      </w:r>
      <w:r w:rsidRPr="00895144">
        <w:rPr>
          <w:rFonts w:hint="eastAsia"/>
          <w:sz w:val="24"/>
        </w:rPr>
        <w:t>和</w:t>
      </w:r>
      <w:r w:rsidRPr="00895144">
        <w:rPr>
          <w:rFonts w:hint="eastAsia"/>
          <w:sz w:val="24"/>
        </w:rPr>
        <w:t>Element Plus</w:t>
      </w:r>
      <w:r w:rsidRPr="00895144">
        <w:rPr>
          <w:rFonts w:hint="eastAsia"/>
          <w:sz w:val="24"/>
        </w:rPr>
        <w:t>完成页面开发与接口调用；排样结果绘制部分使用</w:t>
      </w:r>
      <w:r w:rsidRPr="00895144">
        <w:rPr>
          <w:rFonts w:hint="eastAsia"/>
          <w:sz w:val="24"/>
        </w:rPr>
        <w:t>Canvas 2D</w:t>
      </w:r>
      <w:r w:rsidRPr="00895144">
        <w:rPr>
          <w:rFonts w:hint="eastAsia"/>
          <w:sz w:val="24"/>
        </w:rPr>
        <w:t>完成板材和板件图形展示。</w:t>
      </w:r>
    </w:p>
    <w:p w14:paraId="66A285C5" w14:textId="370402F1" w:rsidR="00DF7CBA" w:rsidRDefault="00895144" w:rsidP="00895144">
      <w:pPr>
        <w:spacing w:beforeLines="50" w:before="156" w:afterLines="50" w:after="156" w:line="300" w:lineRule="auto"/>
        <w:ind w:firstLineChars="200" w:firstLine="480"/>
        <w:rPr>
          <w:bCs/>
          <w:color w:val="000000"/>
          <w:sz w:val="24"/>
        </w:rPr>
      </w:pPr>
      <w:r w:rsidRPr="00895144">
        <w:rPr>
          <w:rFonts w:hint="eastAsia"/>
          <w:sz w:val="24"/>
        </w:rPr>
        <w:lastRenderedPageBreak/>
        <w:t>在辅助工具方面，项目使用</w:t>
      </w:r>
      <w:r w:rsidRPr="00895144">
        <w:rPr>
          <w:rFonts w:hint="eastAsia"/>
          <w:sz w:val="24"/>
        </w:rPr>
        <w:t>Lombok</w:t>
      </w:r>
      <w:r w:rsidRPr="00895144">
        <w:rPr>
          <w:rFonts w:hint="eastAsia"/>
          <w:sz w:val="24"/>
        </w:rPr>
        <w:t>简化实体类、</w:t>
      </w:r>
      <w:r w:rsidRPr="00895144">
        <w:rPr>
          <w:rFonts w:hint="eastAsia"/>
          <w:sz w:val="24"/>
        </w:rPr>
        <w:t>DTO</w:t>
      </w:r>
      <w:r w:rsidRPr="00895144">
        <w:rPr>
          <w:rFonts w:hint="eastAsia"/>
          <w:sz w:val="24"/>
        </w:rPr>
        <w:t>和部分返回对象的代码编写，使用</w:t>
      </w:r>
      <w:proofErr w:type="spellStart"/>
      <w:r w:rsidRPr="00895144">
        <w:rPr>
          <w:rFonts w:hint="eastAsia"/>
          <w:sz w:val="24"/>
        </w:rPr>
        <w:t>EasyExcel</w:t>
      </w:r>
      <w:proofErr w:type="spellEnd"/>
      <w:r w:rsidRPr="00895144">
        <w:rPr>
          <w:rFonts w:hint="eastAsia"/>
          <w:sz w:val="24"/>
        </w:rPr>
        <w:t>处理表格数据相关功能。接口测试主要使用</w:t>
      </w:r>
      <w:proofErr w:type="spellStart"/>
      <w:r w:rsidRPr="00895144">
        <w:rPr>
          <w:rFonts w:hint="eastAsia"/>
          <w:sz w:val="24"/>
        </w:rPr>
        <w:t>ApiFox</w:t>
      </w:r>
      <w:proofErr w:type="spellEnd"/>
      <w:r w:rsidRPr="00895144">
        <w:rPr>
          <w:rFonts w:hint="eastAsia"/>
          <w:sz w:val="24"/>
        </w:rPr>
        <w:t>完成，测试内容包括登录鉴权、请求参数、响应结构、客户与板材数据维护、排样参数提交和排样结果返回等。前端页面联调通过</w:t>
      </w:r>
      <w:r w:rsidRPr="00895144">
        <w:rPr>
          <w:rFonts w:hint="eastAsia"/>
          <w:sz w:val="24"/>
        </w:rPr>
        <w:t>Chrome</w:t>
      </w:r>
      <w:r w:rsidRPr="00895144">
        <w:rPr>
          <w:rFonts w:hint="eastAsia"/>
          <w:sz w:val="24"/>
        </w:rPr>
        <w:t>浏览器进行，重点检查页面展示、表单</w:t>
      </w:r>
      <w:proofErr w:type="gramStart"/>
      <w:r w:rsidRPr="00895144">
        <w:rPr>
          <w:rFonts w:hint="eastAsia"/>
          <w:sz w:val="24"/>
        </w:rPr>
        <w:t>交互和</w:t>
      </w:r>
      <w:proofErr w:type="gramEnd"/>
      <w:r w:rsidRPr="00895144">
        <w:rPr>
          <w:rFonts w:hint="eastAsia"/>
          <w:sz w:val="24"/>
        </w:rPr>
        <w:t>Canvas</w:t>
      </w:r>
      <w:r w:rsidRPr="00895144">
        <w:rPr>
          <w:rFonts w:hint="eastAsia"/>
          <w:sz w:val="24"/>
        </w:rPr>
        <w:t>排样图绘制效果</w:t>
      </w:r>
      <w:r>
        <w:rPr>
          <w:sz w:val="24"/>
        </w:rPr>
        <w:t>。</w:t>
      </w:r>
    </w:p>
    <w:p w14:paraId="7A271803" w14:textId="77777777" w:rsidR="00DF7CBA" w:rsidRDefault="00DF7CBA">
      <w:pPr>
        <w:spacing w:beforeLines="50" w:before="156" w:afterLines="50" w:after="156" w:line="300" w:lineRule="auto"/>
        <w:rPr>
          <w:color w:val="000000"/>
          <w:sz w:val="24"/>
        </w:rPr>
        <w:sectPr w:rsidR="00DF7CBA">
          <w:pgSz w:w="11906" w:h="16838"/>
          <w:pgMar w:top="1134" w:right="1134" w:bottom="1134" w:left="1701" w:header="851" w:footer="425" w:gutter="0"/>
          <w:cols w:space="720"/>
          <w:docGrid w:type="linesAndChars" w:linePitch="312"/>
        </w:sectPr>
      </w:pPr>
    </w:p>
    <w:p w14:paraId="48D12A2B" w14:textId="77777777" w:rsidR="00DF7CBA" w:rsidRDefault="00000000">
      <w:pPr>
        <w:pStyle w:val="1"/>
        <w:numPr>
          <w:ilvl w:val="0"/>
          <w:numId w:val="1"/>
        </w:numPr>
        <w:spacing w:before="312" w:after="312"/>
        <w:rPr>
          <w:color w:val="000000"/>
        </w:rPr>
      </w:pPr>
      <w:bookmarkStart w:id="93" w:name="_Toc230008115"/>
      <w:bookmarkEnd w:id="76"/>
      <w:r>
        <w:rPr>
          <w:color w:val="000000"/>
          <w:szCs w:val="36"/>
        </w:rPr>
        <w:lastRenderedPageBreak/>
        <w:t>系统分析与设计</w:t>
      </w:r>
      <w:bookmarkEnd w:id="93"/>
    </w:p>
    <w:p w14:paraId="1B4B8FDC" w14:textId="77777777" w:rsidR="00DF7CBA" w:rsidRDefault="00000000">
      <w:pPr>
        <w:pStyle w:val="2"/>
        <w:numPr>
          <w:ilvl w:val="1"/>
          <w:numId w:val="1"/>
        </w:numPr>
        <w:spacing w:before="156" w:after="156"/>
        <w:ind w:left="680"/>
        <w:rPr>
          <w:szCs w:val="30"/>
        </w:rPr>
      </w:pPr>
      <w:bookmarkStart w:id="94" w:name="_Toc230008116"/>
      <w:r>
        <w:rPr>
          <w:rFonts w:hint="eastAsia"/>
          <w:szCs w:val="30"/>
        </w:rPr>
        <w:t>系统</w:t>
      </w:r>
      <w:r>
        <w:rPr>
          <w:szCs w:val="30"/>
        </w:rPr>
        <w:t>需求分析</w:t>
      </w:r>
      <w:bookmarkEnd w:id="94"/>
    </w:p>
    <w:p w14:paraId="3CDAB567" w14:textId="7C3F1D21" w:rsidR="00DF7CBA" w:rsidRDefault="007C0169">
      <w:pPr>
        <w:spacing w:beforeLines="50" w:before="156" w:afterLines="50" w:after="156" w:line="300" w:lineRule="auto"/>
        <w:ind w:firstLineChars="200" w:firstLine="480"/>
        <w:rPr>
          <w:sz w:val="24"/>
        </w:rPr>
      </w:pPr>
      <w:r w:rsidRPr="007C0169">
        <w:rPr>
          <w:sz w:val="24"/>
        </w:rPr>
        <w:t>系统主要面向中小型柜门板材加工场景，用户需要完成客户信息维护、板材规格维护、待切尺寸输入、排样计算和结果查看等操作。同时，系统需要支持多组织、多角色的协同使用场景，不同角色的用户在权限范围内进行操作，组织之间的业务数据相互隔离。</w:t>
      </w:r>
    </w:p>
    <w:p w14:paraId="2D6DF906" w14:textId="45AFF686" w:rsidR="00DF7CBA" w:rsidRDefault="007C0169">
      <w:pPr>
        <w:spacing w:beforeLines="50" w:before="156" w:afterLines="50" w:after="156" w:line="300" w:lineRule="auto"/>
        <w:ind w:firstLineChars="200" w:firstLine="480"/>
        <w:rPr>
          <w:sz w:val="24"/>
        </w:rPr>
      </w:pPr>
      <w:r w:rsidRPr="007C0169">
        <w:rPr>
          <w:sz w:val="24"/>
        </w:rPr>
        <w:t>系统功能需求包括：用户登录与身份校验、基于角色的权限控制、多组织管理、客户信息新增与查询、板材信息新增与管理、订单创建与状态流转、排样参数输入、排样算法求解、排样结果表格展示和排样图形化展示、三维柜体设计、生产任务分配与进度追踪、操作审计日志以及</w:t>
      </w:r>
      <w:r w:rsidRPr="007C0169">
        <w:rPr>
          <w:sz w:val="24"/>
        </w:rPr>
        <w:t>Excel</w:t>
      </w:r>
      <w:r w:rsidRPr="007C0169">
        <w:rPr>
          <w:sz w:val="24"/>
        </w:rPr>
        <w:t>批量导入导出。</w:t>
      </w:r>
    </w:p>
    <w:p w14:paraId="6EF73564" w14:textId="3F52892A" w:rsidR="00DF7CBA" w:rsidRDefault="007C0169">
      <w:pPr>
        <w:spacing w:beforeLines="50" w:before="156" w:afterLines="50" w:after="156" w:line="300" w:lineRule="auto"/>
        <w:ind w:firstLineChars="200" w:firstLine="480"/>
        <w:rPr>
          <w:sz w:val="24"/>
        </w:rPr>
      </w:pPr>
      <w:r w:rsidRPr="007C0169">
        <w:rPr>
          <w:sz w:val="24"/>
        </w:rPr>
        <w:t>系统非功能需求包括：接口响应稳定、输入参数具备基本校验、操作流程清晰、移动端页面便于使用、算法结果能够直观展示、不同角色之间的权限边界清晰、组织之间的数据安全隔离，并具备后续扩展能力。</w:t>
      </w:r>
    </w:p>
    <w:p w14:paraId="4A7F8075" w14:textId="77777777" w:rsidR="00DF7CBA" w:rsidRDefault="00000000">
      <w:pPr>
        <w:pStyle w:val="31"/>
        <w:numPr>
          <w:ilvl w:val="2"/>
          <w:numId w:val="1"/>
        </w:numPr>
      </w:pPr>
      <w:bookmarkStart w:id="95" w:name="_Toc230008117"/>
      <w:r>
        <w:rPr>
          <w:rFonts w:hint="eastAsia"/>
        </w:rPr>
        <w:t>可行性分析</w:t>
      </w:r>
      <w:bookmarkEnd w:id="95"/>
    </w:p>
    <w:p w14:paraId="3C5907BC" w14:textId="77777777" w:rsidR="007C0169" w:rsidRPr="007C0169" w:rsidRDefault="007C0169" w:rsidP="007C0169">
      <w:pPr>
        <w:spacing w:beforeLines="50" w:before="156" w:afterLines="50" w:after="156" w:line="300" w:lineRule="auto"/>
        <w:ind w:firstLineChars="200" w:firstLine="480"/>
        <w:rPr>
          <w:sz w:val="24"/>
        </w:rPr>
      </w:pPr>
      <w:r w:rsidRPr="007C0169">
        <w:rPr>
          <w:rFonts w:hint="eastAsia"/>
          <w:sz w:val="24"/>
        </w:rPr>
        <w:t>技术可行性方面，本系统采用</w:t>
      </w:r>
      <w:r w:rsidRPr="007C0169">
        <w:rPr>
          <w:rFonts w:hint="eastAsia"/>
          <w:sz w:val="24"/>
        </w:rPr>
        <w:t>Spring Boot</w:t>
      </w:r>
      <w:r w:rsidRPr="007C0169">
        <w:rPr>
          <w:rFonts w:hint="eastAsia"/>
          <w:sz w:val="24"/>
        </w:rPr>
        <w:t>、</w:t>
      </w:r>
      <w:r w:rsidRPr="007C0169">
        <w:rPr>
          <w:rFonts w:hint="eastAsia"/>
          <w:sz w:val="24"/>
        </w:rPr>
        <w:t>Vue 3</w:t>
      </w:r>
      <w:r w:rsidRPr="007C0169">
        <w:rPr>
          <w:rFonts w:hint="eastAsia"/>
          <w:sz w:val="24"/>
        </w:rPr>
        <w:t>和</w:t>
      </w:r>
      <w:r w:rsidRPr="007C0169">
        <w:rPr>
          <w:rFonts w:hint="eastAsia"/>
          <w:sz w:val="24"/>
        </w:rPr>
        <w:t>MySQL</w:t>
      </w:r>
      <w:r w:rsidRPr="007C0169">
        <w:rPr>
          <w:rFonts w:hint="eastAsia"/>
          <w:sz w:val="24"/>
        </w:rPr>
        <w:t>作为主要技术</w:t>
      </w:r>
      <w:proofErr w:type="gramStart"/>
      <w:r w:rsidRPr="007C0169">
        <w:rPr>
          <w:rFonts w:hint="eastAsia"/>
          <w:sz w:val="24"/>
        </w:rPr>
        <w:t>栈</w:t>
      </w:r>
      <w:proofErr w:type="gramEnd"/>
      <w:r w:rsidRPr="007C0169">
        <w:rPr>
          <w:rFonts w:hint="eastAsia"/>
          <w:sz w:val="24"/>
        </w:rPr>
        <w:t>。</w:t>
      </w:r>
      <w:r w:rsidRPr="007C0169">
        <w:rPr>
          <w:rFonts w:hint="eastAsia"/>
          <w:sz w:val="24"/>
        </w:rPr>
        <w:t>Spring Boot</w:t>
      </w:r>
      <w:r w:rsidRPr="007C0169">
        <w:rPr>
          <w:rFonts w:hint="eastAsia"/>
          <w:sz w:val="24"/>
        </w:rPr>
        <w:t>负责后端接口与业务逻辑处理，</w:t>
      </w:r>
      <w:r w:rsidRPr="007C0169">
        <w:rPr>
          <w:rFonts w:hint="eastAsia"/>
          <w:sz w:val="24"/>
        </w:rPr>
        <w:t>Vue 3</w:t>
      </w:r>
      <w:r w:rsidRPr="007C0169">
        <w:rPr>
          <w:rFonts w:hint="eastAsia"/>
          <w:sz w:val="24"/>
        </w:rPr>
        <w:t>负责前端页面和交互，</w:t>
      </w:r>
      <w:r w:rsidRPr="007C0169">
        <w:rPr>
          <w:rFonts w:hint="eastAsia"/>
          <w:sz w:val="24"/>
        </w:rPr>
        <w:t>MySQL</w:t>
      </w:r>
      <w:r w:rsidRPr="007C0169">
        <w:rPr>
          <w:rFonts w:hint="eastAsia"/>
          <w:sz w:val="24"/>
        </w:rPr>
        <w:t>负责业务数据持久化。排样算法部分采用</w:t>
      </w:r>
      <w:r w:rsidRPr="007C0169">
        <w:rPr>
          <w:rFonts w:hint="eastAsia"/>
          <w:sz w:val="24"/>
        </w:rPr>
        <w:t>Java</w:t>
      </w:r>
      <w:r w:rsidRPr="007C0169">
        <w:rPr>
          <w:rFonts w:hint="eastAsia"/>
          <w:sz w:val="24"/>
        </w:rPr>
        <w:t>自主实现，主要由禁忌搜索和天际线放置算法组成，不依赖额外的商业优化库。三维柜体设计模块基于</w:t>
      </w:r>
      <w:r w:rsidRPr="007C0169">
        <w:rPr>
          <w:rFonts w:hint="eastAsia"/>
          <w:sz w:val="24"/>
        </w:rPr>
        <w:t>Three.js</w:t>
      </w:r>
      <w:r w:rsidRPr="007C0169">
        <w:rPr>
          <w:rFonts w:hint="eastAsia"/>
          <w:sz w:val="24"/>
        </w:rPr>
        <w:t>开源图形库实现，能够在浏览器中完成三维渲染和交互操作，无需安装额外插件。小程序端</w:t>
      </w:r>
      <w:proofErr w:type="gramStart"/>
      <w:r w:rsidRPr="007C0169">
        <w:rPr>
          <w:rFonts w:hint="eastAsia"/>
          <w:sz w:val="24"/>
        </w:rPr>
        <w:t>基于微信原生</w:t>
      </w:r>
      <w:proofErr w:type="gramEnd"/>
      <w:r w:rsidRPr="007C0169">
        <w:rPr>
          <w:rFonts w:hint="eastAsia"/>
          <w:sz w:val="24"/>
        </w:rPr>
        <w:t>框架开发，与网页端共享同一套后端接口。系统通过</w:t>
      </w:r>
      <w:r w:rsidRPr="007C0169">
        <w:rPr>
          <w:rFonts w:hint="eastAsia"/>
          <w:sz w:val="24"/>
        </w:rPr>
        <w:t>Docker Compose</w:t>
      </w:r>
      <w:r w:rsidRPr="007C0169">
        <w:rPr>
          <w:rFonts w:hint="eastAsia"/>
          <w:sz w:val="24"/>
        </w:rPr>
        <w:t>实现容器化部署，降低了环境配置的复杂度。因此，从项目开发、环境部署和毕业设计实现难度来看，该技术方案具有可行性。</w:t>
      </w:r>
    </w:p>
    <w:p w14:paraId="3E8A90E9" w14:textId="77777777" w:rsidR="007C0169" w:rsidRPr="007C0169" w:rsidRDefault="007C0169" w:rsidP="007C0169">
      <w:pPr>
        <w:spacing w:beforeLines="50" w:before="156" w:afterLines="50" w:after="156" w:line="300" w:lineRule="auto"/>
        <w:ind w:firstLineChars="200" w:firstLine="480"/>
        <w:rPr>
          <w:sz w:val="24"/>
        </w:rPr>
      </w:pPr>
      <w:r w:rsidRPr="007C0169">
        <w:rPr>
          <w:rFonts w:hint="eastAsia"/>
          <w:sz w:val="24"/>
        </w:rPr>
        <w:t>经济可行性方面，系统开发所需的软件环境和工具基本为开源或免费产品，例如</w:t>
      </w:r>
      <w:r w:rsidRPr="007C0169">
        <w:rPr>
          <w:rFonts w:hint="eastAsia"/>
          <w:sz w:val="24"/>
        </w:rPr>
        <w:t>JDK</w:t>
      </w:r>
      <w:r w:rsidRPr="007C0169">
        <w:rPr>
          <w:rFonts w:hint="eastAsia"/>
          <w:sz w:val="24"/>
        </w:rPr>
        <w:t>、</w:t>
      </w:r>
      <w:r w:rsidRPr="007C0169">
        <w:rPr>
          <w:rFonts w:hint="eastAsia"/>
          <w:sz w:val="24"/>
        </w:rPr>
        <w:t>Spring Boot</w:t>
      </w:r>
      <w:r w:rsidRPr="007C0169">
        <w:rPr>
          <w:rFonts w:hint="eastAsia"/>
          <w:sz w:val="24"/>
        </w:rPr>
        <w:t>、</w:t>
      </w:r>
      <w:r w:rsidRPr="007C0169">
        <w:rPr>
          <w:rFonts w:hint="eastAsia"/>
          <w:sz w:val="24"/>
        </w:rPr>
        <w:t>MySQL</w:t>
      </w:r>
      <w:r w:rsidRPr="007C0169">
        <w:rPr>
          <w:rFonts w:hint="eastAsia"/>
          <w:sz w:val="24"/>
        </w:rPr>
        <w:t>、</w:t>
      </w:r>
      <w:r w:rsidRPr="007C0169">
        <w:rPr>
          <w:rFonts w:hint="eastAsia"/>
          <w:sz w:val="24"/>
        </w:rPr>
        <w:t>Vue</w:t>
      </w:r>
      <w:r w:rsidRPr="007C0169">
        <w:rPr>
          <w:rFonts w:hint="eastAsia"/>
          <w:sz w:val="24"/>
        </w:rPr>
        <w:t>、</w:t>
      </w:r>
      <w:r w:rsidRPr="007C0169">
        <w:rPr>
          <w:rFonts w:hint="eastAsia"/>
          <w:sz w:val="24"/>
        </w:rPr>
        <w:t>Vite</w:t>
      </w:r>
      <w:r w:rsidRPr="007C0169">
        <w:rPr>
          <w:rFonts w:hint="eastAsia"/>
          <w:sz w:val="24"/>
        </w:rPr>
        <w:t>、</w:t>
      </w:r>
      <w:r w:rsidRPr="007C0169">
        <w:rPr>
          <w:rFonts w:hint="eastAsia"/>
          <w:sz w:val="24"/>
        </w:rPr>
        <w:t>Three.js</w:t>
      </w:r>
      <w:r w:rsidRPr="007C0169">
        <w:rPr>
          <w:rFonts w:hint="eastAsia"/>
          <w:sz w:val="24"/>
        </w:rPr>
        <w:t>和</w:t>
      </w:r>
      <w:proofErr w:type="spellStart"/>
      <w:r w:rsidRPr="007C0169">
        <w:rPr>
          <w:rFonts w:hint="eastAsia"/>
          <w:sz w:val="24"/>
        </w:rPr>
        <w:t>ApiFox</w:t>
      </w:r>
      <w:proofErr w:type="spellEnd"/>
      <w:r w:rsidRPr="007C0169">
        <w:rPr>
          <w:rFonts w:hint="eastAsia"/>
          <w:sz w:val="24"/>
        </w:rPr>
        <w:t>等。系统运行阶段不需要购买专门的客户端软件，用户通过浏览器即可访问，小程序端通过</w:t>
      </w:r>
      <w:proofErr w:type="gramStart"/>
      <w:r w:rsidRPr="007C0169">
        <w:rPr>
          <w:rFonts w:hint="eastAsia"/>
          <w:sz w:val="24"/>
        </w:rPr>
        <w:t>微信扫码即</w:t>
      </w:r>
      <w:proofErr w:type="gramEnd"/>
      <w:r w:rsidRPr="007C0169">
        <w:rPr>
          <w:rFonts w:hint="eastAsia"/>
          <w:sz w:val="24"/>
        </w:rPr>
        <w:t>可使用。对于柜门板材加工业务而言，系统如果能够减少重复录入、降低人工排版时间，并提高部分订单中的板材利用率，就可以在一定程度上减少材料浪费和人工核对成本。</w:t>
      </w:r>
    </w:p>
    <w:p w14:paraId="7C4CA619" w14:textId="0A3978AE" w:rsidR="00DF7CBA" w:rsidRDefault="007C0169" w:rsidP="007C0169">
      <w:pPr>
        <w:spacing w:beforeLines="50" w:before="156" w:afterLines="50" w:after="156" w:line="300" w:lineRule="auto"/>
        <w:ind w:firstLineChars="200" w:firstLine="480"/>
        <w:rPr>
          <w:sz w:val="24"/>
        </w:rPr>
      </w:pPr>
      <w:r w:rsidRPr="007C0169">
        <w:rPr>
          <w:rFonts w:hint="eastAsia"/>
          <w:sz w:val="24"/>
        </w:rPr>
        <w:t>操作可行性方面，系统前端采用后台管理系统中常见的表格、表单、按钮</w:t>
      </w:r>
      <w:proofErr w:type="gramStart"/>
      <w:r w:rsidRPr="007C0169">
        <w:rPr>
          <w:rFonts w:hint="eastAsia"/>
          <w:sz w:val="24"/>
        </w:rPr>
        <w:t>和弹窗交互方式</w:t>
      </w:r>
      <w:proofErr w:type="gramEnd"/>
      <w:r w:rsidRPr="007C0169">
        <w:rPr>
          <w:rFonts w:hint="eastAsia"/>
          <w:sz w:val="24"/>
        </w:rPr>
        <w:t>，用户学习成本较低。加工数据输入页面按照板件尺寸录入习惯组织字段，用户可以逐行填写板件名称、长度、宽度、数量和旋转设置。排版工作台使用</w:t>
      </w:r>
      <w:r w:rsidRPr="007C0169">
        <w:rPr>
          <w:rFonts w:hint="eastAsia"/>
          <w:sz w:val="24"/>
        </w:rPr>
        <w:t>Canvas</w:t>
      </w:r>
      <w:r w:rsidRPr="007C0169">
        <w:rPr>
          <w:rFonts w:hint="eastAsia"/>
          <w:sz w:val="24"/>
        </w:rPr>
        <w:t>显示板材轮廓和板件位置，相比只显示坐标数据，更便于加工人员理解排样结果。</w:t>
      </w:r>
    </w:p>
    <w:p w14:paraId="7924E505" w14:textId="77777777" w:rsidR="00DF7CBA" w:rsidRDefault="00000000">
      <w:pPr>
        <w:pStyle w:val="31"/>
        <w:numPr>
          <w:ilvl w:val="2"/>
          <w:numId w:val="1"/>
        </w:numPr>
      </w:pPr>
      <w:bookmarkStart w:id="96" w:name="_Toc230008118"/>
      <w:r>
        <w:rPr>
          <w:rFonts w:hint="eastAsia"/>
        </w:rPr>
        <w:lastRenderedPageBreak/>
        <w:t>系统用例分析</w:t>
      </w:r>
      <w:bookmarkEnd w:id="96"/>
    </w:p>
    <w:p w14:paraId="6F7B28F4" w14:textId="77777777" w:rsidR="00DF7CBA" w:rsidRDefault="00000000">
      <w:pPr>
        <w:spacing w:beforeLines="50" w:before="156" w:afterLines="50" w:after="156" w:line="300" w:lineRule="auto"/>
        <w:ind w:firstLineChars="200" w:firstLine="480"/>
        <w:rPr>
          <w:sz w:val="24"/>
        </w:rPr>
      </w:pPr>
      <w:r>
        <w:rPr>
          <w:rFonts w:hint="eastAsia"/>
          <w:sz w:val="24"/>
        </w:rPr>
        <w:t>为明确柜门板材切割排版系统中不同用户的操作范围和系统功能边界，本文采用</w:t>
      </w:r>
      <w:r>
        <w:rPr>
          <w:rFonts w:hint="eastAsia"/>
          <w:sz w:val="24"/>
        </w:rPr>
        <w:t>UML</w:t>
      </w:r>
      <w:r>
        <w:rPr>
          <w:rFonts w:hint="eastAsia"/>
          <w:sz w:val="24"/>
        </w:rPr>
        <w:t>用例图对系统的主要功能进行建模分析。系统主要面向管理员和生产操作员两类用户。管理员主要负责系统基础数据维护、用户账号管理以及系统操作日志查看；生产操作员主要负责订单管理、加工数据录入、排版方案生成、排版结果查看、余料管理以及生产任务管理。</w:t>
      </w:r>
    </w:p>
    <w:p w14:paraId="0F9278D7" w14:textId="4D64A74C" w:rsidR="00DF7CBA" w:rsidRDefault="00000000">
      <w:pPr>
        <w:spacing w:beforeLines="50" w:before="156" w:afterLines="50" w:after="156" w:line="300" w:lineRule="auto"/>
        <w:ind w:firstLineChars="200" w:firstLine="480"/>
        <w:rPr>
          <w:sz w:val="24"/>
        </w:rPr>
      </w:pPr>
      <w:r>
        <w:rPr>
          <w:rFonts w:hint="eastAsia"/>
          <w:sz w:val="24"/>
        </w:rPr>
        <w:t>系统主要参与者说明如</w:t>
      </w:r>
      <w:r>
        <w:rPr>
          <w:sz w:val="24"/>
        </w:rPr>
        <w:fldChar w:fldCharType="begin"/>
      </w:r>
      <w:r>
        <w:rPr>
          <w:sz w:val="24"/>
        </w:rPr>
        <w:instrText xml:space="preserve"> </w:instrText>
      </w:r>
      <w:r>
        <w:rPr>
          <w:rFonts w:hint="eastAsia"/>
          <w:sz w:val="24"/>
        </w:rPr>
        <w:instrText>REF _Ref229666445 \h</w:instrText>
      </w:r>
      <w:r>
        <w:rPr>
          <w:sz w:val="24"/>
        </w:rPr>
        <w:instrText xml:space="preserve">  \* MERGEFORMAT </w:instrText>
      </w:r>
      <w:r>
        <w:rPr>
          <w:sz w:val="24"/>
        </w:rPr>
      </w:r>
      <w:r>
        <w:rPr>
          <w:sz w:val="24"/>
        </w:rPr>
        <w:fldChar w:fldCharType="separate"/>
      </w:r>
      <w:r>
        <w:rPr>
          <w:rFonts w:hint="eastAsia"/>
          <w:sz w:val="24"/>
        </w:rPr>
        <w:t>表</w:t>
      </w:r>
      <w:r>
        <w:rPr>
          <w:sz w:val="24"/>
        </w:rPr>
        <w:t>3</w:t>
      </w:r>
      <w:r>
        <w:rPr>
          <w:sz w:val="24"/>
        </w:rPr>
        <w:noBreakHyphen/>
        <w:t>1</w:t>
      </w:r>
      <w:r>
        <w:rPr>
          <w:sz w:val="24"/>
        </w:rPr>
        <w:fldChar w:fldCharType="end"/>
      </w:r>
      <w:r>
        <w:rPr>
          <w:rFonts w:hint="eastAsia"/>
          <w:sz w:val="24"/>
        </w:rPr>
        <w:t>。</w:t>
      </w:r>
    </w:p>
    <w:p w14:paraId="6EECC988" w14:textId="77777777" w:rsidR="00DF7CBA" w:rsidRPr="0057686B" w:rsidRDefault="00000000">
      <w:pPr>
        <w:pStyle w:val="a3"/>
        <w:jc w:val="center"/>
        <w:rPr>
          <w:rFonts w:ascii="Times New Roman" w:eastAsia="宋体" w:hAnsi="Times New Roman"/>
          <w:sz w:val="21"/>
          <w:szCs w:val="21"/>
        </w:rPr>
      </w:pPr>
      <w:bookmarkStart w:id="97" w:name="_Ref229666445"/>
      <w:r w:rsidRPr="0057686B">
        <w:rPr>
          <w:rFonts w:ascii="Times New Roman" w:eastAsia="宋体" w:hAnsi="Times New Roman" w:hint="eastAsia"/>
          <w:sz w:val="21"/>
          <w:szCs w:val="21"/>
        </w:rPr>
        <w:t>表</w:t>
      </w:r>
      <w:r w:rsidRPr="0057686B">
        <w:rPr>
          <w:rFonts w:ascii="Times New Roman" w:eastAsia="宋体" w:hAnsi="Times New Roman" w:hint="eastAsia"/>
          <w:sz w:val="21"/>
          <w:szCs w:val="21"/>
        </w:rPr>
        <w:t xml:space="preserve"> </w:t>
      </w:r>
      <w:r w:rsidRPr="0057686B">
        <w:rPr>
          <w:rFonts w:ascii="Times New Roman" w:eastAsia="宋体" w:hAnsi="Times New Roman"/>
          <w:sz w:val="21"/>
          <w:szCs w:val="21"/>
        </w:rPr>
        <w:fldChar w:fldCharType="begin"/>
      </w:r>
      <w:r w:rsidRPr="0057686B">
        <w:rPr>
          <w:rFonts w:ascii="Times New Roman" w:eastAsia="宋体" w:hAnsi="Times New Roman"/>
          <w:sz w:val="21"/>
          <w:szCs w:val="21"/>
        </w:rPr>
        <w:instrText xml:space="preserve"> </w:instrText>
      </w:r>
      <w:r w:rsidRPr="0057686B">
        <w:rPr>
          <w:rFonts w:ascii="Times New Roman" w:eastAsia="宋体" w:hAnsi="Times New Roman" w:hint="eastAsia"/>
          <w:sz w:val="21"/>
          <w:szCs w:val="21"/>
        </w:rPr>
        <w:instrText>STYLEREF 1 \s</w:instrText>
      </w:r>
      <w:r w:rsidRPr="0057686B">
        <w:rPr>
          <w:rFonts w:ascii="Times New Roman" w:eastAsia="宋体" w:hAnsi="Times New Roman"/>
          <w:sz w:val="21"/>
          <w:szCs w:val="21"/>
        </w:rPr>
        <w:instrText xml:space="preserve"> </w:instrText>
      </w:r>
      <w:r w:rsidRPr="0057686B">
        <w:rPr>
          <w:rFonts w:ascii="Times New Roman" w:eastAsia="宋体" w:hAnsi="Times New Roman"/>
          <w:sz w:val="21"/>
          <w:szCs w:val="21"/>
        </w:rPr>
        <w:fldChar w:fldCharType="separate"/>
      </w:r>
      <w:r w:rsidRPr="0057686B">
        <w:rPr>
          <w:rFonts w:ascii="Times New Roman" w:eastAsia="宋体" w:hAnsi="Times New Roman"/>
          <w:sz w:val="21"/>
          <w:szCs w:val="21"/>
        </w:rPr>
        <w:t>3</w:t>
      </w:r>
      <w:r w:rsidRPr="0057686B">
        <w:rPr>
          <w:rFonts w:ascii="Times New Roman" w:eastAsia="宋体" w:hAnsi="Times New Roman"/>
          <w:sz w:val="21"/>
          <w:szCs w:val="21"/>
        </w:rPr>
        <w:fldChar w:fldCharType="end"/>
      </w:r>
      <w:r w:rsidRPr="0057686B">
        <w:rPr>
          <w:rFonts w:ascii="Times New Roman" w:eastAsia="宋体" w:hAnsi="Times New Roman"/>
          <w:sz w:val="21"/>
          <w:szCs w:val="21"/>
        </w:rPr>
        <w:noBreakHyphen/>
      </w:r>
      <w:r w:rsidRPr="0057686B">
        <w:rPr>
          <w:rFonts w:ascii="Times New Roman" w:eastAsia="宋体" w:hAnsi="Times New Roman"/>
          <w:sz w:val="21"/>
          <w:szCs w:val="21"/>
        </w:rPr>
        <w:fldChar w:fldCharType="begin"/>
      </w:r>
      <w:r w:rsidRPr="0057686B">
        <w:rPr>
          <w:rFonts w:ascii="Times New Roman" w:eastAsia="宋体" w:hAnsi="Times New Roman"/>
          <w:sz w:val="21"/>
          <w:szCs w:val="21"/>
        </w:rPr>
        <w:instrText xml:space="preserve"> </w:instrText>
      </w:r>
      <w:r w:rsidRPr="0057686B">
        <w:rPr>
          <w:rFonts w:ascii="Times New Roman" w:eastAsia="宋体" w:hAnsi="Times New Roman" w:hint="eastAsia"/>
          <w:sz w:val="21"/>
          <w:szCs w:val="21"/>
        </w:rPr>
        <w:instrText xml:space="preserve">SEQ </w:instrText>
      </w:r>
      <w:r w:rsidRPr="0057686B">
        <w:rPr>
          <w:rFonts w:ascii="Times New Roman" w:eastAsia="宋体" w:hAnsi="Times New Roman" w:hint="eastAsia"/>
          <w:sz w:val="21"/>
          <w:szCs w:val="21"/>
        </w:rPr>
        <w:instrText>表</w:instrText>
      </w:r>
      <w:r w:rsidRPr="0057686B">
        <w:rPr>
          <w:rFonts w:ascii="Times New Roman" w:eastAsia="宋体" w:hAnsi="Times New Roman" w:hint="eastAsia"/>
          <w:sz w:val="21"/>
          <w:szCs w:val="21"/>
        </w:rPr>
        <w:instrText xml:space="preserve"> \* ARABIC \s 1</w:instrText>
      </w:r>
      <w:r w:rsidRPr="0057686B">
        <w:rPr>
          <w:rFonts w:ascii="Times New Roman" w:eastAsia="宋体" w:hAnsi="Times New Roman"/>
          <w:sz w:val="21"/>
          <w:szCs w:val="21"/>
        </w:rPr>
        <w:instrText xml:space="preserve"> </w:instrText>
      </w:r>
      <w:r w:rsidRPr="0057686B">
        <w:rPr>
          <w:rFonts w:ascii="Times New Roman" w:eastAsia="宋体" w:hAnsi="Times New Roman"/>
          <w:sz w:val="21"/>
          <w:szCs w:val="21"/>
        </w:rPr>
        <w:fldChar w:fldCharType="separate"/>
      </w:r>
      <w:r w:rsidRPr="0057686B">
        <w:rPr>
          <w:rFonts w:ascii="Times New Roman" w:eastAsia="宋体" w:hAnsi="Times New Roman"/>
          <w:sz w:val="21"/>
          <w:szCs w:val="21"/>
        </w:rPr>
        <w:t>1</w:t>
      </w:r>
      <w:r w:rsidRPr="0057686B">
        <w:rPr>
          <w:rFonts w:ascii="Times New Roman" w:eastAsia="宋体" w:hAnsi="Times New Roman"/>
          <w:sz w:val="21"/>
          <w:szCs w:val="21"/>
        </w:rPr>
        <w:fldChar w:fldCharType="end"/>
      </w:r>
      <w:bookmarkEnd w:id="97"/>
      <w:r w:rsidRPr="0057686B">
        <w:rPr>
          <w:rFonts w:ascii="Times New Roman" w:eastAsia="宋体" w:hAnsi="Times New Roman"/>
          <w:sz w:val="21"/>
          <w:szCs w:val="21"/>
        </w:rPr>
        <w:t xml:space="preserve"> </w:t>
      </w:r>
      <w:r w:rsidRPr="0057686B">
        <w:rPr>
          <w:rFonts w:ascii="Times New Roman" w:eastAsia="宋体" w:hAnsi="Times New Roman" w:hint="eastAsia"/>
          <w:sz w:val="21"/>
          <w:szCs w:val="21"/>
        </w:rPr>
        <w:t>系统主要参与者说明</w:t>
      </w:r>
    </w:p>
    <w:tbl>
      <w:tblPr>
        <w:tblStyle w:val="af5"/>
        <w:tblW w:w="8505"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5"/>
        <w:gridCol w:w="5710"/>
      </w:tblGrid>
      <w:tr w:rsidR="00DF7CBA" w14:paraId="46FD07A9" w14:textId="77777777" w:rsidTr="007C0169">
        <w:trPr>
          <w:jc w:val="center"/>
        </w:trPr>
        <w:tc>
          <w:tcPr>
            <w:tcW w:w="2795" w:type="dxa"/>
            <w:tcBorders>
              <w:top w:val="single" w:sz="4" w:space="0" w:color="auto"/>
              <w:bottom w:val="single" w:sz="12" w:space="0" w:color="auto"/>
            </w:tcBorders>
          </w:tcPr>
          <w:p w14:paraId="66F5F5A5" w14:textId="77777777" w:rsidR="00DF7CBA" w:rsidRDefault="00000000">
            <w:pPr>
              <w:ind w:firstLine="0"/>
              <w:jc w:val="center"/>
              <w:rPr>
                <w:bCs/>
              </w:rPr>
            </w:pPr>
            <w:r>
              <w:rPr>
                <w:rFonts w:hint="eastAsia"/>
                <w:bCs/>
              </w:rPr>
              <w:t>参与者</w:t>
            </w:r>
          </w:p>
        </w:tc>
        <w:tc>
          <w:tcPr>
            <w:tcW w:w="5710" w:type="dxa"/>
            <w:tcBorders>
              <w:top w:val="single" w:sz="4" w:space="0" w:color="auto"/>
              <w:bottom w:val="single" w:sz="12" w:space="0" w:color="auto"/>
            </w:tcBorders>
          </w:tcPr>
          <w:p w14:paraId="04DDAB30" w14:textId="77777777" w:rsidR="00DF7CBA" w:rsidRDefault="00000000">
            <w:pPr>
              <w:ind w:firstLine="0"/>
              <w:jc w:val="center"/>
              <w:rPr>
                <w:bCs/>
              </w:rPr>
            </w:pPr>
            <w:r>
              <w:rPr>
                <w:rFonts w:hint="eastAsia"/>
                <w:bCs/>
              </w:rPr>
              <w:t>说明</w:t>
            </w:r>
          </w:p>
        </w:tc>
      </w:tr>
      <w:tr w:rsidR="00DF7CBA" w14:paraId="3AF2C962" w14:textId="77777777" w:rsidTr="007C0169">
        <w:trPr>
          <w:jc w:val="center"/>
        </w:trPr>
        <w:tc>
          <w:tcPr>
            <w:tcW w:w="2795" w:type="dxa"/>
            <w:tcBorders>
              <w:top w:val="single" w:sz="12" w:space="0" w:color="auto"/>
            </w:tcBorders>
          </w:tcPr>
          <w:p w14:paraId="741BB336" w14:textId="573F8EB6" w:rsidR="00DF7CBA" w:rsidRDefault="007C0169">
            <w:pPr>
              <w:ind w:firstLine="0"/>
              <w:jc w:val="center"/>
              <w:rPr>
                <w:bCs/>
              </w:rPr>
            </w:pPr>
            <w:r>
              <w:rPr>
                <w:rFonts w:hint="eastAsia"/>
                <w:bCs/>
              </w:rPr>
              <w:t>系统管理员</w:t>
            </w:r>
          </w:p>
        </w:tc>
        <w:tc>
          <w:tcPr>
            <w:tcW w:w="5710" w:type="dxa"/>
            <w:tcBorders>
              <w:top w:val="single" w:sz="12" w:space="0" w:color="auto"/>
            </w:tcBorders>
          </w:tcPr>
          <w:p w14:paraId="65B71022" w14:textId="0F238CD0" w:rsidR="00DF7CBA" w:rsidRDefault="007C0169">
            <w:pPr>
              <w:ind w:firstLine="0"/>
              <w:jc w:val="center"/>
              <w:rPr>
                <w:bCs/>
              </w:rPr>
            </w:pPr>
            <w:r w:rsidRPr="007C0169">
              <w:rPr>
                <w:bCs/>
              </w:rPr>
              <w:t>负责组织管理、系统级账号管理等操作</w:t>
            </w:r>
            <w:r>
              <w:rPr>
                <w:bCs/>
              </w:rPr>
              <w:t>。</w:t>
            </w:r>
          </w:p>
        </w:tc>
      </w:tr>
      <w:tr w:rsidR="00DF7CBA" w14:paraId="4AF32EB8" w14:textId="77777777" w:rsidTr="007C0169">
        <w:trPr>
          <w:jc w:val="center"/>
        </w:trPr>
        <w:tc>
          <w:tcPr>
            <w:tcW w:w="2795" w:type="dxa"/>
          </w:tcPr>
          <w:p w14:paraId="019E1A47" w14:textId="6B6C555C" w:rsidR="00DF7CBA" w:rsidRDefault="007C0169">
            <w:pPr>
              <w:ind w:firstLine="0"/>
              <w:jc w:val="center"/>
              <w:rPr>
                <w:bCs/>
              </w:rPr>
            </w:pPr>
            <w:r>
              <w:rPr>
                <w:rFonts w:hint="eastAsia"/>
                <w:bCs/>
              </w:rPr>
              <w:t>组织管理员</w:t>
            </w:r>
          </w:p>
        </w:tc>
        <w:tc>
          <w:tcPr>
            <w:tcW w:w="5710" w:type="dxa"/>
          </w:tcPr>
          <w:p w14:paraId="2962B62A" w14:textId="12076F89" w:rsidR="00DF7CBA" w:rsidRDefault="007C0169">
            <w:pPr>
              <w:ind w:firstLine="0"/>
              <w:jc w:val="center"/>
              <w:rPr>
                <w:bCs/>
              </w:rPr>
            </w:pPr>
            <w:r w:rsidRPr="007C0169">
              <w:rPr>
                <w:bCs/>
              </w:rPr>
              <w:t>负责本组织内的用户管理、客户管理、板材管理、订单管理、审计日志查看等操作</w:t>
            </w:r>
            <w:r>
              <w:rPr>
                <w:bCs/>
              </w:rPr>
              <w:t>。</w:t>
            </w:r>
          </w:p>
        </w:tc>
      </w:tr>
      <w:tr w:rsidR="007C0169" w14:paraId="68B95B73" w14:textId="77777777" w:rsidTr="007C0169">
        <w:trPr>
          <w:jc w:val="center"/>
        </w:trPr>
        <w:tc>
          <w:tcPr>
            <w:tcW w:w="2795" w:type="dxa"/>
          </w:tcPr>
          <w:p w14:paraId="2101785B" w14:textId="14C7860A" w:rsidR="007C0169" w:rsidRDefault="007C0169" w:rsidP="002D55B7">
            <w:pPr>
              <w:ind w:firstLine="0"/>
              <w:jc w:val="center"/>
              <w:rPr>
                <w:bCs/>
              </w:rPr>
            </w:pPr>
            <w:r>
              <w:rPr>
                <w:rFonts w:hint="eastAsia"/>
                <w:bCs/>
              </w:rPr>
              <w:t>操作员</w:t>
            </w:r>
          </w:p>
        </w:tc>
        <w:tc>
          <w:tcPr>
            <w:tcW w:w="5710" w:type="dxa"/>
          </w:tcPr>
          <w:p w14:paraId="50730CA8" w14:textId="030787EC" w:rsidR="007C0169" w:rsidRPr="007C0169" w:rsidRDefault="007C0169" w:rsidP="002D55B7">
            <w:pPr>
              <w:ind w:firstLine="0"/>
              <w:jc w:val="center"/>
              <w:rPr>
                <w:bCs/>
              </w:rPr>
            </w:pPr>
            <w:r w:rsidRPr="007C0169">
              <w:rPr>
                <w:bCs/>
              </w:rPr>
              <w:t>负责订单管理、加工数据录入、排版方案生成、排版结果查看、余料管理等操作。</w:t>
            </w:r>
          </w:p>
        </w:tc>
      </w:tr>
      <w:tr w:rsidR="007C0169" w14:paraId="489E61B7" w14:textId="77777777" w:rsidTr="007C0169">
        <w:trPr>
          <w:jc w:val="center"/>
        </w:trPr>
        <w:tc>
          <w:tcPr>
            <w:tcW w:w="2795" w:type="dxa"/>
          </w:tcPr>
          <w:p w14:paraId="62545DE1" w14:textId="1ECE0DAB" w:rsidR="007C0169" w:rsidRDefault="007C0169" w:rsidP="002D55B7">
            <w:pPr>
              <w:ind w:firstLine="0"/>
              <w:jc w:val="center"/>
              <w:rPr>
                <w:bCs/>
              </w:rPr>
            </w:pPr>
            <w:proofErr w:type="gramStart"/>
            <w:r w:rsidRPr="007C0169">
              <w:rPr>
                <w:bCs/>
              </w:rPr>
              <w:t>生产员</w:t>
            </w:r>
            <w:proofErr w:type="gramEnd"/>
          </w:p>
        </w:tc>
        <w:tc>
          <w:tcPr>
            <w:tcW w:w="5710" w:type="dxa"/>
          </w:tcPr>
          <w:p w14:paraId="59A27639" w14:textId="269C400A" w:rsidR="007C0169" w:rsidRPr="007C0169" w:rsidRDefault="007C0169" w:rsidP="002D55B7">
            <w:pPr>
              <w:ind w:firstLine="0"/>
              <w:jc w:val="center"/>
              <w:rPr>
                <w:bCs/>
              </w:rPr>
            </w:pPr>
            <w:r w:rsidRPr="007C0169">
              <w:rPr>
                <w:bCs/>
              </w:rPr>
              <w:t>负责</w:t>
            </w:r>
            <w:proofErr w:type="gramStart"/>
            <w:r w:rsidRPr="007C0169">
              <w:rPr>
                <w:bCs/>
              </w:rPr>
              <w:t>查看分</w:t>
            </w:r>
            <w:proofErr w:type="gramEnd"/>
            <w:r w:rsidRPr="007C0169">
              <w:rPr>
                <w:bCs/>
              </w:rPr>
              <w:t>配给自己的生产任务、查看排样结果等操作。</w:t>
            </w:r>
          </w:p>
        </w:tc>
      </w:tr>
    </w:tbl>
    <w:p w14:paraId="26D7B38E" w14:textId="77777777" w:rsidR="00DF7CBA" w:rsidRDefault="00000000">
      <w:pPr>
        <w:pStyle w:val="4"/>
        <w:numPr>
          <w:ilvl w:val="3"/>
          <w:numId w:val="1"/>
        </w:numPr>
        <w:spacing w:before="156" w:after="156"/>
      </w:pPr>
      <w:r>
        <w:t>系统总体用例分析</w:t>
      </w:r>
    </w:p>
    <w:p w14:paraId="42C93BB2" w14:textId="6EB1D8DE" w:rsidR="00DF7CBA" w:rsidRDefault="00000000">
      <w:pPr>
        <w:spacing w:beforeLines="50" w:before="156" w:afterLines="50" w:after="156" w:line="300" w:lineRule="auto"/>
        <w:ind w:firstLineChars="200" w:firstLine="480"/>
        <w:rPr>
          <w:sz w:val="24"/>
        </w:rPr>
      </w:pPr>
      <w:r>
        <w:rPr>
          <w:sz w:val="24"/>
        </w:rPr>
        <w:t>柜门板材切割排版系统的总体用例图如图</w:t>
      </w:r>
      <w:r>
        <w:rPr>
          <w:rFonts w:hint="eastAsia"/>
          <w:sz w:val="24"/>
        </w:rPr>
        <w:t>3-1</w:t>
      </w:r>
      <w:r w:rsidR="006F1D4F">
        <w:rPr>
          <w:rFonts w:hint="eastAsia"/>
          <w:sz w:val="24"/>
        </w:rPr>
        <w:t>。</w:t>
      </w:r>
    </w:p>
    <w:p w14:paraId="037B6699" w14:textId="77777777" w:rsidR="006F1D4F" w:rsidRDefault="006F1D4F" w:rsidP="006F1D4F">
      <w:pPr>
        <w:keepNext/>
        <w:spacing w:beforeLines="50" w:before="156" w:afterLines="50" w:after="156" w:line="300" w:lineRule="auto"/>
        <w:ind w:firstLineChars="200" w:firstLine="420"/>
        <w:jc w:val="center"/>
      </w:pPr>
      <w:r>
        <w:object w:dxaOrig="10006" w:dyaOrig="7531" w14:anchorId="5E72D8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3.75pt;height:281.1pt;mso-position-horizontal:absolute;mso-position-horizontal-relative:text;mso-position-vertical:absolute;mso-position-vertical-relative:text" o:ole="">
            <v:imagedata r:id="rId23" o:title=""/>
          </v:shape>
          <o:OLEObject Type="Embed" ProgID="Visio.Drawing.15" ShapeID="_x0000_i1025" DrawAspect="Content" ObjectID="_1841286724" r:id="rId24"/>
        </w:object>
      </w:r>
    </w:p>
    <w:p w14:paraId="5E3CDAE0" w14:textId="24A253EC" w:rsidR="006F1D4F" w:rsidRDefault="006F1D4F" w:rsidP="006F1D4F">
      <w:pPr>
        <w:pStyle w:val="a3"/>
        <w:jc w:val="center"/>
        <w:rPr>
          <w:sz w:val="24"/>
        </w:rPr>
      </w:pPr>
      <w:r>
        <w:rPr>
          <w:rFonts w:hint="eastAsia"/>
        </w:rPr>
        <w:t>图</w:t>
      </w:r>
      <w:r>
        <w:rPr>
          <w:rFonts w:hint="eastAsia"/>
        </w:rPr>
        <w:t xml:space="preserve"> </w:t>
      </w:r>
      <w:r w:rsidR="00977C37">
        <w:fldChar w:fldCharType="begin"/>
      </w:r>
      <w:r w:rsidR="00977C37">
        <w:instrText xml:space="preserve"> </w:instrText>
      </w:r>
      <w:r w:rsidR="00977C37">
        <w:rPr>
          <w:rFonts w:hint="eastAsia"/>
        </w:rPr>
        <w:instrText>STYLEREF 1 \s</w:instrText>
      </w:r>
      <w:r w:rsidR="00977C37">
        <w:instrText xml:space="preserve"> </w:instrText>
      </w:r>
      <w:r w:rsidR="00977C37">
        <w:fldChar w:fldCharType="separate"/>
      </w:r>
      <w:r w:rsidR="00977C37">
        <w:rPr>
          <w:noProof/>
        </w:rPr>
        <w:t>3</w:t>
      </w:r>
      <w:r w:rsidR="00977C37">
        <w:fldChar w:fldCharType="end"/>
      </w:r>
      <w:r w:rsidR="00977C37">
        <w:noBreakHyphen/>
      </w:r>
      <w:r w:rsidR="00977C37">
        <w:fldChar w:fldCharType="begin"/>
      </w:r>
      <w:r w:rsidR="00977C37">
        <w:instrText xml:space="preserve"> </w:instrText>
      </w:r>
      <w:r w:rsidR="00977C37">
        <w:rPr>
          <w:rFonts w:hint="eastAsia"/>
        </w:rPr>
        <w:instrText xml:space="preserve">SEQ </w:instrText>
      </w:r>
      <w:r w:rsidR="00977C37">
        <w:rPr>
          <w:rFonts w:hint="eastAsia"/>
        </w:rPr>
        <w:instrText>图</w:instrText>
      </w:r>
      <w:r w:rsidR="00977C37">
        <w:rPr>
          <w:rFonts w:hint="eastAsia"/>
        </w:rPr>
        <w:instrText xml:space="preserve"> \* ARABIC \s 1</w:instrText>
      </w:r>
      <w:r w:rsidR="00977C37">
        <w:instrText xml:space="preserve"> </w:instrText>
      </w:r>
      <w:r w:rsidR="00977C37">
        <w:fldChar w:fldCharType="separate"/>
      </w:r>
      <w:r w:rsidR="00977C37">
        <w:rPr>
          <w:noProof/>
        </w:rPr>
        <w:t>1</w:t>
      </w:r>
      <w:r w:rsidR="00977C37">
        <w:fldChar w:fldCharType="end"/>
      </w:r>
      <w:r>
        <w:rPr>
          <w:rFonts w:hint="eastAsia"/>
        </w:rPr>
        <w:t>系统总体用例分析</w:t>
      </w:r>
    </w:p>
    <w:p w14:paraId="0E14EE90" w14:textId="4F2E5F9B" w:rsidR="00A9699D" w:rsidRPr="00A9699D" w:rsidRDefault="00000000" w:rsidP="00A9699D">
      <w:pPr>
        <w:spacing w:beforeLines="50" w:before="156" w:afterLines="50" w:after="156" w:line="300" w:lineRule="auto"/>
        <w:ind w:firstLineChars="200" w:firstLine="480"/>
        <w:rPr>
          <w:sz w:val="24"/>
        </w:rPr>
      </w:pPr>
      <w:r>
        <w:rPr>
          <w:rFonts w:hint="eastAsia"/>
          <w:sz w:val="24"/>
        </w:rPr>
        <w:t>由</w:t>
      </w:r>
      <w:r>
        <w:rPr>
          <w:sz w:val="24"/>
        </w:rPr>
        <w:fldChar w:fldCharType="begin"/>
      </w:r>
      <w:r>
        <w:rPr>
          <w:sz w:val="24"/>
        </w:rPr>
        <w:instrText xml:space="preserve"> </w:instrText>
      </w:r>
      <w:r>
        <w:rPr>
          <w:rFonts w:hint="eastAsia"/>
          <w:sz w:val="24"/>
        </w:rPr>
        <w:instrText>REF _Ref229666504 \h</w:instrText>
      </w:r>
      <w:r>
        <w:rPr>
          <w:sz w:val="24"/>
        </w:rPr>
        <w:instrText xml:space="preserve">  \* MERGEFORMAT </w:instrText>
      </w:r>
      <w:r>
        <w:rPr>
          <w:sz w:val="24"/>
        </w:rPr>
      </w:r>
      <w:r>
        <w:rPr>
          <w:sz w:val="24"/>
        </w:rPr>
        <w:fldChar w:fldCharType="separate"/>
      </w:r>
      <w:r>
        <w:rPr>
          <w:rFonts w:hint="eastAsia"/>
          <w:sz w:val="24"/>
        </w:rPr>
        <w:t>图</w:t>
      </w:r>
      <w:r>
        <w:rPr>
          <w:rFonts w:hint="eastAsia"/>
          <w:sz w:val="24"/>
        </w:rPr>
        <w:t xml:space="preserve"> </w:t>
      </w:r>
      <w:r>
        <w:rPr>
          <w:sz w:val="24"/>
        </w:rPr>
        <w:t>3</w:t>
      </w:r>
      <w:r>
        <w:rPr>
          <w:sz w:val="24"/>
        </w:rPr>
        <w:noBreakHyphen/>
        <w:t>1</w:t>
      </w:r>
      <w:r>
        <w:rPr>
          <w:sz w:val="24"/>
        </w:rPr>
        <w:fldChar w:fldCharType="end"/>
      </w:r>
      <w:r>
        <w:rPr>
          <w:rFonts w:hint="eastAsia"/>
          <w:sz w:val="24"/>
        </w:rPr>
        <w:t>可知，</w:t>
      </w:r>
      <w:r w:rsidR="00A9699D" w:rsidRPr="00A9699D">
        <w:rPr>
          <w:rFonts w:hint="eastAsia"/>
          <w:sz w:val="24"/>
        </w:rPr>
        <w:t>系统主要包括</w:t>
      </w:r>
      <w:r w:rsidR="00945D95">
        <w:rPr>
          <w:rFonts w:hint="eastAsia"/>
          <w:sz w:val="24"/>
        </w:rPr>
        <w:t>登录、系统用户管理</w:t>
      </w:r>
      <w:r w:rsidR="00A9699D" w:rsidRPr="00A9699D">
        <w:rPr>
          <w:rFonts w:hint="eastAsia"/>
          <w:sz w:val="24"/>
        </w:rPr>
        <w:t>、</w:t>
      </w:r>
      <w:r w:rsidR="00945D95">
        <w:rPr>
          <w:rFonts w:hint="eastAsia"/>
          <w:sz w:val="24"/>
        </w:rPr>
        <w:t>组织</w:t>
      </w:r>
      <w:r w:rsidR="00A9699D" w:rsidRPr="00A9699D">
        <w:rPr>
          <w:rFonts w:hint="eastAsia"/>
          <w:sz w:val="24"/>
        </w:rPr>
        <w:t>管理、客户</w:t>
      </w:r>
      <w:r w:rsidR="00945D95">
        <w:rPr>
          <w:rFonts w:hint="eastAsia"/>
          <w:sz w:val="24"/>
        </w:rPr>
        <w:t>/</w:t>
      </w:r>
      <w:r w:rsidR="00945D95">
        <w:rPr>
          <w:rFonts w:hint="eastAsia"/>
          <w:sz w:val="24"/>
        </w:rPr>
        <w:t>板材</w:t>
      </w:r>
      <w:r w:rsidR="00A9699D" w:rsidRPr="00A9699D">
        <w:rPr>
          <w:rFonts w:hint="eastAsia"/>
          <w:sz w:val="24"/>
        </w:rPr>
        <w:t>管理、订单管理、</w:t>
      </w:r>
      <w:r w:rsidR="00945D95">
        <w:rPr>
          <w:rFonts w:hint="eastAsia"/>
          <w:sz w:val="24"/>
        </w:rPr>
        <w:t>生成</w:t>
      </w:r>
      <w:r w:rsidR="00A9699D" w:rsidRPr="00A9699D">
        <w:rPr>
          <w:rFonts w:hint="eastAsia"/>
          <w:sz w:val="24"/>
        </w:rPr>
        <w:t>排版方案、排版结果查看与导出、生产任务管理</w:t>
      </w:r>
      <w:r w:rsidR="00945D95">
        <w:rPr>
          <w:rFonts w:hint="eastAsia"/>
          <w:sz w:val="24"/>
        </w:rPr>
        <w:t>、我的生产任务</w:t>
      </w:r>
      <w:r w:rsidR="00A9699D" w:rsidRPr="00A9699D">
        <w:rPr>
          <w:rFonts w:hint="eastAsia"/>
          <w:sz w:val="24"/>
        </w:rPr>
        <w:t>以及</w:t>
      </w:r>
      <w:r w:rsidR="00945D95">
        <w:rPr>
          <w:rFonts w:hint="eastAsia"/>
          <w:sz w:val="24"/>
        </w:rPr>
        <w:t>查看</w:t>
      </w:r>
      <w:r w:rsidR="00A9699D" w:rsidRPr="00A9699D">
        <w:rPr>
          <w:rFonts w:hint="eastAsia"/>
          <w:sz w:val="24"/>
        </w:rPr>
        <w:lastRenderedPageBreak/>
        <w:t>审计日志等功能。系统管理员主要负责组织管理、账号管理等全局管理功能；组织管理员负责本组织内的客户管理、板材管理、订单审核和审计日志查看等功能；操作员主要负责生产业务相关功能，包括订单管理、加工数据录入、生成排版方案、查看排样结果、余料管理和柜体设计等；</w:t>
      </w:r>
      <w:proofErr w:type="gramStart"/>
      <w:r w:rsidR="00A9699D" w:rsidRPr="00A9699D">
        <w:rPr>
          <w:rFonts w:hint="eastAsia"/>
          <w:sz w:val="24"/>
        </w:rPr>
        <w:t>生产员</w:t>
      </w:r>
      <w:proofErr w:type="gramEnd"/>
      <w:r w:rsidR="00A9699D" w:rsidRPr="00A9699D">
        <w:rPr>
          <w:rFonts w:hint="eastAsia"/>
          <w:sz w:val="24"/>
        </w:rPr>
        <w:t>主要负责查看和执行分配给自己的生产任务。</w:t>
      </w:r>
    </w:p>
    <w:p w14:paraId="7096EDE7" w14:textId="60F65C92" w:rsidR="00DF7CBA" w:rsidRDefault="00A9699D" w:rsidP="00A9699D">
      <w:pPr>
        <w:spacing w:beforeLines="50" w:before="156" w:afterLines="50" w:after="156" w:line="300" w:lineRule="auto"/>
        <w:ind w:firstLineChars="200" w:firstLine="480"/>
        <w:rPr>
          <w:sz w:val="24"/>
        </w:rPr>
      </w:pPr>
      <w:r w:rsidRPr="00A9699D">
        <w:rPr>
          <w:rFonts w:hint="eastAsia"/>
          <w:sz w:val="24"/>
        </w:rPr>
        <w:t>其中，生成排版方案是系统的核心功能。操作员</w:t>
      </w:r>
      <w:r w:rsidR="00945D95">
        <w:rPr>
          <w:rFonts w:hint="eastAsia"/>
          <w:sz w:val="24"/>
        </w:rPr>
        <w:t>在完成订单明细录入后（表单、</w:t>
      </w:r>
      <w:r w:rsidR="00945D95">
        <w:rPr>
          <w:rFonts w:hint="eastAsia"/>
          <w:sz w:val="24"/>
        </w:rPr>
        <w:t>excel</w:t>
      </w:r>
      <w:r w:rsidR="00945D95">
        <w:rPr>
          <w:rFonts w:hint="eastAsia"/>
          <w:sz w:val="24"/>
        </w:rPr>
        <w:t>导入、三维建模）</w:t>
      </w:r>
      <w:r w:rsidRPr="00A9699D">
        <w:rPr>
          <w:rFonts w:hint="eastAsia"/>
          <w:sz w:val="24"/>
        </w:rPr>
        <w:t>，系统根据板件尺寸、数量、板材规格以及排版参数自动生成切割排版方案，为后续生产加工提供数据支持。</w:t>
      </w:r>
    </w:p>
    <w:p w14:paraId="5AB01E5E" w14:textId="77777777" w:rsidR="00DF7CBA" w:rsidRDefault="00000000">
      <w:pPr>
        <w:pStyle w:val="4"/>
        <w:numPr>
          <w:ilvl w:val="3"/>
          <w:numId w:val="1"/>
        </w:numPr>
        <w:spacing w:before="156" w:after="156"/>
      </w:pPr>
      <w:r>
        <w:t>切割排版用例分析</w:t>
      </w:r>
    </w:p>
    <w:p w14:paraId="0711D3AB" w14:textId="77777777" w:rsidR="00DF7CBA" w:rsidRDefault="00000000">
      <w:pPr>
        <w:spacing w:beforeLines="50" w:before="156" w:afterLines="50" w:after="156" w:line="300" w:lineRule="auto"/>
        <w:ind w:firstLineChars="200" w:firstLine="480"/>
        <w:rPr>
          <w:sz w:val="24"/>
        </w:rPr>
      </w:pPr>
      <w:r>
        <w:rPr>
          <w:sz w:val="24"/>
        </w:rPr>
        <w:t>切割排版模块是本系统的核心业务模块，主要完成加工数据录入、排版参数设置、排版方案生成、排版结果查看、排版结果保存和排版结果导出等操作。切割排版用例图如</w:t>
      </w:r>
      <w:r>
        <w:rPr>
          <w:sz w:val="24"/>
        </w:rPr>
        <w:fldChar w:fldCharType="begin"/>
      </w:r>
      <w:r>
        <w:rPr>
          <w:sz w:val="24"/>
        </w:rPr>
        <w:instrText xml:space="preserve"> REF _Ref229666539 \h  \* MERGEFORMAT </w:instrText>
      </w:r>
      <w:r>
        <w:rPr>
          <w:sz w:val="24"/>
        </w:rPr>
      </w:r>
      <w:r>
        <w:rPr>
          <w:sz w:val="24"/>
        </w:rPr>
        <w:fldChar w:fldCharType="separate"/>
      </w:r>
      <w:r>
        <w:rPr>
          <w:rFonts w:hint="eastAsia"/>
          <w:sz w:val="24"/>
        </w:rPr>
        <w:t>图</w:t>
      </w:r>
      <w:r>
        <w:rPr>
          <w:rFonts w:hint="eastAsia"/>
          <w:sz w:val="24"/>
        </w:rPr>
        <w:t xml:space="preserve"> </w:t>
      </w:r>
      <w:r>
        <w:rPr>
          <w:sz w:val="24"/>
        </w:rPr>
        <w:t>3</w:t>
      </w:r>
      <w:r>
        <w:rPr>
          <w:sz w:val="24"/>
        </w:rPr>
        <w:noBreakHyphen/>
        <w:t>2</w:t>
      </w:r>
      <w:r>
        <w:rPr>
          <w:sz w:val="24"/>
        </w:rPr>
        <w:fldChar w:fldCharType="end"/>
      </w:r>
      <w:r>
        <w:rPr>
          <w:sz w:val="24"/>
        </w:rPr>
        <w:t>。</w:t>
      </w:r>
    </w:p>
    <w:p w14:paraId="56F663FD" w14:textId="77777777" w:rsidR="006F1D4F" w:rsidRDefault="006F1D4F" w:rsidP="006F1D4F">
      <w:pPr>
        <w:keepNext/>
        <w:spacing w:beforeLines="50" w:before="156" w:afterLines="50" w:after="156" w:line="300" w:lineRule="auto"/>
        <w:ind w:firstLineChars="200" w:firstLine="420"/>
        <w:jc w:val="center"/>
      </w:pPr>
      <w:r>
        <w:object w:dxaOrig="5430" w:dyaOrig="6300" w14:anchorId="22716CF7">
          <v:shape id="_x0000_i1026" type="#_x0000_t75" style="width:204.1pt;height:236.05pt;mso-position-horizontal:absolute;mso-position-horizontal-relative:text;mso-position-vertical:absolute;mso-position-vertical-relative:text" o:ole="">
            <v:imagedata r:id="rId25" o:title=""/>
          </v:shape>
          <o:OLEObject Type="Embed" ProgID="Visio.Drawing.15" ShapeID="_x0000_i1026" DrawAspect="Content" ObjectID="_1841286725" r:id="rId26"/>
        </w:object>
      </w:r>
    </w:p>
    <w:p w14:paraId="3671117A" w14:textId="11DFEADC" w:rsidR="006F1D4F" w:rsidRDefault="006F1D4F" w:rsidP="006F1D4F">
      <w:pPr>
        <w:pStyle w:val="a3"/>
        <w:jc w:val="center"/>
        <w:rPr>
          <w:sz w:val="24"/>
        </w:rPr>
      </w:pPr>
      <w:r>
        <w:rPr>
          <w:rFonts w:hint="eastAsia"/>
        </w:rPr>
        <w:t>图</w:t>
      </w:r>
      <w:r>
        <w:rPr>
          <w:rFonts w:hint="eastAsia"/>
        </w:rPr>
        <w:t xml:space="preserve"> </w:t>
      </w:r>
      <w:r w:rsidR="00977C37">
        <w:fldChar w:fldCharType="begin"/>
      </w:r>
      <w:r w:rsidR="00977C37">
        <w:instrText xml:space="preserve"> </w:instrText>
      </w:r>
      <w:r w:rsidR="00977C37">
        <w:rPr>
          <w:rFonts w:hint="eastAsia"/>
        </w:rPr>
        <w:instrText>STYLEREF 1 \s</w:instrText>
      </w:r>
      <w:r w:rsidR="00977C37">
        <w:instrText xml:space="preserve"> </w:instrText>
      </w:r>
      <w:r w:rsidR="00977C37">
        <w:fldChar w:fldCharType="separate"/>
      </w:r>
      <w:r w:rsidR="00977C37">
        <w:rPr>
          <w:noProof/>
        </w:rPr>
        <w:t>3</w:t>
      </w:r>
      <w:r w:rsidR="00977C37">
        <w:fldChar w:fldCharType="end"/>
      </w:r>
      <w:r w:rsidR="00977C37">
        <w:noBreakHyphen/>
      </w:r>
      <w:r w:rsidR="00977C37">
        <w:fldChar w:fldCharType="begin"/>
      </w:r>
      <w:r w:rsidR="00977C37">
        <w:instrText xml:space="preserve"> </w:instrText>
      </w:r>
      <w:r w:rsidR="00977C37">
        <w:rPr>
          <w:rFonts w:hint="eastAsia"/>
        </w:rPr>
        <w:instrText xml:space="preserve">SEQ </w:instrText>
      </w:r>
      <w:r w:rsidR="00977C37">
        <w:rPr>
          <w:rFonts w:hint="eastAsia"/>
        </w:rPr>
        <w:instrText>图</w:instrText>
      </w:r>
      <w:r w:rsidR="00977C37">
        <w:rPr>
          <w:rFonts w:hint="eastAsia"/>
        </w:rPr>
        <w:instrText xml:space="preserve"> \* ARABIC \s 1</w:instrText>
      </w:r>
      <w:r w:rsidR="00977C37">
        <w:instrText xml:space="preserve"> </w:instrText>
      </w:r>
      <w:r w:rsidR="00977C37">
        <w:fldChar w:fldCharType="separate"/>
      </w:r>
      <w:r w:rsidR="00977C37">
        <w:rPr>
          <w:noProof/>
        </w:rPr>
        <w:t>2</w:t>
      </w:r>
      <w:r w:rsidR="00977C37">
        <w:fldChar w:fldCharType="end"/>
      </w:r>
      <w:r>
        <w:rPr>
          <w:rFonts w:hint="eastAsia"/>
        </w:rPr>
        <w:t>切割排版用例分析</w:t>
      </w:r>
    </w:p>
    <w:p w14:paraId="27B42B2E" w14:textId="54FA7F15" w:rsidR="00DF7CBA" w:rsidRDefault="00000000">
      <w:pPr>
        <w:spacing w:beforeLines="50" w:before="156" w:afterLines="50" w:after="156" w:line="300" w:lineRule="auto"/>
        <w:ind w:firstLineChars="200" w:firstLine="480"/>
        <w:rPr>
          <w:sz w:val="24"/>
        </w:rPr>
      </w:pPr>
      <w:r>
        <w:rPr>
          <w:rFonts w:hint="eastAsia"/>
          <w:sz w:val="24"/>
        </w:rPr>
        <w:t>由</w:t>
      </w:r>
      <w:r>
        <w:rPr>
          <w:sz w:val="24"/>
        </w:rPr>
        <w:fldChar w:fldCharType="begin"/>
      </w:r>
      <w:r>
        <w:rPr>
          <w:sz w:val="24"/>
        </w:rPr>
        <w:instrText xml:space="preserve"> </w:instrText>
      </w:r>
      <w:r>
        <w:rPr>
          <w:rFonts w:hint="eastAsia"/>
          <w:sz w:val="24"/>
        </w:rPr>
        <w:instrText>REF _Ref229666539 \h</w:instrText>
      </w:r>
      <w:r>
        <w:rPr>
          <w:sz w:val="24"/>
        </w:rPr>
        <w:instrText xml:space="preserve">  \* MERGEFORMAT </w:instrText>
      </w:r>
      <w:r>
        <w:rPr>
          <w:sz w:val="24"/>
        </w:rPr>
      </w:r>
      <w:r>
        <w:rPr>
          <w:sz w:val="24"/>
        </w:rPr>
        <w:fldChar w:fldCharType="separate"/>
      </w:r>
      <w:r>
        <w:rPr>
          <w:rFonts w:hint="eastAsia"/>
          <w:sz w:val="24"/>
        </w:rPr>
        <w:t>图</w:t>
      </w:r>
      <w:r>
        <w:rPr>
          <w:sz w:val="24"/>
        </w:rPr>
        <w:t>3</w:t>
      </w:r>
      <w:r>
        <w:rPr>
          <w:sz w:val="24"/>
        </w:rPr>
        <w:noBreakHyphen/>
        <w:t>2</w:t>
      </w:r>
      <w:r>
        <w:rPr>
          <w:sz w:val="24"/>
        </w:rPr>
        <w:fldChar w:fldCharType="end"/>
      </w:r>
      <w:r>
        <w:rPr>
          <w:rFonts w:hint="eastAsia"/>
          <w:sz w:val="24"/>
        </w:rPr>
        <w:t>可知，切割排版模块的主要参与者为操作员，首先</w:t>
      </w:r>
      <w:r w:rsidR="00A9699D">
        <w:rPr>
          <w:rFonts w:hint="eastAsia"/>
          <w:sz w:val="24"/>
        </w:rPr>
        <w:t>新建订单或是</w:t>
      </w:r>
      <w:r>
        <w:rPr>
          <w:rFonts w:hint="eastAsia"/>
          <w:sz w:val="24"/>
        </w:rPr>
        <w:t>选择需要加工的订单，</w:t>
      </w:r>
      <w:r w:rsidR="006F1D4F">
        <w:rPr>
          <w:rFonts w:hint="eastAsia"/>
          <w:sz w:val="24"/>
        </w:rPr>
        <w:t>通过</w:t>
      </w:r>
      <w:r w:rsidR="003D239A">
        <w:rPr>
          <w:rFonts w:hint="eastAsia"/>
          <w:sz w:val="24"/>
        </w:rPr>
        <w:t>三维</w:t>
      </w:r>
      <w:r w:rsidR="006F1D4F">
        <w:rPr>
          <w:rFonts w:hint="eastAsia"/>
          <w:sz w:val="24"/>
        </w:rPr>
        <w:t>柜体建模或是</w:t>
      </w:r>
      <w:r>
        <w:rPr>
          <w:rFonts w:hint="eastAsia"/>
          <w:sz w:val="24"/>
        </w:rPr>
        <w:t>录入或导入待切割板件的尺寸、数量信息；然后根据实际加工要求设置排版参数，如是否允许旋转、切割间隙</w:t>
      </w:r>
      <w:r w:rsidR="00A9699D">
        <w:rPr>
          <w:rFonts w:hint="eastAsia"/>
          <w:sz w:val="24"/>
        </w:rPr>
        <w:t>和安全距离等</w:t>
      </w:r>
      <w:r>
        <w:rPr>
          <w:rFonts w:hint="eastAsia"/>
          <w:sz w:val="24"/>
        </w:rPr>
        <w:t>；系统根据输入的加工数据和排版参数生成排版方案，并计算板材利用率、板材使用数量。</w:t>
      </w:r>
    </w:p>
    <w:p w14:paraId="20C0098C" w14:textId="7F98ABF9" w:rsidR="00DF7CBA" w:rsidRDefault="00000000">
      <w:pPr>
        <w:spacing w:beforeLines="50" w:before="156" w:afterLines="50" w:after="156" w:line="300" w:lineRule="auto"/>
        <w:ind w:firstLineChars="200" w:firstLine="480"/>
        <w:rPr>
          <w:sz w:val="24"/>
        </w:rPr>
      </w:pPr>
      <w:r>
        <w:rPr>
          <w:rFonts w:hint="eastAsia"/>
          <w:sz w:val="24"/>
        </w:rPr>
        <w:t>排版结果生成后，操作员可以查看排版</w:t>
      </w:r>
      <w:r w:rsidR="006F1D4F">
        <w:rPr>
          <w:rFonts w:hint="eastAsia"/>
          <w:sz w:val="24"/>
        </w:rPr>
        <w:t>结果</w:t>
      </w:r>
      <w:r w:rsidR="00A9699D">
        <w:rPr>
          <w:rFonts w:hint="eastAsia"/>
          <w:sz w:val="24"/>
        </w:rPr>
        <w:t>的</w:t>
      </w:r>
      <w:r w:rsidR="00F12C58">
        <w:rPr>
          <w:rFonts w:hint="eastAsia"/>
          <w:sz w:val="24"/>
        </w:rPr>
        <w:t>二维</w:t>
      </w:r>
      <w:r w:rsidR="00A9699D">
        <w:rPr>
          <w:rFonts w:hint="eastAsia"/>
          <w:sz w:val="24"/>
        </w:rPr>
        <w:t>渲染图</w:t>
      </w:r>
      <w:r w:rsidR="009D0722">
        <w:rPr>
          <w:rFonts w:hint="eastAsia"/>
          <w:sz w:val="24"/>
        </w:rPr>
        <w:t>、耗材统计以及</w:t>
      </w:r>
      <w:r>
        <w:rPr>
          <w:rFonts w:hint="eastAsia"/>
          <w:sz w:val="24"/>
        </w:rPr>
        <w:t>板材利用率</w:t>
      </w:r>
      <w:r w:rsidR="009D0722">
        <w:rPr>
          <w:rFonts w:hint="eastAsia"/>
          <w:sz w:val="24"/>
        </w:rPr>
        <w:t>等订单信息</w:t>
      </w:r>
      <w:r>
        <w:rPr>
          <w:rFonts w:hint="eastAsia"/>
          <w:sz w:val="24"/>
        </w:rPr>
        <w:t>。如果排版结果符合生产要求，生产操作员可以保存排版结果，并</w:t>
      </w:r>
      <w:r w:rsidR="00A9699D">
        <w:rPr>
          <w:rFonts w:hint="eastAsia"/>
          <w:sz w:val="24"/>
        </w:rPr>
        <w:t>为订单分配</w:t>
      </w:r>
      <w:proofErr w:type="gramStart"/>
      <w:r w:rsidR="00A9699D">
        <w:rPr>
          <w:rFonts w:hint="eastAsia"/>
          <w:sz w:val="24"/>
        </w:rPr>
        <w:t>生产员</w:t>
      </w:r>
      <w:proofErr w:type="gramEnd"/>
      <w:r w:rsidR="00A9699D">
        <w:rPr>
          <w:rFonts w:hint="eastAsia"/>
          <w:sz w:val="24"/>
        </w:rPr>
        <w:t>进行生产。</w:t>
      </w:r>
      <w:r w:rsidR="009D0722">
        <w:rPr>
          <w:rFonts w:hint="eastAsia"/>
          <w:sz w:val="24"/>
        </w:rPr>
        <w:t>组织</w:t>
      </w:r>
      <w:r>
        <w:rPr>
          <w:rFonts w:hint="eastAsia"/>
          <w:sz w:val="24"/>
        </w:rPr>
        <w:t>管理员可以对排版结果进行只读查看，以便了解系统运行情况和生产数据。</w:t>
      </w:r>
    </w:p>
    <w:p w14:paraId="5D45E761" w14:textId="77777777" w:rsidR="00DF7CBA" w:rsidRDefault="00000000">
      <w:pPr>
        <w:pStyle w:val="4"/>
        <w:numPr>
          <w:ilvl w:val="3"/>
          <w:numId w:val="1"/>
        </w:numPr>
        <w:spacing w:before="156" w:after="156"/>
      </w:pPr>
      <w:r>
        <w:lastRenderedPageBreak/>
        <w:t>订单与生产管理用例分析</w:t>
      </w:r>
    </w:p>
    <w:p w14:paraId="42DA434B" w14:textId="0405FDEF" w:rsidR="00DF7CBA" w:rsidRDefault="00000000">
      <w:pPr>
        <w:spacing w:beforeLines="50" w:before="156" w:afterLines="50" w:after="156" w:line="300" w:lineRule="auto"/>
        <w:ind w:firstLineChars="200" w:firstLine="480"/>
        <w:rPr>
          <w:sz w:val="24"/>
        </w:rPr>
      </w:pPr>
      <w:r>
        <w:rPr>
          <w:sz w:val="24"/>
        </w:rPr>
        <w:t>订单与生产管理模块主要由操作员</w:t>
      </w:r>
      <w:r w:rsidR="00977C37">
        <w:rPr>
          <w:rFonts w:hint="eastAsia"/>
          <w:sz w:val="24"/>
        </w:rPr>
        <w:t>负责</w:t>
      </w:r>
      <w:r>
        <w:rPr>
          <w:sz w:val="24"/>
        </w:rPr>
        <w:t>，</w:t>
      </w:r>
      <w:r w:rsidR="00977C37">
        <w:rPr>
          <w:rFonts w:hint="eastAsia"/>
          <w:sz w:val="24"/>
        </w:rPr>
        <w:t>完成订单创建、分发订单任务和规划任务等</w:t>
      </w:r>
      <w:r>
        <w:rPr>
          <w:sz w:val="24"/>
        </w:rPr>
        <w:t>操作。订单与生产管理用例</w:t>
      </w:r>
      <w:r w:rsidR="00AA28F8">
        <w:rPr>
          <w:rFonts w:hint="eastAsia"/>
          <w:sz w:val="24"/>
        </w:rPr>
        <w:t>图</w:t>
      </w:r>
      <w:r w:rsidR="00C26EEF">
        <w:rPr>
          <w:rFonts w:hint="eastAsia"/>
          <w:sz w:val="24"/>
        </w:rPr>
        <w:t xml:space="preserve"> </w:t>
      </w:r>
      <w:r w:rsidR="00AA28F8">
        <w:rPr>
          <w:rFonts w:hint="eastAsia"/>
          <w:sz w:val="24"/>
        </w:rPr>
        <w:t>3-3</w:t>
      </w:r>
      <w:r>
        <w:rPr>
          <w:sz w:val="24"/>
        </w:rPr>
        <w:t>。</w:t>
      </w:r>
    </w:p>
    <w:p w14:paraId="63A03CC6" w14:textId="77777777" w:rsidR="00977C37" w:rsidRDefault="00977C37" w:rsidP="00977C37">
      <w:pPr>
        <w:keepNext/>
        <w:spacing w:beforeLines="50" w:before="156" w:afterLines="50" w:after="156" w:line="300" w:lineRule="auto"/>
        <w:ind w:firstLineChars="200" w:firstLine="420"/>
        <w:jc w:val="center"/>
      </w:pPr>
      <w:r>
        <w:object w:dxaOrig="7171" w:dyaOrig="5085" w14:anchorId="1085E74C">
          <v:shape id="_x0000_i1027" type="#_x0000_t75" style="width:269.2pt;height:190.95pt;mso-position-horizontal:absolute;mso-position-horizontal-relative:text;mso-position-vertical:absolute;mso-position-vertical-relative:text" o:ole="">
            <v:imagedata r:id="rId27" o:title=""/>
          </v:shape>
          <o:OLEObject Type="Embed" ProgID="Visio.Drawing.15" ShapeID="_x0000_i1027" DrawAspect="Content" ObjectID="_1841286726" r:id="rId28"/>
        </w:object>
      </w:r>
    </w:p>
    <w:p w14:paraId="004D0265" w14:textId="77FF4A09" w:rsidR="00977C37" w:rsidRDefault="00977C37" w:rsidP="00977C37">
      <w:pPr>
        <w:pStyle w:val="a3"/>
        <w:jc w:val="center"/>
        <w:rPr>
          <w:sz w:val="24"/>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订单与生产管理用例分析</w:t>
      </w:r>
    </w:p>
    <w:p w14:paraId="33BB5280" w14:textId="181DCFCF" w:rsidR="00DF7CBA" w:rsidRDefault="00000000" w:rsidP="00DB7748">
      <w:pPr>
        <w:spacing w:beforeLines="50" w:before="156" w:afterLines="50" w:after="156" w:line="300" w:lineRule="auto"/>
        <w:ind w:firstLineChars="200" w:firstLine="480"/>
        <w:rPr>
          <w:sz w:val="24"/>
        </w:rPr>
      </w:pPr>
      <w:r>
        <w:rPr>
          <w:rFonts w:hint="eastAsia"/>
          <w:sz w:val="24"/>
        </w:rPr>
        <w:t>由图</w:t>
      </w:r>
      <w:r>
        <w:rPr>
          <w:rFonts w:hint="eastAsia"/>
          <w:sz w:val="24"/>
        </w:rPr>
        <w:t>3-3</w:t>
      </w:r>
      <w:r>
        <w:rPr>
          <w:rFonts w:hint="eastAsia"/>
          <w:sz w:val="24"/>
        </w:rPr>
        <w:t>知，订单与生产管理模块主要包括订单管理、生产任务管理、生产看板和</w:t>
      </w:r>
      <w:r w:rsidR="00977C37">
        <w:rPr>
          <w:rFonts w:hint="eastAsia"/>
          <w:sz w:val="24"/>
        </w:rPr>
        <w:t>我的生产任务等</w:t>
      </w:r>
      <w:r>
        <w:rPr>
          <w:rFonts w:hint="eastAsia"/>
          <w:sz w:val="24"/>
        </w:rPr>
        <w:t>用例。</w:t>
      </w:r>
      <w:r w:rsidR="00DB7748">
        <w:rPr>
          <w:rFonts w:hint="eastAsia"/>
          <w:sz w:val="24"/>
        </w:rPr>
        <w:t>组织管理员可见订单任务和订单任务周期，但没有修改权限；</w:t>
      </w:r>
      <w:r w:rsidR="00977C37">
        <w:rPr>
          <w:rFonts w:hint="eastAsia"/>
          <w:sz w:val="24"/>
        </w:rPr>
        <w:t>操作员</w:t>
      </w:r>
      <w:r w:rsidR="00366B00">
        <w:rPr>
          <w:rFonts w:hint="eastAsia"/>
          <w:sz w:val="24"/>
        </w:rPr>
        <w:t>可以创建订单</w:t>
      </w:r>
      <w:r w:rsidR="00DB7748">
        <w:rPr>
          <w:rFonts w:hint="eastAsia"/>
          <w:sz w:val="24"/>
        </w:rPr>
        <w:t>、录入订单明细、对自己创建的订单进行修改删除等操作、对已完成的订单进行排版</w:t>
      </w:r>
      <w:r w:rsidR="00366B00">
        <w:rPr>
          <w:rFonts w:hint="eastAsia"/>
          <w:sz w:val="24"/>
        </w:rPr>
        <w:t>、</w:t>
      </w:r>
      <w:r w:rsidR="00DB7748">
        <w:rPr>
          <w:rFonts w:hint="eastAsia"/>
          <w:sz w:val="24"/>
        </w:rPr>
        <w:t>分配排版完毕的订单任务给生产员；</w:t>
      </w:r>
      <w:proofErr w:type="gramStart"/>
      <w:r w:rsidR="009E47D2">
        <w:rPr>
          <w:rFonts w:hint="eastAsia"/>
          <w:sz w:val="24"/>
        </w:rPr>
        <w:t>生产员</w:t>
      </w:r>
      <w:proofErr w:type="gramEnd"/>
      <w:r w:rsidR="009E47D2">
        <w:rPr>
          <w:rFonts w:hint="eastAsia"/>
          <w:sz w:val="24"/>
        </w:rPr>
        <w:t>则通过小程序接收分配下来的订单任务，可以查看、生产和完成订单任务。</w:t>
      </w:r>
    </w:p>
    <w:p w14:paraId="7B46073E" w14:textId="77777777" w:rsidR="00DF7CBA" w:rsidRDefault="00000000">
      <w:pPr>
        <w:pStyle w:val="31"/>
        <w:numPr>
          <w:ilvl w:val="2"/>
          <w:numId w:val="1"/>
        </w:numPr>
      </w:pPr>
      <w:bookmarkStart w:id="98" w:name="_Toc230008119"/>
      <w:r>
        <w:t>功能需求</w:t>
      </w:r>
      <w:bookmarkEnd w:id="98"/>
    </w:p>
    <w:p w14:paraId="64875DBC" w14:textId="7E89052C" w:rsidR="00DF7CBA" w:rsidRDefault="00000000">
      <w:pPr>
        <w:spacing w:beforeLines="50" w:before="156" w:afterLines="50" w:after="156" w:line="300" w:lineRule="auto"/>
        <w:ind w:firstLineChars="200" w:firstLine="480"/>
        <w:rPr>
          <w:sz w:val="24"/>
        </w:rPr>
      </w:pPr>
      <w:r>
        <w:rPr>
          <w:rFonts w:hint="eastAsia"/>
          <w:sz w:val="24"/>
        </w:rPr>
        <w:t>系统面向</w:t>
      </w:r>
      <w:r w:rsidR="008530E5">
        <w:rPr>
          <w:rFonts w:hint="eastAsia"/>
          <w:sz w:val="24"/>
        </w:rPr>
        <w:t>系统</w:t>
      </w:r>
      <w:r>
        <w:rPr>
          <w:rFonts w:hint="eastAsia"/>
          <w:sz w:val="24"/>
        </w:rPr>
        <w:t>管理</w:t>
      </w:r>
      <w:r w:rsidR="008530E5">
        <w:rPr>
          <w:rFonts w:hint="eastAsia"/>
          <w:sz w:val="24"/>
        </w:rPr>
        <w:t>员、组织管理员、操作员和</w:t>
      </w:r>
      <w:proofErr w:type="gramStart"/>
      <w:r>
        <w:rPr>
          <w:rFonts w:hint="eastAsia"/>
          <w:sz w:val="24"/>
        </w:rPr>
        <w:t>生产员</w:t>
      </w:r>
      <w:proofErr w:type="gramEnd"/>
      <w:r w:rsidR="008530E5">
        <w:rPr>
          <w:rFonts w:hint="eastAsia"/>
          <w:sz w:val="24"/>
        </w:rPr>
        <w:t>四</w:t>
      </w:r>
      <w:r>
        <w:rPr>
          <w:rFonts w:hint="eastAsia"/>
          <w:sz w:val="24"/>
        </w:rPr>
        <w:t>类核心用户，划分为</w:t>
      </w:r>
      <w:r w:rsidR="008530E5">
        <w:rPr>
          <w:rFonts w:hint="eastAsia"/>
          <w:sz w:val="24"/>
        </w:rPr>
        <w:t>六</w:t>
      </w:r>
      <w:r>
        <w:rPr>
          <w:rFonts w:hint="eastAsia"/>
          <w:sz w:val="24"/>
        </w:rPr>
        <w:t>个功能模块。</w:t>
      </w:r>
    </w:p>
    <w:p w14:paraId="51DC773B" w14:textId="77777777" w:rsidR="00DF7CBA" w:rsidRDefault="00000000">
      <w:pPr>
        <w:spacing w:beforeLines="50" w:before="156" w:afterLines="50" w:after="156" w:line="300" w:lineRule="auto"/>
        <w:ind w:firstLineChars="200" w:firstLine="480"/>
        <w:rPr>
          <w:sz w:val="24"/>
        </w:rPr>
      </w:pPr>
      <w:r>
        <w:rPr>
          <w:rFonts w:hint="eastAsia"/>
          <w:sz w:val="24"/>
        </w:rPr>
        <w:t>（</w:t>
      </w:r>
      <w:r>
        <w:rPr>
          <w:rFonts w:hint="eastAsia"/>
          <w:sz w:val="24"/>
        </w:rPr>
        <w:t>1</w:t>
      </w:r>
      <w:r>
        <w:rPr>
          <w:rFonts w:hint="eastAsia"/>
          <w:sz w:val="24"/>
        </w:rPr>
        <w:t>）用户认证与基础数据管理。用户注册、登录、登出，基于</w:t>
      </w:r>
      <w:r>
        <w:rPr>
          <w:rFonts w:hint="eastAsia"/>
          <w:sz w:val="24"/>
        </w:rPr>
        <w:t>JWT</w:t>
      </w:r>
      <w:r>
        <w:rPr>
          <w:rFonts w:hint="eastAsia"/>
          <w:sz w:val="24"/>
        </w:rPr>
        <w:t>的无状态认证，受保护接口须携带</w:t>
      </w:r>
      <w:r>
        <w:rPr>
          <w:rFonts w:hint="eastAsia"/>
          <w:sz w:val="24"/>
        </w:rPr>
        <w:t>Token</w:t>
      </w:r>
      <w:r>
        <w:rPr>
          <w:rFonts w:hint="eastAsia"/>
          <w:sz w:val="24"/>
        </w:rPr>
        <w:t>。客户信息与板材规格的增删改查、分页查询及批量启用</w:t>
      </w:r>
      <w:r>
        <w:rPr>
          <w:rFonts w:hint="eastAsia"/>
          <w:sz w:val="24"/>
        </w:rPr>
        <w:t>/</w:t>
      </w:r>
      <w:r>
        <w:rPr>
          <w:rFonts w:hint="eastAsia"/>
          <w:sz w:val="24"/>
        </w:rPr>
        <w:t>禁用</w:t>
      </w:r>
      <w:r>
        <w:rPr>
          <w:rFonts w:hint="eastAsia"/>
          <w:sz w:val="24"/>
        </w:rPr>
        <w:t>/</w:t>
      </w:r>
      <w:r>
        <w:rPr>
          <w:rFonts w:hint="eastAsia"/>
          <w:sz w:val="24"/>
        </w:rPr>
        <w:t>删除。用户账号管理与启用控制。</w:t>
      </w:r>
    </w:p>
    <w:p w14:paraId="7C921257" w14:textId="77777777" w:rsidR="00DF7CBA" w:rsidRDefault="00000000">
      <w:pPr>
        <w:spacing w:beforeLines="50" w:before="156" w:afterLines="50" w:after="156" w:line="300" w:lineRule="auto"/>
        <w:ind w:firstLineChars="200" w:firstLine="480"/>
        <w:rPr>
          <w:sz w:val="24"/>
        </w:rPr>
      </w:pPr>
      <w:r>
        <w:rPr>
          <w:rFonts w:hint="eastAsia"/>
          <w:sz w:val="24"/>
        </w:rPr>
        <w:t>（</w:t>
      </w:r>
      <w:r>
        <w:rPr>
          <w:rFonts w:hint="eastAsia"/>
          <w:sz w:val="24"/>
        </w:rPr>
        <w:t>2</w:t>
      </w:r>
      <w:r>
        <w:rPr>
          <w:rFonts w:hint="eastAsia"/>
          <w:sz w:val="24"/>
        </w:rPr>
        <w:t>）订单管理。订单的</w:t>
      </w:r>
      <w:proofErr w:type="gramStart"/>
      <w:r>
        <w:rPr>
          <w:rFonts w:hint="eastAsia"/>
          <w:sz w:val="24"/>
        </w:rPr>
        <w:t>增删改查与</w:t>
      </w:r>
      <w:proofErr w:type="gramEnd"/>
      <w:r>
        <w:rPr>
          <w:rFonts w:hint="eastAsia"/>
          <w:sz w:val="24"/>
        </w:rPr>
        <w:t>状态流转（待处理→生产中→已完成</w:t>
      </w:r>
      <w:r>
        <w:rPr>
          <w:rFonts w:hint="eastAsia"/>
          <w:sz w:val="24"/>
        </w:rPr>
        <w:t>/</w:t>
      </w:r>
      <w:r>
        <w:rPr>
          <w:rFonts w:hint="eastAsia"/>
          <w:sz w:val="24"/>
        </w:rPr>
        <w:t>已取消），每个订单下挂多个待切割板件明细。订单明细包含产品名称、数量、长宽尺寸、材质、封边要求等字段。</w:t>
      </w:r>
    </w:p>
    <w:p w14:paraId="64F6FDAF" w14:textId="77777777" w:rsidR="00DF7CBA" w:rsidRDefault="00000000">
      <w:pPr>
        <w:spacing w:beforeLines="50" w:before="156" w:afterLines="50" w:after="156" w:line="300" w:lineRule="auto"/>
        <w:ind w:firstLineChars="200" w:firstLine="480"/>
        <w:rPr>
          <w:sz w:val="24"/>
        </w:rPr>
      </w:pPr>
      <w:r>
        <w:rPr>
          <w:rFonts w:hint="eastAsia"/>
          <w:sz w:val="24"/>
        </w:rPr>
        <w:t>（</w:t>
      </w:r>
      <w:r>
        <w:rPr>
          <w:rFonts w:hint="eastAsia"/>
          <w:sz w:val="24"/>
        </w:rPr>
        <w:t>3</w:t>
      </w:r>
      <w:r>
        <w:rPr>
          <w:rFonts w:hint="eastAsia"/>
          <w:sz w:val="24"/>
        </w:rPr>
        <w:t>）切割排版（核心模块）。加工数据输入页：选择订单与板材规格后，在可编辑表格中输入待切割板件数据，支持键盘导航和</w:t>
      </w:r>
      <w:r>
        <w:rPr>
          <w:rFonts w:hint="eastAsia"/>
          <w:sz w:val="24"/>
        </w:rPr>
        <w:t>TSV</w:t>
      </w:r>
      <w:r>
        <w:rPr>
          <w:rFonts w:hint="eastAsia"/>
          <w:sz w:val="24"/>
        </w:rPr>
        <w:t>粘贴；底部实时汇总板件统计信息；确认后一键提交排版计算。排版工作台：左侧展示历史排版记录列表，中央</w:t>
      </w:r>
      <w:r>
        <w:rPr>
          <w:rFonts w:hint="eastAsia"/>
          <w:sz w:val="24"/>
        </w:rPr>
        <w:t>Canvas</w:t>
      </w:r>
      <w:r>
        <w:rPr>
          <w:rFonts w:hint="eastAsia"/>
          <w:sz w:val="24"/>
        </w:rPr>
        <w:t>画布以二维图形渲染排版方案（支持缩放、平移、工件悬停</w:t>
      </w:r>
      <w:r>
        <w:rPr>
          <w:rFonts w:hint="eastAsia"/>
          <w:sz w:val="24"/>
        </w:rPr>
        <w:t>tooltip</w:t>
      </w:r>
      <w:r>
        <w:rPr>
          <w:rFonts w:hint="eastAsia"/>
          <w:sz w:val="24"/>
        </w:rPr>
        <w:t>、多容器标签切换）；工具栏提供参数配置（旋转开关、切割间隙、容器尺寸）、排版触发、结果导出等功能。排</w:t>
      </w:r>
      <w:r>
        <w:rPr>
          <w:rFonts w:hint="eastAsia"/>
          <w:sz w:val="24"/>
        </w:rPr>
        <w:lastRenderedPageBreak/>
        <w:t>版算法引擎：接收容器尺寸与矩形列表，通过禁忌搜索优化排列顺序、天际线算法确定放置坐标；支持旋转与间隙参数；当单容器无法容纳全部板件时自动启用多容器迭代拆分；支持异步提交与多策略对比。</w:t>
      </w:r>
    </w:p>
    <w:p w14:paraId="173946EF" w14:textId="77777777" w:rsidR="00DF7CBA" w:rsidRDefault="00000000">
      <w:pPr>
        <w:spacing w:beforeLines="50" w:before="156" w:afterLines="50" w:after="156" w:line="300" w:lineRule="auto"/>
        <w:ind w:firstLineChars="200" w:firstLine="480"/>
        <w:rPr>
          <w:sz w:val="24"/>
        </w:rPr>
      </w:pPr>
      <w:r>
        <w:rPr>
          <w:rFonts w:hint="eastAsia"/>
          <w:sz w:val="24"/>
        </w:rPr>
        <w:t>（</w:t>
      </w:r>
      <w:r>
        <w:rPr>
          <w:rFonts w:hint="eastAsia"/>
          <w:sz w:val="24"/>
        </w:rPr>
        <w:t>4</w:t>
      </w:r>
      <w:r>
        <w:rPr>
          <w:rFonts w:hint="eastAsia"/>
          <w:sz w:val="24"/>
        </w:rPr>
        <w:t>）余料管理与生产看板。排版完成后自动记录余料信息（尺寸、材质、来源），供后续排版优先复用。从订单创建生产任务，以看板分栏视图展示任务状态与进度，支持状态流转。</w:t>
      </w:r>
    </w:p>
    <w:p w14:paraId="2BFE1EB1" w14:textId="77777777" w:rsidR="0065587F" w:rsidRPr="0065587F" w:rsidRDefault="0065587F" w:rsidP="0065587F">
      <w:pPr>
        <w:spacing w:beforeLines="50" w:before="156" w:afterLines="50" w:after="156" w:line="300" w:lineRule="auto"/>
        <w:ind w:firstLineChars="200" w:firstLine="480"/>
        <w:rPr>
          <w:sz w:val="24"/>
        </w:rPr>
      </w:pPr>
      <w:r w:rsidRPr="0065587F">
        <w:rPr>
          <w:rFonts w:hint="eastAsia"/>
          <w:sz w:val="24"/>
        </w:rPr>
        <w:t>（</w:t>
      </w:r>
      <w:r w:rsidRPr="0065587F">
        <w:rPr>
          <w:rFonts w:hint="eastAsia"/>
          <w:sz w:val="24"/>
        </w:rPr>
        <w:t>5</w:t>
      </w:r>
      <w:r w:rsidRPr="0065587F">
        <w:rPr>
          <w:rFonts w:hint="eastAsia"/>
          <w:sz w:val="24"/>
        </w:rPr>
        <w:t>）权限与组织管理。系统采用基于角色的访问控制（</w:t>
      </w:r>
      <w:r w:rsidRPr="0065587F">
        <w:rPr>
          <w:rFonts w:hint="eastAsia"/>
          <w:sz w:val="24"/>
        </w:rPr>
        <w:t>RBAC</w:t>
      </w:r>
      <w:r w:rsidRPr="0065587F">
        <w:rPr>
          <w:rFonts w:hint="eastAsia"/>
          <w:sz w:val="24"/>
        </w:rPr>
        <w:t>），定义系统管理员、组织管理员、操作员和</w:t>
      </w:r>
      <w:proofErr w:type="gramStart"/>
      <w:r w:rsidRPr="0065587F">
        <w:rPr>
          <w:rFonts w:hint="eastAsia"/>
          <w:sz w:val="24"/>
        </w:rPr>
        <w:t>生产员</w:t>
      </w:r>
      <w:proofErr w:type="gramEnd"/>
      <w:r w:rsidRPr="0065587F">
        <w:rPr>
          <w:rFonts w:hint="eastAsia"/>
          <w:sz w:val="24"/>
        </w:rPr>
        <w:t>四种角色，通过权限编码对各功能模块的读写权限进行细粒度控制。系统支持多组织数据隔离，不同组织的业务数据相互独立，组织管理员可在本组织内管理成员账号。系统还提供操作审计日志功能，对关键业务操作进行自动记录，便于事后追溯。</w:t>
      </w:r>
    </w:p>
    <w:p w14:paraId="4C81E547" w14:textId="2CE1F98A" w:rsidR="0065587F" w:rsidRDefault="0065587F" w:rsidP="0065587F">
      <w:pPr>
        <w:spacing w:beforeLines="50" w:before="156" w:afterLines="50" w:after="156" w:line="300" w:lineRule="auto"/>
        <w:ind w:firstLineChars="200" w:firstLine="480"/>
        <w:rPr>
          <w:sz w:val="24"/>
        </w:rPr>
      </w:pPr>
      <w:r w:rsidRPr="0065587F">
        <w:rPr>
          <w:rFonts w:hint="eastAsia"/>
          <w:sz w:val="24"/>
        </w:rPr>
        <w:t>（</w:t>
      </w:r>
      <w:r w:rsidRPr="0065587F">
        <w:rPr>
          <w:rFonts w:hint="eastAsia"/>
          <w:sz w:val="24"/>
        </w:rPr>
        <w:t>6</w:t>
      </w:r>
      <w:r w:rsidRPr="0065587F">
        <w:rPr>
          <w:rFonts w:hint="eastAsia"/>
          <w:sz w:val="24"/>
        </w:rPr>
        <w:t>）三维柜体设计。系统基于</w:t>
      </w:r>
      <w:r w:rsidRPr="0065587F">
        <w:rPr>
          <w:rFonts w:hint="eastAsia"/>
          <w:sz w:val="24"/>
        </w:rPr>
        <w:t>Three.js</w:t>
      </w:r>
      <w:r w:rsidRPr="0065587F">
        <w:rPr>
          <w:rFonts w:hint="eastAsia"/>
          <w:sz w:val="24"/>
        </w:rPr>
        <w:t>构建交互式三维柜体设计工作台，支持</w:t>
      </w:r>
      <w:r w:rsidR="00A50AE5">
        <w:rPr>
          <w:rFonts w:hint="eastAsia"/>
          <w:sz w:val="24"/>
        </w:rPr>
        <w:t>通过</w:t>
      </w:r>
      <w:r>
        <w:rPr>
          <w:rFonts w:hint="eastAsia"/>
          <w:sz w:val="24"/>
        </w:rPr>
        <w:t>预设柜体</w:t>
      </w:r>
      <w:r w:rsidRPr="0065587F">
        <w:rPr>
          <w:rFonts w:hint="eastAsia"/>
          <w:sz w:val="24"/>
        </w:rPr>
        <w:t>参数</w:t>
      </w:r>
      <w:proofErr w:type="gramStart"/>
      <w:r w:rsidRPr="0065587F">
        <w:rPr>
          <w:rFonts w:hint="eastAsia"/>
          <w:sz w:val="24"/>
        </w:rPr>
        <w:t>化创建</w:t>
      </w:r>
      <w:proofErr w:type="gramEnd"/>
      <w:r w:rsidRPr="0065587F">
        <w:rPr>
          <w:rFonts w:hint="eastAsia"/>
          <w:sz w:val="24"/>
        </w:rPr>
        <w:t>柜体、</w:t>
      </w:r>
      <w:r w:rsidR="00A50AE5">
        <w:rPr>
          <w:rFonts w:hint="eastAsia"/>
          <w:sz w:val="24"/>
        </w:rPr>
        <w:t>预设柜体</w:t>
      </w:r>
      <w:r w:rsidRPr="0065587F">
        <w:rPr>
          <w:rFonts w:hint="eastAsia"/>
          <w:sz w:val="24"/>
        </w:rPr>
        <w:t>模板管理、板材拖放装配、材质渲染</w:t>
      </w:r>
      <w:r w:rsidR="00A50AE5">
        <w:rPr>
          <w:rFonts w:hint="eastAsia"/>
          <w:sz w:val="24"/>
        </w:rPr>
        <w:t>和</w:t>
      </w:r>
      <w:r w:rsidRPr="0065587F">
        <w:rPr>
          <w:rFonts w:hint="eastAsia"/>
          <w:sz w:val="24"/>
        </w:rPr>
        <w:t>属性编辑等功能。设计完成后可</w:t>
      </w:r>
      <w:proofErr w:type="gramStart"/>
      <w:r w:rsidRPr="0065587F">
        <w:rPr>
          <w:rFonts w:hint="eastAsia"/>
          <w:sz w:val="24"/>
        </w:rPr>
        <w:t>通过拆单流程</w:t>
      </w:r>
      <w:proofErr w:type="gramEnd"/>
      <w:r w:rsidRPr="0065587F">
        <w:rPr>
          <w:rFonts w:hint="eastAsia"/>
          <w:sz w:val="24"/>
        </w:rPr>
        <w:t>将柜体分解为</w:t>
      </w:r>
      <w:r w:rsidR="009E47D2">
        <w:rPr>
          <w:rFonts w:hint="eastAsia"/>
          <w:sz w:val="24"/>
        </w:rPr>
        <w:t>订单明细</w:t>
      </w:r>
      <w:r w:rsidRPr="0065587F">
        <w:rPr>
          <w:rFonts w:hint="eastAsia"/>
          <w:sz w:val="24"/>
        </w:rPr>
        <w:t>，并自动</w:t>
      </w:r>
      <w:r w:rsidR="009E47D2">
        <w:rPr>
          <w:rFonts w:hint="eastAsia"/>
          <w:sz w:val="24"/>
        </w:rPr>
        <w:t>进入</w:t>
      </w:r>
      <w:r w:rsidRPr="0065587F">
        <w:rPr>
          <w:rFonts w:hint="eastAsia"/>
          <w:sz w:val="24"/>
        </w:rPr>
        <w:t>排版工作台</w:t>
      </w:r>
      <w:r w:rsidR="009E47D2">
        <w:rPr>
          <w:rFonts w:hint="eastAsia"/>
          <w:sz w:val="24"/>
        </w:rPr>
        <w:t>，操作员调整排版参数后</w:t>
      </w:r>
      <w:r w:rsidRPr="0065587F">
        <w:rPr>
          <w:rFonts w:hint="eastAsia"/>
          <w:sz w:val="24"/>
        </w:rPr>
        <w:t>进行排样计算。</w:t>
      </w:r>
    </w:p>
    <w:p w14:paraId="54C20552" w14:textId="77777777" w:rsidR="00DF7CBA" w:rsidRDefault="00000000">
      <w:pPr>
        <w:pStyle w:val="31"/>
        <w:numPr>
          <w:ilvl w:val="2"/>
          <w:numId w:val="1"/>
        </w:numPr>
      </w:pPr>
      <w:bookmarkStart w:id="99" w:name="_Toc230008120"/>
      <w:r>
        <w:rPr>
          <w:rFonts w:hint="eastAsia"/>
        </w:rPr>
        <w:t>非功能需求</w:t>
      </w:r>
      <w:bookmarkEnd w:id="99"/>
    </w:p>
    <w:p w14:paraId="3A085931" w14:textId="2253CCCC" w:rsidR="00DF7CBA" w:rsidRDefault="00000000">
      <w:pPr>
        <w:spacing w:beforeLines="50" w:before="156" w:afterLines="50" w:after="156" w:line="300" w:lineRule="auto"/>
        <w:ind w:firstLineChars="200" w:firstLine="480"/>
        <w:rPr>
          <w:sz w:val="24"/>
        </w:rPr>
      </w:pPr>
      <w:r>
        <w:rPr>
          <w:rFonts w:hint="eastAsia"/>
          <w:sz w:val="24"/>
        </w:rPr>
        <w:t>性能：常规接口响应≤</w:t>
      </w:r>
      <w:r>
        <w:rPr>
          <w:rFonts w:hint="eastAsia"/>
          <w:sz w:val="24"/>
        </w:rPr>
        <w:t>500ms</w:t>
      </w:r>
      <w:r>
        <w:rPr>
          <w:rFonts w:hint="eastAsia"/>
          <w:sz w:val="24"/>
        </w:rPr>
        <w:t>，</w:t>
      </w:r>
      <w:r>
        <w:rPr>
          <w:rFonts w:hint="eastAsia"/>
          <w:sz w:val="24"/>
        </w:rPr>
        <w:t>50</w:t>
      </w:r>
      <w:r>
        <w:rPr>
          <w:rFonts w:hint="eastAsia"/>
          <w:sz w:val="24"/>
        </w:rPr>
        <w:t>件以内排版计算≤</w:t>
      </w:r>
      <w:r>
        <w:rPr>
          <w:rFonts w:hint="eastAsia"/>
          <w:sz w:val="24"/>
        </w:rPr>
        <w:t>30s</w:t>
      </w:r>
      <w:r w:rsidR="003A2035">
        <w:rPr>
          <w:rFonts w:hint="eastAsia"/>
          <w:sz w:val="24"/>
        </w:rPr>
        <w:t>。</w:t>
      </w:r>
    </w:p>
    <w:p w14:paraId="12548FA2" w14:textId="77777777" w:rsidR="00DF7CBA" w:rsidRDefault="00000000">
      <w:pPr>
        <w:spacing w:beforeLines="50" w:before="156" w:afterLines="50" w:after="156" w:line="300" w:lineRule="auto"/>
        <w:ind w:firstLineChars="200" w:firstLine="480"/>
        <w:rPr>
          <w:sz w:val="24"/>
        </w:rPr>
      </w:pPr>
      <w:r>
        <w:rPr>
          <w:rFonts w:hint="eastAsia"/>
          <w:sz w:val="24"/>
        </w:rPr>
        <w:t>安全性：</w:t>
      </w:r>
      <w:r>
        <w:rPr>
          <w:rFonts w:hint="eastAsia"/>
          <w:sz w:val="24"/>
        </w:rPr>
        <w:t>JWT</w:t>
      </w:r>
      <w:r>
        <w:rPr>
          <w:rFonts w:hint="eastAsia"/>
          <w:sz w:val="24"/>
        </w:rPr>
        <w:t>鉴权覆盖所有业务接口，密码</w:t>
      </w:r>
      <w:proofErr w:type="spellStart"/>
      <w:r>
        <w:rPr>
          <w:rFonts w:hint="eastAsia"/>
          <w:sz w:val="24"/>
        </w:rPr>
        <w:t>BCrypt</w:t>
      </w:r>
      <w:proofErr w:type="spellEnd"/>
      <w:r>
        <w:rPr>
          <w:rFonts w:hint="eastAsia"/>
          <w:sz w:val="24"/>
        </w:rPr>
        <w:t>哈希存储，参数化查询防注入。</w:t>
      </w:r>
    </w:p>
    <w:p w14:paraId="77848238" w14:textId="77777777" w:rsidR="00DF7CBA" w:rsidRDefault="00000000">
      <w:pPr>
        <w:spacing w:beforeLines="50" w:before="156" w:afterLines="50" w:after="156" w:line="300" w:lineRule="auto"/>
        <w:ind w:firstLineChars="200" w:firstLine="480"/>
        <w:rPr>
          <w:sz w:val="24"/>
        </w:rPr>
      </w:pPr>
      <w:r>
        <w:rPr>
          <w:rFonts w:hint="eastAsia"/>
          <w:sz w:val="24"/>
        </w:rPr>
        <w:t>一致性：接口统一返回</w:t>
      </w:r>
      <w:r>
        <w:rPr>
          <w:rFonts w:hint="eastAsia"/>
          <w:sz w:val="24"/>
        </w:rPr>
        <w:t>{code, msg, data}</w:t>
      </w:r>
      <w:r>
        <w:rPr>
          <w:rFonts w:hint="eastAsia"/>
          <w:sz w:val="24"/>
        </w:rPr>
        <w:t>结构，前端统一处理和展示错误。</w:t>
      </w:r>
    </w:p>
    <w:p w14:paraId="4009C372" w14:textId="77777777" w:rsidR="00DF7CBA" w:rsidRDefault="00000000">
      <w:pPr>
        <w:spacing w:beforeLines="50" w:before="156" w:afterLines="50" w:after="156" w:line="300" w:lineRule="auto"/>
        <w:ind w:firstLineChars="200" w:firstLine="480"/>
        <w:rPr>
          <w:sz w:val="24"/>
        </w:rPr>
      </w:pPr>
      <w:r>
        <w:rPr>
          <w:rFonts w:hint="eastAsia"/>
          <w:sz w:val="24"/>
        </w:rPr>
        <w:t>可维护性：后端</w:t>
      </w:r>
      <w:r>
        <w:rPr>
          <w:rFonts w:hint="eastAsia"/>
          <w:sz w:val="24"/>
        </w:rPr>
        <w:t>Controller-Service-Mapper</w:t>
      </w:r>
      <w:r>
        <w:rPr>
          <w:rFonts w:hint="eastAsia"/>
          <w:sz w:val="24"/>
        </w:rPr>
        <w:t>分层、前端按模块拆分</w:t>
      </w:r>
      <w:r>
        <w:rPr>
          <w:rFonts w:hint="eastAsia"/>
          <w:sz w:val="24"/>
        </w:rPr>
        <w:t>API</w:t>
      </w:r>
      <w:r>
        <w:rPr>
          <w:rFonts w:hint="eastAsia"/>
          <w:sz w:val="24"/>
        </w:rPr>
        <w:t>客户端与组合式函数、数据库变更通过增量迁移脚本管理。算法模块自包含，各子模块（禁忌搜索、天际线放置、禁忌映射树）相互解耦，便于独立</w:t>
      </w:r>
      <w:proofErr w:type="gramStart"/>
      <w:r>
        <w:rPr>
          <w:rFonts w:hint="eastAsia"/>
          <w:sz w:val="24"/>
        </w:rPr>
        <w:t>调参与</w:t>
      </w:r>
      <w:proofErr w:type="gramEnd"/>
      <w:r>
        <w:rPr>
          <w:rFonts w:hint="eastAsia"/>
          <w:sz w:val="24"/>
        </w:rPr>
        <w:t>测试。</w:t>
      </w:r>
    </w:p>
    <w:p w14:paraId="1CC831D8" w14:textId="77777777" w:rsidR="00DF7CBA" w:rsidRDefault="00000000">
      <w:pPr>
        <w:pStyle w:val="2"/>
        <w:numPr>
          <w:ilvl w:val="1"/>
          <w:numId w:val="1"/>
        </w:numPr>
        <w:spacing w:before="156" w:after="156"/>
        <w:ind w:left="680"/>
        <w:rPr>
          <w:szCs w:val="30"/>
        </w:rPr>
      </w:pPr>
      <w:bookmarkStart w:id="100" w:name="_Toc230008121"/>
      <w:r>
        <w:rPr>
          <w:szCs w:val="30"/>
        </w:rPr>
        <w:t>系统总体设计</w:t>
      </w:r>
      <w:bookmarkEnd w:id="100"/>
    </w:p>
    <w:p w14:paraId="288083EC" w14:textId="77777777" w:rsidR="008D07A8" w:rsidRPr="008D07A8" w:rsidRDefault="008D07A8" w:rsidP="008D07A8">
      <w:pPr>
        <w:spacing w:beforeLines="50" w:before="156" w:afterLines="50" w:after="156" w:line="300" w:lineRule="auto"/>
        <w:ind w:firstLineChars="200" w:firstLine="480"/>
        <w:rPr>
          <w:rFonts w:hint="eastAsia"/>
          <w:sz w:val="24"/>
        </w:rPr>
      </w:pPr>
      <w:r w:rsidRPr="008D07A8">
        <w:rPr>
          <w:rFonts w:hint="eastAsia"/>
          <w:sz w:val="24"/>
        </w:rPr>
        <w:t>根据前文的需求分析部分，柜门板材切割排版系统需要同时完成基础的业务数据管理、权限与组织管理、订单加工数据录入、排样算法计算、结果可视化展示、生产任务管理，以及三维柜体设计等功能。为了使系统结构更加清楚一点，也为了方便今后功能的扩展，本文采用</w:t>
      </w:r>
      <w:r w:rsidRPr="008D07A8">
        <w:rPr>
          <w:rFonts w:hint="eastAsia"/>
          <w:sz w:val="24"/>
        </w:rPr>
        <w:t>B/S</w:t>
      </w:r>
      <w:r w:rsidRPr="008D07A8">
        <w:rPr>
          <w:rFonts w:hint="eastAsia"/>
          <w:sz w:val="24"/>
        </w:rPr>
        <w:t>架构和前后端分离的开发模式，并且将前端按角色分成了</w:t>
      </w:r>
      <w:r w:rsidRPr="008D07A8">
        <w:rPr>
          <w:rFonts w:hint="eastAsia"/>
          <w:sz w:val="24"/>
        </w:rPr>
        <w:t>Web</w:t>
      </w:r>
      <w:r w:rsidRPr="008D07A8">
        <w:rPr>
          <w:rFonts w:hint="eastAsia"/>
          <w:sz w:val="24"/>
        </w:rPr>
        <w:t>端和小程序端两个部分。系统整体上被划分为用户层、前端表现层、后端服务层、排样算法层和数据存储层。系统管理员、组织管理员和操作员通过浏览器访问</w:t>
      </w:r>
      <w:r w:rsidRPr="008D07A8">
        <w:rPr>
          <w:rFonts w:hint="eastAsia"/>
          <w:sz w:val="24"/>
        </w:rPr>
        <w:t>Web</w:t>
      </w:r>
      <w:r w:rsidRPr="008D07A8">
        <w:rPr>
          <w:rFonts w:hint="eastAsia"/>
          <w:sz w:val="24"/>
        </w:rPr>
        <w:t>前端，</w:t>
      </w:r>
      <w:proofErr w:type="gramStart"/>
      <w:r w:rsidRPr="008D07A8">
        <w:rPr>
          <w:rFonts w:hint="eastAsia"/>
          <w:sz w:val="24"/>
        </w:rPr>
        <w:t>生产员</w:t>
      </w:r>
      <w:proofErr w:type="gramEnd"/>
      <w:r w:rsidRPr="008D07A8">
        <w:rPr>
          <w:rFonts w:hint="eastAsia"/>
          <w:sz w:val="24"/>
        </w:rPr>
        <w:t>则通过小程序访问前端；前端主要负责页面展示、表单输入、排样结果可视化和用户</w:t>
      </w:r>
      <w:proofErr w:type="gramStart"/>
      <w:r w:rsidRPr="008D07A8">
        <w:rPr>
          <w:rFonts w:hint="eastAsia"/>
          <w:sz w:val="24"/>
        </w:rPr>
        <w:t>交互等</w:t>
      </w:r>
      <w:proofErr w:type="gramEnd"/>
      <w:r w:rsidRPr="008D07A8">
        <w:rPr>
          <w:rFonts w:hint="eastAsia"/>
          <w:sz w:val="24"/>
        </w:rPr>
        <w:t>工作；后端主要负责身份认证、权限控制、业务逻辑处理、数据访问以及算法调用；数据库用于保存用户、角色、权限、组织、客户、板材、订单、订单明细、排样结</w:t>
      </w:r>
      <w:r w:rsidRPr="008D07A8">
        <w:rPr>
          <w:rFonts w:hint="eastAsia"/>
          <w:sz w:val="24"/>
        </w:rPr>
        <w:lastRenderedPageBreak/>
        <w:t>果、余料、生产任务、柜体模板和审计日志等这些业务数据。</w:t>
      </w:r>
    </w:p>
    <w:p w14:paraId="6551C43B" w14:textId="080B4124" w:rsidR="008D07A8" w:rsidRPr="008D07A8" w:rsidRDefault="008D07A8" w:rsidP="008D07A8">
      <w:pPr>
        <w:spacing w:beforeLines="50" w:before="156" w:afterLines="50" w:after="156" w:line="300" w:lineRule="auto"/>
        <w:ind w:firstLineChars="200" w:firstLine="480"/>
        <w:rPr>
          <w:rFonts w:hint="eastAsia"/>
          <w:sz w:val="24"/>
        </w:rPr>
      </w:pPr>
      <w:r w:rsidRPr="008D07A8">
        <w:rPr>
          <w:rFonts w:hint="eastAsia"/>
          <w:sz w:val="24"/>
        </w:rPr>
        <w:t>在系统的运行过程当中，系统管理员、组织管理员、操作员和</w:t>
      </w:r>
      <w:proofErr w:type="gramStart"/>
      <w:r w:rsidRPr="008D07A8">
        <w:rPr>
          <w:rFonts w:hint="eastAsia"/>
          <w:sz w:val="24"/>
        </w:rPr>
        <w:t>生产员</w:t>
      </w:r>
      <w:proofErr w:type="gramEnd"/>
      <w:r w:rsidRPr="008D07A8">
        <w:rPr>
          <w:rFonts w:hint="eastAsia"/>
          <w:sz w:val="24"/>
        </w:rPr>
        <w:t>这四类角色的用户通过登录页面完成身份认证的过程。登录成功以后，后端会根据用户的角色返回对应的权限编码的集合，前端据此进行路由的分发和菜单的过滤：系统管理员进入系统概览页面，组织管理员和操作员进入工作台，</w:t>
      </w:r>
      <w:proofErr w:type="gramStart"/>
      <w:r w:rsidRPr="008D07A8">
        <w:rPr>
          <w:rFonts w:hint="eastAsia"/>
          <w:sz w:val="24"/>
        </w:rPr>
        <w:t>生产员</w:t>
      </w:r>
      <w:proofErr w:type="gramEnd"/>
      <w:r w:rsidRPr="008D07A8">
        <w:rPr>
          <w:rFonts w:hint="eastAsia"/>
          <w:sz w:val="24"/>
        </w:rPr>
        <w:t>在小程序</w:t>
      </w:r>
      <w:proofErr w:type="gramStart"/>
      <w:r w:rsidRPr="008D07A8">
        <w:rPr>
          <w:rFonts w:hint="eastAsia"/>
          <w:sz w:val="24"/>
        </w:rPr>
        <w:t>端进入</w:t>
      </w:r>
      <w:proofErr w:type="gramEnd"/>
      <w:r w:rsidRPr="008D07A8">
        <w:rPr>
          <w:rFonts w:hint="eastAsia"/>
          <w:sz w:val="24"/>
        </w:rPr>
        <w:t>“我的任务”页面。</w:t>
      </w:r>
      <w:proofErr w:type="gramStart"/>
      <w:r w:rsidRPr="008D07A8">
        <w:rPr>
          <w:rFonts w:hint="eastAsia"/>
          <w:sz w:val="24"/>
        </w:rPr>
        <w:t>生产员</w:t>
      </w:r>
      <w:proofErr w:type="gramEnd"/>
      <w:r w:rsidRPr="008D07A8">
        <w:rPr>
          <w:rFonts w:hint="eastAsia"/>
          <w:sz w:val="24"/>
        </w:rPr>
        <w:t>可以查看操作员分发过来的订单任务，</w:t>
      </w:r>
      <w:r w:rsidR="0096156F">
        <w:rPr>
          <w:rFonts w:hint="eastAsia"/>
          <w:sz w:val="24"/>
        </w:rPr>
        <w:t>新分发的</w:t>
      </w:r>
      <w:r w:rsidRPr="008D07A8">
        <w:rPr>
          <w:rFonts w:hint="eastAsia"/>
          <w:sz w:val="24"/>
        </w:rPr>
        <w:t>订单任务会</w:t>
      </w:r>
      <w:r w:rsidR="0096156F">
        <w:rPr>
          <w:rFonts w:hint="eastAsia"/>
          <w:sz w:val="24"/>
        </w:rPr>
        <w:t>在</w:t>
      </w:r>
      <w:r w:rsidRPr="008D07A8">
        <w:rPr>
          <w:rFonts w:hint="eastAsia"/>
          <w:sz w:val="24"/>
        </w:rPr>
        <w:t>自己的任务通知里面</w:t>
      </w:r>
      <w:r w:rsidR="0096156F">
        <w:rPr>
          <w:rFonts w:hint="eastAsia"/>
          <w:sz w:val="24"/>
        </w:rPr>
        <w:t>提醒</w:t>
      </w:r>
      <w:r w:rsidRPr="008D07A8">
        <w:rPr>
          <w:rFonts w:hint="eastAsia"/>
          <w:sz w:val="24"/>
        </w:rPr>
        <w:t>，并且支持查看任务的明细。系统管理员可以管理组织和全局的账号；组织管理员可以维护本组织的客户信息和板材信息，也可以管理组织的成员；操作员可以创建加工订单并且录入需要被切割的板件尺寸，还可以通过三维柜体设计工作台进行柜体的设计并拆单，从而生成板件数据。</w:t>
      </w:r>
    </w:p>
    <w:p w14:paraId="65C5561B" w14:textId="0CE200ED" w:rsidR="00493C2E" w:rsidRDefault="008D07A8" w:rsidP="008D07A8">
      <w:pPr>
        <w:spacing w:beforeLines="50" w:before="156" w:afterLines="50" w:after="156" w:line="300" w:lineRule="auto"/>
        <w:ind w:firstLineChars="200" w:firstLine="480"/>
        <w:rPr>
          <w:rFonts w:hint="eastAsia"/>
          <w:sz w:val="24"/>
        </w:rPr>
      </w:pPr>
      <w:r w:rsidRPr="008D07A8">
        <w:rPr>
          <w:rFonts w:hint="eastAsia"/>
          <w:sz w:val="24"/>
        </w:rPr>
        <w:t>当用户在加工数据输入页面设置好了排样参数之后，前端会通过</w:t>
      </w:r>
      <w:r w:rsidRPr="008D07A8">
        <w:rPr>
          <w:rFonts w:hint="eastAsia"/>
          <w:sz w:val="24"/>
        </w:rPr>
        <w:t>Axios</w:t>
      </w:r>
      <w:r w:rsidRPr="008D07A8">
        <w:rPr>
          <w:rFonts w:hint="eastAsia"/>
          <w:sz w:val="24"/>
        </w:rPr>
        <w:t>向后端发送排样请求，并且在请求头当中携带</w:t>
      </w:r>
      <w:r w:rsidRPr="008D07A8">
        <w:rPr>
          <w:rFonts w:hint="eastAsia"/>
          <w:sz w:val="24"/>
        </w:rPr>
        <w:t>JWT</w:t>
      </w:r>
      <w:r w:rsidRPr="008D07A8">
        <w:rPr>
          <w:rFonts w:hint="eastAsia"/>
          <w:sz w:val="24"/>
        </w:rPr>
        <w:t>令牌。后端接收到请求以后，首先通过</w:t>
      </w:r>
      <w:proofErr w:type="spellStart"/>
      <w:r w:rsidRPr="008D07A8">
        <w:rPr>
          <w:rFonts w:hint="eastAsia"/>
          <w:sz w:val="24"/>
        </w:rPr>
        <w:t>TokenInterceptor</w:t>
      </w:r>
      <w:proofErr w:type="spellEnd"/>
      <w:r w:rsidRPr="008D07A8">
        <w:rPr>
          <w:rFonts w:hint="eastAsia"/>
          <w:sz w:val="24"/>
        </w:rPr>
        <w:t>来校验用户的身份和操作的权限，然后再对参数进行校验并完成业务数据的转换，最后再去调用排样算法模块进行计算。排样算法模块主要是通过禁忌搜索算法来优化板件的排列顺序，同时结合天际线放置算法计算板件在原料板中的具体放置坐标。如果一张板材不能放下全部的板件，系统会继续采用多容器迭代的方式，对剩下的板件继续进行排样。最后，后端将板材利用率、使用板材数量、板件坐标以及旋转状态等这些结果返回给前端。前端再通过表格和</w:t>
      </w:r>
      <w:r w:rsidRPr="008D07A8">
        <w:rPr>
          <w:rFonts w:hint="eastAsia"/>
          <w:sz w:val="24"/>
        </w:rPr>
        <w:t>Canvas</w:t>
      </w:r>
      <w:r w:rsidRPr="008D07A8">
        <w:rPr>
          <w:rFonts w:hint="eastAsia"/>
          <w:sz w:val="24"/>
        </w:rPr>
        <w:t>图形化的方式对排样结果进行展示，并且把排样结果保存到数据库当中，这样可以为后续的余料管理和生产任务管理提供一定的数据支持</w:t>
      </w:r>
      <w:r w:rsidR="00993405" w:rsidRPr="00993405">
        <w:rPr>
          <w:rFonts w:hint="eastAsia"/>
          <w:sz w:val="24"/>
        </w:rPr>
        <w:t>。</w:t>
      </w:r>
    </w:p>
    <w:p w14:paraId="1CB4B305" w14:textId="147B35E9" w:rsidR="000B18E6" w:rsidRDefault="000B18E6" w:rsidP="000B18E6">
      <w:pPr>
        <w:spacing w:beforeLines="50" w:before="156" w:afterLines="50" w:after="156" w:line="300" w:lineRule="auto"/>
        <w:ind w:firstLineChars="200" w:firstLine="480"/>
        <w:rPr>
          <w:sz w:val="24"/>
        </w:rPr>
      </w:pPr>
      <w:r w:rsidRPr="000B18E6">
        <w:rPr>
          <w:sz w:val="24"/>
        </w:rPr>
        <w:t>系统总体设计如图</w:t>
      </w:r>
      <w:r w:rsidRPr="000B18E6">
        <w:rPr>
          <w:sz w:val="24"/>
        </w:rPr>
        <w:t>3-</w:t>
      </w:r>
      <w:r>
        <w:rPr>
          <w:rFonts w:hint="eastAsia"/>
          <w:sz w:val="24"/>
        </w:rPr>
        <w:t>4</w:t>
      </w:r>
      <w:r w:rsidRPr="000B18E6">
        <w:rPr>
          <w:sz w:val="24"/>
        </w:rPr>
        <w:t>示。</w:t>
      </w:r>
    </w:p>
    <w:p w14:paraId="57B20108" w14:textId="77777777" w:rsidR="000B18E6" w:rsidRDefault="000B18E6" w:rsidP="002D790D">
      <w:pPr>
        <w:keepNext/>
        <w:spacing w:beforeLines="50" w:before="156" w:afterLines="50" w:after="156" w:line="300" w:lineRule="auto"/>
        <w:ind w:firstLineChars="200" w:firstLine="480"/>
        <w:jc w:val="center"/>
      </w:pPr>
      <w:r>
        <w:rPr>
          <w:noProof/>
          <w:sz w:val="24"/>
        </w:rPr>
        <w:lastRenderedPageBreak/>
        <w:drawing>
          <wp:inline distT="0" distB="0" distL="0" distR="0" wp14:anchorId="64349F26" wp14:editId="0ECBD0F9">
            <wp:extent cx="4953600" cy="3754800"/>
            <wp:effectExtent l="0" t="0" r="0" b="0"/>
            <wp:docPr id="128762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9" cstate="print">
                      <a:extLst>
                        <a:ext uri="{28A0092B-C50C-407E-A947-70E740481C1C}">
                          <a14:useLocalDpi xmlns:a14="http://schemas.microsoft.com/office/drawing/2010/main"/>
                        </a:ext>
                      </a:extLst>
                    </a:blip>
                    <a:srcRect/>
                    <a:stretch>
                      <a:fillRect/>
                    </a:stretch>
                  </pic:blipFill>
                  <pic:spPr bwMode="auto">
                    <a:xfrm>
                      <a:off x="0" y="0"/>
                      <a:ext cx="4953600" cy="3754800"/>
                    </a:xfrm>
                    <a:prstGeom prst="rect">
                      <a:avLst/>
                    </a:prstGeom>
                    <a:noFill/>
                    <a:ln>
                      <a:noFill/>
                    </a:ln>
                    <a:extLst>
                      <a:ext uri="{53640926-AAD7-44D8-BBD7-CCE9431645EC}">
                        <a14:shadowObscured xmlns:a14="http://schemas.microsoft.com/office/drawing/2010/main"/>
                      </a:ext>
                    </a:extLst>
                  </pic:spPr>
                </pic:pic>
              </a:graphicData>
            </a:graphic>
          </wp:inline>
        </w:drawing>
      </w:r>
    </w:p>
    <w:p w14:paraId="101DFBFD" w14:textId="1409BE3F" w:rsidR="000B18E6" w:rsidRPr="0057686B" w:rsidRDefault="000B18E6" w:rsidP="000B18E6">
      <w:pPr>
        <w:pStyle w:val="a3"/>
        <w:jc w:val="center"/>
        <w:rPr>
          <w:rFonts w:ascii="Times New Roman" w:eastAsia="宋体" w:hAnsi="Times New Roman"/>
          <w:sz w:val="21"/>
          <w:szCs w:val="21"/>
        </w:rPr>
      </w:pPr>
      <w:r w:rsidRPr="0057686B">
        <w:rPr>
          <w:rFonts w:ascii="Times New Roman" w:eastAsia="宋体" w:hAnsi="Times New Roman" w:hint="eastAsia"/>
          <w:sz w:val="21"/>
          <w:szCs w:val="21"/>
        </w:rPr>
        <w:t>图</w:t>
      </w:r>
      <w:r w:rsidRPr="0057686B">
        <w:rPr>
          <w:rFonts w:ascii="Times New Roman" w:eastAsia="宋体" w:hAnsi="Times New Roman" w:hint="eastAsia"/>
          <w:sz w:val="21"/>
          <w:szCs w:val="21"/>
        </w:rPr>
        <w:t xml:space="preserve"> </w:t>
      </w:r>
      <w:r w:rsidR="00977C37">
        <w:rPr>
          <w:rFonts w:ascii="Times New Roman" w:eastAsia="宋体" w:hAnsi="Times New Roman"/>
          <w:sz w:val="21"/>
          <w:szCs w:val="21"/>
        </w:rPr>
        <w:fldChar w:fldCharType="begin"/>
      </w:r>
      <w:r w:rsidR="00977C37">
        <w:rPr>
          <w:rFonts w:ascii="Times New Roman" w:eastAsia="宋体" w:hAnsi="Times New Roman"/>
          <w:sz w:val="21"/>
          <w:szCs w:val="21"/>
        </w:rPr>
        <w:instrText xml:space="preserve"> </w:instrText>
      </w:r>
      <w:r w:rsidR="00977C37">
        <w:rPr>
          <w:rFonts w:ascii="Times New Roman" w:eastAsia="宋体" w:hAnsi="Times New Roman" w:hint="eastAsia"/>
          <w:sz w:val="21"/>
          <w:szCs w:val="21"/>
        </w:rPr>
        <w:instrText>STYLEREF 1 \s</w:instrText>
      </w:r>
      <w:r w:rsidR="00977C37">
        <w:rPr>
          <w:rFonts w:ascii="Times New Roman" w:eastAsia="宋体" w:hAnsi="Times New Roman"/>
          <w:sz w:val="21"/>
          <w:szCs w:val="21"/>
        </w:rPr>
        <w:instrText xml:space="preserve"> </w:instrText>
      </w:r>
      <w:r w:rsidR="00977C37">
        <w:rPr>
          <w:rFonts w:ascii="Times New Roman" w:eastAsia="宋体" w:hAnsi="Times New Roman"/>
          <w:sz w:val="21"/>
          <w:szCs w:val="21"/>
        </w:rPr>
        <w:fldChar w:fldCharType="separate"/>
      </w:r>
      <w:r w:rsidR="00977C37">
        <w:rPr>
          <w:rFonts w:ascii="Times New Roman" w:eastAsia="宋体" w:hAnsi="Times New Roman"/>
          <w:noProof/>
          <w:sz w:val="21"/>
          <w:szCs w:val="21"/>
        </w:rPr>
        <w:t>3</w:t>
      </w:r>
      <w:r w:rsidR="00977C37">
        <w:rPr>
          <w:rFonts w:ascii="Times New Roman" w:eastAsia="宋体" w:hAnsi="Times New Roman"/>
          <w:sz w:val="21"/>
          <w:szCs w:val="21"/>
        </w:rPr>
        <w:fldChar w:fldCharType="end"/>
      </w:r>
      <w:r w:rsidR="00977C37">
        <w:rPr>
          <w:rFonts w:ascii="Times New Roman" w:eastAsia="宋体" w:hAnsi="Times New Roman"/>
          <w:sz w:val="21"/>
          <w:szCs w:val="21"/>
        </w:rPr>
        <w:noBreakHyphen/>
      </w:r>
      <w:r w:rsidR="00977C37">
        <w:rPr>
          <w:rFonts w:ascii="Times New Roman" w:eastAsia="宋体" w:hAnsi="Times New Roman"/>
          <w:sz w:val="21"/>
          <w:szCs w:val="21"/>
        </w:rPr>
        <w:fldChar w:fldCharType="begin"/>
      </w:r>
      <w:r w:rsidR="00977C37">
        <w:rPr>
          <w:rFonts w:ascii="Times New Roman" w:eastAsia="宋体" w:hAnsi="Times New Roman"/>
          <w:sz w:val="21"/>
          <w:szCs w:val="21"/>
        </w:rPr>
        <w:instrText xml:space="preserve"> </w:instrText>
      </w:r>
      <w:r w:rsidR="00977C37">
        <w:rPr>
          <w:rFonts w:ascii="Times New Roman" w:eastAsia="宋体" w:hAnsi="Times New Roman" w:hint="eastAsia"/>
          <w:sz w:val="21"/>
          <w:szCs w:val="21"/>
        </w:rPr>
        <w:instrText xml:space="preserve">SEQ </w:instrText>
      </w:r>
      <w:r w:rsidR="00977C37">
        <w:rPr>
          <w:rFonts w:ascii="Times New Roman" w:eastAsia="宋体" w:hAnsi="Times New Roman" w:hint="eastAsia"/>
          <w:sz w:val="21"/>
          <w:szCs w:val="21"/>
        </w:rPr>
        <w:instrText>图</w:instrText>
      </w:r>
      <w:r w:rsidR="00977C37">
        <w:rPr>
          <w:rFonts w:ascii="Times New Roman" w:eastAsia="宋体" w:hAnsi="Times New Roman" w:hint="eastAsia"/>
          <w:sz w:val="21"/>
          <w:szCs w:val="21"/>
        </w:rPr>
        <w:instrText xml:space="preserve"> \* ARABIC \s 1</w:instrText>
      </w:r>
      <w:r w:rsidR="00977C37">
        <w:rPr>
          <w:rFonts w:ascii="Times New Roman" w:eastAsia="宋体" w:hAnsi="Times New Roman"/>
          <w:sz w:val="21"/>
          <w:szCs w:val="21"/>
        </w:rPr>
        <w:instrText xml:space="preserve"> </w:instrText>
      </w:r>
      <w:r w:rsidR="00977C37">
        <w:rPr>
          <w:rFonts w:ascii="Times New Roman" w:eastAsia="宋体" w:hAnsi="Times New Roman"/>
          <w:sz w:val="21"/>
          <w:szCs w:val="21"/>
        </w:rPr>
        <w:fldChar w:fldCharType="separate"/>
      </w:r>
      <w:r w:rsidR="00977C37">
        <w:rPr>
          <w:rFonts w:ascii="Times New Roman" w:eastAsia="宋体" w:hAnsi="Times New Roman"/>
          <w:noProof/>
          <w:sz w:val="21"/>
          <w:szCs w:val="21"/>
        </w:rPr>
        <w:t>5</w:t>
      </w:r>
      <w:r w:rsidR="00977C37">
        <w:rPr>
          <w:rFonts w:ascii="Times New Roman" w:eastAsia="宋体" w:hAnsi="Times New Roman"/>
          <w:sz w:val="21"/>
          <w:szCs w:val="21"/>
        </w:rPr>
        <w:fldChar w:fldCharType="end"/>
      </w:r>
      <w:r w:rsidRPr="0057686B">
        <w:rPr>
          <w:rFonts w:ascii="Times New Roman" w:eastAsia="宋体" w:hAnsi="Times New Roman"/>
          <w:sz w:val="21"/>
          <w:szCs w:val="21"/>
        </w:rPr>
        <w:t>系统总体设计图</w:t>
      </w:r>
    </w:p>
    <w:p w14:paraId="30F8ACD7" w14:textId="1165C82A" w:rsidR="00493C2E" w:rsidRPr="00493C2E" w:rsidRDefault="00493C2E" w:rsidP="00493C2E">
      <w:pPr>
        <w:spacing w:beforeLines="50" w:before="156" w:afterLines="50" w:after="156" w:line="300" w:lineRule="auto"/>
        <w:ind w:firstLineChars="200" w:firstLine="480"/>
        <w:rPr>
          <w:sz w:val="24"/>
        </w:rPr>
      </w:pPr>
      <w:r w:rsidRPr="00493C2E">
        <w:rPr>
          <w:rFonts w:hint="eastAsia"/>
          <w:sz w:val="24"/>
        </w:rPr>
        <w:t>由图</w:t>
      </w:r>
      <w:r w:rsidRPr="00493C2E">
        <w:rPr>
          <w:rFonts w:hint="eastAsia"/>
          <w:sz w:val="24"/>
        </w:rPr>
        <w:t xml:space="preserve"> 3-4 </w:t>
      </w:r>
      <w:r w:rsidRPr="00493C2E">
        <w:rPr>
          <w:rFonts w:hint="eastAsia"/>
          <w:sz w:val="24"/>
        </w:rPr>
        <w:t>可以看出，系统各层之间的职责比较明确。前端表现层主要面向用户的实际操作，提供登录、客户管理、板材管理、订单管理、加工数据输入、排版工作台和生产看板等功能。后端服务层主要通过</w:t>
      </w:r>
      <w:r w:rsidRPr="00493C2E">
        <w:rPr>
          <w:rFonts w:hint="eastAsia"/>
          <w:sz w:val="24"/>
        </w:rPr>
        <w:t xml:space="preserve"> Spring Boot </w:t>
      </w:r>
      <w:r w:rsidRPr="00493C2E">
        <w:rPr>
          <w:rFonts w:hint="eastAsia"/>
          <w:sz w:val="24"/>
        </w:rPr>
        <w:t>实现业务接口，并对用户认证、客户管理、板材管理、订单管理、排样结果管理、余料管理和生产任务管理等模块进行统一处理。排样算法层是系统中比较重要的部分，主要负责把业务输入数据转换为算法可以处理的数据，并输出可以用于前端绘图和结果保存的排样坐标数据。数据存储层则通过</w:t>
      </w:r>
      <w:r w:rsidRPr="00493C2E">
        <w:rPr>
          <w:rFonts w:hint="eastAsia"/>
          <w:sz w:val="24"/>
        </w:rPr>
        <w:t xml:space="preserve"> MySQL </w:t>
      </w:r>
      <w:r w:rsidRPr="00493C2E">
        <w:rPr>
          <w:rFonts w:hint="eastAsia"/>
          <w:sz w:val="24"/>
        </w:rPr>
        <w:t>对系统中的核心业务数据进行持久化保存和管理。</w:t>
      </w:r>
    </w:p>
    <w:p w14:paraId="5265A3CF" w14:textId="08431ABF" w:rsidR="000B18E6" w:rsidRDefault="00493C2E" w:rsidP="00493C2E">
      <w:pPr>
        <w:spacing w:beforeLines="50" w:before="156" w:afterLines="50" w:after="156" w:line="300" w:lineRule="auto"/>
        <w:ind w:firstLineChars="200" w:firstLine="480"/>
        <w:rPr>
          <w:sz w:val="24"/>
        </w:rPr>
      </w:pPr>
      <w:r w:rsidRPr="00493C2E">
        <w:rPr>
          <w:rFonts w:hint="eastAsia"/>
          <w:sz w:val="24"/>
        </w:rPr>
        <w:t>通过以上设计，系统能够基本形成从数据录入、算法求解、结果展示到生产管理的完整业务流程，为柜门板材切割排版业务提供一定的信息化支持。</w:t>
      </w:r>
    </w:p>
    <w:p w14:paraId="59063984" w14:textId="77777777" w:rsidR="00DF7CBA" w:rsidRDefault="00000000">
      <w:pPr>
        <w:pStyle w:val="2"/>
        <w:numPr>
          <w:ilvl w:val="1"/>
          <w:numId w:val="1"/>
        </w:numPr>
        <w:spacing w:before="156" w:after="156"/>
        <w:ind w:left="680"/>
        <w:rPr>
          <w:szCs w:val="30"/>
        </w:rPr>
      </w:pPr>
      <w:bookmarkStart w:id="101" w:name="_Toc230008122"/>
      <w:r>
        <w:rPr>
          <w:szCs w:val="30"/>
        </w:rPr>
        <w:t>数据库设计</w:t>
      </w:r>
      <w:bookmarkEnd w:id="101"/>
    </w:p>
    <w:p w14:paraId="21B6E072" w14:textId="77777777" w:rsidR="00DF7CBA" w:rsidRDefault="00000000">
      <w:pPr>
        <w:spacing w:beforeLines="50" w:before="156" w:afterLines="50" w:after="156" w:line="300" w:lineRule="auto"/>
        <w:ind w:firstLineChars="200" w:firstLine="480"/>
        <w:rPr>
          <w:sz w:val="24"/>
        </w:rPr>
      </w:pPr>
      <w:bookmarkStart w:id="102" w:name="_Toc451456801"/>
      <w:r>
        <w:rPr>
          <w:rFonts w:hint="eastAsia"/>
          <w:sz w:val="24"/>
        </w:rPr>
        <w:t>数据库是柜门板材切割排版系统保存业务数据、支撑算法调用和实现结果追溯的重要基础。结合系统业务流程，数据库需要对用户账号、客户资料、板材规格、订单信息、待切割板件、余料信息、排样结果、算法任务和生产任务等数据进行统一管理。本文采用</w:t>
      </w:r>
      <w:r>
        <w:rPr>
          <w:rFonts w:hint="eastAsia"/>
          <w:sz w:val="24"/>
        </w:rPr>
        <w:t>MySQL8.0</w:t>
      </w:r>
      <w:r>
        <w:rPr>
          <w:rFonts w:hint="eastAsia"/>
          <w:sz w:val="24"/>
        </w:rPr>
        <w:t>作为系统关系型数据库，数据库名称为</w:t>
      </w:r>
      <w:proofErr w:type="spellStart"/>
      <w:r>
        <w:rPr>
          <w:rFonts w:hint="eastAsia"/>
          <w:sz w:val="24"/>
        </w:rPr>
        <w:t>board_cutting_db</w:t>
      </w:r>
      <w:proofErr w:type="spellEnd"/>
      <w:r>
        <w:rPr>
          <w:rFonts w:hint="eastAsia"/>
          <w:sz w:val="24"/>
        </w:rPr>
        <w:t>，存储引擎采用</w:t>
      </w:r>
      <w:proofErr w:type="spellStart"/>
      <w:r>
        <w:rPr>
          <w:rFonts w:hint="eastAsia"/>
          <w:sz w:val="24"/>
        </w:rPr>
        <w:t>InnoDB</w:t>
      </w:r>
      <w:proofErr w:type="spellEnd"/>
      <w:r>
        <w:rPr>
          <w:rFonts w:hint="eastAsia"/>
          <w:sz w:val="24"/>
        </w:rPr>
        <w:t>，以保证事务一致性、</w:t>
      </w:r>
      <w:proofErr w:type="gramStart"/>
      <w:r>
        <w:rPr>
          <w:rFonts w:hint="eastAsia"/>
          <w:sz w:val="24"/>
        </w:rPr>
        <w:t>外键约束</w:t>
      </w:r>
      <w:proofErr w:type="gramEnd"/>
      <w:r>
        <w:rPr>
          <w:rFonts w:hint="eastAsia"/>
          <w:sz w:val="24"/>
        </w:rPr>
        <w:t>和并发访问能力。数据库字符集采用</w:t>
      </w:r>
      <w:r>
        <w:rPr>
          <w:rFonts w:hint="eastAsia"/>
          <w:sz w:val="24"/>
        </w:rPr>
        <w:t>utf8mb4</w:t>
      </w:r>
      <w:r>
        <w:rPr>
          <w:rFonts w:hint="eastAsia"/>
          <w:sz w:val="24"/>
        </w:rPr>
        <w:t>，以满足中文客户信息、板材名称、备注说明及</w:t>
      </w:r>
      <w:r>
        <w:rPr>
          <w:rFonts w:hint="eastAsia"/>
          <w:sz w:val="24"/>
        </w:rPr>
        <w:t>JSON</w:t>
      </w:r>
      <w:r>
        <w:rPr>
          <w:rFonts w:hint="eastAsia"/>
          <w:sz w:val="24"/>
        </w:rPr>
        <w:t>数据存储需求。</w:t>
      </w:r>
    </w:p>
    <w:p w14:paraId="31836B41" w14:textId="77777777" w:rsidR="00DF7CBA" w:rsidRDefault="00000000">
      <w:pPr>
        <w:spacing w:beforeLines="50" w:before="156" w:afterLines="50" w:after="156" w:line="300" w:lineRule="auto"/>
        <w:ind w:firstLineChars="200" w:firstLine="480"/>
        <w:rPr>
          <w:sz w:val="24"/>
        </w:rPr>
      </w:pPr>
      <w:r>
        <w:rPr>
          <w:rFonts w:hint="eastAsia"/>
          <w:sz w:val="24"/>
        </w:rPr>
        <w:t>在数据库设计过程中，本文遵循以下原则：第一，围绕系统核心业务流程进行建模，使数据表能够支撑客户管理、板材管理、订单录入、排样计算、结果保存和生产任务管</w:t>
      </w:r>
      <w:r>
        <w:rPr>
          <w:rFonts w:hint="eastAsia"/>
          <w:sz w:val="24"/>
        </w:rPr>
        <w:lastRenderedPageBreak/>
        <w:t>理等功能；第二，合理设置主键、</w:t>
      </w:r>
      <w:proofErr w:type="gramStart"/>
      <w:r>
        <w:rPr>
          <w:rFonts w:hint="eastAsia"/>
          <w:sz w:val="24"/>
        </w:rPr>
        <w:t>外键和</w:t>
      </w:r>
      <w:proofErr w:type="gramEnd"/>
      <w:r>
        <w:rPr>
          <w:rFonts w:hint="eastAsia"/>
          <w:sz w:val="24"/>
        </w:rPr>
        <w:t>唯一约束，保证数据之间的关联完整性；第三，对订单排样参数、算法输出结果等结构变化较大的数据采用</w:t>
      </w:r>
      <w:r>
        <w:rPr>
          <w:rFonts w:hint="eastAsia"/>
          <w:sz w:val="24"/>
        </w:rPr>
        <w:t>JSON</w:t>
      </w:r>
      <w:r>
        <w:rPr>
          <w:rFonts w:hint="eastAsia"/>
          <w:sz w:val="24"/>
        </w:rPr>
        <w:t>字段进行保存，提高系统扩展性；第四，对客户、板材、订单等历史业务数据保留必要快照，避免基础资料后续修改影响历史订单的查询和复核。</w:t>
      </w:r>
    </w:p>
    <w:p w14:paraId="1FA8D83E" w14:textId="77777777" w:rsidR="00DF7CBA" w:rsidRDefault="00000000">
      <w:pPr>
        <w:pStyle w:val="31"/>
        <w:numPr>
          <w:ilvl w:val="2"/>
          <w:numId w:val="1"/>
        </w:numPr>
      </w:pPr>
      <w:bookmarkStart w:id="103" w:name="_Toc230008123"/>
      <w:r>
        <w:t>数据库需求分析</w:t>
      </w:r>
      <w:bookmarkEnd w:id="103"/>
    </w:p>
    <w:p w14:paraId="34EFCFF5" w14:textId="7158F9B5" w:rsidR="00DF7CBA" w:rsidRDefault="00B04836">
      <w:pPr>
        <w:spacing w:beforeLines="50" w:before="156" w:afterLines="50" w:after="156" w:line="300" w:lineRule="auto"/>
        <w:ind w:firstLineChars="200" w:firstLine="480"/>
        <w:rPr>
          <w:sz w:val="24"/>
        </w:rPr>
      </w:pPr>
      <w:r w:rsidRPr="00B04836">
        <w:rPr>
          <w:sz w:val="24"/>
        </w:rPr>
        <w:t>根据柜门板材切割排版系统的功能需求，数据库主要需要满足以下几个方面的数据存储要求</w:t>
      </w:r>
      <w:r>
        <w:rPr>
          <w:rFonts w:hint="eastAsia"/>
          <w:sz w:val="24"/>
        </w:rPr>
        <w:t>。</w:t>
      </w:r>
    </w:p>
    <w:p w14:paraId="6F09A87E" w14:textId="756BD7DF" w:rsidR="00DF7CBA" w:rsidRDefault="00000000">
      <w:pPr>
        <w:spacing w:beforeLines="50" w:before="156" w:afterLines="50" w:after="156" w:line="300" w:lineRule="auto"/>
        <w:ind w:firstLineChars="200" w:firstLine="480"/>
        <w:rPr>
          <w:sz w:val="24"/>
        </w:rPr>
      </w:pPr>
      <w:r>
        <w:rPr>
          <w:rFonts w:hint="eastAsia"/>
          <w:sz w:val="24"/>
        </w:rPr>
        <w:t>（</w:t>
      </w:r>
      <w:r>
        <w:rPr>
          <w:rFonts w:hint="eastAsia"/>
          <w:sz w:val="24"/>
        </w:rPr>
        <w:t>1</w:t>
      </w:r>
      <w:r>
        <w:rPr>
          <w:rFonts w:hint="eastAsia"/>
          <w:sz w:val="24"/>
        </w:rPr>
        <w:t>）</w:t>
      </w:r>
      <w:r w:rsidR="00B04836" w:rsidRPr="00B04836">
        <w:rPr>
          <w:sz w:val="24"/>
        </w:rPr>
        <w:t>用户与权限数据存储。系统用户需要在登录后，才能进行客户维护、板材维护、订单录入和排样计算等操作，所以数据库需要保存用户账号、密码、联系方式、账号状态和登录时间等信息。为了方便后续扩展系统管理功能，数据库中还预留了角色表、权限表、用户角色关联表和角色权限关联表，用来支持不同类型用户的权限控制</w:t>
      </w:r>
      <w:r>
        <w:rPr>
          <w:rFonts w:hint="eastAsia"/>
          <w:sz w:val="24"/>
        </w:rPr>
        <w:t>。</w:t>
      </w:r>
    </w:p>
    <w:p w14:paraId="6091D658" w14:textId="1C278FE3" w:rsidR="00DF7CBA" w:rsidRDefault="00000000">
      <w:pPr>
        <w:spacing w:beforeLines="50" w:before="156" w:afterLines="50" w:after="156" w:line="300" w:lineRule="auto"/>
        <w:ind w:firstLineChars="200" w:firstLine="480"/>
        <w:rPr>
          <w:sz w:val="24"/>
        </w:rPr>
      </w:pPr>
      <w:r>
        <w:rPr>
          <w:rFonts w:hint="eastAsia"/>
          <w:sz w:val="24"/>
        </w:rPr>
        <w:t>（</w:t>
      </w:r>
      <w:r>
        <w:rPr>
          <w:rFonts w:hint="eastAsia"/>
          <w:sz w:val="24"/>
        </w:rPr>
        <w:t>2</w:t>
      </w:r>
      <w:r>
        <w:rPr>
          <w:rFonts w:hint="eastAsia"/>
          <w:sz w:val="24"/>
        </w:rPr>
        <w:t>）</w:t>
      </w:r>
      <w:r w:rsidR="00B04836" w:rsidRPr="00B04836">
        <w:rPr>
          <w:sz w:val="24"/>
        </w:rPr>
        <w:t>基础业务资料存储。系统需要对客户资料和板材规格信息进行长期维护。客户资料主要包括客户名称、联系电话、地址、启用状态和备注等内容；板材规格信息主要包括品牌、材质、颜色、规格类型、长度、宽度、厚度、使用次数和启用状态等内容。这些数据是后续创建订单、选择原料板材以及调用排样算法的重要基础</w:t>
      </w:r>
      <w:r>
        <w:rPr>
          <w:rFonts w:hint="eastAsia"/>
          <w:sz w:val="24"/>
        </w:rPr>
        <w:t>。</w:t>
      </w:r>
    </w:p>
    <w:p w14:paraId="55D8CF73" w14:textId="3CF7C503" w:rsidR="00DF7CBA" w:rsidRDefault="00000000">
      <w:pPr>
        <w:spacing w:beforeLines="50" w:before="156" w:afterLines="50" w:after="156" w:line="300" w:lineRule="auto"/>
        <w:ind w:firstLineChars="200" w:firstLine="480"/>
        <w:rPr>
          <w:sz w:val="24"/>
        </w:rPr>
      </w:pPr>
      <w:r>
        <w:rPr>
          <w:rFonts w:hint="eastAsia"/>
          <w:sz w:val="24"/>
        </w:rPr>
        <w:t>（</w:t>
      </w:r>
      <w:r>
        <w:rPr>
          <w:rFonts w:hint="eastAsia"/>
          <w:sz w:val="24"/>
        </w:rPr>
        <w:t>3</w:t>
      </w:r>
      <w:r>
        <w:rPr>
          <w:rFonts w:hint="eastAsia"/>
          <w:sz w:val="24"/>
        </w:rPr>
        <w:t>）</w:t>
      </w:r>
      <w:r w:rsidR="00B04836" w:rsidRPr="00B04836">
        <w:rPr>
          <w:sz w:val="24"/>
        </w:rPr>
        <w:t>订单与板件数据存储。一个客户可以对应多个加工订单，一个订单中也可以包含多个需要切割的柜门板件。订单表主要用于保存订单编号、客户快照、加工名称、订单状态、原料板配置、余料配置和排样参数等信息；订单明细表主要用于保存板件名称、板件编号、尺寸、数量、材质、颜色、封边信息、纹理方向和是否允许旋转等数据</w:t>
      </w:r>
      <w:r>
        <w:rPr>
          <w:rFonts w:hint="eastAsia"/>
          <w:sz w:val="24"/>
        </w:rPr>
        <w:t>。</w:t>
      </w:r>
    </w:p>
    <w:p w14:paraId="799B54AD" w14:textId="4A8A359A" w:rsidR="00DF7CBA" w:rsidRDefault="00000000">
      <w:pPr>
        <w:spacing w:beforeLines="50" w:before="156" w:afterLines="50" w:after="156" w:line="300" w:lineRule="auto"/>
        <w:ind w:firstLineChars="200" w:firstLine="480"/>
        <w:rPr>
          <w:sz w:val="24"/>
        </w:rPr>
      </w:pPr>
      <w:r>
        <w:rPr>
          <w:rFonts w:hint="eastAsia"/>
          <w:sz w:val="24"/>
        </w:rPr>
        <w:t>（</w:t>
      </w:r>
      <w:r>
        <w:rPr>
          <w:rFonts w:hint="eastAsia"/>
          <w:sz w:val="24"/>
        </w:rPr>
        <w:t>4</w:t>
      </w:r>
      <w:r>
        <w:rPr>
          <w:rFonts w:hint="eastAsia"/>
          <w:sz w:val="24"/>
        </w:rPr>
        <w:t>）</w:t>
      </w:r>
      <w:r w:rsidR="00B04836" w:rsidRPr="00B04836">
        <w:rPr>
          <w:sz w:val="24"/>
        </w:rPr>
        <w:t>余料与排样结果数据存储。柜门板材在切割之后，可能会产生一些还可以继续利用的余料，所以系统需要记录余料的来源订单、原始板材、尺寸、材质、颜色和使用状态等信息。排样计算完成后，系统还需要保存板材利用率、总切割面积、使用板材数量、排样坐标结果等数据，为后续历史方案查询、生产核对和结果导出提供数据依据</w:t>
      </w:r>
      <w:r>
        <w:rPr>
          <w:rFonts w:hint="eastAsia"/>
          <w:sz w:val="24"/>
        </w:rPr>
        <w:t>。</w:t>
      </w:r>
    </w:p>
    <w:p w14:paraId="1C10E67B" w14:textId="54A476BC" w:rsidR="00DF7CBA" w:rsidRDefault="00000000">
      <w:pPr>
        <w:spacing w:beforeLines="50" w:before="156" w:afterLines="50" w:after="156" w:line="300" w:lineRule="auto"/>
        <w:ind w:firstLineChars="200" w:firstLine="480"/>
        <w:rPr>
          <w:sz w:val="24"/>
        </w:rPr>
      </w:pPr>
      <w:r>
        <w:rPr>
          <w:rFonts w:hint="eastAsia"/>
          <w:sz w:val="24"/>
        </w:rPr>
        <w:t>（</w:t>
      </w:r>
      <w:r>
        <w:rPr>
          <w:rFonts w:hint="eastAsia"/>
          <w:sz w:val="24"/>
        </w:rPr>
        <w:t>5</w:t>
      </w:r>
      <w:r>
        <w:rPr>
          <w:rFonts w:hint="eastAsia"/>
          <w:sz w:val="24"/>
        </w:rPr>
        <w:t>）</w:t>
      </w:r>
      <w:r w:rsidR="00B04836" w:rsidRPr="00B04836">
        <w:rPr>
          <w:sz w:val="24"/>
        </w:rPr>
        <w:t>算法任务与生产任务数据存储。在复杂订单中，排样计算可能会花费较长时间，因此数据库需要保存算法任务的输入参数、任务状态、输出结果、最优利用率、容器数量和运行耗时等信息。生产任务表则用于把订单和排样结果进一步转化为生产安排，记录任务名称、负责人、预计工时、实际工时、任务状态、开始时间和完成时间等内容</w:t>
      </w:r>
      <w:r>
        <w:rPr>
          <w:rFonts w:hint="eastAsia"/>
          <w:sz w:val="24"/>
        </w:rPr>
        <w:t>。</w:t>
      </w:r>
    </w:p>
    <w:p w14:paraId="11BC5D20" w14:textId="77777777" w:rsidR="00DF7CBA" w:rsidRDefault="00000000">
      <w:pPr>
        <w:pStyle w:val="31"/>
        <w:numPr>
          <w:ilvl w:val="2"/>
          <w:numId w:val="1"/>
        </w:numPr>
      </w:pPr>
      <w:bookmarkStart w:id="104" w:name="_Toc230008124"/>
      <w:r>
        <w:rPr>
          <w:rFonts w:hint="eastAsia"/>
        </w:rPr>
        <w:t>数据库</w:t>
      </w:r>
      <w:r>
        <w:t>概念结构设计</w:t>
      </w:r>
      <w:bookmarkEnd w:id="104"/>
    </w:p>
    <w:p w14:paraId="5337B5C5" w14:textId="77777777" w:rsidR="00DF7CBA" w:rsidRDefault="00000000">
      <w:pPr>
        <w:spacing w:beforeLines="50" w:before="156" w:afterLines="50" w:after="156" w:line="300" w:lineRule="auto"/>
        <w:ind w:firstLineChars="200" w:firstLine="480"/>
        <w:rPr>
          <w:sz w:val="24"/>
        </w:rPr>
      </w:pPr>
      <w:r>
        <w:rPr>
          <w:rFonts w:hint="eastAsia"/>
          <w:sz w:val="24"/>
        </w:rPr>
        <w:t>数据库概念结构设计主要通过实体及实体之间的联系来描述系统数据模型。根据系统业务需求，本文提取出用户、客户、板材、订单、订单明细和排样结果等主要实体。用户实体用于表示系统登录账号，是客户、板材和订单等业务数据的数据归属基础；客户实体用于记录加工客户资料；板材实体用于记录原料板材规格；订单实体是系统数据库设计的核心；订单明细实体用于描述待切割板件；排样结果实体用于保存算法输出的</w:t>
      </w:r>
      <w:r>
        <w:rPr>
          <w:rFonts w:hint="eastAsia"/>
          <w:sz w:val="24"/>
        </w:rPr>
        <w:lastRenderedPageBreak/>
        <w:t>板材利用率、板件坐标和文件路径等信息。</w:t>
      </w:r>
    </w:p>
    <w:p w14:paraId="1B451698" w14:textId="77777777" w:rsidR="00DF7CBA" w:rsidRDefault="00000000">
      <w:pPr>
        <w:spacing w:beforeLines="50" w:before="156" w:afterLines="50" w:after="156" w:line="300" w:lineRule="auto"/>
        <w:ind w:firstLineChars="200" w:firstLine="480"/>
        <w:rPr>
          <w:sz w:val="24"/>
        </w:rPr>
      </w:pPr>
      <w:r>
        <w:rPr>
          <w:rFonts w:hint="eastAsia"/>
          <w:sz w:val="24"/>
        </w:rPr>
        <w:t>系统主要数据实体及实体关系如图</w:t>
      </w:r>
      <w:r>
        <w:rPr>
          <w:rFonts w:hint="eastAsia"/>
          <w:sz w:val="24"/>
        </w:rPr>
        <w:t>3-4</w:t>
      </w:r>
      <w:r>
        <w:rPr>
          <w:rFonts w:hint="eastAsia"/>
          <w:sz w:val="24"/>
        </w:rPr>
        <w:t>所示。</w:t>
      </w:r>
    </w:p>
    <w:p w14:paraId="6EF8F308" w14:textId="6F32579C" w:rsidR="00DF7CBA" w:rsidRDefault="00322F21">
      <w:pPr>
        <w:keepNext/>
        <w:spacing w:beforeLines="50" w:before="156" w:afterLines="50" w:after="156" w:line="300" w:lineRule="auto"/>
        <w:ind w:firstLineChars="200" w:firstLine="420"/>
        <w:jc w:val="center"/>
      </w:pPr>
      <w:r>
        <w:object w:dxaOrig="8051" w:dyaOrig="6837" w14:anchorId="01836828">
          <v:shape id="_x0000_i1028" type="#_x0000_t75" style="width:390.7pt;height:331.85pt;mso-position-horizontal:absolute;mso-position-horizontal-relative:text;mso-position-vertical:absolute;mso-position-vertical-relative:text" o:ole="">
            <v:imagedata r:id="rId30" o:title=""/>
          </v:shape>
          <o:OLEObject Type="Embed" ProgID="Visio.Drawing.15" ShapeID="_x0000_i1028" DrawAspect="Content" ObjectID="_1841286727" r:id="rId31"/>
        </w:object>
      </w:r>
    </w:p>
    <w:p w14:paraId="6549C775" w14:textId="7B98E647" w:rsidR="00DF7CBA" w:rsidRDefault="00000000">
      <w:pPr>
        <w:pStyle w:val="a3"/>
        <w:jc w:val="center"/>
        <w:rPr>
          <w:rFonts w:ascii="Times New Roman" w:eastAsia="宋体" w:hAnsi="Times New Roman"/>
          <w:sz w:val="21"/>
          <w:szCs w:val="21"/>
        </w:rPr>
      </w:pPr>
      <w:r>
        <w:rPr>
          <w:rFonts w:ascii="Times New Roman" w:eastAsia="宋体" w:hAnsi="Times New Roman" w:hint="eastAsia"/>
          <w:sz w:val="21"/>
          <w:szCs w:val="21"/>
        </w:rPr>
        <w:t>图</w:t>
      </w:r>
      <w:r>
        <w:rPr>
          <w:rFonts w:ascii="Times New Roman" w:eastAsia="宋体" w:hAnsi="Times New Roman" w:hint="eastAsia"/>
          <w:sz w:val="21"/>
          <w:szCs w:val="21"/>
        </w:rPr>
        <w:t xml:space="preserve"> </w:t>
      </w:r>
      <w:r w:rsidR="00977C37">
        <w:rPr>
          <w:rFonts w:ascii="Times New Roman" w:eastAsia="宋体" w:hAnsi="Times New Roman"/>
          <w:sz w:val="21"/>
          <w:szCs w:val="21"/>
        </w:rPr>
        <w:fldChar w:fldCharType="begin"/>
      </w:r>
      <w:r w:rsidR="00977C37">
        <w:rPr>
          <w:rFonts w:ascii="Times New Roman" w:eastAsia="宋体" w:hAnsi="Times New Roman"/>
          <w:sz w:val="21"/>
          <w:szCs w:val="21"/>
        </w:rPr>
        <w:instrText xml:space="preserve"> </w:instrText>
      </w:r>
      <w:r w:rsidR="00977C37">
        <w:rPr>
          <w:rFonts w:ascii="Times New Roman" w:eastAsia="宋体" w:hAnsi="Times New Roman" w:hint="eastAsia"/>
          <w:sz w:val="21"/>
          <w:szCs w:val="21"/>
        </w:rPr>
        <w:instrText>STYLEREF 1 \s</w:instrText>
      </w:r>
      <w:r w:rsidR="00977C37">
        <w:rPr>
          <w:rFonts w:ascii="Times New Roman" w:eastAsia="宋体" w:hAnsi="Times New Roman"/>
          <w:sz w:val="21"/>
          <w:szCs w:val="21"/>
        </w:rPr>
        <w:instrText xml:space="preserve"> </w:instrText>
      </w:r>
      <w:r w:rsidR="00977C37">
        <w:rPr>
          <w:rFonts w:ascii="Times New Roman" w:eastAsia="宋体" w:hAnsi="Times New Roman"/>
          <w:sz w:val="21"/>
          <w:szCs w:val="21"/>
        </w:rPr>
        <w:fldChar w:fldCharType="separate"/>
      </w:r>
      <w:r w:rsidR="00977C37">
        <w:rPr>
          <w:rFonts w:ascii="Times New Roman" w:eastAsia="宋体" w:hAnsi="Times New Roman"/>
          <w:noProof/>
          <w:sz w:val="21"/>
          <w:szCs w:val="21"/>
        </w:rPr>
        <w:t>3</w:t>
      </w:r>
      <w:r w:rsidR="00977C37">
        <w:rPr>
          <w:rFonts w:ascii="Times New Roman" w:eastAsia="宋体" w:hAnsi="Times New Roman"/>
          <w:sz w:val="21"/>
          <w:szCs w:val="21"/>
        </w:rPr>
        <w:fldChar w:fldCharType="end"/>
      </w:r>
      <w:r w:rsidR="00977C37">
        <w:rPr>
          <w:rFonts w:ascii="Times New Roman" w:eastAsia="宋体" w:hAnsi="Times New Roman"/>
          <w:sz w:val="21"/>
          <w:szCs w:val="21"/>
        </w:rPr>
        <w:noBreakHyphen/>
      </w:r>
      <w:r w:rsidR="00977C37">
        <w:rPr>
          <w:rFonts w:ascii="Times New Roman" w:eastAsia="宋体" w:hAnsi="Times New Roman"/>
          <w:sz w:val="21"/>
          <w:szCs w:val="21"/>
        </w:rPr>
        <w:fldChar w:fldCharType="begin"/>
      </w:r>
      <w:r w:rsidR="00977C37">
        <w:rPr>
          <w:rFonts w:ascii="Times New Roman" w:eastAsia="宋体" w:hAnsi="Times New Roman"/>
          <w:sz w:val="21"/>
          <w:szCs w:val="21"/>
        </w:rPr>
        <w:instrText xml:space="preserve"> </w:instrText>
      </w:r>
      <w:r w:rsidR="00977C37">
        <w:rPr>
          <w:rFonts w:ascii="Times New Roman" w:eastAsia="宋体" w:hAnsi="Times New Roman" w:hint="eastAsia"/>
          <w:sz w:val="21"/>
          <w:szCs w:val="21"/>
        </w:rPr>
        <w:instrText xml:space="preserve">SEQ </w:instrText>
      </w:r>
      <w:r w:rsidR="00977C37">
        <w:rPr>
          <w:rFonts w:ascii="Times New Roman" w:eastAsia="宋体" w:hAnsi="Times New Roman" w:hint="eastAsia"/>
          <w:sz w:val="21"/>
          <w:szCs w:val="21"/>
        </w:rPr>
        <w:instrText>图</w:instrText>
      </w:r>
      <w:r w:rsidR="00977C37">
        <w:rPr>
          <w:rFonts w:ascii="Times New Roman" w:eastAsia="宋体" w:hAnsi="Times New Roman" w:hint="eastAsia"/>
          <w:sz w:val="21"/>
          <w:szCs w:val="21"/>
        </w:rPr>
        <w:instrText xml:space="preserve"> \* ARABIC \s 1</w:instrText>
      </w:r>
      <w:r w:rsidR="00977C37">
        <w:rPr>
          <w:rFonts w:ascii="Times New Roman" w:eastAsia="宋体" w:hAnsi="Times New Roman"/>
          <w:sz w:val="21"/>
          <w:szCs w:val="21"/>
        </w:rPr>
        <w:instrText xml:space="preserve"> </w:instrText>
      </w:r>
      <w:r w:rsidR="00977C37">
        <w:rPr>
          <w:rFonts w:ascii="Times New Roman" w:eastAsia="宋体" w:hAnsi="Times New Roman"/>
          <w:sz w:val="21"/>
          <w:szCs w:val="21"/>
        </w:rPr>
        <w:fldChar w:fldCharType="separate"/>
      </w:r>
      <w:r w:rsidR="00977C37">
        <w:rPr>
          <w:rFonts w:ascii="Times New Roman" w:eastAsia="宋体" w:hAnsi="Times New Roman"/>
          <w:noProof/>
          <w:sz w:val="21"/>
          <w:szCs w:val="21"/>
        </w:rPr>
        <w:t>6</w:t>
      </w:r>
      <w:r w:rsidR="00977C37">
        <w:rPr>
          <w:rFonts w:ascii="Times New Roman" w:eastAsia="宋体" w:hAnsi="Times New Roman"/>
          <w:sz w:val="21"/>
          <w:szCs w:val="21"/>
        </w:rPr>
        <w:fldChar w:fldCharType="end"/>
      </w:r>
      <w:r>
        <w:rPr>
          <w:rFonts w:ascii="Times New Roman" w:eastAsia="宋体" w:hAnsi="Times New Roman"/>
          <w:sz w:val="21"/>
          <w:szCs w:val="21"/>
        </w:rPr>
        <w:t>系统数据模型总体</w:t>
      </w:r>
      <w:r>
        <w:rPr>
          <w:rFonts w:ascii="Times New Roman" w:eastAsia="宋体" w:hAnsi="Times New Roman"/>
          <w:sz w:val="21"/>
          <w:szCs w:val="21"/>
        </w:rPr>
        <w:t>ER</w:t>
      </w:r>
      <w:r>
        <w:rPr>
          <w:rFonts w:ascii="Times New Roman" w:eastAsia="宋体" w:hAnsi="Times New Roman"/>
          <w:sz w:val="21"/>
          <w:szCs w:val="21"/>
        </w:rPr>
        <w:t>图</w:t>
      </w:r>
    </w:p>
    <w:p w14:paraId="0F9796DB" w14:textId="77777777" w:rsidR="00DF7CBA" w:rsidRDefault="00000000">
      <w:pPr>
        <w:spacing w:beforeLines="50" w:before="156" w:afterLines="50" w:after="156" w:line="300" w:lineRule="auto"/>
        <w:ind w:firstLineChars="200" w:firstLine="480"/>
        <w:rPr>
          <w:sz w:val="24"/>
        </w:rPr>
      </w:pPr>
      <w:r>
        <w:rPr>
          <w:rFonts w:hint="eastAsia"/>
          <w:sz w:val="24"/>
        </w:rPr>
        <w:t>用户、客户和板材等基础资料实体关系如图</w:t>
      </w:r>
      <w:r>
        <w:rPr>
          <w:rFonts w:hint="eastAsia"/>
          <w:sz w:val="24"/>
        </w:rPr>
        <w:t>3-5</w:t>
      </w:r>
      <w:r>
        <w:rPr>
          <w:rFonts w:hint="eastAsia"/>
          <w:sz w:val="24"/>
        </w:rPr>
        <w:t>所示。</w:t>
      </w:r>
    </w:p>
    <w:p w14:paraId="5C7F9636" w14:textId="77777777" w:rsidR="00DF7CBA" w:rsidRDefault="00000000">
      <w:pPr>
        <w:keepNext/>
        <w:spacing w:beforeLines="50" w:before="156" w:afterLines="50" w:after="156" w:line="300" w:lineRule="auto"/>
        <w:ind w:firstLineChars="200" w:firstLine="420"/>
        <w:jc w:val="center"/>
      </w:pPr>
      <w:r>
        <w:object w:dxaOrig="6123" w:dyaOrig="3857" w14:anchorId="018A4DB4">
          <v:shape id="_x0000_i1029" type="#_x0000_t75" style="width:308.05pt;height:193.45pt" o:ole="">
            <v:imagedata r:id="rId32" o:title=""/>
          </v:shape>
          <o:OLEObject Type="Embed" ProgID="Visio.Drawing.15" ShapeID="_x0000_i1029" DrawAspect="Content" ObjectID="_1841286728" r:id="rId33"/>
        </w:object>
      </w:r>
    </w:p>
    <w:p w14:paraId="1D886647" w14:textId="204D6694" w:rsidR="00DF7CBA" w:rsidRDefault="00000000">
      <w:pPr>
        <w:pStyle w:val="a3"/>
        <w:jc w:val="center"/>
        <w:rPr>
          <w:rFonts w:ascii="Times New Roman" w:eastAsia="宋体" w:hAnsi="Times New Roman"/>
          <w:sz w:val="21"/>
          <w:szCs w:val="21"/>
        </w:rPr>
      </w:pPr>
      <w:r>
        <w:rPr>
          <w:rFonts w:ascii="Times New Roman" w:eastAsia="宋体" w:hAnsi="Times New Roman" w:hint="eastAsia"/>
          <w:sz w:val="21"/>
          <w:szCs w:val="21"/>
        </w:rPr>
        <w:t>图</w:t>
      </w:r>
      <w:r>
        <w:rPr>
          <w:rFonts w:ascii="Times New Roman" w:eastAsia="宋体" w:hAnsi="Times New Roman" w:hint="eastAsia"/>
          <w:sz w:val="21"/>
          <w:szCs w:val="21"/>
        </w:rPr>
        <w:t xml:space="preserve"> </w:t>
      </w:r>
      <w:r w:rsidR="00977C37">
        <w:rPr>
          <w:rFonts w:ascii="Times New Roman" w:eastAsia="宋体" w:hAnsi="Times New Roman"/>
          <w:sz w:val="21"/>
          <w:szCs w:val="21"/>
        </w:rPr>
        <w:fldChar w:fldCharType="begin"/>
      </w:r>
      <w:r w:rsidR="00977C37">
        <w:rPr>
          <w:rFonts w:ascii="Times New Roman" w:eastAsia="宋体" w:hAnsi="Times New Roman"/>
          <w:sz w:val="21"/>
          <w:szCs w:val="21"/>
        </w:rPr>
        <w:instrText xml:space="preserve"> </w:instrText>
      </w:r>
      <w:r w:rsidR="00977C37">
        <w:rPr>
          <w:rFonts w:ascii="Times New Roman" w:eastAsia="宋体" w:hAnsi="Times New Roman" w:hint="eastAsia"/>
          <w:sz w:val="21"/>
          <w:szCs w:val="21"/>
        </w:rPr>
        <w:instrText>STYLEREF 1 \s</w:instrText>
      </w:r>
      <w:r w:rsidR="00977C37">
        <w:rPr>
          <w:rFonts w:ascii="Times New Roman" w:eastAsia="宋体" w:hAnsi="Times New Roman"/>
          <w:sz w:val="21"/>
          <w:szCs w:val="21"/>
        </w:rPr>
        <w:instrText xml:space="preserve"> </w:instrText>
      </w:r>
      <w:r w:rsidR="00977C37">
        <w:rPr>
          <w:rFonts w:ascii="Times New Roman" w:eastAsia="宋体" w:hAnsi="Times New Roman"/>
          <w:sz w:val="21"/>
          <w:szCs w:val="21"/>
        </w:rPr>
        <w:fldChar w:fldCharType="separate"/>
      </w:r>
      <w:r w:rsidR="00977C37">
        <w:rPr>
          <w:rFonts w:ascii="Times New Roman" w:eastAsia="宋体" w:hAnsi="Times New Roman"/>
          <w:noProof/>
          <w:sz w:val="21"/>
          <w:szCs w:val="21"/>
        </w:rPr>
        <w:t>3</w:t>
      </w:r>
      <w:r w:rsidR="00977C37">
        <w:rPr>
          <w:rFonts w:ascii="Times New Roman" w:eastAsia="宋体" w:hAnsi="Times New Roman"/>
          <w:sz w:val="21"/>
          <w:szCs w:val="21"/>
        </w:rPr>
        <w:fldChar w:fldCharType="end"/>
      </w:r>
      <w:r w:rsidR="00977C37">
        <w:rPr>
          <w:rFonts w:ascii="Times New Roman" w:eastAsia="宋体" w:hAnsi="Times New Roman"/>
          <w:sz w:val="21"/>
          <w:szCs w:val="21"/>
        </w:rPr>
        <w:noBreakHyphen/>
      </w:r>
      <w:r w:rsidR="00977C37">
        <w:rPr>
          <w:rFonts w:ascii="Times New Roman" w:eastAsia="宋体" w:hAnsi="Times New Roman"/>
          <w:sz w:val="21"/>
          <w:szCs w:val="21"/>
        </w:rPr>
        <w:fldChar w:fldCharType="begin"/>
      </w:r>
      <w:r w:rsidR="00977C37">
        <w:rPr>
          <w:rFonts w:ascii="Times New Roman" w:eastAsia="宋体" w:hAnsi="Times New Roman"/>
          <w:sz w:val="21"/>
          <w:szCs w:val="21"/>
        </w:rPr>
        <w:instrText xml:space="preserve"> </w:instrText>
      </w:r>
      <w:r w:rsidR="00977C37">
        <w:rPr>
          <w:rFonts w:ascii="Times New Roman" w:eastAsia="宋体" w:hAnsi="Times New Roman" w:hint="eastAsia"/>
          <w:sz w:val="21"/>
          <w:szCs w:val="21"/>
        </w:rPr>
        <w:instrText xml:space="preserve">SEQ </w:instrText>
      </w:r>
      <w:r w:rsidR="00977C37">
        <w:rPr>
          <w:rFonts w:ascii="Times New Roman" w:eastAsia="宋体" w:hAnsi="Times New Roman" w:hint="eastAsia"/>
          <w:sz w:val="21"/>
          <w:szCs w:val="21"/>
        </w:rPr>
        <w:instrText>图</w:instrText>
      </w:r>
      <w:r w:rsidR="00977C37">
        <w:rPr>
          <w:rFonts w:ascii="Times New Roman" w:eastAsia="宋体" w:hAnsi="Times New Roman" w:hint="eastAsia"/>
          <w:sz w:val="21"/>
          <w:szCs w:val="21"/>
        </w:rPr>
        <w:instrText xml:space="preserve"> \* ARABIC \s 1</w:instrText>
      </w:r>
      <w:r w:rsidR="00977C37">
        <w:rPr>
          <w:rFonts w:ascii="Times New Roman" w:eastAsia="宋体" w:hAnsi="Times New Roman"/>
          <w:sz w:val="21"/>
          <w:szCs w:val="21"/>
        </w:rPr>
        <w:instrText xml:space="preserve"> </w:instrText>
      </w:r>
      <w:r w:rsidR="00977C37">
        <w:rPr>
          <w:rFonts w:ascii="Times New Roman" w:eastAsia="宋体" w:hAnsi="Times New Roman"/>
          <w:sz w:val="21"/>
          <w:szCs w:val="21"/>
        </w:rPr>
        <w:fldChar w:fldCharType="separate"/>
      </w:r>
      <w:r w:rsidR="00977C37">
        <w:rPr>
          <w:rFonts w:ascii="Times New Roman" w:eastAsia="宋体" w:hAnsi="Times New Roman"/>
          <w:noProof/>
          <w:sz w:val="21"/>
          <w:szCs w:val="21"/>
        </w:rPr>
        <w:t>7</w:t>
      </w:r>
      <w:r w:rsidR="00977C37">
        <w:rPr>
          <w:rFonts w:ascii="Times New Roman" w:eastAsia="宋体" w:hAnsi="Times New Roman"/>
          <w:sz w:val="21"/>
          <w:szCs w:val="21"/>
        </w:rPr>
        <w:fldChar w:fldCharType="end"/>
      </w:r>
      <w:r>
        <w:rPr>
          <w:rFonts w:ascii="Times New Roman" w:eastAsia="宋体" w:hAnsi="Times New Roman"/>
          <w:sz w:val="21"/>
          <w:szCs w:val="21"/>
        </w:rPr>
        <w:t>用户与基础资料</w:t>
      </w:r>
      <w:r>
        <w:rPr>
          <w:rFonts w:ascii="Times New Roman" w:eastAsia="宋体" w:hAnsi="Times New Roman"/>
          <w:sz w:val="21"/>
          <w:szCs w:val="21"/>
        </w:rPr>
        <w:t>ER</w:t>
      </w:r>
      <w:r>
        <w:rPr>
          <w:rFonts w:ascii="Times New Roman" w:eastAsia="宋体" w:hAnsi="Times New Roman"/>
          <w:sz w:val="21"/>
          <w:szCs w:val="21"/>
        </w:rPr>
        <w:t>图</w:t>
      </w:r>
    </w:p>
    <w:p w14:paraId="507F6644" w14:textId="77777777" w:rsidR="00DF7CBA" w:rsidRDefault="00000000">
      <w:pPr>
        <w:spacing w:beforeLines="50" w:before="156" w:afterLines="50" w:after="156" w:line="300" w:lineRule="auto"/>
        <w:ind w:firstLineChars="200" w:firstLine="480"/>
        <w:rPr>
          <w:sz w:val="24"/>
        </w:rPr>
      </w:pPr>
      <w:r>
        <w:rPr>
          <w:rFonts w:hint="eastAsia"/>
          <w:sz w:val="24"/>
        </w:rPr>
        <w:t>订单、订单明细和排样结果等核心业务实体关系如图</w:t>
      </w:r>
      <w:r>
        <w:rPr>
          <w:rFonts w:hint="eastAsia"/>
          <w:sz w:val="24"/>
        </w:rPr>
        <w:t>3-x</w:t>
      </w:r>
      <w:r>
        <w:rPr>
          <w:rFonts w:hint="eastAsia"/>
          <w:sz w:val="24"/>
        </w:rPr>
        <w:t>所示。</w:t>
      </w:r>
    </w:p>
    <w:p w14:paraId="589816F1" w14:textId="77777777" w:rsidR="00DF7CBA" w:rsidRDefault="00000000">
      <w:pPr>
        <w:keepNext/>
        <w:spacing w:beforeLines="50" w:before="156" w:afterLines="50" w:after="156" w:line="300" w:lineRule="auto"/>
        <w:ind w:firstLineChars="200" w:firstLine="420"/>
        <w:jc w:val="center"/>
      </w:pPr>
      <w:r>
        <w:object w:dxaOrig="7000" w:dyaOrig="4896" w14:anchorId="6CCEE55C">
          <v:shape id="_x0000_i1030" type="#_x0000_t75" style="width:352.5pt;height:246.7pt" o:ole="">
            <v:imagedata r:id="rId34" o:title=""/>
          </v:shape>
          <o:OLEObject Type="Embed" ProgID="Visio.Drawing.15" ShapeID="_x0000_i1030" DrawAspect="Content" ObjectID="_1841286729" r:id="rId35"/>
        </w:object>
      </w:r>
    </w:p>
    <w:p w14:paraId="1789C179" w14:textId="550AA3FC" w:rsidR="00DF7CBA" w:rsidRDefault="00000000">
      <w:pPr>
        <w:pStyle w:val="a3"/>
        <w:jc w:val="center"/>
        <w:rPr>
          <w:rFonts w:ascii="Times New Roman" w:eastAsia="宋体" w:hAnsi="Times New Roman"/>
          <w:sz w:val="21"/>
          <w:szCs w:val="21"/>
        </w:rPr>
      </w:pPr>
      <w:r>
        <w:rPr>
          <w:rFonts w:ascii="Times New Roman" w:eastAsia="宋体" w:hAnsi="Times New Roman" w:hint="eastAsia"/>
          <w:sz w:val="21"/>
          <w:szCs w:val="21"/>
        </w:rPr>
        <w:t>图</w:t>
      </w:r>
      <w:r>
        <w:rPr>
          <w:rFonts w:ascii="Times New Roman" w:eastAsia="宋体" w:hAnsi="Times New Roman" w:hint="eastAsia"/>
          <w:sz w:val="21"/>
          <w:szCs w:val="21"/>
        </w:rPr>
        <w:t xml:space="preserve"> </w:t>
      </w:r>
      <w:r w:rsidR="00977C37">
        <w:rPr>
          <w:rFonts w:ascii="Times New Roman" w:eastAsia="宋体" w:hAnsi="Times New Roman"/>
          <w:sz w:val="21"/>
          <w:szCs w:val="21"/>
        </w:rPr>
        <w:fldChar w:fldCharType="begin"/>
      </w:r>
      <w:r w:rsidR="00977C37">
        <w:rPr>
          <w:rFonts w:ascii="Times New Roman" w:eastAsia="宋体" w:hAnsi="Times New Roman"/>
          <w:sz w:val="21"/>
          <w:szCs w:val="21"/>
        </w:rPr>
        <w:instrText xml:space="preserve"> </w:instrText>
      </w:r>
      <w:r w:rsidR="00977C37">
        <w:rPr>
          <w:rFonts w:ascii="Times New Roman" w:eastAsia="宋体" w:hAnsi="Times New Roman" w:hint="eastAsia"/>
          <w:sz w:val="21"/>
          <w:szCs w:val="21"/>
        </w:rPr>
        <w:instrText>STYLEREF 1 \s</w:instrText>
      </w:r>
      <w:r w:rsidR="00977C37">
        <w:rPr>
          <w:rFonts w:ascii="Times New Roman" w:eastAsia="宋体" w:hAnsi="Times New Roman"/>
          <w:sz w:val="21"/>
          <w:szCs w:val="21"/>
        </w:rPr>
        <w:instrText xml:space="preserve"> </w:instrText>
      </w:r>
      <w:r w:rsidR="00977C37">
        <w:rPr>
          <w:rFonts w:ascii="Times New Roman" w:eastAsia="宋体" w:hAnsi="Times New Roman"/>
          <w:sz w:val="21"/>
          <w:szCs w:val="21"/>
        </w:rPr>
        <w:fldChar w:fldCharType="separate"/>
      </w:r>
      <w:r w:rsidR="00977C37">
        <w:rPr>
          <w:rFonts w:ascii="Times New Roman" w:eastAsia="宋体" w:hAnsi="Times New Roman"/>
          <w:noProof/>
          <w:sz w:val="21"/>
          <w:szCs w:val="21"/>
        </w:rPr>
        <w:t>3</w:t>
      </w:r>
      <w:r w:rsidR="00977C37">
        <w:rPr>
          <w:rFonts w:ascii="Times New Roman" w:eastAsia="宋体" w:hAnsi="Times New Roman"/>
          <w:sz w:val="21"/>
          <w:szCs w:val="21"/>
        </w:rPr>
        <w:fldChar w:fldCharType="end"/>
      </w:r>
      <w:r w:rsidR="00977C37">
        <w:rPr>
          <w:rFonts w:ascii="Times New Roman" w:eastAsia="宋体" w:hAnsi="Times New Roman"/>
          <w:sz w:val="21"/>
          <w:szCs w:val="21"/>
        </w:rPr>
        <w:noBreakHyphen/>
      </w:r>
      <w:r w:rsidR="00977C37">
        <w:rPr>
          <w:rFonts w:ascii="Times New Roman" w:eastAsia="宋体" w:hAnsi="Times New Roman"/>
          <w:sz w:val="21"/>
          <w:szCs w:val="21"/>
        </w:rPr>
        <w:fldChar w:fldCharType="begin"/>
      </w:r>
      <w:r w:rsidR="00977C37">
        <w:rPr>
          <w:rFonts w:ascii="Times New Roman" w:eastAsia="宋体" w:hAnsi="Times New Roman"/>
          <w:sz w:val="21"/>
          <w:szCs w:val="21"/>
        </w:rPr>
        <w:instrText xml:space="preserve"> </w:instrText>
      </w:r>
      <w:r w:rsidR="00977C37">
        <w:rPr>
          <w:rFonts w:ascii="Times New Roman" w:eastAsia="宋体" w:hAnsi="Times New Roman" w:hint="eastAsia"/>
          <w:sz w:val="21"/>
          <w:szCs w:val="21"/>
        </w:rPr>
        <w:instrText xml:space="preserve">SEQ </w:instrText>
      </w:r>
      <w:r w:rsidR="00977C37">
        <w:rPr>
          <w:rFonts w:ascii="Times New Roman" w:eastAsia="宋体" w:hAnsi="Times New Roman" w:hint="eastAsia"/>
          <w:sz w:val="21"/>
          <w:szCs w:val="21"/>
        </w:rPr>
        <w:instrText>图</w:instrText>
      </w:r>
      <w:r w:rsidR="00977C37">
        <w:rPr>
          <w:rFonts w:ascii="Times New Roman" w:eastAsia="宋体" w:hAnsi="Times New Roman" w:hint="eastAsia"/>
          <w:sz w:val="21"/>
          <w:szCs w:val="21"/>
        </w:rPr>
        <w:instrText xml:space="preserve"> \* ARABIC \s 1</w:instrText>
      </w:r>
      <w:r w:rsidR="00977C37">
        <w:rPr>
          <w:rFonts w:ascii="Times New Roman" w:eastAsia="宋体" w:hAnsi="Times New Roman"/>
          <w:sz w:val="21"/>
          <w:szCs w:val="21"/>
        </w:rPr>
        <w:instrText xml:space="preserve"> </w:instrText>
      </w:r>
      <w:r w:rsidR="00977C37">
        <w:rPr>
          <w:rFonts w:ascii="Times New Roman" w:eastAsia="宋体" w:hAnsi="Times New Roman"/>
          <w:sz w:val="21"/>
          <w:szCs w:val="21"/>
        </w:rPr>
        <w:fldChar w:fldCharType="separate"/>
      </w:r>
      <w:r w:rsidR="00977C37">
        <w:rPr>
          <w:rFonts w:ascii="Times New Roman" w:eastAsia="宋体" w:hAnsi="Times New Roman"/>
          <w:noProof/>
          <w:sz w:val="21"/>
          <w:szCs w:val="21"/>
        </w:rPr>
        <w:t>8</w:t>
      </w:r>
      <w:r w:rsidR="00977C37">
        <w:rPr>
          <w:rFonts w:ascii="Times New Roman" w:eastAsia="宋体" w:hAnsi="Times New Roman"/>
          <w:sz w:val="21"/>
          <w:szCs w:val="21"/>
        </w:rPr>
        <w:fldChar w:fldCharType="end"/>
      </w:r>
      <w:r>
        <w:rPr>
          <w:rFonts w:ascii="Times New Roman" w:eastAsia="宋体" w:hAnsi="Times New Roman"/>
          <w:sz w:val="21"/>
          <w:szCs w:val="21"/>
        </w:rPr>
        <w:t>订单排样业务</w:t>
      </w:r>
      <w:r>
        <w:rPr>
          <w:rFonts w:ascii="Times New Roman" w:eastAsia="宋体" w:hAnsi="Times New Roman"/>
          <w:sz w:val="21"/>
          <w:szCs w:val="21"/>
        </w:rPr>
        <w:t>ER</w:t>
      </w:r>
      <w:r>
        <w:rPr>
          <w:rFonts w:ascii="Times New Roman" w:eastAsia="宋体" w:hAnsi="Times New Roman"/>
          <w:sz w:val="21"/>
          <w:szCs w:val="21"/>
        </w:rPr>
        <w:t>图</w:t>
      </w:r>
    </w:p>
    <w:p w14:paraId="5DDAEF96" w14:textId="77777777" w:rsidR="00DF7CBA" w:rsidRDefault="00000000">
      <w:pPr>
        <w:spacing w:beforeLines="50" w:before="156" w:afterLines="50" w:after="156" w:line="300" w:lineRule="auto"/>
        <w:ind w:firstLineChars="200" w:firstLine="480"/>
        <w:rPr>
          <w:sz w:val="24"/>
        </w:rPr>
      </w:pPr>
      <w:r>
        <w:rPr>
          <w:rFonts w:hint="eastAsia"/>
          <w:sz w:val="24"/>
        </w:rPr>
        <w:t>各实体之间的主要关系如下：一个用户可以维护多个客户，一个用户也可以维护多种板材规格；一个客户可以产生多个加工订单；一个订单可以包含多个订单明细；一个订单可以生成一个或多个排样结果；订单明细可以引用板材规格，排样结果与订单关联保存。通过上述关系设计，系统能够将客户、板材、订单、板件尺寸和排样结果连接起来，支撑柜门板材切割排版的完整业务流程。</w:t>
      </w:r>
    </w:p>
    <w:p w14:paraId="5E5484C9" w14:textId="77777777" w:rsidR="00DF7CBA" w:rsidRDefault="00000000">
      <w:pPr>
        <w:pStyle w:val="31"/>
        <w:numPr>
          <w:ilvl w:val="2"/>
          <w:numId w:val="1"/>
        </w:numPr>
      </w:pPr>
      <w:bookmarkStart w:id="105" w:name="_Toc230008125"/>
      <w:r>
        <w:t>主要数据表结构</w:t>
      </w:r>
      <w:bookmarkEnd w:id="105"/>
    </w:p>
    <w:p w14:paraId="252C0A22" w14:textId="77777777" w:rsidR="00DF7CBA" w:rsidRDefault="00000000">
      <w:pPr>
        <w:spacing w:beforeLines="50" w:before="156" w:afterLines="50" w:after="156" w:line="300" w:lineRule="auto"/>
        <w:ind w:firstLineChars="200" w:firstLine="480"/>
        <w:rPr>
          <w:sz w:val="24"/>
        </w:rPr>
      </w:pPr>
      <w:r>
        <w:rPr>
          <w:sz w:val="24"/>
        </w:rPr>
        <w:t>根据系统业务数据的重要程度，本文选取用户表、客户表、板材表、订单表、订单明细表、余料表、排样结果表、算法任务表和生产任务表作为主要数据表进行说明。</w:t>
      </w:r>
    </w:p>
    <w:p w14:paraId="7842E094" w14:textId="77777777" w:rsidR="00DF7CBA" w:rsidRDefault="00000000">
      <w:pPr>
        <w:pStyle w:val="a3"/>
        <w:jc w:val="center"/>
        <w:rPr>
          <w:rFonts w:ascii="Times New Roman" w:eastAsia="宋体" w:hAnsi="Times New Roman"/>
          <w:sz w:val="21"/>
          <w:szCs w:val="21"/>
        </w:rPr>
      </w:pPr>
      <w:r>
        <w:rPr>
          <w:rFonts w:ascii="Times New Roman" w:eastAsia="宋体" w:hAnsi="Times New Roman" w:hint="eastAsia"/>
          <w:sz w:val="21"/>
          <w:szCs w:val="21"/>
        </w:rPr>
        <w:t>表</w:t>
      </w:r>
      <w:r>
        <w:rPr>
          <w:rFonts w:ascii="Times New Roman" w:eastAsia="宋体" w:hAnsi="Times New Roman" w:hint="eastAsia"/>
          <w:sz w:val="21"/>
          <w:szCs w:val="21"/>
        </w:rPr>
        <w:t xml:space="preserve"> </w:t>
      </w:r>
      <w:r>
        <w:rPr>
          <w:rFonts w:ascii="Times New Roman" w:eastAsia="宋体" w:hAnsi="Times New Roman"/>
          <w:sz w:val="21"/>
          <w:szCs w:val="21"/>
        </w:rPr>
        <w:fldChar w:fldCharType="begin"/>
      </w:r>
      <w:r>
        <w:rPr>
          <w:rFonts w:ascii="Times New Roman" w:eastAsia="宋体" w:hAnsi="Times New Roman"/>
          <w:sz w:val="21"/>
          <w:szCs w:val="21"/>
        </w:rPr>
        <w:instrText xml:space="preserve"> </w:instrText>
      </w:r>
      <w:r>
        <w:rPr>
          <w:rFonts w:ascii="Times New Roman" w:eastAsia="宋体" w:hAnsi="Times New Roman" w:hint="eastAsia"/>
          <w:sz w:val="21"/>
          <w:szCs w:val="21"/>
        </w:rPr>
        <w:instrText>STYLEREF 1 \s</w:instrText>
      </w:r>
      <w:r>
        <w:rPr>
          <w:rFonts w:ascii="Times New Roman" w:eastAsia="宋体" w:hAnsi="Times New Roman"/>
          <w:sz w:val="21"/>
          <w:szCs w:val="21"/>
        </w:rPr>
        <w:instrText xml:space="preserve"> </w:instrText>
      </w:r>
      <w:r>
        <w:rPr>
          <w:rFonts w:ascii="Times New Roman" w:eastAsia="宋体" w:hAnsi="Times New Roman"/>
          <w:sz w:val="21"/>
          <w:szCs w:val="21"/>
        </w:rPr>
        <w:fldChar w:fldCharType="separate"/>
      </w:r>
      <w:r>
        <w:rPr>
          <w:rFonts w:ascii="Times New Roman" w:eastAsia="宋体" w:hAnsi="Times New Roman"/>
          <w:sz w:val="21"/>
          <w:szCs w:val="21"/>
        </w:rPr>
        <w:t>3</w:t>
      </w:r>
      <w:r>
        <w:rPr>
          <w:rFonts w:ascii="Times New Roman" w:eastAsia="宋体" w:hAnsi="Times New Roman"/>
          <w:sz w:val="21"/>
          <w:szCs w:val="21"/>
        </w:rPr>
        <w:fldChar w:fldCharType="end"/>
      </w:r>
      <w:r>
        <w:rPr>
          <w:rFonts w:ascii="Times New Roman" w:eastAsia="宋体" w:hAnsi="Times New Roman"/>
          <w:sz w:val="21"/>
          <w:szCs w:val="21"/>
        </w:rPr>
        <w:noBreakHyphen/>
      </w:r>
      <w:r>
        <w:rPr>
          <w:rFonts w:ascii="Times New Roman" w:eastAsia="宋体" w:hAnsi="Times New Roman"/>
          <w:sz w:val="21"/>
          <w:szCs w:val="21"/>
        </w:rPr>
        <w:fldChar w:fldCharType="begin"/>
      </w:r>
      <w:r>
        <w:rPr>
          <w:rFonts w:ascii="Times New Roman" w:eastAsia="宋体" w:hAnsi="Times New Roman"/>
          <w:sz w:val="21"/>
          <w:szCs w:val="21"/>
        </w:rPr>
        <w:instrText xml:space="preserve"> </w:instrText>
      </w:r>
      <w:r>
        <w:rPr>
          <w:rFonts w:ascii="Times New Roman" w:eastAsia="宋体" w:hAnsi="Times New Roman" w:hint="eastAsia"/>
          <w:sz w:val="21"/>
          <w:szCs w:val="21"/>
        </w:rPr>
        <w:instrText xml:space="preserve">SEQ </w:instrText>
      </w:r>
      <w:r>
        <w:rPr>
          <w:rFonts w:ascii="Times New Roman" w:eastAsia="宋体" w:hAnsi="Times New Roman" w:hint="eastAsia"/>
          <w:sz w:val="21"/>
          <w:szCs w:val="21"/>
        </w:rPr>
        <w:instrText>表</w:instrText>
      </w:r>
      <w:r>
        <w:rPr>
          <w:rFonts w:ascii="Times New Roman" w:eastAsia="宋体" w:hAnsi="Times New Roman" w:hint="eastAsia"/>
          <w:sz w:val="21"/>
          <w:szCs w:val="21"/>
        </w:rPr>
        <w:instrText xml:space="preserve"> \* ARABIC \s 1</w:instrText>
      </w:r>
      <w:r>
        <w:rPr>
          <w:rFonts w:ascii="Times New Roman" w:eastAsia="宋体" w:hAnsi="Times New Roman"/>
          <w:sz w:val="21"/>
          <w:szCs w:val="21"/>
        </w:rPr>
        <w:instrText xml:space="preserve"> </w:instrText>
      </w:r>
      <w:r>
        <w:rPr>
          <w:rFonts w:ascii="Times New Roman" w:eastAsia="宋体" w:hAnsi="Times New Roman"/>
          <w:sz w:val="21"/>
          <w:szCs w:val="21"/>
        </w:rPr>
        <w:fldChar w:fldCharType="separate"/>
      </w:r>
      <w:r>
        <w:rPr>
          <w:rFonts w:ascii="Times New Roman" w:eastAsia="宋体" w:hAnsi="Times New Roman"/>
          <w:sz w:val="21"/>
          <w:szCs w:val="21"/>
        </w:rPr>
        <w:t>3</w:t>
      </w:r>
      <w:r>
        <w:rPr>
          <w:rFonts w:ascii="Times New Roman" w:eastAsia="宋体" w:hAnsi="Times New Roman"/>
          <w:sz w:val="21"/>
          <w:szCs w:val="21"/>
        </w:rPr>
        <w:fldChar w:fldCharType="end"/>
      </w:r>
      <w:r>
        <w:rPr>
          <w:rFonts w:ascii="Times New Roman" w:eastAsia="宋体" w:hAnsi="Times New Roman" w:hint="eastAsia"/>
          <w:sz w:val="21"/>
          <w:szCs w:val="21"/>
        </w:rPr>
        <w:t xml:space="preserve"> </w:t>
      </w:r>
      <w:r>
        <w:rPr>
          <w:rFonts w:ascii="Times New Roman" w:eastAsia="宋体" w:hAnsi="Times New Roman"/>
          <w:sz w:val="21"/>
          <w:szCs w:val="21"/>
        </w:rPr>
        <w:t>用户表</w:t>
      </w:r>
      <w:proofErr w:type="spellStart"/>
      <w:r>
        <w:rPr>
          <w:rFonts w:ascii="Times New Roman" w:eastAsia="宋体" w:hAnsi="Times New Roman"/>
          <w:sz w:val="21"/>
          <w:szCs w:val="21"/>
        </w:rPr>
        <w:t>t_user</w:t>
      </w:r>
      <w:proofErr w:type="spellEnd"/>
    </w:p>
    <w:tbl>
      <w:tblPr>
        <w:tblStyle w:val="af5"/>
        <w:tblW w:w="8505"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72"/>
        <w:gridCol w:w="1829"/>
        <w:gridCol w:w="678"/>
        <w:gridCol w:w="1138"/>
        <w:gridCol w:w="3288"/>
      </w:tblGrid>
      <w:tr w:rsidR="00DF7CBA" w14:paraId="627C3534" w14:textId="77777777">
        <w:trPr>
          <w:jc w:val="center"/>
        </w:trPr>
        <w:tc>
          <w:tcPr>
            <w:tcW w:w="1578" w:type="dxa"/>
            <w:tcBorders>
              <w:top w:val="single" w:sz="4" w:space="0" w:color="auto"/>
              <w:bottom w:val="single" w:sz="12" w:space="0" w:color="auto"/>
            </w:tcBorders>
          </w:tcPr>
          <w:p w14:paraId="77CDA14C" w14:textId="77777777" w:rsidR="00DF7CBA" w:rsidRDefault="00000000">
            <w:pPr>
              <w:ind w:firstLine="0"/>
              <w:jc w:val="center"/>
              <w:rPr>
                <w:bCs/>
              </w:rPr>
            </w:pPr>
            <w:r>
              <w:rPr>
                <w:rFonts w:hint="eastAsia"/>
                <w:bCs/>
              </w:rPr>
              <w:t>字段名</w:t>
            </w:r>
          </w:p>
        </w:tc>
        <w:tc>
          <w:tcPr>
            <w:tcW w:w="1851" w:type="dxa"/>
            <w:tcBorders>
              <w:top w:val="single" w:sz="4" w:space="0" w:color="auto"/>
              <w:bottom w:val="single" w:sz="12" w:space="0" w:color="auto"/>
            </w:tcBorders>
          </w:tcPr>
          <w:p w14:paraId="26B1CE3B" w14:textId="77777777" w:rsidR="00DF7CBA" w:rsidRDefault="00000000">
            <w:pPr>
              <w:ind w:firstLine="0"/>
              <w:jc w:val="center"/>
              <w:rPr>
                <w:bCs/>
              </w:rPr>
            </w:pPr>
            <w:r>
              <w:rPr>
                <w:rFonts w:hint="eastAsia"/>
                <w:bCs/>
              </w:rPr>
              <w:t>数据类型</w:t>
            </w:r>
          </w:p>
        </w:tc>
        <w:tc>
          <w:tcPr>
            <w:tcW w:w="700" w:type="dxa"/>
            <w:tcBorders>
              <w:top w:val="single" w:sz="4" w:space="0" w:color="auto"/>
              <w:bottom w:val="single" w:sz="12" w:space="0" w:color="auto"/>
            </w:tcBorders>
          </w:tcPr>
          <w:p w14:paraId="0E417D63" w14:textId="77777777" w:rsidR="00DF7CBA" w:rsidRDefault="00000000">
            <w:pPr>
              <w:ind w:firstLine="0"/>
              <w:jc w:val="center"/>
              <w:rPr>
                <w:bCs/>
              </w:rPr>
            </w:pPr>
            <w:r>
              <w:rPr>
                <w:rFonts w:hint="eastAsia"/>
                <w:bCs/>
              </w:rPr>
              <w:t>键</w:t>
            </w:r>
          </w:p>
        </w:tc>
        <w:tc>
          <w:tcPr>
            <w:tcW w:w="1236" w:type="dxa"/>
            <w:tcBorders>
              <w:top w:val="single" w:sz="4" w:space="0" w:color="auto"/>
              <w:bottom w:val="single" w:sz="12" w:space="0" w:color="auto"/>
            </w:tcBorders>
          </w:tcPr>
          <w:p w14:paraId="0173EB2D" w14:textId="77777777" w:rsidR="00DF7CBA" w:rsidRDefault="00000000">
            <w:pPr>
              <w:ind w:firstLine="0"/>
              <w:jc w:val="center"/>
              <w:rPr>
                <w:bCs/>
              </w:rPr>
            </w:pPr>
            <w:r>
              <w:rPr>
                <w:rFonts w:hint="eastAsia"/>
                <w:bCs/>
              </w:rPr>
              <w:t>是否为空</w:t>
            </w:r>
          </w:p>
        </w:tc>
        <w:tc>
          <w:tcPr>
            <w:tcW w:w="3651" w:type="dxa"/>
            <w:tcBorders>
              <w:top w:val="single" w:sz="4" w:space="0" w:color="auto"/>
              <w:bottom w:val="single" w:sz="12" w:space="0" w:color="auto"/>
            </w:tcBorders>
          </w:tcPr>
          <w:p w14:paraId="5711D744" w14:textId="77777777" w:rsidR="00DF7CBA" w:rsidRDefault="00000000">
            <w:pPr>
              <w:ind w:firstLine="0"/>
              <w:jc w:val="center"/>
              <w:rPr>
                <w:bCs/>
              </w:rPr>
            </w:pPr>
            <w:r>
              <w:rPr>
                <w:rFonts w:hint="eastAsia"/>
                <w:bCs/>
              </w:rPr>
              <w:t>说明</w:t>
            </w:r>
          </w:p>
        </w:tc>
      </w:tr>
      <w:tr w:rsidR="00DF7CBA" w14:paraId="2EB97FCA" w14:textId="77777777">
        <w:trPr>
          <w:jc w:val="center"/>
        </w:trPr>
        <w:tc>
          <w:tcPr>
            <w:tcW w:w="1578" w:type="dxa"/>
            <w:tcBorders>
              <w:top w:val="single" w:sz="12" w:space="0" w:color="auto"/>
            </w:tcBorders>
          </w:tcPr>
          <w:p w14:paraId="5211E79A" w14:textId="77777777" w:rsidR="00DF7CBA" w:rsidRDefault="00000000">
            <w:pPr>
              <w:ind w:firstLine="0"/>
              <w:jc w:val="center"/>
              <w:rPr>
                <w:bCs/>
              </w:rPr>
            </w:pPr>
            <w:proofErr w:type="spellStart"/>
            <w:r>
              <w:rPr>
                <w:rFonts w:hint="eastAsia"/>
                <w:bCs/>
              </w:rPr>
              <w:t>user_id</w:t>
            </w:r>
            <w:proofErr w:type="spellEnd"/>
          </w:p>
        </w:tc>
        <w:tc>
          <w:tcPr>
            <w:tcW w:w="1851" w:type="dxa"/>
            <w:tcBorders>
              <w:top w:val="single" w:sz="12" w:space="0" w:color="auto"/>
            </w:tcBorders>
          </w:tcPr>
          <w:p w14:paraId="13EEE560" w14:textId="77777777" w:rsidR="00DF7CBA" w:rsidRDefault="00000000">
            <w:pPr>
              <w:ind w:firstLine="0"/>
              <w:jc w:val="center"/>
              <w:rPr>
                <w:bCs/>
              </w:rPr>
            </w:pPr>
            <w:r>
              <w:rPr>
                <w:rFonts w:hint="eastAsia"/>
                <w:bCs/>
              </w:rPr>
              <w:t>BIGINT</w:t>
            </w:r>
          </w:p>
        </w:tc>
        <w:tc>
          <w:tcPr>
            <w:tcW w:w="700" w:type="dxa"/>
            <w:tcBorders>
              <w:top w:val="single" w:sz="12" w:space="0" w:color="auto"/>
            </w:tcBorders>
          </w:tcPr>
          <w:p w14:paraId="4EE252F7" w14:textId="77777777" w:rsidR="00DF7CBA" w:rsidRDefault="00000000">
            <w:pPr>
              <w:ind w:firstLine="0"/>
              <w:jc w:val="center"/>
              <w:rPr>
                <w:bCs/>
              </w:rPr>
            </w:pPr>
            <w:r>
              <w:rPr>
                <w:rFonts w:hint="eastAsia"/>
                <w:bCs/>
              </w:rPr>
              <w:t>PK</w:t>
            </w:r>
          </w:p>
        </w:tc>
        <w:tc>
          <w:tcPr>
            <w:tcW w:w="1236" w:type="dxa"/>
            <w:tcBorders>
              <w:top w:val="single" w:sz="12" w:space="0" w:color="auto"/>
            </w:tcBorders>
          </w:tcPr>
          <w:p w14:paraId="5B95A552" w14:textId="77777777" w:rsidR="00DF7CBA" w:rsidRDefault="00000000">
            <w:pPr>
              <w:ind w:firstLine="0"/>
              <w:jc w:val="center"/>
              <w:rPr>
                <w:bCs/>
              </w:rPr>
            </w:pPr>
            <w:r>
              <w:rPr>
                <w:rFonts w:hint="eastAsia"/>
                <w:bCs/>
              </w:rPr>
              <w:t>否</w:t>
            </w:r>
          </w:p>
        </w:tc>
        <w:tc>
          <w:tcPr>
            <w:tcW w:w="3651" w:type="dxa"/>
            <w:tcBorders>
              <w:top w:val="single" w:sz="12" w:space="0" w:color="auto"/>
            </w:tcBorders>
          </w:tcPr>
          <w:p w14:paraId="16F42198" w14:textId="77777777" w:rsidR="00DF7CBA" w:rsidRDefault="00000000">
            <w:pPr>
              <w:ind w:firstLine="0"/>
              <w:jc w:val="center"/>
              <w:rPr>
                <w:bCs/>
              </w:rPr>
            </w:pPr>
            <w:r>
              <w:rPr>
                <w:rFonts w:hint="eastAsia"/>
                <w:bCs/>
              </w:rPr>
              <w:t>用户编号，系统自动生成</w:t>
            </w:r>
          </w:p>
        </w:tc>
      </w:tr>
      <w:tr w:rsidR="00DF7CBA" w14:paraId="616B694F" w14:textId="77777777">
        <w:trPr>
          <w:jc w:val="center"/>
        </w:trPr>
        <w:tc>
          <w:tcPr>
            <w:tcW w:w="1578" w:type="dxa"/>
          </w:tcPr>
          <w:p w14:paraId="1D682B5F" w14:textId="77777777" w:rsidR="00DF7CBA" w:rsidRDefault="00000000">
            <w:pPr>
              <w:ind w:firstLine="0"/>
              <w:jc w:val="center"/>
              <w:rPr>
                <w:bCs/>
              </w:rPr>
            </w:pPr>
            <w:r>
              <w:rPr>
                <w:rFonts w:hint="eastAsia"/>
                <w:bCs/>
              </w:rPr>
              <w:t>username</w:t>
            </w:r>
          </w:p>
        </w:tc>
        <w:tc>
          <w:tcPr>
            <w:tcW w:w="1851" w:type="dxa"/>
          </w:tcPr>
          <w:p w14:paraId="40549DD3" w14:textId="77777777" w:rsidR="00DF7CBA" w:rsidRDefault="00000000">
            <w:pPr>
              <w:ind w:firstLine="0"/>
              <w:jc w:val="center"/>
              <w:rPr>
                <w:bCs/>
              </w:rPr>
            </w:pPr>
            <w:proofErr w:type="gramStart"/>
            <w:r>
              <w:rPr>
                <w:rFonts w:hint="eastAsia"/>
                <w:bCs/>
              </w:rPr>
              <w:t>VARCHAR(</w:t>
            </w:r>
            <w:proofErr w:type="gramEnd"/>
            <w:r>
              <w:rPr>
                <w:rFonts w:hint="eastAsia"/>
                <w:bCs/>
              </w:rPr>
              <w:t>50)</w:t>
            </w:r>
          </w:p>
        </w:tc>
        <w:tc>
          <w:tcPr>
            <w:tcW w:w="700" w:type="dxa"/>
          </w:tcPr>
          <w:p w14:paraId="093777FB" w14:textId="77777777" w:rsidR="00DF7CBA" w:rsidRDefault="00000000">
            <w:pPr>
              <w:ind w:firstLine="0"/>
              <w:jc w:val="center"/>
              <w:rPr>
                <w:bCs/>
              </w:rPr>
            </w:pPr>
            <w:r>
              <w:rPr>
                <w:rFonts w:hint="eastAsia"/>
                <w:bCs/>
              </w:rPr>
              <w:t>UK</w:t>
            </w:r>
          </w:p>
        </w:tc>
        <w:tc>
          <w:tcPr>
            <w:tcW w:w="1236" w:type="dxa"/>
          </w:tcPr>
          <w:p w14:paraId="300280DF" w14:textId="77777777" w:rsidR="00DF7CBA" w:rsidRDefault="00000000">
            <w:pPr>
              <w:ind w:firstLine="0"/>
              <w:jc w:val="center"/>
              <w:rPr>
                <w:bCs/>
              </w:rPr>
            </w:pPr>
            <w:r>
              <w:rPr>
                <w:rFonts w:hint="eastAsia"/>
                <w:bCs/>
              </w:rPr>
              <w:t>否</w:t>
            </w:r>
          </w:p>
        </w:tc>
        <w:tc>
          <w:tcPr>
            <w:tcW w:w="3651" w:type="dxa"/>
          </w:tcPr>
          <w:p w14:paraId="6B16B6B0" w14:textId="77777777" w:rsidR="00DF7CBA" w:rsidRDefault="00000000">
            <w:pPr>
              <w:ind w:firstLine="0"/>
              <w:jc w:val="center"/>
              <w:rPr>
                <w:bCs/>
              </w:rPr>
            </w:pPr>
            <w:r>
              <w:rPr>
                <w:rFonts w:hint="eastAsia"/>
                <w:bCs/>
              </w:rPr>
              <w:t>登录用户名</w:t>
            </w:r>
          </w:p>
        </w:tc>
      </w:tr>
      <w:tr w:rsidR="00DF7CBA" w14:paraId="5E6131CD" w14:textId="77777777">
        <w:trPr>
          <w:jc w:val="center"/>
        </w:trPr>
        <w:tc>
          <w:tcPr>
            <w:tcW w:w="1578" w:type="dxa"/>
          </w:tcPr>
          <w:p w14:paraId="70B3E0C6" w14:textId="77777777" w:rsidR="00DF7CBA" w:rsidRDefault="00000000">
            <w:pPr>
              <w:ind w:firstLine="0"/>
              <w:jc w:val="center"/>
              <w:rPr>
                <w:bCs/>
              </w:rPr>
            </w:pPr>
            <w:r>
              <w:rPr>
                <w:rFonts w:hint="eastAsia"/>
                <w:bCs/>
              </w:rPr>
              <w:t>password</w:t>
            </w:r>
          </w:p>
        </w:tc>
        <w:tc>
          <w:tcPr>
            <w:tcW w:w="1851" w:type="dxa"/>
          </w:tcPr>
          <w:p w14:paraId="3FC30D68" w14:textId="77777777" w:rsidR="00DF7CBA" w:rsidRDefault="00000000">
            <w:pPr>
              <w:ind w:firstLine="0"/>
              <w:jc w:val="center"/>
              <w:rPr>
                <w:bCs/>
              </w:rPr>
            </w:pPr>
            <w:proofErr w:type="gramStart"/>
            <w:r>
              <w:rPr>
                <w:rFonts w:hint="eastAsia"/>
                <w:bCs/>
              </w:rPr>
              <w:t>VARCHAR(</w:t>
            </w:r>
            <w:proofErr w:type="gramEnd"/>
            <w:r>
              <w:rPr>
                <w:rFonts w:hint="eastAsia"/>
                <w:bCs/>
              </w:rPr>
              <w:t>255)</w:t>
            </w:r>
          </w:p>
        </w:tc>
        <w:tc>
          <w:tcPr>
            <w:tcW w:w="700" w:type="dxa"/>
          </w:tcPr>
          <w:p w14:paraId="38E623D3" w14:textId="77777777" w:rsidR="00DF7CBA" w:rsidRDefault="00DF7CBA">
            <w:pPr>
              <w:ind w:firstLine="0"/>
              <w:jc w:val="center"/>
              <w:rPr>
                <w:bCs/>
              </w:rPr>
            </w:pPr>
          </w:p>
        </w:tc>
        <w:tc>
          <w:tcPr>
            <w:tcW w:w="1236" w:type="dxa"/>
          </w:tcPr>
          <w:p w14:paraId="6FF935B5" w14:textId="77777777" w:rsidR="00DF7CBA" w:rsidRDefault="00000000">
            <w:pPr>
              <w:ind w:firstLine="0"/>
              <w:jc w:val="center"/>
              <w:rPr>
                <w:bCs/>
              </w:rPr>
            </w:pPr>
            <w:r>
              <w:rPr>
                <w:rFonts w:hint="eastAsia"/>
                <w:bCs/>
              </w:rPr>
              <w:t>否</w:t>
            </w:r>
          </w:p>
        </w:tc>
        <w:tc>
          <w:tcPr>
            <w:tcW w:w="3651" w:type="dxa"/>
          </w:tcPr>
          <w:p w14:paraId="468E5BB6" w14:textId="77777777" w:rsidR="00DF7CBA" w:rsidRDefault="00000000">
            <w:pPr>
              <w:ind w:firstLine="0"/>
              <w:jc w:val="center"/>
              <w:rPr>
                <w:bCs/>
              </w:rPr>
            </w:pPr>
            <w:r>
              <w:rPr>
                <w:rFonts w:hint="eastAsia"/>
                <w:bCs/>
              </w:rPr>
              <w:t>登录密码，采用加密方式保存</w:t>
            </w:r>
          </w:p>
        </w:tc>
      </w:tr>
      <w:tr w:rsidR="00DF7CBA" w14:paraId="3FD5340B" w14:textId="77777777">
        <w:trPr>
          <w:jc w:val="center"/>
        </w:trPr>
        <w:tc>
          <w:tcPr>
            <w:tcW w:w="1578" w:type="dxa"/>
          </w:tcPr>
          <w:p w14:paraId="51C079C3" w14:textId="77777777" w:rsidR="00DF7CBA" w:rsidRDefault="00000000">
            <w:pPr>
              <w:ind w:firstLine="0"/>
              <w:jc w:val="center"/>
              <w:rPr>
                <w:bCs/>
              </w:rPr>
            </w:pPr>
            <w:proofErr w:type="spellStart"/>
            <w:r>
              <w:rPr>
                <w:rFonts w:hint="eastAsia"/>
                <w:bCs/>
              </w:rPr>
              <w:t>real_name</w:t>
            </w:r>
            <w:proofErr w:type="spellEnd"/>
          </w:p>
        </w:tc>
        <w:tc>
          <w:tcPr>
            <w:tcW w:w="1851" w:type="dxa"/>
          </w:tcPr>
          <w:p w14:paraId="600C0415" w14:textId="77777777" w:rsidR="00DF7CBA" w:rsidRDefault="00000000">
            <w:pPr>
              <w:ind w:firstLine="0"/>
              <w:jc w:val="center"/>
              <w:rPr>
                <w:bCs/>
              </w:rPr>
            </w:pPr>
            <w:proofErr w:type="gramStart"/>
            <w:r>
              <w:rPr>
                <w:rFonts w:hint="eastAsia"/>
                <w:bCs/>
              </w:rPr>
              <w:t>VARCHAR(</w:t>
            </w:r>
            <w:proofErr w:type="gramEnd"/>
            <w:r>
              <w:rPr>
                <w:rFonts w:hint="eastAsia"/>
                <w:bCs/>
              </w:rPr>
              <w:t>50)</w:t>
            </w:r>
          </w:p>
        </w:tc>
        <w:tc>
          <w:tcPr>
            <w:tcW w:w="700" w:type="dxa"/>
          </w:tcPr>
          <w:p w14:paraId="48057617" w14:textId="77777777" w:rsidR="00DF7CBA" w:rsidRDefault="00DF7CBA">
            <w:pPr>
              <w:ind w:firstLine="0"/>
              <w:jc w:val="center"/>
              <w:rPr>
                <w:bCs/>
              </w:rPr>
            </w:pPr>
          </w:p>
        </w:tc>
        <w:tc>
          <w:tcPr>
            <w:tcW w:w="1236" w:type="dxa"/>
          </w:tcPr>
          <w:p w14:paraId="14902FBE" w14:textId="77777777" w:rsidR="00DF7CBA" w:rsidRDefault="00000000">
            <w:pPr>
              <w:ind w:firstLine="0"/>
              <w:jc w:val="center"/>
              <w:rPr>
                <w:bCs/>
              </w:rPr>
            </w:pPr>
            <w:r>
              <w:rPr>
                <w:rFonts w:hint="eastAsia"/>
                <w:bCs/>
              </w:rPr>
              <w:t>是</w:t>
            </w:r>
          </w:p>
        </w:tc>
        <w:tc>
          <w:tcPr>
            <w:tcW w:w="3651" w:type="dxa"/>
          </w:tcPr>
          <w:p w14:paraId="7A844843" w14:textId="77777777" w:rsidR="00DF7CBA" w:rsidRDefault="00000000">
            <w:pPr>
              <w:ind w:firstLine="0"/>
              <w:jc w:val="center"/>
              <w:rPr>
                <w:bCs/>
              </w:rPr>
            </w:pPr>
            <w:r>
              <w:rPr>
                <w:rFonts w:hint="eastAsia"/>
                <w:bCs/>
              </w:rPr>
              <w:t>用户真实姓名</w:t>
            </w:r>
          </w:p>
        </w:tc>
      </w:tr>
      <w:tr w:rsidR="00DF7CBA" w14:paraId="138AD9BA" w14:textId="77777777">
        <w:trPr>
          <w:jc w:val="center"/>
        </w:trPr>
        <w:tc>
          <w:tcPr>
            <w:tcW w:w="1578" w:type="dxa"/>
          </w:tcPr>
          <w:p w14:paraId="713A4DA7" w14:textId="77777777" w:rsidR="00DF7CBA" w:rsidRDefault="00000000">
            <w:pPr>
              <w:ind w:firstLine="0"/>
              <w:jc w:val="center"/>
              <w:rPr>
                <w:bCs/>
              </w:rPr>
            </w:pPr>
            <w:r>
              <w:rPr>
                <w:rFonts w:hint="eastAsia"/>
                <w:bCs/>
              </w:rPr>
              <w:t>phone</w:t>
            </w:r>
          </w:p>
        </w:tc>
        <w:tc>
          <w:tcPr>
            <w:tcW w:w="1851" w:type="dxa"/>
          </w:tcPr>
          <w:p w14:paraId="64C200B1" w14:textId="77777777" w:rsidR="00DF7CBA" w:rsidRDefault="00000000">
            <w:pPr>
              <w:ind w:firstLine="0"/>
              <w:jc w:val="center"/>
              <w:rPr>
                <w:bCs/>
              </w:rPr>
            </w:pPr>
            <w:proofErr w:type="gramStart"/>
            <w:r>
              <w:rPr>
                <w:rFonts w:hint="eastAsia"/>
                <w:bCs/>
              </w:rPr>
              <w:t>VARCHAR(</w:t>
            </w:r>
            <w:proofErr w:type="gramEnd"/>
            <w:r>
              <w:rPr>
                <w:rFonts w:hint="eastAsia"/>
                <w:bCs/>
              </w:rPr>
              <w:t>20)</w:t>
            </w:r>
          </w:p>
        </w:tc>
        <w:tc>
          <w:tcPr>
            <w:tcW w:w="700" w:type="dxa"/>
          </w:tcPr>
          <w:p w14:paraId="01A17E6A" w14:textId="77777777" w:rsidR="00DF7CBA" w:rsidRDefault="00DF7CBA">
            <w:pPr>
              <w:ind w:firstLine="0"/>
              <w:jc w:val="center"/>
              <w:rPr>
                <w:bCs/>
              </w:rPr>
            </w:pPr>
          </w:p>
        </w:tc>
        <w:tc>
          <w:tcPr>
            <w:tcW w:w="1236" w:type="dxa"/>
          </w:tcPr>
          <w:p w14:paraId="2B7B6281" w14:textId="77777777" w:rsidR="00DF7CBA" w:rsidRDefault="00000000">
            <w:pPr>
              <w:ind w:firstLine="0"/>
              <w:jc w:val="center"/>
              <w:rPr>
                <w:bCs/>
              </w:rPr>
            </w:pPr>
            <w:r>
              <w:rPr>
                <w:rFonts w:hint="eastAsia"/>
                <w:bCs/>
              </w:rPr>
              <w:t>是</w:t>
            </w:r>
          </w:p>
        </w:tc>
        <w:tc>
          <w:tcPr>
            <w:tcW w:w="3651" w:type="dxa"/>
          </w:tcPr>
          <w:p w14:paraId="377EB8F8" w14:textId="77777777" w:rsidR="00DF7CBA" w:rsidRDefault="00000000">
            <w:pPr>
              <w:ind w:firstLine="0"/>
              <w:jc w:val="center"/>
              <w:rPr>
                <w:bCs/>
              </w:rPr>
            </w:pPr>
            <w:r>
              <w:rPr>
                <w:rFonts w:hint="eastAsia"/>
                <w:bCs/>
              </w:rPr>
              <w:t>联系电话</w:t>
            </w:r>
          </w:p>
        </w:tc>
      </w:tr>
      <w:tr w:rsidR="00DF7CBA" w14:paraId="4B286C93" w14:textId="77777777">
        <w:trPr>
          <w:jc w:val="center"/>
        </w:trPr>
        <w:tc>
          <w:tcPr>
            <w:tcW w:w="1578" w:type="dxa"/>
          </w:tcPr>
          <w:p w14:paraId="50CF6546" w14:textId="77777777" w:rsidR="00DF7CBA" w:rsidRDefault="00000000">
            <w:pPr>
              <w:ind w:firstLine="0"/>
              <w:jc w:val="center"/>
              <w:rPr>
                <w:bCs/>
              </w:rPr>
            </w:pPr>
            <w:proofErr w:type="spellStart"/>
            <w:r>
              <w:rPr>
                <w:rFonts w:hint="eastAsia"/>
                <w:bCs/>
              </w:rPr>
              <w:t>role_type</w:t>
            </w:r>
            <w:proofErr w:type="spellEnd"/>
          </w:p>
        </w:tc>
        <w:tc>
          <w:tcPr>
            <w:tcW w:w="1851" w:type="dxa"/>
          </w:tcPr>
          <w:p w14:paraId="3F6D0AD1" w14:textId="77777777" w:rsidR="00DF7CBA" w:rsidRDefault="00000000">
            <w:pPr>
              <w:ind w:firstLine="0"/>
              <w:jc w:val="center"/>
              <w:rPr>
                <w:bCs/>
              </w:rPr>
            </w:pPr>
            <w:proofErr w:type="gramStart"/>
            <w:r>
              <w:rPr>
                <w:rFonts w:hint="eastAsia"/>
                <w:bCs/>
              </w:rPr>
              <w:t>VARCHAR(</w:t>
            </w:r>
            <w:proofErr w:type="gramEnd"/>
            <w:r>
              <w:rPr>
                <w:rFonts w:hint="eastAsia"/>
                <w:bCs/>
              </w:rPr>
              <w:t>30)</w:t>
            </w:r>
          </w:p>
        </w:tc>
        <w:tc>
          <w:tcPr>
            <w:tcW w:w="700" w:type="dxa"/>
          </w:tcPr>
          <w:p w14:paraId="5544CC57" w14:textId="77777777" w:rsidR="00DF7CBA" w:rsidRDefault="00DF7CBA">
            <w:pPr>
              <w:ind w:firstLine="0"/>
              <w:jc w:val="center"/>
              <w:rPr>
                <w:bCs/>
              </w:rPr>
            </w:pPr>
          </w:p>
        </w:tc>
        <w:tc>
          <w:tcPr>
            <w:tcW w:w="1236" w:type="dxa"/>
          </w:tcPr>
          <w:p w14:paraId="4B600C55" w14:textId="77777777" w:rsidR="00DF7CBA" w:rsidRDefault="00000000">
            <w:pPr>
              <w:ind w:firstLine="0"/>
              <w:jc w:val="center"/>
              <w:rPr>
                <w:bCs/>
              </w:rPr>
            </w:pPr>
            <w:r>
              <w:rPr>
                <w:rFonts w:hint="eastAsia"/>
                <w:bCs/>
              </w:rPr>
              <w:t>是</w:t>
            </w:r>
          </w:p>
        </w:tc>
        <w:tc>
          <w:tcPr>
            <w:tcW w:w="3651" w:type="dxa"/>
          </w:tcPr>
          <w:p w14:paraId="3EC5F3D8" w14:textId="77777777" w:rsidR="00DF7CBA" w:rsidRDefault="00000000">
            <w:pPr>
              <w:ind w:firstLine="0"/>
              <w:jc w:val="center"/>
              <w:rPr>
                <w:bCs/>
              </w:rPr>
            </w:pPr>
            <w:r>
              <w:rPr>
                <w:rFonts w:hint="eastAsia"/>
                <w:bCs/>
              </w:rPr>
              <w:t>用户角色类型</w:t>
            </w:r>
          </w:p>
        </w:tc>
      </w:tr>
      <w:tr w:rsidR="00DF7CBA" w14:paraId="4FFF0058" w14:textId="77777777">
        <w:trPr>
          <w:jc w:val="center"/>
        </w:trPr>
        <w:tc>
          <w:tcPr>
            <w:tcW w:w="1578" w:type="dxa"/>
          </w:tcPr>
          <w:p w14:paraId="68DA2BB3" w14:textId="77777777" w:rsidR="00DF7CBA" w:rsidRDefault="00000000">
            <w:pPr>
              <w:ind w:firstLine="0"/>
              <w:jc w:val="center"/>
              <w:rPr>
                <w:bCs/>
              </w:rPr>
            </w:pPr>
            <w:proofErr w:type="spellStart"/>
            <w:r>
              <w:rPr>
                <w:rFonts w:hint="eastAsia"/>
                <w:bCs/>
              </w:rPr>
              <w:t>account_status</w:t>
            </w:r>
            <w:proofErr w:type="spellEnd"/>
          </w:p>
        </w:tc>
        <w:tc>
          <w:tcPr>
            <w:tcW w:w="1851" w:type="dxa"/>
          </w:tcPr>
          <w:p w14:paraId="14CB6C3D" w14:textId="77777777" w:rsidR="00DF7CBA" w:rsidRDefault="00000000">
            <w:pPr>
              <w:ind w:firstLine="0"/>
              <w:jc w:val="center"/>
              <w:rPr>
                <w:bCs/>
              </w:rPr>
            </w:pPr>
            <w:r>
              <w:rPr>
                <w:rFonts w:hint="eastAsia"/>
                <w:bCs/>
              </w:rPr>
              <w:t>TINYINT</w:t>
            </w:r>
          </w:p>
        </w:tc>
        <w:tc>
          <w:tcPr>
            <w:tcW w:w="700" w:type="dxa"/>
          </w:tcPr>
          <w:p w14:paraId="5B041D73" w14:textId="77777777" w:rsidR="00DF7CBA" w:rsidRDefault="00DF7CBA">
            <w:pPr>
              <w:ind w:firstLine="0"/>
              <w:jc w:val="center"/>
              <w:rPr>
                <w:bCs/>
              </w:rPr>
            </w:pPr>
          </w:p>
        </w:tc>
        <w:tc>
          <w:tcPr>
            <w:tcW w:w="1236" w:type="dxa"/>
          </w:tcPr>
          <w:p w14:paraId="47EAB4F2" w14:textId="77777777" w:rsidR="00DF7CBA" w:rsidRDefault="00000000">
            <w:pPr>
              <w:ind w:firstLine="0"/>
              <w:jc w:val="center"/>
              <w:rPr>
                <w:bCs/>
              </w:rPr>
            </w:pPr>
            <w:r>
              <w:rPr>
                <w:rFonts w:hint="eastAsia"/>
                <w:bCs/>
              </w:rPr>
              <w:t>否</w:t>
            </w:r>
          </w:p>
        </w:tc>
        <w:tc>
          <w:tcPr>
            <w:tcW w:w="3651" w:type="dxa"/>
          </w:tcPr>
          <w:p w14:paraId="122C7E89" w14:textId="77777777" w:rsidR="00DF7CBA" w:rsidRDefault="00000000">
            <w:pPr>
              <w:ind w:firstLine="0"/>
              <w:jc w:val="center"/>
              <w:rPr>
                <w:bCs/>
              </w:rPr>
            </w:pPr>
            <w:r>
              <w:rPr>
                <w:rFonts w:hint="eastAsia"/>
                <w:bCs/>
              </w:rPr>
              <w:t>账号状态，</w:t>
            </w:r>
            <w:r>
              <w:rPr>
                <w:rFonts w:hint="eastAsia"/>
                <w:bCs/>
              </w:rPr>
              <w:t>1</w:t>
            </w:r>
            <w:r>
              <w:rPr>
                <w:rFonts w:hint="eastAsia"/>
                <w:bCs/>
              </w:rPr>
              <w:t>表示启用，</w:t>
            </w:r>
            <w:r>
              <w:rPr>
                <w:rFonts w:hint="eastAsia"/>
                <w:bCs/>
              </w:rPr>
              <w:t>0</w:t>
            </w:r>
            <w:r>
              <w:rPr>
                <w:rFonts w:hint="eastAsia"/>
                <w:bCs/>
              </w:rPr>
              <w:t>表示禁用</w:t>
            </w:r>
          </w:p>
        </w:tc>
      </w:tr>
      <w:tr w:rsidR="00DF7CBA" w14:paraId="4182356A" w14:textId="77777777">
        <w:trPr>
          <w:jc w:val="center"/>
        </w:trPr>
        <w:tc>
          <w:tcPr>
            <w:tcW w:w="1578" w:type="dxa"/>
          </w:tcPr>
          <w:p w14:paraId="04BD211D" w14:textId="77777777" w:rsidR="00DF7CBA" w:rsidRDefault="00000000">
            <w:pPr>
              <w:ind w:firstLine="0"/>
              <w:jc w:val="center"/>
              <w:rPr>
                <w:bCs/>
              </w:rPr>
            </w:pPr>
            <w:proofErr w:type="spellStart"/>
            <w:r>
              <w:rPr>
                <w:rFonts w:hint="eastAsia"/>
                <w:bCs/>
              </w:rPr>
              <w:t>last_login_time</w:t>
            </w:r>
            <w:proofErr w:type="spellEnd"/>
          </w:p>
        </w:tc>
        <w:tc>
          <w:tcPr>
            <w:tcW w:w="1851" w:type="dxa"/>
          </w:tcPr>
          <w:p w14:paraId="66AC13A6" w14:textId="77777777" w:rsidR="00DF7CBA" w:rsidRDefault="00000000">
            <w:pPr>
              <w:ind w:firstLine="0"/>
              <w:jc w:val="center"/>
              <w:rPr>
                <w:bCs/>
              </w:rPr>
            </w:pPr>
            <w:r>
              <w:rPr>
                <w:rFonts w:hint="eastAsia"/>
                <w:bCs/>
              </w:rPr>
              <w:t>DATETIME</w:t>
            </w:r>
          </w:p>
        </w:tc>
        <w:tc>
          <w:tcPr>
            <w:tcW w:w="700" w:type="dxa"/>
          </w:tcPr>
          <w:p w14:paraId="727AB765" w14:textId="77777777" w:rsidR="00DF7CBA" w:rsidRDefault="00DF7CBA">
            <w:pPr>
              <w:ind w:firstLine="0"/>
              <w:jc w:val="center"/>
              <w:rPr>
                <w:bCs/>
              </w:rPr>
            </w:pPr>
          </w:p>
        </w:tc>
        <w:tc>
          <w:tcPr>
            <w:tcW w:w="1236" w:type="dxa"/>
          </w:tcPr>
          <w:p w14:paraId="68DA93B4" w14:textId="77777777" w:rsidR="00DF7CBA" w:rsidRDefault="00000000">
            <w:pPr>
              <w:ind w:firstLine="0"/>
              <w:jc w:val="center"/>
              <w:rPr>
                <w:bCs/>
              </w:rPr>
            </w:pPr>
            <w:r>
              <w:rPr>
                <w:rFonts w:hint="eastAsia"/>
                <w:bCs/>
              </w:rPr>
              <w:t>是</w:t>
            </w:r>
          </w:p>
        </w:tc>
        <w:tc>
          <w:tcPr>
            <w:tcW w:w="3651" w:type="dxa"/>
          </w:tcPr>
          <w:p w14:paraId="24613D87" w14:textId="77777777" w:rsidR="00DF7CBA" w:rsidRDefault="00000000">
            <w:pPr>
              <w:ind w:firstLine="0"/>
              <w:jc w:val="center"/>
              <w:rPr>
                <w:bCs/>
              </w:rPr>
            </w:pPr>
            <w:r>
              <w:rPr>
                <w:rFonts w:hint="eastAsia"/>
                <w:bCs/>
              </w:rPr>
              <w:t>最后登录时间</w:t>
            </w:r>
          </w:p>
        </w:tc>
      </w:tr>
      <w:tr w:rsidR="00DF7CBA" w14:paraId="4E13F8DD" w14:textId="77777777">
        <w:trPr>
          <w:jc w:val="center"/>
        </w:trPr>
        <w:tc>
          <w:tcPr>
            <w:tcW w:w="1578" w:type="dxa"/>
          </w:tcPr>
          <w:p w14:paraId="3B480763" w14:textId="77777777" w:rsidR="00DF7CBA" w:rsidRDefault="00000000">
            <w:pPr>
              <w:ind w:firstLine="0"/>
              <w:jc w:val="center"/>
              <w:rPr>
                <w:bCs/>
              </w:rPr>
            </w:pPr>
            <w:proofErr w:type="spellStart"/>
            <w:r>
              <w:rPr>
                <w:rFonts w:hint="eastAsia"/>
                <w:bCs/>
              </w:rPr>
              <w:t>create_time</w:t>
            </w:r>
            <w:proofErr w:type="spellEnd"/>
          </w:p>
        </w:tc>
        <w:tc>
          <w:tcPr>
            <w:tcW w:w="1851" w:type="dxa"/>
          </w:tcPr>
          <w:p w14:paraId="55503FAC" w14:textId="77777777" w:rsidR="00DF7CBA" w:rsidRDefault="00000000">
            <w:pPr>
              <w:ind w:firstLine="0"/>
              <w:jc w:val="center"/>
              <w:rPr>
                <w:bCs/>
              </w:rPr>
            </w:pPr>
            <w:r>
              <w:rPr>
                <w:rFonts w:hint="eastAsia"/>
                <w:bCs/>
              </w:rPr>
              <w:t>DATETIME</w:t>
            </w:r>
          </w:p>
        </w:tc>
        <w:tc>
          <w:tcPr>
            <w:tcW w:w="700" w:type="dxa"/>
          </w:tcPr>
          <w:p w14:paraId="02A79A1B" w14:textId="77777777" w:rsidR="00DF7CBA" w:rsidRDefault="00DF7CBA">
            <w:pPr>
              <w:ind w:firstLine="0"/>
              <w:jc w:val="center"/>
              <w:rPr>
                <w:bCs/>
              </w:rPr>
            </w:pPr>
          </w:p>
        </w:tc>
        <w:tc>
          <w:tcPr>
            <w:tcW w:w="1236" w:type="dxa"/>
          </w:tcPr>
          <w:p w14:paraId="72CFB182" w14:textId="77777777" w:rsidR="00DF7CBA" w:rsidRDefault="00000000">
            <w:pPr>
              <w:ind w:firstLine="0"/>
              <w:jc w:val="center"/>
              <w:rPr>
                <w:bCs/>
              </w:rPr>
            </w:pPr>
            <w:r>
              <w:rPr>
                <w:rFonts w:hint="eastAsia"/>
                <w:bCs/>
              </w:rPr>
              <w:t>否</w:t>
            </w:r>
          </w:p>
        </w:tc>
        <w:tc>
          <w:tcPr>
            <w:tcW w:w="3651" w:type="dxa"/>
          </w:tcPr>
          <w:p w14:paraId="24D9AECF" w14:textId="77777777" w:rsidR="00DF7CBA" w:rsidRDefault="00000000">
            <w:pPr>
              <w:ind w:firstLine="0"/>
              <w:jc w:val="center"/>
              <w:rPr>
                <w:bCs/>
              </w:rPr>
            </w:pPr>
            <w:r>
              <w:rPr>
                <w:rFonts w:hint="eastAsia"/>
                <w:bCs/>
              </w:rPr>
              <w:t>创建时间</w:t>
            </w:r>
          </w:p>
        </w:tc>
      </w:tr>
      <w:tr w:rsidR="00DF7CBA" w14:paraId="3FE54C59" w14:textId="77777777">
        <w:trPr>
          <w:jc w:val="center"/>
        </w:trPr>
        <w:tc>
          <w:tcPr>
            <w:tcW w:w="1578" w:type="dxa"/>
          </w:tcPr>
          <w:p w14:paraId="6F3F22EE" w14:textId="77777777" w:rsidR="00DF7CBA" w:rsidRDefault="00000000">
            <w:pPr>
              <w:ind w:firstLine="0"/>
              <w:jc w:val="center"/>
              <w:rPr>
                <w:bCs/>
              </w:rPr>
            </w:pPr>
            <w:proofErr w:type="spellStart"/>
            <w:r>
              <w:rPr>
                <w:rFonts w:hint="eastAsia"/>
                <w:bCs/>
              </w:rPr>
              <w:t>update_time</w:t>
            </w:r>
            <w:proofErr w:type="spellEnd"/>
          </w:p>
        </w:tc>
        <w:tc>
          <w:tcPr>
            <w:tcW w:w="1851" w:type="dxa"/>
          </w:tcPr>
          <w:p w14:paraId="642BECD6" w14:textId="77777777" w:rsidR="00DF7CBA" w:rsidRDefault="00000000">
            <w:pPr>
              <w:ind w:firstLine="0"/>
              <w:jc w:val="center"/>
              <w:rPr>
                <w:bCs/>
              </w:rPr>
            </w:pPr>
            <w:r>
              <w:rPr>
                <w:rFonts w:hint="eastAsia"/>
                <w:bCs/>
              </w:rPr>
              <w:t>DATETIME</w:t>
            </w:r>
          </w:p>
        </w:tc>
        <w:tc>
          <w:tcPr>
            <w:tcW w:w="700" w:type="dxa"/>
          </w:tcPr>
          <w:p w14:paraId="0429A8A2" w14:textId="77777777" w:rsidR="00DF7CBA" w:rsidRDefault="00DF7CBA">
            <w:pPr>
              <w:ind w:firstLine="0"/>
              <w:jc w:val="center"/>
              <w:rPr>
                <w:bCs/>
              </w:rPr>
            </w:pPr>
          </w:p>
        </w:tc>
        <w:tc>
          <w:tcPr>
            <w:tcW w:w="1236" w:type="dxa"/>
          </w:tcPr>
          <w:p w14:paraId="4D370EFD" w14:textId="77777777" w:rsidR="00DF7CBA" w:rsidRDefault="00000000">
            <w:pPr>
              <w:ind w:firstLine="0"/>
              <w:jc w:val="center"/>
              <w:rPr>
                <w:bCs/>
              </w:rPr>
            </w:pPr>
            <w:r>
              <w:rPr>
                <w:rFonts w:hint="eastAsia"/>
                <w:bCs/>
              </w:rPr>
              <w:t>是</w:t>
            </w:r>
          </w:p>
        </w:tc>
        <w:tc>
          <w:tcPr>
            <w:tcW w:w="3651" w:type="dxa"/>
          </w:tcPr>
          <w:p w14:paraId="5446EC55" w14:textId="77777777" w:rsidR="00DF7CBA" w:rsidRDefault="00000000">
            <w:pPr>
              <w:ind w:firstLine="0"/>
              <w:jc w:val="center"/>
              <w:rPr>
                <w:bCs/>
              </w:rPr>
            </w:pPr>
            <w:r>
              <w:rPr>
                <w:rFonts w:hint="eastAsia"/>
                <w:bCs/>
              </w:rPr>
              <w:t>更新时间</w:t>
            </w:r>
          </w:p>
        </w:tc>
      </w:tr>
      <w:tr w:rsidR="00DF7CBA" w14:paraId="79DC7B2B" w14:textId="77777777">
        <w:trPr>
          <w:jc w:val="center"/>
        </w:trPr>
        <w:tc>
          <w:tcPr>
            <w:tcW w:w="1578" w:type="dxa"/>
          </w:tcPr>
          <w:p w14:paraId="5AAED982" w14:textId="77777777" w:rsidR="00DF7CBA" w:rsidRDefault="00000000">
            <w:pPr>
              <w:ind w:firstLine="0"/>
              <w:jc w:val="center"/>
              <w:rPr>
                <w:bCs/>
              </w:rPr>
            </w:pPr>
            <w:r>
              <w:rPr>
                <w:rFonts w:hint="eastAsia"/>
                <w:bCs/>
              </w:rPr>
              <w:t>remark</w:t>
            </w:r>
          </w:p>
        </w:tc>
        <w:tc>
          <w:tcPr>
            <w:tcW w:w="1851" w:type="dxa"/>
          </w:tcPr>
          <w:p w14:paraId="00DB2EA4" w14:textId="77777777" w:rsidR="00DF7CBA" w:rsidRDefault="00000000">
            <w:pPr>
              <w:ind w:firstLine="0"/>
              <w:jc w:val="center"/>
              <w:rPr>
                <w:bCs/>
              </w:rPr>
            </w:pPr>
            <w:proofErr w:type="gramStart"/>
            <w:r>
              <w:rPr>
                <w:rFonts w:hint="eastAsia"/>
                <w:bCs/>
              </w:rPr>
              <w:t>VARCHAR(</w:t>
            </w:r>
            <w:proofErr w:type="gramEnd"/>
            <w:r>
              <w:rPr>
                <w:rFonts w:hint="eastAsia"/>
                <w:bCs/>
              </w:rPr>
              <w:t>255)</w:t>
            </w:r>
          </w:p>
        </w:tc>
        <w:tc>
          <w:tcPr>
            <w:tcW w:w="700" w:type="dxa"/>
          </w:tcPr>
          <w:p w14:paraId="7398F7F5" w14:textId="77777777" w:rsidR="00DF7CBA" w:rsidRDefault="00DF7CBA">
            <w:pPr>
              <w:ind w:firstLine="0"/>
              <w:jc w:val="center"/>
              <w:rPr>
                <w:bCs/>
              </w:rPr>
            </w:pPr>
          </w:p>
        </w:tc>
        <w:tc>
          <w:tcPr>
            <w:tcW w:w="1236" w:type="dxa"/>
          </w:tcPr>
          <w:p w14:paraId="4E6D5C8D" w14:textId="77777777" w:rsidR="00DF7CBA" w:rsidRDefault="00000000">
            <w:pPr>
              <w:ind w:firstLine="0"/>
              <w:jc w:val="center"/>
              <w:rPr>
                <w:bCs/>
              </w:rPr>
            </w:pPr>
            <w:r>
              <w:rPr>
                <w:rFonts w:hint="eastAsia"/>
                <w:bCs/>
              </w:rPr>
              <w:t>是</w:t>
            </w:r>
          </w:p>
        </w:tc>
        <w:tc>
          <w:tcPr>
            <w:tcW w:w="3651" w:type="dxa"/>
          </w:tcPr>
          <w:p w14:paraId="54847DD7" w14:textId="77777777" w:rsidR="00DF7CBA" w:rsidRDefault="00000000">
            <w:pPr>
              <w:ind w:firstLine="0"/>
              <w:jc w:val="center"/>
              <w:rPr>
                <w:bCs/>
              </w:rPr>
            </w:pPr>
            <w:r>
              <w:rPr>
                <w:rFonts w:hint="eastAsia"/>
                <w:bCs/>
              </w:rPr>
              <w:t>备注信息</w:t>
            </w:r>
          </w:p>
        </w:tc>
      </w:tr>
    </w:tbl>
    <w:p w14:paraId="6CD436F9" w14:textId="77777777" w:rsidR="00DF7CBA" w:rsidRDefault="00000000">
      <w:pPr>
        <w:spacing w:beforeLines="50" w:before="156" w:afterLines="50" w:after="156" w:line="300" w:lineRule="auto"/>
        <w:ind w:firstLineChars="200" w:firstLine="480"/>
        <w:rPr>
          <w:sz w:val="24"/>
        </w:rPr>
      </w:pPr>
      <w:r>
        <w:rPr>
          <w:rFonts w:hint="eastAsia"/>
          <w:sz w:val="24"/>
        </w:rPr>
        <w:t>用户表用于保存系统登录账号信息，是系统身份认证和业务数据隔离的基础。系统通过用户编号关联客户、板材、订单和排样结果等业务数据，从而保证不同用户之间的</w:t>
      </w:r>
      <w:r>
        <w:rPr>
          <w:rFonts w:hint="eastAsia"/>
          <w:sz w:val="24"/>
        </w:rPr>
        <w:lastRenderedPageBreak/>
        <w:t>数据相互独立。</w:t>
      </w:r>
    </w:p>
    <w:p w14:paraId="578CDAA0" w14:textId="77777777" w:rsidR="00DF7CBA" w:rsidRDefault="00000000">
      <w:pPr>
        <w:pStyle w:val="a3"/>
        <w:jc w:val="center"/>
        <w:rPr>
          <w:rFonts w:ascii="Times New Roman" w:eastAsia="宋体" w:hAnsi="Times New Roman"/>
          <w:sz w:val="21"/>
          <w:szCs w:val="21"/>
        </w:rPr>
      </w:pPr>
      <w:r>
        <w:rPr>
          <w:rFonts w:ascii="Times New Roman" w:eastAsia="宋体" w:hAnsi="Times New Roman" w:hint="eastAsia"/>
          <w:sz w:val="21"/>
          <w:szCs w:val="21"/>
        </w:rPr>
        <w:t>表</w:t>
      </w:r>
      <w:r>
        <w:rPr>
          <w:rFonts w:ascii="Times New Roman" w:eastAsia="宋体" w:hAnsi="Times New Roman" w:hint="eastAsia"/>
          <w:sz w:val="21"/>
          <w:szCs w:val="21"/>
        </w:rPr>
        <w:t xml:space="preserve"> </w:t>
      </w:r>
      <w:r>
        <w:rPr>
          <w:rFonts w:ascii="Times New Roman" w:eastAsia="宋体" w:hAnsi="Times New Roman"/>
          <w:sz w:val="21"/>
          <w:szCs w:val="21"/>
        </w:rPr>
        <w:fldChar w:fldCharType="begin"/>
      </w:r>
      <w:r>
        <w:rPr>
          <w:rFonts w:ascii="Times New Roman" w:eastAsia="宋体" w:hAnsi="Times New Roman"/>
          <w:sz w:val="21"/>
          <w:szCs w:val="21"/>
        </w:rPr>
        <w:instrText xml:space="preserve"> </w:instrText>
      </w:r>
      <w:r>
        <w:rPr>
          <w:rFonts w:ascii="Times New Roman" w:eastAsia="宋体" w:hAnsi="Times New Roman" w:hint="eastAsia"/>
          <w:sz w:val="21"/>
          <w:szCs w:val="21"/>
        </w:rPr>
        <w:instrText>STYLEREF 1 \s</w:instrText>
      </w:r>
      <w:r>
        <w:rPr>
          <w:rFonts w:ascii="Times New Roman" w:eastAsia="宋体" w:hAnsi="Times New Roman"/>
          <w:sz w:val="21"/>
          <w:szCs w:val="21"/>
        </w:rPr>
        <w:instrText xml:space="preserve"> </w:instrText>
      </w:r>
      <w:r>
        <w:rPr>
          <w:rFonts w:ascii="Times New Roman" w:eastAsia="宋体" w:hAnsi="Times New Roman"/>
          <w:sz w:val="21"/>
          <w:szCs w:val="21"/>
        </w:rPr>
        <w:fldChar w:fldCharType="separate"/>
      </w:r>
      <w:r>
        <w:rPr>
          <w:rFonts w:ascii="Times New Roman" w:eastAsia="宋体" w:hAnsi="Times New Roman"/>
          <w:sz w:val="21"/>
          <w:szCs w:val="21"/>
        </w:rPr>
        <w:t>3</w:t>
      </w:r>
      <w:r>
        <w:rPr>
          <w:rFonts w:ascii="Times New Roman" w:eastAsia="宋体" w:hAnsi="Times New Roman"/>
          <w:sz w:val="21"/>
          <w:szCs w:val="21"/>
        </w:rPr>
        <w:fldChar w:fldCharType="end"/>
      </w:r>
      <w:r>
        <w:rPr>
          <w:rFonts w:ascii="Times New Roman" w:eastAsia="宋体" w:hAnsi="Times New Roman"/>
          <w:sz w:val="21"/>
          <w:szCs w:val="21"/>
        </w:rPr>
        <w:noBreakHyphen/>
      </w:r>
      <w:r>
        <w:rPr>
          <w:rFonts w:ascii="Times New Roman" w:eastAsia="宋体" w:hAnsi="Times New Roman"/>
          <w:sz w:val="21"/>
          <w:szCs w:val="21"/>
        </w:rPr>
        <w:fldChar w:fldCharType="begin"/>
      </w:r>
      <w:r>
        <w:rPr>
          <w:rFonts w:ascii="Times New Roman" w:eastAsia="宋体" w:hAnsi="Times New Roman"/>
          <w:sz w:val="21"/>
          <w:szCs w:val="21"/>
        </w:rPr>
        <w:instrText xml:space="preserve"> </w:instrText>
      </w:r>
      <w:r>
        <w:rPr>
          <w:rFonts w:ascii="Times New Roman" w:eastAsia="宋体" w:hAnsi="Times New Roman" w:hint="eastAsia"/>
          <w:sz w:val="21"/>
          <w:szCs w:val="21"/>
        </w:rPr>
        <w:instrText xml:space="preserve">SEQ </w:instrText>
      </w:r>
      <w:r>
        <w:rPr>
          <w:rFonts w:ascii="Times New Roman" w:eastAsia="宋体" w:hAnsi="Times New Roman" w:hint="eastAsia"/>
          <w:sz w:val="21"/>
          <w:szCs w:val="21"/>
        </w:rPr>
        <w:instrText>表</w:instrText>
      </w:r>
      <w:r>
        <w:rPr>
          <w:rFonts w:ascii="Times New Roman" w:eastAsia="宋体" w:hAnsi="Times New Roman" w:hint="eastAsia"/>
          <w:sz w:val="21"/>
          <w:szCs w:val="21"/>
        </w:rPr>
        <w:instrText xml:space="preserve"> \* ARABIC \s 1</w:instrText>
      </w:r>
      <w:r>
        <w:rPr>
          <w:rFonts w:ascii="Times New Roman" w:eastAsia="宋体" w:hAnsi="Times New Roman"/>
          <w:sz w:val="21"/>
          <w:szCs w:val="21"/>
        </w:rPr>
        <w:instrText xml:space="preserve"> </w:instrText>
      </w:r>
      <w:r>
        <w:rPr>
          <w:rFonts w:ascii="Times New Roman" w:eastAsia="宋体" w:hAnsi="Times New Roman"/>
          <w:sz w:val="21"/>
          <w:szCs w:val="21"/>
        </w:rPr>
        <w:fldChar w:fldCharType="separate"/>
      </w:r>
      <w:r>
        <w:rPr>
          <w:rFonts w:ascii="Times New Roman" w:eastAsia="宋体" w:hAnsi="Times New Roman"/>
          <w:sz w:val="21"/>
          <w:szCs w:val="21"/>
        </w:rPr>
        <w:t>4</w:t>
      </w:r>
      <w:r>
        <w:rPr>
          <w:rFonts w:ascii="Times New Roman" w:eastAsia="宋体" w:hAnsi="Times New Roman"/>
          <w:sz w:val="21"/>
          <w:szCs w:val="21"/>
        </w:rPr>
        <w:fldChar w:fldCharType="end"/>
      </w:r>
      <w:r>
        <w:rPr>
          <w:rFonts w:ascii="Times New Roman" w:eastAsia="宋体" w:hAnsi="Times New Roman" w:hint="eastAsia"/>
          <w:sz w:val="21"/>
          <w:szCs w:val="21"/>
        </w:rPr>
        <w:t xml:space="preserve"> </w:t>
      </w:r>
      <w:r>
        <w:rPr>
          <w:rFonts w:ascii="Times New Roman" w:eastAsia="宋体" w:hAnsi="Times New Roman"/>
          <w:sz w:val="21"/>
          <w:szCs w:val="21"/>
        </w:rPr>
        <w:t>客户表</w:t>
      </w:r>
      <w:proofErr w:type="spellStart"/>
      <w:r>
        <w:rPr>
          <w:rFonts w:ascii="Times New Roman" w:eastAsia="宋体" w:hAnsi="Times New Roman"/>
          <w:sz w:val="21"/>
          <w:szCs w:val="21"/>
        </w:rPr>
        <w:t>t_customer</w:t>
      </w:r>
      <w:proofErr w:type="spellEnd"/>
    </w:p>
    <w:tbl>
      <w:tblPr>
        <w:tblStyle w:val="af5"/>
        <w:tblW w:w="8505"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3"/>
        <w:gridCol w:w="1829"/>
        <w:gridCol w:w="643"/>
        <w:gridCol w:w="1137"/>
        <w:gridCol w:w="3293"/>
      </w:tblGrid>
      <w:tr w:rsidR="00DF7CBA" w14:paraId="7E339F18" w14:textId="77777777">
        <w:trPr>
          <w:jc w:val="center"/>
        </w:trPr>
        <w:tc>
          <w:tcPr>
            <w:tcW w:w="1612" w:type="dxa"/>
            <w:tcBorders>
              <w:bottom w:val="single" w:sz="12" w:space="0" w:color="auto"/>
            </w:tcBorders>
          </w:tcPr>
          <w:p w14:paraId="6DE44C86" w14:textId="77777777" w:rsidR="00DF7CBA" w:rsidRDefault="00000000">
            <w:pPr>
              <w:ind w:firstLine="0"/>
              <w:jc w:val="center"/>
              <w:rPr>
                <w:bCs/>
              </w:rPr>
            </w:pPr>
            <w:r>
              <w:rPr>
                <w:rFonts w:hint="eastAsia"/>
                <w:bCs/>
              </w:rPr>
              <w:t>字段名</w:t>
            </w:r>
          </w:p>
        </w:tc>
        <w:tc>
          <w:tcPr>
            <w:tcW w:w="1851" w:type="dxa"/>
            <w:tcBorders>
              <w:bottom w:val="single" w:sz="12" w:space="0" w:color="auto"/>
            </w:tcBorders>
          </w:tcPr>
          <w:p w14:paraId="6A58B29A" w14:textId="77777777" w:rsidR="00DF7CBA" w:rsidRDefault="00000000">
            <w:pPr>
              <w:ind w:firstLine="0"/>
              <w:jc w:val="center"/>
              <w:rPr>
                <w:bCs/>
              </w:rPr>
            </w:pPr>
            <w:r>
              <w:rPr>
                <w:rFonts w:hint="eastAsia"/>
                <w:bCs/>
              </w:rPr>
              <w:t>数据类型</w:t>
            </w:r>
          </w:p>
        </w:tc>
        <w:tc>
          <w:tcPr>
            <w:tcW w:w="665" w:type="dxa"/>
            <w:tcBorders>
              <w:bottom w:val="single" w:sz="12" w:space="0" w:color="auto"/>
            </w:tcBorders>
          </w:tcPr>
          <w:p w14:paraId="67C8BCF2" w14:textId="77777777" w:rsidR="00DF7CBA" w:rsidRDefault="00000000">
            <w:pPr>
              <w:ind w:firstLine="0"/>
              <w:jc w:val="center"/>
              <w:rPr>
                <w:bCs/>
              </w:rPr>
            </w:pPr>
            <w:r>
              <w:rPr>
                <w:rFonts w:hint="eastAsia"/>
                <w:bCs/>
              </w:rPr>
              <w:t>键</w:t>
            </w:r>
          </w:p>
        </w:tc>
        <w:tc>
          <w:tcPr>
            <w:tcW w:w="1236" w:type="dxa"/>
            <w:tcBorders>
              <w:bottom w:val="single" w:sz="12" w:space="0" w:color="auto"/>
            </w:tcBorders>
          </w:tcPr>
          <w:p w14:paraId="1B058B8C" w14:textId="77777777" w:rsidR="00DF7CBA" w:rsidRDefault="00000000">
            <w:pPr>
              <w:ind w:firstLine="0"/>
              <w:jc w:val="center"/>
              <w:rPr>
                <w:bCs/>
              </w:rPr>
            </w:pPr>
            <w:r>
              <w:rPr>
                <w:rFonts w:hint="eastAsia"/>
                <w:bCs/>
              </w:rPr>
              <w:t>是否为空</w:t>
            </w:r>
          </w:p>
        </w:tc>
        <w:tc>
          <w:tcPr>
            <w:tcW w:w="3651" w:type="dxa"/>
            <w:tcBorders>
              <w:bottom w:val="single" w:sz="12" w:space="0" w:color="auto"/>
            </w:tcBorders>
          </w:tcPr>
          <w:p w14:paraId="3EC74876" w14:textId="77777777" w:rsidR="00DF7CBA" w:rsidRDefault="00000000">
            <w:pPr>
              <w:ind w:firstLine="0"/>
              <w:jc w:val="center"/>
              <w:rPr>
                <w:bCs/>
              </w:rPr>
            </w:pPr>
            <w:r>
              <w:rPr>
                <w:rFonts w:hint="eastAsia"/>
                <w:bCs/>
              </w:rPr>
              <w:t>说明</w:t>
            </w:r>
          </w:p>
        </w:tc>
      </w:tr>
      <w:tr w:rsidR="00DF7CBA" w14:paraId="130FCCFF" w14:textId="77777777">
        <w:trPr>
          <w:jc w:val="center"/>
        </w:trPr>
        <w:tc>
          <w:tcPr>
            <w:tcW w:w="1612" w:type="dxa"/>
            <w:tcBorders>
              <w:top w:val="single" w:sz="12" w:space="0" w:color="auto"/>
            </w:tcBorders>
          </w:tcPr>
          <w:p w14:paraId="1D6B5FD2" w14:textId="77777777" w:rsidR="00DF7CBA" w:rsidRDefault="00000000">
            <w:pPr>
              <w:ind w:firstLine="0"/>
              <w:jc w:val="center"/>
              <w:rPr>
                <w:bCs/>
              </w:rPr>
            </w:pPr>
            <w:proofErr w:type="spellStart"/>
            <w:r>
              <w:rPr>
                <w:rFonts w:hint="eastAsia"/>
                <w:bCs/>
              </w:rPr>
              <w:t>customer_id</w:t>
            </w:r>
            <w:proofErr w:type="spellEnd"/>
          </w:p>
        </w:tc>
        <w:tc>
          <w:tcPr>
            <w:tcW w:w="1851" w:type="dxa"/>
            <w:tcBorders>
              <w:top w:val="single" w:sz="12" w:space="0" w:color="auto"/>
            </w:tcBorders>
          </w:tcPr>
          <w:p w14:paraId="3B47B7C2" w14:textId="77777777" w:rsidR="00DF7CBA" w:rsidRDefault="00000000">
            <w:pPr>
              <w:ind w:firstLine="0"/>
              <w:jc w:val="center"/>
              <w:rPr>
                <w:bCs/>
              </w:rPr>
            </w:pPr>
            <w:r>
              <w:rPr>
                <w:rFonts w:hint="eastAsia"/>
                <w:bCs/>
              </w:rPr>
              <w:t>BIGINT</w:t>
            </w:r>
          </w:p>
        </w:tc>
        <w:tc>
          <w:tcPr>
            <w:tcW w:w="665" w:type="dxa"/>
            <w:tcBorders>
              <w:top w:val="single" w:sz="12" w:space="0" w:color="auto"/>
            </w:tcBorders>
          </w:tcPr>
          <w:p w14:paraId="4961575B" w14:textId="77777777" w:rsidR="00DF7CBA" w:rsidRDefault="00000000">
            <w:pPr>
              <w:ind w:firstLine="0"/>
              <w:jc w:val="center"/>
              <w:rPr>
                <w:bCs/>
              </w:rPr>
            </w:pPr>
            <w:r>
              <w:rPr>
                <w:rFonts w:hint="eastAsia"/>
                <w:bCs/>
              </w:rPr>
              <w:t>PK</w:t>
            </w:r>
          </w:p>
        </w:tc>
        <w:tc>
          <w:tcPr>
            <w:tcW w:w="1236" w:type="dxa"/>
            <w:tcBorders>
              <w:top w:val="single" w:sz="12" w:space="0" w:color="auto"/>
            </w:tcBorders>
          </w:tcPr>
          <w:p w14:paraId="36611BA5" w14:textId="77777777" w:rsidR="00DF7CBA" w:rsidRDefault="00000000">
            <w:pPr>
              <w:ind w:firstLine="0"/>
              <w:jc w:val="center"/>
              <w:rPr>
                <w:bCs/>
              </w:rPr>
            </w:pPr>
            <w:r>
              <w:rPr>
                <w:rFonts w:hint="eastAsia"/>
                <w:bCs/>
              </w:rPr>
              <w:t>否</w:t>
            </w:r>
          </w:p>
        </w:tc>
        <w:tc>
          <w:tcPr>
            <w:tcW w:w="3651" w:type="dxa"/>
            <w:tcBorders>
              <w:top w:val="single" w:sz="12" w:space="0" w:color="auto"/>
            </w:tcBorders>
          </w:tcPr>
          <w:p w14:paraId="466E5DC3" w14:textId="77777777" w:rsidR="00DF7CBA" w:rsidRDefault="00000000">
            <w:pPr>
              <w:ind w:firstLine="0"/>
              <w:jc w:val="center"/>
              <w:rPr>
                <w:bCs/>
              </w:rPr>
            </w:pPr>
            <w:r>
              <w:rPr>
                <w:rFonts w:hint="eastAsia"/>
                <w:bCs/>
              </w:rPr>
              <w:t>客户编号，系统自动生成</w:t>
            </w:r>
          </w:p>
        </w:tc>
      </w:tr>
      <w:tr w:rsidR="00DF7CBA" w14:paraId="785FBDF6" w14:textId="77777777">
        <w:trPr>
          <w:jc w:val="center"/>
        </w:trPr>
        <w:tc>
          <w:tcPr>
            <w:tcW w:w="1612" w:type="dxa"/>
          </w:tcPr>
          <w:p w14:paraId="60380D3B" w14:textId="77777777" w:rsidR="00DF7CBA" w:rsidRDefault="00000000">
            <w:pPr>
              <w:ind w:firstLine="0"/>
              <w:jc w:val="center"/>
              <w:rPr>
                <w:bCs/>
              </w:rPr>
            </w:pPr>
            <w:proofErr w:type="spellStart"/>
            <w:r>
              <w:rPr>
                <w:rFonts w:hint="eastAsia"/>
                <w:bCs/>
              </w:rPr>
              <w:t>user_id</w:t>
            </w:r>
            <w:proofErr w:type="spellEnd"/>
          </w:p>
        </w:tc>
        <w:tc>
          <w:tcPr>
            <w:tcW w:w="1851" w:type="dxa"/>
          </w:tcPr>
          <w:p w14:paraId="61606BEB" w14:textId="77777777" w:rsidR="00DF7CBA" w:rsidRDefault="00000000">
            <w:pPr>
              <w:ind w:firstLine="0"/>
              <w:jc w:val="center"/>
              <w:rPr>
                <w:bCs/>
              </w:rPr>
            </w:pPr>
            <w:r>
              <w:rPr>
                <w:rFonts w:hint="eastAsia"/>
                <w:bCs/>
              </w:rPr>
              <w:t>BIGINT</w:t>
            </w:r>
          </w:p>
        </w:tc>
        <w:tc>
          <w:tcPr>
            <w:tcW w:w="665" w:type="dxa"/>
          </w:tcPr>
          <w:p w14:paraId="4B190E42" w14:textId="77777777" w:rsidR="00DF7CBA" w:rsidRDefault="00000000">
            <w:pPr>
              <w:ind w:firstLine="0"/>
              <w:jc w:val="center"/>
              <w:rPr>
                <w:bCs/>
              </w:rPr>
            </w:pPr>
            <w:r>
              <w:rPr>
                <w:rFonts w:hint="eastAsia"/>
                <w:bCs/>
              </w:rPr>
              <w:t>FK</w:t>
            </w:r>
          </w:p>
        </w:tc>
        <w:tc>
          <w:tcPr>
            <w:tcW w:w="1236" w:type="dxa"/>
          </w:tcPr>
          <w:p w14:paraId="1B44C56F" w14:textId="77777777" w:rsidR="00DF7CBA" w:rsidRDefault="00000000">
            <w:pPr>
              <w:ind w:firstLine="0"/>
              <w:jc w:val="center"/>
              <w:rPr>
                <w:bCs/>
              </w:rPr>
            </w:pPr>
            <w:r>
              <w:rPr>
                <w:rFonts w:hint="eastAsia"/>
                <w:bCs/>
              </w:rPr>
              <w:t>否</w:t>
            </w:r>
          </w:p>
        </w:tc>
        <w:tc>
          <w:tcPr>
            <w:tcW w:w="3651" w:type="dxa"/>
          </w:tcPr>
          <w:p w14:paraId="3856E36E" w14:textId="77777777" w:rsidR="00DF7CBA" w:rsidRDefault="00000000">
            <w:pPr>
              <w:ind w:firstLine="0"/>
              <w:jc w:val="center"/>
              <w:rPr>
                <w:bCs/>
              </w:rPr>
            </w:pPr>
            <w:r>
              <w:rPr>
                <w:rFonts w:hint="eastAsia"/>
                <w:bCs/>
              </w:rPr>
              <w:t>所属用户编号，关联</w:t>
            </w:r>
            <w:proofErr w:type="spellStart"/>
            <w:r>
              <w:rPr>
                <w:rFonts w:hint="eastAsia"/>
                <w:bCs/>
              </w:rPr>
              <w:t>t_user</w:t>
            </w:r>
            <w:proofErr w:type="spellEnd"/>
            <w:r>
              <w:rPr>
                <w:rFonts w:hint="eastAsia"/>
                <w:bCs/>
              </w:rPr>
              <w:t>表</w:t>
            </w:r>
          </w:p>
        </w:tc>
      </w:tr>
      <w:tr w:rsidR="00DF7CBA" w14:paraId="5408F9AF" w14:textId="77777777">
        <w:trPr>
          <w:jc w:val="center"/>
        </w:trPr>
        <w:tc>
          <w:tcPr>
            <w:tcW w:w="1612" w:type="dxa"/>
          </w:tcPr>
          <w:p w14:paraId="0C077FC1" w14:textId="77777777" w:rsidR="00DF7CBA" w:rsidRDefault="00000000">
            <w:pPr>
              <w:ind w:firstLine="0"/>
              <w:jc w:val="center"/>
              <w:rPr>
                <w:bCs/>
              </w:rPr>
            </w:pPr>
            <w:proofErr w:type="spellStart"/>
            <w:r>
              <w:rPr>
                <w:rFonts w:hint="eastAsia"/>
                <w:bCs/>
              </w:rPr>
              <w:t>customer_name</w:t>
            </w:r>
            <w:proofErr w:type="spellEnd"/>
          </w:p>
        </w:tc>
        <w:tc>
          <w:tcPr>
            <w:tcW w:w="1851" w:type="dxa"/>
          </w:tcPr>
          <w:p w14:paraId="16BCCC7B" w14:textId="77777777" w:rsidR="00DF7CBA" w:rsidRDefault="00000000">
            <w:pPr>
              <w:ind w:firstLine="0"/>
              <w:jc w:val="center"/>
              <w:rPr>
                <w:bCs/>
              </w:rPr>
            </w:pPr>
            <w:proofErr w:type="gramStart"/>
            <w:r>
              <w:rPr>
                <w:rFonts w:hint="eastAsia"/>
                <w:bCs/>
              </w:rPr>
              <w:t>VARCHAR(</w:t>
            </w:r>
            <w:proofErr w:type="gramEnd"/>
            <w:r>
              <w:rPr>
                <w:rFonts w:hint="eastAsia"/>
                <w:bCs/>
              </w:rPr>
              <w:t>100)</w:t>
            </w:r>
          </w:p>
        </w:tc>
        <w:tc>
          <w:tcPr>
            <w:tcW w:w="665" w:type="dxa"/>
          </w:tcPr>
          <w:p w14:paraId="63FD5B74" w14:textId="77777777" w:rsidR="00DF7CBA" w:rsidRDefault="00DF7CBA">
            <w:pPr>
              <w:ind w:firstLine="0"/>
              <w:jc w:val="center"/>
              <w:rPr>
                <w:bCs/>
              </w:rPr>
            </w:pPr>
          </w:p>
        </w:tc>
        <w:tc>
          <w:tcPr>
            <w:tcW w:w="1236" w:type="dxa"/>
          </w:tcPr>
          <w:p w14:paraId="09AA6A01" w14:textId="77777777" w:rsidR="00DF7CBA" w:rsidRDefault="00000000">
            <w:pPr>
              <w:ind w:firstLine="0"/>
              <w:jc w:val="center"/>
              <w:rPr>
                <w:bCs/>
              </w:rPr>
            </w:pPr>
            <w:r>
              <w:rPr>
                <w:rFonts w:hint="eastAsia"/>
                <w:bCs/>
              </w:rPr>
              <w:t>否</w:t>
            </w:r>
          </w:p>
        </w:tc>
        <w:tc>
          <w:tcPr>
            <w:tcW w:w="3651" w:type="dxa"/>
          </w:tcPr>
          <w:p w14:paraId="69B15B50" w14:textId="77777777" w:rsidR="00DF7CBA" w:rsidRDefault="00000000">
            <w:pPr>
              <w:ind w:firstLine="0"/>
              <w:jc w:val="center"/>
              <w:rPr>
                <w:bCs/>
              </w:rPr>
            </w:pPr>
            <w:r>
              <w:rPr>
                <w:rFonts w:hint="eastAsia"/>
                <w:bCs/>
              </w:rPr>
              <w:t>客户名称</w:t>
            </w:r>
          </w:p>
        </w:tc>
      </w:tr>
      <w:tr w:rsidR="00DF7CBA" w14:paraId="1132A4DD" w14:textId="77777777">
        <w:trPr>
          <w:jc w:val="center"/>
        </w:trPr>
        <w:tc>
          <w:tcPr>
            <w:tcW w:w="1612" w:type="dxa"/>
          </w:tcPr>
          <w:p w14:paraId="775F7E72" w14:textId="77777777" w:rsidR="00DF7CBA" w:rsidRDefault="00000000">
            <w:pPr>
              <w:ind w:firstLine="0"/>
              <w:jc w:val="center"/>
              <w:rPr>
                <w:bCs/>
              </w:rPr>
            </w:pPr>
            <w:r>
              <w:rPr>
                <w:rFonts w:hint="eastAsia"/>
                <w:bCs/>
              </w:rPr>
              <w:t>phone</w:t>
            </w:r>
          </w:p>
        </w:tc>
        <w:tc>
          <w:tcPr>
            <w:tcW w:w="1851" w:type="dxa"/>
          </w:tcPr>
          <w:p w14:paraId="2582CD62" w14:textId="77777777" w:rsidR="00DF7CBA" w:rsidRDefault="00000000">
            <w:pPr>
              <w:ind w:firstLine="0"/>
              <w:jc w:val="center"/>
              <w:rPr>
                <w:bCs/>
              </w:rPr>
            </w:pPr>
            <w:proofErr w:type="gramStart"/>
            <w:r>
              <w:rPr>
                <w:rFonts w:hint="eastAsia"/>
                <w:bCs/>
              </w:rPr>
              <w:t>VARCHAR(</w:t>
            </w:r>
            <w:proofErr w:type="gramEnd"/>
            <w:r>
              <w:rPr>
                <w:rFonts w:hint="eastAsia"/>
                <w:bCs/>
              </w:rPr>
              <w:t>20)</w:t>
            </w:r>
          </w:p>
        </w:tc>
        <w:tc>
          <w:tcPr>
            <w:tcW w:w="665" w:type="dxa"/>
          </w:tcPr>
          <w:p w14:paraId="260DE6B8" w14:textId="77777777" w:rsidR="00DF7CBA" w:rsidRDefault="00DF7CBA">
            <w:pPr>
              <w:ind w:firstLine="0"/>
              <w:jc w:val="center"/>
              <w:rPr>
                <w:bCs/>
              </w:rPr>
            </w:pPr>
          </w:p>
        </w:tc>
        <w:tc>
          <w:tcPr>
            <w:tcW w:w="1236" w:type="dxa"/>
          </w:tcPr>
          <w:p w14:paraId="7E58EA92" w14:textId="77777777" w:rsidR="00DF7CBA" w:rsidRDefault="00000000">
            <w:pPr>
              <w:ind w:firstLine="0"/>
              <w:jc w:val="center"/>
              <w:rPr>
                <w:bCs/>
              </w:rPr>
            </w:pPr>
            <w:r>
              <w:rPr>
                <w:rFonts w:hint="eastAsia"/>
                <w:bCs/>
              </w:rPr>
              <w:t>是</w:t>
            </w:r>
          </w:p>
        </w:tc>
        <w:tc>
          <w:tcPr>
            <w:tcW w:w="3651" w:type="dxa"/>
          </w:tcPr>
          <w:p w14:paraId="342BD90D" w14:textId="77777777" w:rsidR="00DF7CBA" w:rsidRDefault="00000000">
            <w:pPr>
              <w:ind w:firstLine="0"/>
              <w:jc w:val="center"/>
              <w:rPr>
                <w:bCs/>
              </w:rPr>
            </w:pPr>
            <w:r>
              <w:rPr>
                <w:rFonts w:hint="eastAsia"/>
                <w:bCs/>
              </w:rPr>
              <w:t>联系电话</w:t>
            </w:r>
          </w:p>
        </w:tc>
      </w:tr>
      <w:tr w:rsidR="00DF7CBA" w14:paraId="546AD61A" w14:textId="77777777">
        <w:trPr>
          <w:jc w:val="center"/>
        </w:trPr>
        <w:tc>
          <w:tcPr>
            <w:tcW w:w="1612" w:type="dxa"/>
          </w:tcPr>
          <w:p w14:paraId="5EEB5D4B" w14:textId="77777777" w:rsidR="00DF7CBA" w:rsidRDefault="00000000">
            <w:pPr>
              <w:ind w:firstLine="0"/>
              <w:jc w:val="center"/>
              <w:rPr>
                <w:bCs/>
              </w:rPr>
            </w:pPr>
            <w:r>
              <w:rPr>
                <w:rFonts w:hint="eastAsia"/>
                <w:bCs/>
              </w:rPr>
              <w:t>address</w:t>
            </w:r>
          </w:p>
        </w:tc>
        <w:tc>
          <w:tcPr>
            <w:tcW w:w="1851" w:type="dxa"/>
          </w:tcPr>
          <w:p w14:paraId="0666EA21" w14:textId="77777777" w:rsidR="00DF7CBA" w:rsidRDefault="00000000">
            <w:pPr>
              <w:ind w:firstLine="0"/>
              <w:jc w:val="center"/>
              <w:rPr>
                <w:bCs/>
              </w:rPr>
            </w:pPr>
            <w:proofErr w:type="gramStart"/>
            <w:r>
              <w:rPr>
                <w:rFonts w:hint="eastAsia"/>
                <w:bCs/>
              </w:rPr>
              <w:t>VARCHAR(</w:t>
            </w:r>
            <w:proofErr w:type="gramEnd"/>
            <w:r>
              <w:rPr>
                <w:rFonts w:hint="eastAsia"/>
                <w:bCs/>
              </w:rPr>
              <w:t>255)</w:t>
            </w:r>
          </w:p>
        </w:tc>
        <w:tc>
          <w:tcPr>
            <w:tcW w:w="665" w:type="dxa"/>
          </w:tcPr>
          <w:p w14:paraId="3530AC56" w14:textId="77777777" w:rsidR="00DF7CBA" w:rsidRDefault="00DF7CBA">
            <w:pPr>
              <w:ind w:firstLine="0"/>
              <w:jc w:val="center"/>
              <w:rPr>
                <w:bCs/>
              </w:rPr>
            </w:pPr>
          </w:p>
        </w:tc>
        <w:tc>
          <w:tcPr>
            <w:tcW w:w="1236" w:type="dxa"/>
          </w:tcPr>
          <w:p w14:paraId="2750297F" w14:textId="77777777" w:rsidR="00DF7CBA" w:rsidRDefault="00000000">
            <w:pPr>
              <w:ind w:firstLine="0"/>
              <w:jc w:val="center"/>
              <w:rPr>
                <w:bCs/>
              </w:rPr>
            </w:pPr>
            <w:r>
              <w:rPr>
                <w:rFonts w:hint="eastAsia"/>
                <w:bCs/>
              </w:rPr>
              <w:t>是</w:t>
            </w:r>
          </w:p>
        </w:tc>
        <w:tc>
          <w:tcPr>
            <w:tcW w:w="3651" w:type="dxa"/>
          </w:tcPr>
          <w:p w14:paraId="4954C733" w14:textId="77777777" w:rsidR="00DF7CBA" w:rsidRDefault="00000000">
            <w:pPr>
              <w:ind w:firstLine="0"/>
              <w:jc w:val="center"/>
              <w:rPr>
                <w:bCs/>
              </w:rPr>
            </w:pPr>
            <w:r>
              <w:rPr>
                <w:rFonts w:hint="eastAsia"/>
                <w:bCs/>
              </w:rPr>
              <w:t>客户地址</w:t>
            </w:r>
          </w:p>
        </w:tc>
      </w:tr>
      <w:tr w:rsidR="00DF7CBA" w14:paraId="6F7D8C8D" w14:textId="77777777">
        <w:trPr>
          <w:jc w:val="center"/>
        </w:trPr>
        <w:tc>
          <w:tcPr>
            <w:tcW w:w="1612" w:type="dxa"/>
          </w:tcPr>
          <w:p w14:paraId="21A496D6" w14:textId="77777777" w:rsidR="00DF7CBA" w:rsidRDefault="00000000">
            <w:pPr>
              <w:ind w:firstLine="0"/>
              <w:jc w:val="center"/>
              <w:rPr>
                <w:bCs/>
              </w:rPr>
            </w:pPr>
            <w:proofErr w:type="spellStart"/>
            <w:r>
              <w:rPr>
                <w:rFonts w:hint="eastAsia"/>
                <w:bCs/>
              </w:rPr>
              <w:t>is_enabled</w:t>
            </w:r>
            <w:proofErr w:type="spellEnd"/>
          </w:p>
        </w:tc>
        <w:tc>
          <w:tcPr>
            <w:tcW w:w="1851" w:type="dxa"/>
          </w:tcPr>
          <w:p w14:paraId="423B5F17" w14:textId="77777777" w:rsidR="00DF7CBA" w:rsidRDefault="00000000">
            <w:pPr>
              <w:ind w:firstLine="0"/>
              <w:jc w:val="center"/>
              <w:rPr>
                <w:bCs/>
              </w:rPr>
            </w:pPr>
            <w:r>
              <w:rPr>
                <w:rFonts w:hint="eastAsia"/>
                <w:bCs/>
              </w:rPr>
              <w:t>TINYINT</w:t>
            </w:r>
          </w:p>
        </w:tc>
        <w:tc>
          <w:tcPr>
            <w:tcW w:w="665" w:type="dxa"/>
          </w:tcPr>
          <w:p w14:paraId="7ABBDCE7" w14:textId="77777777" w:rsidR="00DF7CBA" w:rsidRDefault="00DF7CBA">
            <w:pPr>
              <w:ind w:firstLine="0"/>
              <w:jc w:val="center"/>
              <w:rPr>
                <w:bCs/>
              </w:rPr>
            </w:pPr>
          </w:p>
        </w:tc>
        <w:tc>
          <w:tcPr>
            <w:tcW w:w="1236" w:type="dxa"/>
          </w:tcPr>
          <w:p w14:paraId="14168B2C" w14:textId="77777777" w:rsidR="00DF7CBA" w:rsidRDefault="00000000">
            <w:pPr>
              <w:ind w:firstLine="0"/>
              <w:jc w:val="center"/>
              <w:rPr>
                <w:bCs/>
              </w:rPr>
            </w:pPr>
            <w:r>
              <w:rPr>
                <w:rFonts w:hint="eastAsia"/>
                <w:bCs/>
              </w:rPr>
              <w:t>否</w:t>
            </w:r>
          </w:p>
        </w:tc>
        <w:tc>
          <w:tcPr>
            <w:tcW w:w="3651" w:type="dxa"/>
          </w:tcPr>
          <w:p w14:paraId="3FE5D733" w14:textId="77777777" w:rsidR="00DF7CBA" w:rsidRDefault="00000000">
            <w:pPr>
              <w:ind w:firstLine="0"/>
              <w:jc w:val="center"/>
              <w:rPr>
                <w:bCs/>
              </w:rPr>
            </w:pPr>
            <w:r>
              <w:rPr>
                <w:rFonts w:hint="eastAsia"/>
                <w:bCs/>
              </w:rPr>
              <w:t>启用状态，</w:t>
            </w:r>
            <w:r>
              <w:rPr>
                <w:rFonts w:hint="eastAsia"/>
                <w:bCs/>
              </w:rPr>
              <w:t>1</w:t>
            </w:r>
            <w:r>
              <w:rPr>
                <w:rFonts w:hint="eastAsia"/>
                <w:bCs/>
              </w:rPr>
              <w:t>表示启用，</w:t>
            </w:r>
            <w:r>
              <w:rPr>
                <w:rFonts w:hint="eastAsia"/>
                <w:bCs/>
              </w:rPr>
              <w:t>0</w:t>
            </w:r>
            <w:r>
              <w:rPr>
                <w:rFonts w:hint="eastAsia"/>
                <w:bCs/>
              </w:rPr>
              <w:t>表示停用</w:t>
            </w:r>
          </w:p>
        </w:tc>
      </w:tr>
      <w:tr w:rsidR="00DF7CBA" w14:paraId="014DDF63" w14:textId="77777777">
        <w:trPr>
          <w:jc w:val="center"/>
        </w:trPr>
        <w:tc>
          <w:tcPr>
            <w:tcW w:w="1612" w:type="dxa"/>
          </w:tcPr>
          <w:p w14:paraId="3E85F2EF" w14:textId="77777777" w:rsidR="00DF7CBA" w:rsidRDefault="00000000">
            <w:pPr>
              <w:ind w:firstLine="0"/>
              <w:jc w:val="center"/>
              <w:rPr>
                <w:bCs/>
              </w:rPr>
            </w:pPr>
            <w:proofErr w:type="spellStart"/>
            <w:r>
              <w:rPr>
                <w:rFonts w:hint="eastAsia"/>
                <w:bCs/>
              </w:rPr>
              <w:t>create_time</w:t>
            </w:r>
            <w:proofErr w:type="spellEnd"/>
          </w:p>
        </w:tc>
        <w:tc>
          <w:tcPr>
            <w:tcW w:w="1851" w:type="dxa"/>
          </w:tcPr>
          <w:p w14:paraId="33C5A273" w14:textId="77777777" w:rsidR="00DF7CBA" w:rsidRDefault="00000000">
            <w:pPr>
              <w:ind w:firstLine="0"/>
              <w:jc w:val="center"/>
              <w:rPr>
                <w:bCs/>
              </w:rPr>
            </w:pPr>
            <w:r>
              <w:rPr>
                <w:rFonts w:hint="eastAsia"/>
                <w:bCs/>
              </w:rPr>
              <w:t>DATETIME</w:t>
            </w:r>
          </w:p>
        </w:tc>
        <w:tc>
          <w:tcPr>
            <w:tcW w:w="665" w:type="dxa"/>
          </w:tcPr>
          <w:p w14:paraId="3FF5F7A2" w14:textId="77777777" w:rsidR="00DF7CBA" w:rsidRDefault="00DF7CBA">
            <w:pPr>
              <w:ind w:firstLine="0"/>
              <w:jc w:val="center"/>
              <w:rPr>
                <w:bCs/>
              </w:rPr>
            </w:pPr>
          </w:p>
        </w:tc>
        <w:tc>
          <w:tcPr>
            <w:tcW w:w="1236" w:type="dxa"/>
          </w:tcPr>
          <w:p w14:paraId="5A29E43B" w14:textId="77777777" w:rsidR="00DF7CBA" w:rsidRDefault="00000000">
            <w:pPr>
              <w:ind w:firstLine="0"/>
              <w:jc w:val="center"/>
              <w:rPr>
                <w:bCs/>
              </w:rPr>
            </w:pPr>
            <w:r>
              <w:rPr>
                <w:rFonts w:hint="eastAsia"/>
                <w:bCs/>
              </w:rPr>
              <w:t>否</w:t>
            </w:r>
          </w:p>
        </w:tc>
        <w:tc>
          <w:tcPr>
            <w:tcW w:w="3651" w:type="dxa"/>
          </w:tcPr>
          <w:p w14:paraId="1425983C" w14:textId="77777777" w:rsidR="00DF7CBA" w:rsidRDefault="00000000">
            <w:pPr>
              <w:ind w:firstLine="0"/>
              <w:jc w:val="center"/>
              <w:rPr>
                <w:bCs/>
              </w:rPr>
            </w:pPr>
            <w:r>
              <w:rPr>
                <w:rFonts w:hint="eastAsia"/>
                <w:bCs/>
              </w:rPr>
              <w:t>创建时间</w:t>
            </w:r>
          </w:p>
        </w:tc>
      </w:tr>
      <w:tr w:rsidR="00DF7CBA" w14:paraId="0E07E7EB" w14:textId="77777777">
        <w:trPr>
          <w:jc w:val="center"/>
        </w:trPr>
        <w:tc>
          <w:tcPr>
            <w:tcW w:w="1612" w:type="dxa"/>
          </w:tcPr>
          <w:p w14:paraId="237F852D" w14:textId="77777777" w:rsidR="00DF7CBA" w:rsidRDefault="00000000">
            <w:pPr>
              <w:ind w:firstLine="0"/>
              <w:jc w:val="center"/>
              <w:rPr>
                <w:bCs/>
              </w:rPr>
            </w:pPr>
            <w:proofErr w:type="spellStart"/>
            <w:r>
              <w:rPr>
                <w:rFonts w:hint="eastAsia"/>
                <w:bCs/>
              </w:rPr>
              <w:t>update_time</w:t>
            </w:r>
            <w:proofErr w:type="spellEnd"/>
          </w:p>
        </w:tc>
        <w:tc>
          <w:tcPr>
            <w:tcW w:w="1851" w:type="dxa"/>
          </w:tcPr>
          <w:p w14:paraId="6E24C944" w14:textId="77777777" w:rsidR="00DF7CBA" w:rsidRDefault="00000000">
            <w:pPr>
              <w:ind w:firstLine="0"/>
              <w:jc w:val="center"/>
              <w:rPr>
                <w:bCs/>
              </w:rPr>
            </w:pPr>
            <w:r>
              <w:rPr>
                <w:rFonts w:hint="eastAsia"/>
                <w:bCs/>
              </w:rPr>
              <w:t>DATETIME</w:t>
            </w:r>
          </w:p>
        </w:tc>
        <w:tc>
          <w:tcPr>
            <w:tcW w:w="665" w:type="dxa"/>
          </w:tcPr>
          <w:p w14:paraId="144A2AB5" w14:textId="77777777" w:rsidR="00DF7CBA" w:rsidRDefault="00DF7CBA">
            <w:pPr>
              <w:ind w:firstLine="0"/>
              <w:jc w:val="center"/>
              <w:rPr>
                <w:bCs/>
              </w:rPr>
            </w:pPr>
          </w:p>
        </w:tc>
        <w:tc>
          <w:tcPr>
            <w:tcW w:w="1236" w:type="dxa"/>
          </w:tcPr>
          <w:p w14:paraId="7C551A52" w14:textId="77777777" w:rsidR="00DF7CBA" w:rsidRDefault="00000000">
            <w:pPr>
              <w:ind w:firstLine="0"/>
              <w:jc w:val="center"/>
              <w:rPr>
                <w:bCs/>
              </w:rPr>
            </w:pPr>
            <w:r>
              <w:rPr>
                <w:rFonts w:hint="eastAsia"/>
                <w:bCs/>
              </w:rPr>
              <w:t>是</w:t>
            </w:r>
          </w:p>
        </w:tc>
        <w:tc>
          <w:tcPr>
            <w:tcW w:w="3651" w:type="dxa"/>
          </w:tcPr>
          <w:p w14:paraId="67DFC14F" w14:textId="77777777" w:rsidR="00DF7CBA" w:rsidRDefault="00000000">
            <w:pPr>
              <w:ind w:firstLine="0"/>
              <w:jc w:val="center"/>
              <w:rPr>
                <w:bCs/>
              </w:rPr>
            </w:pPr>
            <w:r>
              <w:rPr>
                <w:rFonts w:hint="eastAsia"/>
                <w:bCs/>
              </w:rPr>
              <w:t>更新时间</w:t>
            </w:r>
          </w:p>
        </w:tc>
      </w:tr>
      <w:tr w:rsidR="00DF7CBA" w14:paraId="5ED07117" w14:textId="77777777">
        <w:trPr>
          <w:jc w:val="center"/>
        </w:trPr>
        <w:tc>
          <w:tcPr>
            <w:tcW w:w="1612" w:type="dxa"/>
          </w:tcPr>
          <w:p w14:paraId="6058CB48" w14:textId="77777777" w:rsidR="00DF7CBA" w:rsidRDefault="00000000">
            <w:pPr>
              <w:ind w:firstLine="0"/>
              <w:jc w:val="center"/>
              <w:rPr>
                <w:bCs/>
              </w:rPr>
            </w:pPr>
            <w:r>
              <w:rPr>
                <w:rFonts w:hint="eastAsia"/>
                <w:bCs/>
              </w:rPr>
              <w:t>remark</w:t>
            </w:r>
          </w:p>
        </w:tc>
        <w:tc>
          <w:tcPr>
            <w:tcW w:w="1851" w:type="dxa"/>
          </w:tcPr>
          <w:p w14:paraId="497B69BD" w14:textId="77777777" w:rsidR="00DF7CBA" w:rsidRDefault="00000000">
            <w:pPr>
              <w:ind w:firstLine="0"/>
              <w:jc w:val="center"/>
              <w:rPr>
                <w:bCs/>
              </w:rPr>
            </w:pPr>
            <w:proofErr w:type="gramStart"/>
            <w:r>
              <w:rPr>
                <w:rFonts w:hint="eastAsia"/>
                <w:bCs/>
              </w:rPr>
              <w:t>VARCHAR(</w:t>
            </w:r>
            <w:proofErr w:type="gramEnd"/>
            <w:r>
              <w:rPr>
                <w:rFonts w:hint="eastAsia"/>
                <w:bCs/>
              </w:rPr>
              <w:t>255)</w:t>
            </w:r>
          </w:p>
        </w:tc>
        <w:tc>
          <w:tcPr>
            <w:tcW w:w="665" w:type="dxa"/>
          </w:tcPr>
          <w:p w14:paraId="1E9456AC" w14:textId="77777777" w:rsidR="00DF7CBA" w:rsidRDefault="00DF7CBA">
            <w:pPr>
              <w:ind w:firstLine="0"/>
              <w:jc w:val="center"/>
              <w:rPr>
                <w:bCs/>
              </w:rPr>
            </w:pPr>
          </w:p>
        </w:tc>
        <w:tc>
          <w:tcPr>
            <w:tcW w:w="1236" w:type="dxa"/>
          </w:tcPr>
          <w:p w14:paraId="3BCDC440" w14:textId="77777777" w:rsidR="00DF7CBA" w:rsidRDefault="00000000">
            <w:pPr>
              <w:ind w:firstLine="0"/>
              <w:jc w:val="center"/>
              <w:rPr>
                <w:bCs/>
              </w:rPr>
            </w:pPr>
            <w:r>
              <w:rPr>
                <w:rFonts w:hint="eastAsia"/>
                <w:bCs/>
              </w:rPr>
              <w:t>是</w:t>
            </w:r>
          </w:p>
        </w:tc>
        <w:tc>
          <w:tcPr>
            <w:tcW w:w="3651" w:type="dxa"/>
          </w:tcPr>
          <w:p w14:paraId="5FEE94D4" w14:textId="77777777" w:rsidR="00DF7CBA" w:rsidRDefault="00000000">
            <w:pPr>
              <w:ind w:firstLine="0"/>
              <w:jc w:val="center"/>
              <w:rPr>
                <w:bCs/>
              </w:rPr>
            </w:pPr>
            <w:r>
              <w:rPr>
                <w:rFonts w:hint="eastAsia"/>
                <w:bCs/>
              </w:rPr>
              <w:t>备注信息</w:t>
            </w:r>
          </w:p>
        </w:tc>
      </w:tr>
    </w:tbl>
    <w:p w14:paraId="30F07DAA" w14:textId="77777777" w:rsidR="00DF7CBA" w:rsidRDefault="00000000">
      <w:pPr>
        <w:spacing w:beforeLines="50" w:before="156" w:afterLines="50" w:after="156" w:line="300" w:lineRule="auto"/>
        <w:ind w:firstLineChars="200" w:firstLine="480"/>
        <w:rPr>
          <w:sz w:val="24"/>
        </w:rPr>
      </w:pPr>
      <w:r>
        <w:rPr>
          <w:rFonts w:hint="eastAsia"/>
          <w:sz w:val="24"/>
        </w:rPr>
        <w:t>客户表用于保存客户基础资料。客户信息在订单创建时会形成快照保存到订单表中，避免客户资料修改后影响历史订单的查询和核对。</w:t>
      </w:r>
    </w:p>
    <w:p w14:paraId="63EF6C49" w14:textId="77777777" w:rsidR="00DF7CBA" w:rsidRDefault="00000000">
      <w:pPr>
        <w:pStyle w:val="a3"/>
        <w:jc w:val="center"/>
        <w:rPr>
          <w:rFonts w:ascii="Times New Roman" w:eastAsia="宋体" w:hAnsi="Times New Roman"/>
          <w:sz w:val="21"/>
          <w:szCs w:val="21"/>
        </w:rPr>
      </w:pPr>
      <w:r>
        <w:rPr>
          <w:rFonts w:ascii="Times New Roman" w:eastAsia="宋体" w:hAnsi="Times New Roman" w:hint="eastAsia"/>
          <w:sz w:val="21"/>
          <w:szCs w:val="21"/>
        </w:rPr>
        <w:t>表</w:t>
      </w:r>
      <w:r>
        <w:rPr>
          <w:rFonts w:ascii="Times New Roman" w:eastAsia="宋体" w:hAnsi="Times New Roman" w:hint="eastAsia"/>
          <w:sz w:val="21"/>
          <w:szCs w:val="21"/>
        </w:rPr>
        <w:t xml:space="preserve"> </w:t>
      </w:r>
      <w:r>
        <w:rPr>
          <w:rFonts w:ascii="Times New Roman" w:eastAsia="宋体" w:hAnsi="Times New Roman"/>
          <w:sz w:val="21"/>
          <w:szCs w:val="21"/>
        </w:rPr>
        <w:fldChar w:fldCharType="begin"/>
      </w:r>
      <w:r>
        <w:rPr>
          <w:rFonts w:ascii="Times New Roman" w:eastAsia="宋体" w:hAnsi="Times New Roman"/>
          <w:sz w:val="21"/>
          <w:szCs w:val="21"/>
        </w:rPr>
        <w:instrText xml:space="preserve"> </w:instrText>
      </w:r>
      <w:r>
        <w:rPr>
          <w:rFonts w:ascii="Times New Roman" w:eastAsia="宋体" w:hAnsi="Times New Roman" w:hint="eastAsia"/>
          <w:sz w:val="21"/>
          <w:szCs w:val="21"/>
        </w:rPr>
        <w:instrText>STYLEREF 1 \s</w:instrText>
      </w:r>
      <w:r>
        <w:rPr>
          <w:rFonts w:ascii="Times New Roman" w:eastAsia="宋体" w:hAnsi="Times New Roman"/>
          <w:sz w:val="21"/>
          <w:szCs w:val="21"/>
        </w:rPr>
        <w:instrText xml:space="preserve"> </w:instrText>
      </w:r>
      <w:r>
        <w:rPr>
          <w:rFonts w:ascii="Times New Roman" w:eastAsia="宋体" w:hAnsi="Times New Roman"/>
          <w:sz w:val="21"/>
          <w:szCs w:val="21"/>
        </w:rPr>
        <w:fldChar w:fldCharType="separate"/>
      </w:r>
      <w:r>
        <w:rPr>
          <w:rFonts w:ascii="Times New Roman" w:eastAsia="宋体" w:hAnsi="Times New Roman"/>
          <w:sz w:val="21"/>
          <w:szCs w:val="21"/>
        </w:rPr>
        <w:t>3</w:t>
      </w:r>
      <w:r>
        <w:rPr>
          <w:rFonts w:ascii="Times New Roman" w:eastAsia="宋体" w:hAnsi="Times New Roman"/>
          <w:sz w:val="21"/>
          <w:szCs w:val="21"/>
        </w:rPr>
        <w:fldChar w:fldCharType="end"/>
      </w:r>
      <w:r>
        <w:rPr>
          <w:rFonts w:ascii="Times New Roman" w:eastAsia="宋体" w:hAnsi="Times New Roman"/>
          <w:sz w:val="21"/>
          <w:szCs w:val="21"/>
        </w:rPr>
        <w:noBreakHyphen/>
      </w:r>
      <w:r>
        <w:rPr>
          <w:rFonts w:ascii="Times New Roman" w:eastAsia="宋体" w:hAnsi="Times New Roman"/>
          <w:sz w:val="21"/>
          <w:szCs w:val="21"/>
        </w:rPr>
        <w:fldChar w:fldCharType="begin"/>
      </w:r>
      <w:r>
        <w:rPr>
          <w:rFonts w:ascii="Times New Roman" w:eastAsia="宋体" w:hAnsi="Times New Roman"/>
          <w:sz w:val="21"/>
          <w:szCs w:val="21"/>
        </w:rPr>
        <w:instrText xml:space="preserve"> </w:instrText>
      </w:r>
      <w:r>
        <w:rPr>
          <w:rFonts w:ascii="Times New Roman" w:eastAsia="宋体" w:hAnsi="Times New Roman" w:hint="eastAsia"/>
          <w:sz w:val="21"/>
          <w:szCs w:val="21"/>
        </w:rPr>
        <w:instrText xml:space="preserve">SEQ </w:instrText>
      </w:r>
      <w:r>
        <w:rPr>
          <w:rFonts w:ascii="Times New Roman" w:eastAsia="宋体" w:hAnsi="Times New Roman" w:hint="eastAsia"/>
          <w:sz w:val="21"/>
          <w:szCs w:val="21"/>
        </w:rPr>
        <w:instrText>表</w:instrText>
      </w:r>
      <w:r>
        <w:rPr>
          <w:rFonts w:ascii="Times New Roman" w:eastAsia="宋体" w:hAnsi="Times New Roman" w:hint="eastAsia"/>
          <w:sz w:val="21"/>
          <w:szCs w:val="21"/>
        </w:rPr>
        <w:instrText xml:space="preserve"> \* ARABIC \s 1</w:instrText>
      </w:r>
      <w:r>
        <w:rPr>
          <w:rFonts w:ascii="Times New Roman" w:eastAsia="宋体" w:hAnsi="Times New Roman"/>
          <w:sz w:val="21"/>
          <w:szCs w:val="21"/>
        </w:rPr>
        <w:instrText xml:space="preserve"> </w:instrText>
      </w:r>
      <w:r>
        <w:rPr>
          <w:rFonts w:ascii="Times New Roman" w:eastAsia="宋体" w:hAnsi="Times New Roman"/>
          <w:sz w:val="21"/>
          <w:szCs w:val="21"/>
        </w:rPr>
        <w:fldChar w:fldCharType="separate"/>
      </w:r>
      <w:r>
        <w:rPr>
          <w:rFonts w:ascii="Times New Roman" w:eastAsia="宋体" w:hAnsi="Times New Roman"/>
          <w:sz w:val="21"/>
          <w:szCs w:val="21"/>
        </w:rPr>
        <w:t>5</w:t>
      </w:r>
      <w:r>
        <w:rPr>
          <w:rFonts w:ascii="Times New Roman" w:eastAsia="宋体" w:hAnsi="Times New Roman"/>
          <w:sz w:val="21"/>
          <w:szCs w:val="21"/>
        </w:rPr>
        <w:fldChar w:fldCharType="end"/>
      </w:r>
      <w:r>
        <w:rPr>
          <w:rFonts w:ascii="Times New Roman" w:eastAsia="宋体" w:hAnsi="Times New Roman" w:hint="eastAsia"/>
          <w:sz w:val="21"/>
          <w:szCs w:val="21"/>
        </w:rPr>
        <w:t xml:space="preserve"> </w:t>
      </w:r>
      <w:r>
        <w:rPr>
          <w:rFonts w:ascii="Times New Roman" w:eastAsia="宋体" w:hAnsi="Times New Roman"/>
          <w:sz w:val="21"/>
          <w:szCs w:val="21"/>
        </w:rPr>
        <w:t>板材表</w:t>
      </w:r>
      <w:proofErr w:type="spellStart"/>
      <w:r>
        <w:rPr>
          <w:rFonts w:ascii="Times New Roman" w:eastAsia="宋体" w:hAnsi="Times New Roman"/>
          <w:sz w:val="21"/>
          <w:szCs w:val="21"/>
        </w:rPr>
        <w:t>t_board</w:t>
      </w:r>
      <w:proofErr w:type="spellEnd"/>
    </w:p>
    <w:tbl>
      <w:tblPr>
        <w:tblStyle w:val="af5"/>
        <w:tblW w:w="8505"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2"/>
        <w:gridCol w:w="1845"/>
        <w:gridCol w:w="650"/>
        <w:gridCol w:w="1169"/>
        <w:gridCol w:w="3409"/>
      </w:tblGrid>
      <w:tr w:rsidR="00DF7CBA" w14:paraId="4DF2ACF9" w14:textId="77777777">
        <w:trPr>
          <w:jc w:val="center"/>
        </w:trPr>
        <w:tc>
          <w:tcPr>
            <w:tcW w:w="1437" w:type="dxa"/>
            <w:tcBorders>
              <w:bottom w:val="single" w:sz="12" w:space="0" w:color="auto"/>
            </w:tcBorders>
          </w:tcPr>
          <w:p w14:paraId="673F5B74" w14:textId="77777777" w:rsidR="00DF7CBA" w:rsidRDefault="00000000">
            <w:pPr>
              <w:ind w:firstLine="0"/>
              <w:jc w:val="center"/>
              <w:rPr>
                <w:bCs/>
              </w:rPr>
            </w:pPr>
            <w:r>
              <w:rPr>
                <w:rFonts w:hint="eastAsia"/>
                <w:bCs/>
              </w:rPr>
              <w:t>字段名</w:t>
            </w:r>
          </w:p>
        </w:tc>
        <w:tc>
          <w:tcPr>
            <w:tcW w:w="1860" w:type="dxa"/>
            <w:tcBorders>
              <w:bottom w:val="single" w:sz="12" w:space="0" w:color="auto"/>
            </w:tcBorders>
          </w:tcPr>
          <w:p w14:paraId="04A46BF4" w14:textId="77777777" w:rsidR="00DF7CBA" w:rsidRDefault="00000000">
            <w:pPr>
              <w:ind w:firstLine="0"/>
              <w:jc w:val="center"/>
              <w:rPr>
                <w:bCs/>
              </w:rPr>
            </w:pPr>
            <w:r>
              <w:rPr>
                <w:rFonts w:hint="eastAsia"/>
                <w:bCs/>
              </w:rPr>
              <w:t>数据类型</w:t>
            </w:r>
          </w:p>
        </w:tc>
        <w:tc>
          <w:tcPr>
            <w:tcW w:w="665" w:type="dxa"/>
            <w:tcBorders>
              <w:bottom w:val="single" w:sz="12" w:space="0" w:color="auto"/>
            </w:tcBorders>
          </w:tcPr>
          <w:p w14:paraId="32CE17F4" w14:textId="77777777" w:rsidR="00DF7CBA" w:rsidRDefault="00000000">
            <w:pPr>
              <w:ind w:firstLine="0"/>
              <w:jc w:val="center"/>
              <w:rPr>
                <w:bCs/>
              </w:rPr>
            </w:pPr>
            <w:r>
              <w:rPr>
                <w:rFonts w:hint="eastAsia"/>
                <w:bCs/>
              </w:rPr>
              <w:t>键</w:t>
            </w:r>
          </w:p>
        </w:tc>
        <w:tc>
          <w:tcPr>
            <w:tcW w:w="1236" w:type="dxa"/>
            <w:tcBorders>
              <w:bottom w:val="single" w:sz="12" w:space="0" w:color="auto"/>
            </w:tcBorders>
          </w:tcPr>
          <w:p w14:paraId="2779BAD7" w14:textId="77777777" w:rsidR="00DF7CBA" w:rsidRDefault="00000000">
            <w:pPr>
              <w:ind w:firstLine="0"/>
              <w:jc w:val="center"/>
              <w:rPr>
                <w:bCs/>
              </w:rPr>
            </w:pPr>
            <w:r>
              <w:rPr>
                <w:rFonts w:hint="eastAsia"/>
                <w:bCs/>
              </w:rPr>
              <w:t>是否为空</w:t>
            </w:r>
          </w:p>
        </w:tc>
        <w:tc>
          <w:tcPr>
            <w:tcW w:w="3651" w:type="dxa"/>
            <w:tcBorders>
              <w:bottom w:val="single" w:sz="12" w:space="0" w:color="auto"/>
            </w:tcBorders>
          </w:tcPr>
          <w:p w14:paraId="0401A3B9" w14:textId="77777777" w:rsidR="00DF7CBA" w:rsidRDefault="00000000">
            <w:pPr>
              <w:ind w:firstLine="0"/>
              <w:jc w:val="center"/>
              <w:rPr>
                <w:bCs/>
              </w:rPr>
            </w:pPr>
            <w:r>
              <w:rPr>
                <w:rFonts w:hint="eastAsia"/>
                <w:bCs/>
              </w:rPr>
              <w:t>说明</w:t>
            </w:r>
          </w:p>
        </w:tc>
      </w:tr>
      <w:tr w:rsidR="00DF7CBA" w14:paraId="0CC797B2" w14:textId="77777777">
        <w:trPr>
          <w:jc w:val="center"/>
        </w:trPr>
        <w:tc>
          <w:tcPr>
            <w:tcW w:w="1437" w:type="dxa"/>
            <w:tcBorders>
              <w:top w:val="single" w:sz="12" w:space="0" w:color="auto"/>
            </w:tcBorders>
          </w:tcPr>
          <w:p w14:paraId="71E2B235" w14:textId="77777777" w:rsidR="00DF7CBA" w:rsidRDefault="00000000">
            <w:pPr>
              <w:ind w:firstLine="0"/>
              <w:jc w:val="center"/>
              <w:rPr>
                <w:bCs/>
              </w:rPr>
            </w:pPr>
            <w:proofErr w:type="spellStart"/>
            <w:r>
              <w:rPr>
                <w:rFonts w:hint="eastAsia"/>
                <w:bCs/>
              </w:rPr>
              <w:t>board_id</w:t>
            </w:r>
            <w:proofErr w:type="spellEnd"/>
          </w:p>
        </w:tc>
        <w:tc>
          <w:tcPr>
            <w:tcW w:w="1860" w:type="dxa"/>
            <w:tcBorders>
              <w:top w:val="single" w:sz="12" w:space="0" w:color="auto"/>
            </w:tcBorders>
          </w:tcPr>
          <w:p w14:paraId="20DB8EB8" w14:textId="77777777" w:rsidR="00DF7CBA" w:rsidRDefault="00000000">
            <w:pPr>
              <w:ind w:firstLine="0"/>
              <w:jc w:val="center"/>
              <w:rPr>
                <w:bCs/>
              </w:rPr>
            </w:pPr>
            <w:r>
              <w:rPr>
                <w:rFonts w:hint="eastAsia"/>
                <w:bCs/>
              </w:rPr>
              <w:t>BIGINT</w:t>
            </w:r>
          </w:p>
        </w:tc>
        <w:tc>
          <w:tcPr>
            <w:tcW w:w="665" w:type="dxa"/>
            <w:tcBorders>
              <w:top w:val="single" w:sz="12" w:space="0" w:color="auto"/>
            </w:tcBorders>
          </w:tcPr>
          <w:p w14:paraId="21FEFF3D" w14:textId="77777777" w:rsidR="00DF7CBA" w:rsidRDefault="00000000">
            <w:pPr>
              <w:ind w:firstLine="0"/>
              <w:jc w:val="center"/>
              <w:rPr>
                <w:bCs/>
              </w:rPr>
            </w:pPr>
            <w:r>
              <w:rPr>
                <w:rFonts w:hint="eastAsia"/>
                <w:bCs/>
              </w:rPr>
              <w:t>PK</w:t>
            </w:r>
          </w:p>
        </w:tc>
        <w:tc>
          <w:tcPr>
            <w:tcW w:w="1236" w:type="dxa"/>
            <w:tcBorders>
              <w:top w:val="single" w:sz="12" w:space="0" w:color="auto"/>
            </w:tcBorders>
          </w:tcPr>
          <w:p w14:paraId="4E928B32" w14:textId="77777777" w:rsidR="00DF7CBA" w:rsidRDefault="00000000">
            <w:pPr>
              <w:ind w:firstLine="0"/>
              <w:jc w:val="center"/>
              <w:rPr>
                <w:bCs/>
              </w:rPr>
            </w:pPr>
            <w:r>
              <w:rPr>
                <w:rFonts w:hint="eastAsia"/>
                <w:bCs/>
              </w:rPr>
              <w:t>否</w:t>
            </w:r>
          </w:p>
        </w:tc>
        <w:tc>
          <w:tcPr>
            <w:tcW w:w="3651" w:type="dxa"/>
            <w:tcBorders>
              <w:top w:val="single" w:sz="12" w:space="0" w:color="auto"/>
            </w:tcBorders>
          </w:tcPr>
          <w:p w14:paraId="66F2D44E" w14:textId="77777777" w:rsidR="00DF7CBA" w:rsidRDefault="00000000">
            <w:pPr>
              <w:ind w:firstLine="0"/>
              <w:jc w:val="center"/>
              <w:rPr>
                <w:bCs/>
              </w:rPr>
            </w:pPr>
            <w:r>
              <w:rPr>
                <w:rFonts w:hint="eastAsia"/>
                <w:bCs/>
              </w:rPr>
              <w:t>板材编号，系统自动生成</w:t>
            </w:r>
          </w:p>
        </w:tc>
      </w:tr>
      <w:tr w:rsidR="00DF7CBA" w14:paraId="57868DFF" w14:textId="77777777">
        <w:trPr>
          <w:jc w:val="center"/>
        </w:trPr>
        <w:tc>
          <w:tcPr>
            <w:tcW w:w="1437" w:type="dxa"/>
          </w:tcPr>
          <w:p w14:paraId="60133598" w14:textId="77777777" w:rsidR="00DF7CBA" w:rsidRDefault="00000000">
            <w:pPr>
              <w:ind w:firstLine="0"/>
              <w:jc w:val="center"/>
              <w:rPr>
                <w:bCs/>
              </w:rPr>
            </w:pPr>
            <w:proofErr w:type="spellStart"/>
            <w:r>
              <w:rPr>
                <w:rFonts w:hint="eastAsia"/>
                <w:bCs/>
              </w:rPr>
              <w:t>user_id</w:t>
            </w:r>
            <w:proofErr w:type="spellEnd"/>
          </w:p>
        </w:tc>
        <w:tc>
          <w:tcPr>
            <w:tcW w:w="1860" w:type="dxa"/>
          </w:tcPr>
          <w:p w14:paraId="5BFBEF52" w14:textId="77777777" w:rsidR="00DF7CBA" w:rsidRDefault="00000000">
            <w:pPr>
              <w:ind w:firstLine="0"/>
              <w:jc w:val="center"/>
              <w:rPr>
                <w:bCs/>
              </w:rPr>
            </w:pPr>
            <w:r>
              <w:rPr>
                <w:rFonts w:hint="eastAsia"/>
                <w:bCs/>
              </w:rPr>
              <w:t>BIGINT</w:t>
            </w:r>
          </w:p>
        </w:tc>
        <w:tc>
          <w:tcPr>
            <w:tcW w:w="665" w:type="dxa"/>
          </w:tcPr>
          <w:p w14:paraId="6B18F43A" w14:textId="77777777" w:rsidR="00DF7CBA" w:rsidRDefault="00000000">
            <w:pPr>
              <w:ind w:firstLine="0"/>
              <w:jc w:val="center"/>
              <w:rPr>
                <w:bCs/>
              </w:rPr>
            </w:pPr>
            <w:r>
              <w:rPr>
                <w:rFonts w:hint="eastAsia"/>
                <w:bCs/>
              </w:rPr>
              <w:t>FK</w:t>
            </w:r>
          </w:p>
        </w:tc>
        <w:tc>
          <w:tcPr>
            <w:tcW w:w="1236" w:type="dxa"/>
          </w:tcPr>
          <w:p w14:paraId="375E544D" w14:textId="77777777" w:rsidR="00DF7CBA" w:rsidRDefault="00000000">
            <w:pPr>
              <w:ind w:firstLine="0"/>
              <w:jc w:val="center"/>
              <w:rPr>
                <w:bCs/>
              </w:rPr>
            </w:pPr>
            <w:r>
              <w:rPr>
                <w:rFonts w:hint="eastAsia"/>
                <w:bCs/>
              </w:rPr>
              <w:t>否</w:t>
            </w:r>
          </w:p>
        </w:tc>
        <w:tc>
          <w:tcPr>
            <w:tcW w:w="3651" w:type="dxa"/>
          </w:tcPr>
          <w:p w14:paraId="38D4D1EF" w14:textId="77777777" w:rsidR="00DF7CBA" w:rsidRDefault="00000000">
            <w:pPr>
              <w:ind w:firstLine="0"/>
              <w:jc w:val="center"/>
              <w:rPr>
                <w:bCs/>
              </w:rPr>
            </w:pPr>
            <w:r>
              <w:rPr>
                <w:rFonts w:hint="eastAsia"/>
                <w:bCs/>
              </w:rPr>
              <w:t>所属用户编号，关联</w:t>
            </w:r>
            <w:proofErr w:type="spellStart"/>
            <w:r>
              <w:rPr>
                <w:rFonts w:hint="eastAsia"/>
                <w:bCs/>
              </w:rPr>
              <w:t>t_user</w:t>
            </w:r>
            <w:proofErr w:type="spellEnd"/>
            <w:r>
              <w:rPr>
                <w:rFonts w:hint="eastAsia"/>
                <w:bCs/>
              </w:rPr>
              <w:t>表</w:t>
            </w:r>
          </w:p>
        </w:tc>
      </w:tr>
      <w:tr w:rsidR="00DF7CBA" w14:paraId="510F3AED" w14:textId="77777777">
        <w:trPr>
          <w:jc w:val="center"/>
        </w:trPr>
        <w:tc>
          <w:tcPr>
            <w:tcW w:w="1437" w:type="dxa"/>
          </w:tcPr>
          <w:p w14:paraId="6002571C" w14:textId="77777777" w:rsidR="00DF7CBA" w:rsidRDefault="00000000">
            <w:pPr>
              <w:ind w:firstLine="0"/>
              <w:jc w:val="center"/>
              <w:rPr>
                <w:bCs/>
              </w:rPr>
            </w:pPr>
            <w:r>
              <w:rPr>
                <w:rFonts w:hint="eastAsia"/>
                <w:bCs/>
              </w:rPr>
              <w:t>brand</w:t>
            </w:r>
          </w:p>
        </w:tc>
        <w:tc>
          <w:tcPr>
            <w:tcW w:w="1860" w:type="dxa"/>
          </w:tcPr>
          <w:p w14:paraId="54D4C774" w14:textId="77777777" w:rsidR="00DF7CBA" w:rsidRDefault="00000000">
            <w:pPr>
              <w:ind w:firstLine="0"/>
              <w:jc w:val="center"/>
              <w:rPr>
                <w:bCs/>
              </w:rPr>
            </w:pPr>
            <w:proofErr w:type="gramStart"/>
            <w:r>
              <w:rPr>
                <w:rFonts w:hint="eastAsia"/>
                <w:bCs/>
              </w:rPr>
              <w:t>VARCHAR(</w:t>
            </w:r>
            <w:proofErr w:type="gramEnd"/>
            <w:r>
              <w:rPr>
                <w:rFonts w:hint="eastAsia"/>
                <w:bCs/>
              </w:rPr>
              <w:t>100)</w:t>
            </w:r>
          </w:p>
        </w:tc>
        <w:tc>
          <w:tcPr>
            <w:tcW w:w="665" w:type="dxa"/>
          </w:tcPr>
          <w:p w14:paraId="01F497C5" w14:textId="77777777" w:rsidR="00DF7CBA" w:rsidRDefault="00DF7CBA">
            <w:pPr>
              <w:ind w:firstLine="0"/>
              <w:jc w:val="center"/>
              <w:rPr>
                <w:bCs/>
              </w:rPr>
            </w:pPr>
          </w:p>
        </w:tc>
        <w:tc>
          <w:tcPr>
            <w:tcW w:w="1236" w:type="dxa"/>
          </w:tcPr>
          <w:p w14:paraId="1F6EFFE4" w14:textId="77777777" w:rsidR="00DF7CBA" w:rsidRDefault="00000000">
            <w:pPr>
              <w:ind w:firstLine="0"/>
              <w:jc w:val="center"/>
              <w:rPr>
                <w:bCs/>
              </w:rPr>
            </w:pPr>
            <w:r>
              <w:rPr>
                <w:rFonts w:hint="eastAsia"/>
                <w:bCs/>
              </w:rPr>
              <w:t>是</w:t>
            </w:r>
          </w:p>
        </w:tc>
        <w:tc>
          <w:tcPr>
            <w:tcW w:w="3651" w:type="dxa"/>
          </w:tcPr>
          <w:p w14:paraId="005B7E77" w14:textId="77777777" w:rsidR="00DF7CBA" w:rsidRDefault="00000000">
            <w:pPr>
              <w:ind w:firstLine="0"/>
              <w:jc w:val="center"/>
              <w:rPr>
                <w:bCs/>
              </w:rPr>
            </w:pPr>
            <w:r>
              <w:rPr>
                <w:rFonts w:hint="eastAsia"/>
                <w:bCs/>
              </w:rPr>
              <w:t>板材品牌</w:t>
            </w:r>
          </w:p>
        </w:tc>
      </w:tr>
      <w:tr w:rsidR="00DF7CBA" w14:paraId="31892625" w14:textId="77777777">
        <w:trPr>
          <w:jc w:val="center"/>
        </w:trPr>
        <w:tc>
          <w:tcPr>
            <w:tcW w:w="1437" w:type="dxa"/>
          </w:tcPr>
          <w:p w14:paraId="50546992" w14:textId="77777777" w:rsidR="00DF7CBA" w:rsidRDefault="00000000">
            <w:pPr>
              <w:ind w:firstLine="0"/>
              <w:jc w:val="center"/>
              <w:rPr>
                <w:bCs/>
              </w:rPr>
            </w:pPr>
            <w:proofErr w:type="spellStart"/>
            <w:r>
              <w:rPr>
                <w:rFonts w:hint="eastAsia"/>
                <w:bCs/>
              </w:rPr>
              <w:t>material_type</w:t>
            </w:r>
            <w:proofErr w:type="spellEnd"/>
          </w:p>
        </w:tc>
        <w:tc>
          <w:tcPr>
            <w:tcW w:w="1860" w:type="dxa"/>
          </w:tcPr>
          <w:p w14:paraId="5162D53D" w14:textId="77777777" w:rsidR="00DF7CBA" w:rsidRDefault="00000000">
            <w:pPr>
              <w:ind w:firstLine="0"/>
              <w:jc w:val="center"/>
              <w:rPr>
                <w:bCs/>
              </w:rPr>
            </w:pPr>
            <w:proofErr w:type="gramStart"/>
            <w:r>
              <w:rPr>
                <w:rFonts w:hint="eastAsia"/>
                <w:bCs/>
              </w:rPr>
              <w:t>VARCHAR(</w:t>
            </w:r>
            <w:proofErr w:type="gramEnd"/>
            <w:r>
              <w:rPr>
                <w:rFonts w:hint="eastAsia"/>
                <w:bCs/>
              </w:rPr>
              <w:t>100)</w:t>
            </w:r>
          </w:p>
        </w:tc>
        <w:tc>
          <w:tcPr>
            <w:tcW w:w="665" w:type="dxa"/>
          </w:tcPr>
          <w:p w14:paraId="579B5EC6" w14:textId="77777777" w:rsidR="00DF7CBA" w:rsidRDefault="00DF7CBA">
            <w:pPr>
              <w:ind w:firstLine="0"/>
              <w:jc w:val="center"/>
              <w:rPr>
                <w:bCs/>
              </w:rPr>
            </w:pPr>
          </w:p>
        </w:tc>
        <w:tc>
          <w:tcPr>
            <w:tcW w:w="1236" w:type="dxa"/>
          </w:tcPr>
          <w:p w14:paraId="7E8FB50E" w14:textId="77777777" w:rsidR="00DF7CBA" w:rsidRDefault="00000000">
            <w:pPr>
              <w:ind w:firstLine="0"/>
              <w:jc w:val="center"/>
              <w:rPr>
                <w:bCs/>
              </w:rPr>
            </w:pPr>
            <w:r>
              <w:rPr>
                <w:rFonts w:hint="eastAsia"/>
                <w:bCs/>
              </w:rPr>
              <w:t>否</w:t>
            </w:r>
          </w:p>
        </w:tc>
        <w:tc>
          <w:tcPr>
            <w:tcW w:w="3651" w:type="dxa"/>
          </w:tcPr>
          <w:p w14:paraId="6A21E633" w14:textId="77777777" w:rsidR="00DF7CBA" w:rsidRDefault="00000000">
            <w:pPr>
              <w:ind w:firstLine="0"/>
              <w:jc w:val="center"/>
              <w:rPr>
                <w:bCs/>
              </w:rPr>
            </w:pPr>
            <w:r>
              <w:rPr>
                <w:rFonts w:hint="eastAsia"/>
                <w:bCs/>
              </w:rPr>
              <w:t>板材材质</w:t>
            </w:r>
          </w:p>
        </w:tc>
      </w:tr>
      <w:tr w:rsidR="00DF7CBA" w14:paraId="184622C4" w14:textId="77777777">
        <w:trPr>
          <w:jc w:val="center"/>
        </w:trPr>
        <w:tc>
          <w:tcPr>
            <w:tcW w:w="1437" w:type="dxa"/>
          </w:tcPr>
          <w:p w14:paraId="75891754" w14:textId="77777777" w:rsidR="00DF7CBA" w:rsidRDefault="00000000">
            <w:pPr>
              <w:ind w:firstLine="0"/>
              <w:jc w:val="center"/>
              <w:rPr>
                <w:bCs/>
              </w:rPr>
            </w:pPr>
            <w:r>
              <w:rPr>
                <w:rFonts w:hint="eastAsia"/>
                <w:bCs/>
              </w:rPr>
              <w:t>color</w:t>
            </w:r>
          </w:p>
        </w:tc>
        <w:tc>
          <w:tcPr>
            <w:tcW w:w="1860" w:type="dxa"/>
          </w:tcPr>
          <w:p w14:paraId="2750F312" w14:textId="77777777" w:rsidR="00DF7CBA" w:rsidRDefault="00000000">
            <w:pPr>
              <w:ind w:firstLine="0"/>
              <w:jc w:val="center"/>
              <w:rPr>
                <w:bCs/>
              </w:rPr>
            </w:pPr>
            <w:proofErr w:type="gramStart"/>
            <w:r>
              <w:rPr>
                <w:rFonts w:hint="eastAsia"/>
                <w:bCs/>
              </w:rPr>
              <w:t>VARCHAR(</w:t>
            </w:r>
            <w:proofErr w:type="gramEnd"/>
            <w:r>
              <w:rPr>
                <w:rFonts w:hint="eastAsia"/>
                <w:bCs/>
              </w:rPr>
              <w:t>50)</w:t>
            </w:r>
          </w:p>
        </w:tc>
        <w:tc>
          <w:tcPr>
            <w:tcW w:w="665" w:type="dxa"/>
          </w:tcPr>
          <w:p w14:paraId="6789AF43" w14:textId="77777777" w:rsidR="00DF7CBA" w:rsidRDefault="00DF7CBA">
            <w:pPr>
              <w:ind w:firstLine="0"/>
              <w:jc w:val="center"/>
              <w:rPr>
                <w:bCs/>
              </w:rPr>
            </w:pPr>
          </w:p>
        </w:tc>
        <w:tc>
          <w:tcPr>
            <w:tcW w:w="1236" w:type="dxa"/>
          </w:tcPr>
          <w:p w14:paraId="2815803F" w14:textId="77777777" w:rsidR="00DF7CBA" w:rsidRDefault="00000000">
            <w:pPr>
              <w:ind w:firstLine="0"/>
              <w:jc w:val="center"/>
              <w:rPr>
                <w:bCs/>
              </w:rPr>
            </w:pPr>
            <w:r>
              <w:rPr>
                <w:rFonts w:hint="eastAsia"/>
                <w:bCs/>
              </w:rPr>
              <w:t>是</w:t>
            </w:r>
          </w:p>
        </w:tc>
        <w:tc>
          <w:tcPr>
            <w:tcW w:w="3651" w:type="dxa"/>
          </w:tcPr>
          <w:p w14:paraId="5BE5C1BC" w14:textId="77777777" w:rsidR="00DF7CBA" w:rsidRDefault="00000000">
            <w:pPr>
              <w:ind w:firstLine="0"/>
              <w:jc w:val="center"/>
              <w:rPr>
                <w:bCs/>
              </w:rPr>
            </w:pPr>
            <w:r>
              <w:rPr>
                <w:rFonts w:hint="eastAsia"/>
                <w:bCs/>
              </w:rPr>
              <w:t>板材颜色</w:t>
            </w:r>
          </w:p>
        </w:tc>
      </w:tr>
      <w:tr w:rsidR="00DF7CBA" w14:paraId="33468FC8" w14:textId="77777777">
        <w:trPr>
          <w:jc w:val="center"/>
        </w:trPr>
        <w:tc>
          <w:tcPr>
            <w:tcW w:w="1437" w:type="dxa"/>
          </w:tcPr>
          <w:p w14:paraId="55B06808" w14:textId="77777777" w:rsidR="00DF7CBA" w:rsidRDefault="00000000">
            <w:pPr>
              <w:ind w:firstLine="0"/>
              <w:jc w:val="center"/>
              <w:rPr>
                <w:bCs/>
              </w:rPr>
            </w:pPr>
            <w:r>
              <w:rPr>
                <w:rFonts w:hint="eastAsia"/>
                <w:bCs/>
              </w:rPr>
              <w:t>width</w:t>
            </w:r>
          </w:p>
        </w:tc>
        <w:tc>
          <w:tcPr>
            <w:tcW w:w="1860" w:type="dxa"/>
          </w:tcPr>
          <w:p w14:paraId="6B93E8E6" w14:textId="77777777" w:rsidR="00DF7CBA" w:rsidRDefault="00000000">
            <w:pPr>
              <w:ind w:firstLine="0"/>
              <w:jc w:val="center"/>
              <w:rPr>
                <w:bCs/>
              </w:rPr>
            </w:pPr>
            <w:proofErr w:type="gramStart"/>
            <w:r>
              <w:rPr>
                <w:rFonts w:hint="eastAsia"/>
                <w:bCs/>
              </w:rPr>
              <w:t>DECIMAL(</w:t>
            </w:r>
            <w:proofErr w:type="gramEnd"/>
            <w:r>
              <w:rPr>
                <w:rFonts w:hint="eastAsia"/>
                <w:bCs/>
              </w:rPr>
              <w:t>10,2)</w:t>
            </w:r>
          </w:p>
        </w:tc>
        <w:tc>
          <w:tcPr>
            <w:tcW w:w="665" w:type="dxa"/>
          </w:tcPr>
          <w:p w14:paraId="245AB246" w14:textId="77777777" w:rsidR="00DF7CBA" w:rsidRDefault="00DF7CBA">
            <w:pPr>
              <w:ind w:firstLine="0"/>
              <w:jc w:val="center"/>
              <w:rPr>
                <w:bCs/>
              </w:rPr>
            </w:pPr>
          </w:p>
        </w:tc>
        <w:tc>
          <w:tcPr>
            <w:tcW w:w="1236" w:type="dxa"/>
          </w:tcPr>
          <w:p w14:paraId="4675DE80" w14:textId="77777777" w:rsidR="00DF7CBA" w:rsidRDefault="00000000">
            <w:pPr>
              <w:ind w:firstLine="0"/>
              <w:jc w:val="center"/>
              <w:rPr>
                <w:bCs/>
              </w:rPr>
            </w:pPr>
            <w:r>
              <w:rPr>
                <w:rFonts w:hint="eastAsia"/>
                <w:bCs/>
              </w:rPr>
              <w:t>否</w:t>
            </w:r>
          </w:p>
        </w:tc>
        <w:tc>
          <w:tcPr>
            <w:tcW w:w="3651" w:type="dxa"/>
          </w:tcPr>
          <w:p w14:paraId="32E5C1BF" w14:textId="77777777" w:rsidR="00DF7CBA" w:rsidRDefault="00000000">
            <w:pPr>
              <w:ind w:firstLine="0"/>
              <w:jc w:val="center"/>
              <w:rPr>
                <w:bCs/>
              </w:rPr>
            </w:pPr>
            <w:r>
              <w:rPr>
                <w:rFonts w:hint="eastAsia"/>
                <w:bCs/>
              </w:rPr>
              <w:t>板材宽度</w:t>
            </w:r>
          </w:p>
        </w:tc>
      </w:tr>
      <w:tr w:rsidR="00DF7CBA" w14:paraId="72F046A0" w14:textId="77777777">
        <w:trPr>
          <w:jc w:val="center"/>
        </w:trPr>
        <w:tc>
          <w:tcPr>
            <w:tcW w:w="1437" w:type="dxa"/>
          </w:tcPr>
          <w:p w14:paraId="3506CBDD" w14:textId="77777777" w:rsidR="00DF7CBA" w:rsidRDefault="00000000">
            <w:pPr>
              <w:ind w:firstLine="0"/>
              <w:jc w:val="center"/>
              <w:rPr>
                <w:bCs/>
              </w:rPr>
            </w:pPr>
            <w:r>
              <w:rPr>
                <w:rFonts w:hint="eastAsia"/>
                <w:bCs/>
              </w:rPr>
              <w:t>length</w:t>
            </w:r>
          </w:p>
        </w:tc>
        <w:tc>
          <w:tcPr>
            <w:tcW w:w="1860" w:type="dxa"/>
          </w:tcPr>
          <w:p w14:paraId="60C7BFD0" w14:textId="77777777" w:rsidR="00DF7CBA" w:rsidRDefault="00000000">
            <w:pPr>
              <w:ind w:firstLine="0"/>
              <w:jc w:val="center"/>
              <w:rPr>
                <w:bCs/>
              </w:rPr>
            </w:pPr>
            <w:proofErr w:type="gramStart"/>
            <w:r>
              <w:rPr>
                <w:rFonts w:hint="eastAsia"/>
                <w:bCs/>
              </w:rPr>
              <w:t>DECIMAL(</w:t>
            </w:r>
            <w:proofErr w:type="gramEnd"/>
            <w:r>
              <w:rPr>
                <w:rFonts w:hint="eastAsia"/>
                <w:bCs/>
              </w:rPr>
              <w:t>10,2)</w:t>
            </w:r>
          </w:p>
        </w:tc>
        <w:tc>
          <w:tcPr>
            <w:tcW w:w="665" w:type="dxa"/>
          </w:tcPr>
          <w:p w14:paraId="6A16894B" w14:textId="77777777" w:rsidR="00DF7CBA" w:rsidRDefault="00DF7CBA">
            <w:pPr>
              <w:ind w:firstLine="0"/>
              <w:jc w:val="center"/>
              <w:rPr>
                <w:bCs/>
              </w:rPr>
            </w:pPr>
          </w:p>
        </w:tc>
        <w:tc>
          <w:tcPr>
            <w:tcW w:w="1236" w:type="dxa"/>
          </w:tcPr>
          <w:p w14:paraId="7D9DF050" w14:textId="77777777" w:rsidR="00DF7CBA" w:rsidRDefault="00000000">
            <w:pPr>
              <w:ind w:firstLine="0"/>
              <w:jc w:val="center"/>
              <w:rPr>
                <w:bCs/>
              </w:rPr>
            </w:pPr>
            <w:r>
              <w:rPr>
                <w:rFonts w:hint="eastAsia"/>
                <w:bCs/>
              </w:rPr>
              <w:t>否</w:t>
            </w:r>
          </w:p>
        </w:tc>
        <w:tc>
          <w:tcPr>
            <w:tcW w:w="3651" w:type="dxa"/>
          </w:tcPr>
          <w:p w14:paraId="2F1926BF" w14:textId="77777777" w:rsidR="00DF7CBA" w:rsidRDefault="00000000">
            <w:pPr>
              <w:ind w:firstLine="0"/>
              <w:jc w:val="center"/>
              <w:rPr>
                <w:bCs/>
              </w:rPr>
            </w:pPr>
            <w:r>
              <w:rPr>
                <w:rFonts w:hint="eastAsia"/>
                <w:bCs/>
              </w:rPr>
              <w:t>板材长度</w:t>
            </w:r>
          </w:p>
        </w:tc>
      </w:tr>
      <w:tr w:rsidR="00DF7CBA" w14:paraId="0CE6CA6A" w14:textId="77777777">
        <w:trPr>
          <w:jc w:val="center"/>
        </w:trPr>
        <w:tc>
          <w:tcPr>
            <w:tcW w:w="1437" w:type="dxa"/>
          </w:tcPr>
          <w:p w14:paraId="06D24EC8" w14:textId="77777777" w:rsidR="00DF7CBA" w:rsidRDefault="00000000">
            <w:pPr>
              <w:ind w:firstLine="0"/>
              <w:jc w:val="center"/>
              <w:rPr>
                <w:bCs/>
              </w:rPr>
            </w:pPr>
            <w:r>
              <w:rPr>
                <w:rFonts w:hint="eastAsia"/>
                <w:bCs/>
              </w:rPr>
              <w:t>thickness</w:t>
            </w:r>
          </w:p>
        </w:tc>
        <w:tc>
          <w:tcPr>
            <w:tcW w:w="1860" w:type="dxa"/>
          </w:tcPr>
          <w:p w14:paraId="4D24FC70" w14:textId="77777777" w:rsidR="00DF7CBA" w:rsidRDefault="00000000">
            <w:pPr>
              <w:ind w:firstLine="0"/>
              <w:jc w:val="center"/>
              <w:rPr>
                <w:bCs/>
              </w:rPr>
            </w:pPr>
            <w:proofErr w:type="gramStart"/>
            <w:r>
              <w:rPr>
                <w:rFonts w:hint="eastAsia"/>
                <w:bCs/>
              </w:rPr>
              <w:t>DECIMAL(</w:t>
            </w:r>
            <w:proofErr w:type="gramEnd"/>
            <w:r>
              <w:rPr>
                <w:rFonts w:hint="eastAsia"/>
                <w:bCs/>
              </w:rPr>
              <w:t>6,2)</w:t>
            </w:r>
          </w:p>
        </w:tc>
        <w:tc>
          <w:tcPr>
            <w:tcW w:w="665" w:type="dxa"/>
          </w:tcPr>
          <w:p w14:paraId="1EF52DDB" w14:textId="77777777" w:rsidR="00DF7CBA" w:rsidRDefault="00DF7CBA">
            <w:pPr>
              <w:ind w:firstLine="0"/>
              <w:jc w:val="center"/>
              <w:rPr>
                <w:bCs/>
              </w:rPr>
            </w:pPr>
          </w:p>
        </w:tc>
        <w:tc>
          <w:tcPr>
            <w:tcW w:w="1236" w:type="dxa"/>
          </w:tcPr>
          <w:p w14:paraId="3EECE3E1" w14:textId="77777777" w:rsidR="00DF7CBA" w:rsidRDefault="00000000">
            <w:pPr>
              <w:ind w:firstLine="0"/>
              <w:jc w:val="center"/>
              <w:rPr>
                <w:bCs/>
              </w:rPr>
            </w:pPr>
            <w:r>
              <w:rPr>
                <w:rFonts w:hint="eastAsia"/>
                <w:bCs/>
              </w:rPr>
              <w:t>是</w:t>
            </w:r>
          </w:p>
        </w:tc>
        <w:tc>
          <w:tcPr>
            <w:tcW w:w="3651" w:type="dxa"/>
          </w:tcPr>
          <w:p w14:paraId="20EF06DB" w14:textId="77777777" w:rsidR="00DF7CBA" w:rsidRDefault="00000000">
            <w:pPr>
              <w:ind w:firstLine="0"/>
              <w:jc w:val="center"/>
              <w:rPr>
                <w:bCs/>
              </w:rPr>
            </w:pPr>
            <w:r>
              <w:rPr>
                <w:rFonts w:hint="eastAsia"/>
                <w:bCs/>
              </w:rPr>
              <w:t>板材厚度</w:t>
            </w:r>
          </w:p>
        </w:tc>
      </w:tr>
      <w:tr w:rsidR="00DF7CBA" w14:paraId="10C90451" w14:textId="77777777">
        <w:trPr>
          <w:jc w:val="center"/>
        </w:trPr>
        <w:tc>
          <w:tcPr>
            <w:tcW w:w="1437" w:type="dxa"/>
          </w:tcPr>
          <w:p w14:paraId="0CF00998" w14:textId="77777777" w:rsidR="00DF7CBA" w:rsidRDefault="00000000">
            <w:pPr>
              <w:ind w:firstLine="0"/>
              <w:jc w:val="center"/>
              <w:rPr>
                <w:bCs/>
              </w:rPr>
            </w:pPr>
            <w:proofErr w:type="spellStart"/>
            <w:r>
              <w:rPr>
                <w:rFonts w:hint="eastAsia"/>
                <w:bCs/>
              </w:rPr>
              <w:t>is_enabled</w:t>
            </w:r>
            <w:proofErr w:type="spellEnd"/>
          </w:p>
        </w:tc>
        <w:tc>
          <w:tcPr>
            <w:tcW w:w="1860" w:type="dxa"/>
          </w:tcPr>
          <w:p w14:paraId="6FACD1D3" w14:textId="77777777" w:rsidR="00DF7CBA" w:rsidRDefault="00000000">
            <w:pPr>
              <w:ind w:firstLine="0"/>
              <w:jc w:val="center"/>
              <w:rPr>
                <w:bCs/>
              </w:rPr>
            </w:pPr>
            <w:r>
              <w:rPr>
                <w:rFonts w:hint="eastAsia"/>
                <w:bCs/>
              </w:rPr>
              <w:t>TINYINT</w:t>
            </w:r>
          </w:p>
        </w:tc>
        <w:tc>
          <w:tcPr>
            <w:tcW w:w="665" w:type="dxa"/>
          </w:tcPr>
          <w:p w14:paraId="53FA820A" w14:textId="77777777" w:rsidR="00DF7CBA" w:rsidRDefault="00DF7CBA">
            <w:pPr>
              <w:ind w:firstLine="0"/>
              <w:jc w:val="center"/>
              <w:rPr>
                <w:bCs/>
              </w:rPr>
            </w:pPr>
          </w:p>
        </w:tc>
        <w:tc>
          <w:tcPr>
            <w:tcW w:w="1236" w:type="dxa"/>
          </w:tcPr>
          <w:p w14:paraId="4C5B932C" w14:textId="77777777" w:rsidR="00DF7CBA" w:rsidRDefault="00000000">
            <w:pPr>
              <w:ind w:firstLine="0"/>
              <w:jc w:val="center"/>
              <w:rPr>
                <w:bCs/>
              </w:rPr>
            </w:pPr>
            <w:r>
              <w:rPr>
                <w:rFonts w:hint="eastAsia"/>
                <w:bCs/>
              </w:rPr>
              <w:t>否</w:t>
            </w:r>
          </w:p>
        </w:tc>
        <w:tc>
          <w:tcPr>
            <w:tcW w:w="3651" w:type="dxa"/>
          </w:tcPr>
          <w:p w14:paraId="7029DB25" w14:textId="77777777" w:rsidR="00DF7CBA" w:rsidRDefault="00000000">
            <w:pPr>
              <w:ind w:firstLine="0"/>
              <w:jc w:val="center"/>
              <w:rPr>
                <w:bCs/>
              </w:rPr>
            </w:pPr>
            <w:r>
              <w:rPr>
                <w:rFonts w:hint="eastAsia"/>
                <w:bCs/>
              </w:rPr>
              <w:t>启用状态，</w:t>
            </w:r>
            <w:r>
              <w:rPr>
                <w:rFonts w:hint="eastAsia"/>
                <w:bCs/>
              </w:rPr>
              <w:t>1</w:t>
            </w:r>
            <w:r>
              <w:rPr>
                <w:rFonts w:hint="eastAsia"/>
                <w:bCs/>
              </w:rPr>
              <w:t>表示启用，</w:t>
            </w:r>
            <w:r>
              <w:rPr>
                <w:rFonts w:hint="eastAsia"/>
                <w:bCs/>
              </w:rPr>
              <w:t>0</w:t>
            </w:r>
            <w:r>
              <w:rPr>
                <w:rFonts w:hint="eastAsia"/>
                <w:bCs/>
              </w:rPr>
              <w:t>表示停用</w:t>
            </w:r>
          </w:p>
        </w:tc>
      </w:tr>
      <w:tr w:rsidR="00DF7CBA" w14:paraId="0B14473E" w14:textId="77777777">
        <w:trPr>
          <w:jc w:val="center"/>
        </w:trPr>
        <w:tc>
          <w:tcPr>
            <w:tcW w:w="1437" w:type="dxa"/>
          </w:tcPr>
          <w:p w14:paraId="0AB7643B" w14:textId="77777777" w:rsidR="00DF7CBA" w:rsidRDefault="00000000">
            <w:pPr>
              <w:ind w:firstLine="0"/>
              <w:jc w:val="center"/>
              <w:rPr>
                <w:bCs/>
              </w:rPr>
            </w:pPr>
            <w:proofErr w:type="spellStart"/>
            <w:r>
              <w:rPr>
                <w:rFonts w:hint="eastAsia"/>
                <w:bCs/>
              </w:rPr>
              <w:t>create_time</w:t>
            </w:r>
            <w:proofErr w:type="spellEnd"/>
          </w:p>
        </w:tc>
        <w:tc>
          <w:tcPr>
            <w:tcW w:w="1860" w:type="dxa"/>
          </w:tcPr>
          <w:p w14:paraId="388CE5E1" w14:textId="77777777" w:rsidR="00DF7CBA" w:rsidRDefault="00000000">
            <w:pPr>
              <w:ind w:firstLine="0"/>
              <w:jc w:val="center"/>
              <w:rPr>
                <w:bCs/>
              </w:rPr>
            </w:pPr>
            <w:r>
              <w:rPr>
                <w:rFonts w:hint="eastAsia"/>
                <w:bCs/>
              </w:rPr>
              <w:t>DATETIME</w:t>
            </w:r>
          </w:p>
        </w:tc>
        <w:tc>
          <w:tcPr>
            <w:tcW w:w="665" w:type="dxa"/>
          </w:tcPr>
          <w:p w14:paraId="105BB64B" w14:textId="77777777" w:rsidR="00DF7CBA" w:rsidRDefault="00DF7CBA">
            <w:pPr>
              <w:ind w:firstLine="0"/>
              <w:jc w:val="center"/>
              <w:rPr>
                <w:bCs/>
              </w:rPr>
            </w:pPr>
          </w:p>
        </w:tc>
        <w:tc>
          <w:tcPr>
            <w:tcW w:w="1236" w:type="dxa"/>
          </w:tcPr>
          <w:p w14:paraId="296D0EA6" w14:textId="77777777" w:rsidR="00DF7CBA" w:rsidRDefault="00000000">
            <w:pPr>
              <w:ind w:firstLine="0"/>
              <w:jc w:val="center"/>
              <w:rPr>
                <w:bCs/>
              </w:rPr>
            </w:pPr>
            <w:r>
              <w:rPr>
                <w:rFonts w:hint="eastAsia"/>
                <w:bCs/>
              </w:rPr>
              <w:t>否</w:t>
            </w:r>
          </w:p>
        </w:tc>
        <w:tc>
          <w:tcPr>
            <w:tcW w:w="3651" w:type="dxa"/>
          </w:tcPr>
          <w:p w14:paraId="57D7C102" w14:textId="77777777" w:rsidR="00DF7CBA" w:rsidRDefault="00000000">
            <w:pPr>
              <w:ind w:firstLine="0"/>
              <w:jc w:val="center"/>
              <w:rPr>
                <w:bCs/>
              </w:rPr>
            </w:pPr>
            <w:r>
              <w:rPr>
                <w:rFonts w:hint="eastAsia"/>
                <w:bCs/>
              </w:rPr>
              <w:t>创建时间</w:t>
            </w:r>
          </w:p>
        </w:tc>
      </w:tr>
      <w:tr w:rsidR="00DF7CBA" w14:paraId="6D014470" w14:textId="77777777">
        <w:trPr>
          <w:jc w:val="center"/>
        </w:trPr>
        <w:tc>
          <w:tcPr>
            <w:tcW w:w="1437" w:type="dxa"/>
          </w:tcPr>
          <w:p w14:paraId="23FDBD03" w14:textId="77777777" w:rsidR="00DF7CBA" w:rsidRDefault="00000000">
            <w:pPr>
              <w:ind w:firstLine="0"/>
              <w:jc w:val="center"/>
              <w:rPr>
                <w:bCs/>
              </w:rPr>
            </w:pPr>
            <w:proofErr w:type="spellStart"/>
            <w:r>
              <w:rPr>
                <w:rFonts w:hint="eastAsia"/>
                <w:bCs/>
              </w:rPr>
              <w:t>update_time</w:t>
            </w:r>
            <w:proofErr w:type="spellEnd"/>
          </w:p>
        </w:tc>
        <w:tc>
          <w:tcPr>
            <w:tcW w:w="1860" w:type="dxa"/>
          </w:tcPr>
          <w:p w14:paraId="5848EB5D" w14:textId="77777777" w:rsidR="00DF7CBA" w:rsidRDefault="00000000">
            <w:pPr>
              <w:ind w:firstLine="0"/>
              <w:jc w:val="center"/>
              <w:rPr>
                <w:bCs/>
              </w:rPr>
            </w:pPr>
            <w:r>
              <w:rPr>
                <w:rFonts w:hint="eastAsia"/>
                <w:bCs/>
              </w:rPr>
              <w:t>DATETIME</w:t>
            </w:r>
          </w:p>
        </w:tc>
        <w:tc>
          <w:tcPr>
            <w:tcW w:w="665" w:type="dxa"/>
          </w:tcPr>
          <w:p w14:paraId="007A2F5F" w14:textId="77777777" w:rsidR="00DF7CBA" w:rsidRDefault="00DF7CBA">
            <w:pPr>
              <w:ind w:firstLine="0"/>
              <w:jc w:val="center"/>
              <w:rPr>
                <w:bCs/>
              </w:rPr>
            </w:pPr>
          </w:p>
        </w:tc>
        <w:tc>
          <w:tcPr>
            <w:tcW w:w="1236" w:type="dxa"/>
          </w:tcPr>
          <w:p w14:paraId="6A780828" w14:textId="77777777" w:rsidR="00DF7CBA" w:rsidRDefault="00000000">
            <w:pPr>
              <w:ind w:firstLine="0"/>
              <w:jc w:val="center"/>
              <w:rPr>
                <w:bCs/>
              </w:rPr>
            </w:pPr>
            <w:r>
              <w:rPr>
                <w:rFonts w:hint="eastAsia"/>
                <w:bCs/>
              </w:rPr>
              <w:t>是</w:t>
            </w:r>
          </w:p>
        </w:tc>
        <w:tc>
          <w:tcPr>
            <w:tcW w:w="3651" w:type="dxa"/>
          </w:tcPr>
          <w:p w14:paraId="19DDCCAA" w14:textId="77777777" w:rsidR="00DF7CBA" w:rsidRDefault="00000000">
            <w:pPr>
              <w:ind w:firstLine="0"/>
              <w:jc w:val="center"/>
              <w:rPr>
                <w:bCs/>
              </w:rPr>
            </w:pPr>
            <w:r>
              <w:rPr>
                <w:rFonts w:hint="eastAsia"/>
                <w:bCs/>
              </w:rPr>
              <w:t>更新时间</w:t>
            </w:r>
          </w:p>
        </w:tc>
      </w:tr>
      <w:tr w:rsidR="00DF7CBA" w14:paraId="00B193F6" w14:textId="77777777">
        <w:trPr>
          <w:jc w:val="center"/>
        </w:trPr>
        <w:tc>
          <w:tcPr>
            <w:tcW w:w="1437" w:type="dxa"/>
          </w:tcPr>
          <w:p w14:paraId="64AB5CBE" w14:textId="77777777" w:rsidR="00DF7CBA" w:rsidRDefault="00000000">
            <w:pPr>
              <w:ind w:firstLine="0"/>
              <w:jc w:val="center"/>
            </w:pPr>
            <w:r>
              <w:rPr>
                <w:rFonts w:hint="eastAsia"/>
              </w:rPr>
              <w:t>remark</w:t>
            </w:r>
          </w:p>
        </w:tc>
        <w:tc>
          <w:tcPr>
            <w:tcW w:w="1860" w:type="dxa"/>
          </w:tcPr>
          <w:p w14:paraId="1D11E022" w14:textId="77777777" w:rsidR="00DF7CBA" w:rsidRDefault="00000000">
            <w:pPr>
              <w:ind w:firstLine="0"/>
              <w:jc w:val="center"/>
            </w:pPr>
            <w:proofErr w:type="gramStart"/>
            <w:r>
              <w:rPr>
                <w:rFonts w:hint="eastAsia"/>
              </w:rPr>
              <w:t>VARCHAR(</w:t>
            </w:r>
            <w:proofErr w:type="gramEnd"/>
            <w:r>
              <w:rPr>
                <w:rFonts w:hint="eastAsia"/>
              </w:rPr>
              <w:t>255)</w:t>
            </w:r>
          </w:p>
        </w:tc>
        <w:tc>
          <w:tcPr>
            <w:tcW w:w="665" w:type="dxa"/>
          </w:tcPr>
          <w:p w14:paraId="51D03C89" w14:textId="77777777" w:rsidR="00DF7CBA" w:rsidRDefault="00DF7CBA">
            <w:pPr>
              <w:ind w:firstLine="0"/>
              <w:jc w:val="center"/>
            </w:pPr>
          </w:p>
        </w:tc>
        <w:tc>
          <w:tcPr>
            <w:tcW w:w="1236" w:type="dxa"/>
          </w:tcPr>
          <w:p w14:paraId="3CAF38D9" w14:textId="77777777" w:rsidR="00DF7CBA" w:rsidRDefault="00000000">
            <w:pPr>
              <w:ind w:firstLine="0"/>
              <w:jc w:val="center"/>
            </w:pPr>
            <w:r>
              <w:rPr>
                <w:rFonts w:hint="eastAsia"/>
              </w:rPr>
              <w:t>是</w:t>
            </w:r>
          </w:p>
        </w:tc>
        <w:tc>
          <w:tcPr>
            <w:tcW w:w="3651" w:type="dxa"/>
          </w:tcPr>
          <w:p w14:paraId="2924B7F2" w14:textId="77777777" w:rsidR="00DF7CBA" w:rsidRDefault="00000000">
            <w:pPr>
              <w:ind w:firstLine="0"/>
              <w:jc w:val="center"/>
            </w:pPr>
            <w:r>
              <w:rPr>
                <w:rFonts w:hint="eastAsia"/>
              </w:rPr>
              <w:t>备注信息</w:t>
            </w:r>
          </w:p>
        </w:tc>
      </w:tr>
    </w:tbl>
    <w:p w14:paraId="6B8701FA" w14:textId="77777777" w:rsidR="00DF7CBA" w:rsidRDefault="00000000">
      <w:pPr>
        <w:spacing w:beforeLines="50" w:before="156" w:afterLines="50" w:after="156" w:line="300" w:lineRule="auto"/>
        <w:ind w:firstLineChars="200" w:firstLine="480"/>
        <w:rPr>
          <w:sz w:val="24"/>
        </w:rPr>
      </w:pPr>
      <w:r>
        <w:rPr>
          <w:rFonts w:hint="eastAsia"/>
          <w:sz w:val="24"/>
        </w:rPr>
        <w:t>板材表用于保存原料板材规格信息，为排样算法提供可用板材容器尺寸。系统在进行排样计算时，可根据订单选择的板材规格读取长度、宽度和厚度等参数。</w:t>
      </w:r>
    </w:p>
    <w:p w14:paraId="43D52D3C" w14:textId="77777777" w:rsidR="00DF7CBA" w:rsidRDefault="00000000">
      <w:pPr>
        <w:pStyle w:val="a3"/>
        <w:jc w:val="center"/>
        <w:rPr>
          <w:rFonts w:ascii="Times New Roman" w:eastAsia="宋体" w:hAnsi="Times New Roman"/>
          <w:sz w:val="21"/>
          <w:szCs w:val="21"/>
        </w:rPr>
      </w:pPr>
      <w:r>
        <w:rPr>
          <w:rFonts w:ascii="Times New Roman" w:eastAsia="宋体" w:hAnsi="Times New Roman" w:hint="eastAsia"/>
          <w:sz w:val="21"/>
          <w:szCs w:val="21"/>
        </w:rPr>
        <w:t>表</w:t>
      </w:r>
      <w:r>
        <w:rPr>
          <w:rFonts w:ascii="Times New Roman" w:eastAsia="宋体" w:hAnsi="Times New Roman" w:hint="eastAsia"/>
          <w:sz w:val="21"/>
          <w:szCs w:val="21"/>
        </w:rPr>
        <w:t xml:space="preserve"> </w:t>
      </w:r>
      <w:r>
        <w:rPr>
          <w:rFonts w:ascii="Times New Roman" w:eastAsia="宋体" w:hAnsi="Times New Roman"/>
          <w:sz w:val="21"/>
          <w:szCs w:val="21"/>
        </w:rPr>
        <w:fldChar w:fldCharType="begin"/>
      </w:r>
      <w:r>
        <w:rPr>
          <w:rFonts w:ascii="Times New Roman" w:eastAsia="宋体" w:hAnsi="Times New Roman"/>
          <w:sz w:val="21"/>
          <w:szCs w:val="21"/>
        </w:rPr>
        <w:instrText xml:space="preserve"> </w:instrText>
      </w:r>
      <w:r>
        <w:rPr>
          <w:rFonts w:ascii="Times New Roman" w:eastAsia="宋体" w:hAnsi="Times New Roman" w:hint="eastAsia"/>
          <w:sz w:val="21"/>
          <w:szCs w:val="21"/>
        </w:rPr>
        <w:instrText>STYLEREF 1 \s</w:instrText>
      </w:r>
      <w:r>
        <w:rPr>
          <w:rFonts w:ascii="Times New Roman" w:eastAsia="宋体" w:hAnsi="Times New Roman"/>
          <w:sz w:val="21"/>
          <w:szCs w:val="21"/>
        </w:rPr>
        <w:instrText xml:space="preserve"> </w:instrText>
      </w:r>
      <w:r>
        <w:rPr>
          <w:rFonts w:ascii="Times New Roman" w:eastAsia="宋体" w:hAnsi="Times New Roman"/>
          <w:sz w:val="21"/>
          <w:szCs w:val="21"/>
        </w:rPr>
        <w:fldChar w:fldCharType="separate"/>
      </w:r>
      <w:r>
        <w:rPr>
          <w:rFonts w:ascii="Times New Roman" w:eastAsia="宋体" w:hAnsi="Times New Roman"/>
          <w:sz w:val="21"/>
          <w:szCs w:val="21"/>
        </w:rPr>
        <w:t>3</w:t>
      </w:r>
      <w:r>
        <w:rPr>
          <w:rFonts w:ascii="Times New Roman" w:eastAsia="宋体" w:hAnsi="Times New Roman"/>
          <w:sz w:val="21"/>
          <w:szCs w:val="21"/>
        </w:rPr>
        <w:fldChar w:fldCharType="end"/>
      </w:r>
      <w:r>
        <w:rPr>
          <w:rFonts w:ascii="Times New Roman" w:eastAsia="宋体" w:hAnsi="Times New Roman"/>
          <w:sz w:val="21"/>
          <w:szCs w:val="21"/>
        </w:rPr>
        <w:noBreakHyphen/>
      </w:r>
      <w:r>
        <w:rPr>
          <w:rFonts w:ascii="Times New Roman" w:eastAsia="宋体" w:hAnsi="Times New Roman"/>
          <w:sz w:val="21"/>
          <w:szCs w:val="21"/>
        </w:rPr>
        <w:fldChar w:fldCharType="begin"/>
      </w:r>
      <w:r>
        <w:rPr>
          <w:rFonts w:ascii="Times New Roman" w:eastAsia="宋体" w:hAnsi="Times New Roman"/>
          <w:sz w:val="21"/>
          <w:szCs w:val="21"/>
        </w:rPr>
        <w:instrText xml:space="preserve"> </w:instrText>
      </w:r>
      <w:r>
        <w:rPr>
          <w:rFonts w:ascii="Times New Roman" w:eastAsia="宋体" w:hAnsi="Times New Roman" w:hint="eastAsia"/>
          <w:sz w:val="21"/>
          <w:szCs w:val="21"/>
        </w:rPr>
        <w:instrText xml:space="preserve">SEQ </w:instrText>
      </w:r>
      <w:r>
        <w:rPr>
          <w:rFonts w:ascii="Times New Roman" w:eastAsia="宋体" w:hAnsi="Times New Roman" w:hint="eastAsia"/>
          <w:sz w:val="21"/>
          <w:szCs w:val="21"/>
        </w:rPr>
        <w:instrText>表</w:instrText>
      </w:r>
      <w:r>
        <w:rPr>
          <w:rFonts w:ascii="Times New Roman" w:eastAsia="宋体" w:hAnsi="Times New Roman" w:hint="eastAsia"/>
          <w:sz w:val="21"/>
          <w:szCs w:val="21"/>
        </w:rPr>
        <w:instrText xml:space="preserve"> \* ARABIC \s 1</w:instrText>
      </w:r>
      <w:r>
        <w:rPr>
          <w:rFonts w:ascii="Times New Roman" w:eastAsia="宋体" w:hAnsi="Times New Roman"/>
          <w:sz w:val="21"/>
          <w:szCs w:val="21"/>
        </w:rPr>
        <w:instrText xml:space="preserve"> </w:instrText>
      </w:r>
      <w:r>
        <w:rPr>
          <w:rFonts w:ascii="Times New Roman" w:eastAsia="宋体" w:hAnsi="Times New Roman"/>
          <w:sz w:val="21"/>
          <w:szCs w:val="21"/>
        </w:rPr>
        <w:fldChar w:fldCharType="separate"/>
      </w:r>
      <w:r>
        <w:rPr>
          <w:rFonts w:ascii="Times New Roman" w:eastAsia="宋体" w:hAnsi="Times New Roman"/>
          <w:sz w:val="21"/>
          <w:szCs w:val="21"/>
        </w:rPr>
        <w:t>6</w:t>
      </w:r>
      <w:r>
        <w:rPr>
          <w:rFonts w:ascii="Times New Roman" w:eastAsia="宋体" w:hAnsi="Times New Roman"/>
          <w:sz w:val="21"/>
          <w:szCs w:val="21"/>
        </w:rPr>
        <w:fldChar w:fldCharType="end"/>
      </w:r>
      <w:r>
        <w:rPr>
          <w:rFonts w:ascii="Times New Roman" w:eastAsia="宋体" w:hAnsi="Times New Roman"/>
          <w:sz w:val="21"/>
          <w:szCs w:val="21"/>
        </w:rPr>
        <w:t>订单表</w:t>
      </w:r>
      <w:proofErr w:type="spellStart"/>
      <w:r>
        <w:rPr>
          <w:rFonts w:ascii="Times New Roman" w:eastAsia="宋体" w:hAnsi="Times New Roman"/>
          <w:sz w:val="21"/>
          <w:szCs w:val="21"/>
        </w:rPr>
        <w:t>t_order</w:t>
      </w:r>
      <w:proofErr w:type="spellEnd"/>
    </w:p>
    <w:tbl>
      <w:tblPr>
        <w:tblStyle w:val="af5"/>
        <w:tblW w:w="8505"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0"/>
        <w:gridCol w:w="1838"/>
        <w:gridCol w:w="687"/>
        <w:gridCol w:w="1177"/>
        <w:gridCol w:w="2973"/>
      </w:tblGrid>
      <w:tr w:rsidR="00DF7CBA" w14:paraId="43B0F23F" w14:textId="77777777">
        <w:trPr>
          <w:jc w:val="center"/>
        </w:trPr>
        <w:tc>
          <w:tcPr>
            <w:tcW w:w="1834" w:type="dxa"/>
            <w:tcBorders>
              <w:bottom w:val="single" w:sz="12" w:space="0" w:color="auto"/>
            </w:tcBorders>
          </w:tcPr>
          <w:p w14:paraId="4E3CE470" w14:textId="77777777" w:rsidR="00DF7CBA" w:rsidRDefault="00000000">
            <w:pPr>
              <w:ind w:firstLine="0"/>
              <w:jc w:val="center"/>
            </w:pPr>
            <w:r>
              <w:rPr>
                <w:rFonts w:hint="eastAsia"/>
              </w:rPr>
              <w:t>字段名</w:t>
            </w:r>
          </w:p>
        </w:tc>
        <w:tc>
          <w:tcPr>
            <w:tcW w:w="1851" w:type="dxa"/>
            <w:tcBorders>
              <w:bottom w:val="single" w:sz="12" w:space="0" w:color="auto"/>
            </w:tcBorders>
          </w:tcPr>
          <w:p w14:paraId="111478A1" w14:textId="77777777" w:rsidR="00DF7CBA" w:rsidRDefault="00000000">
            <w:pPr>
              <w:ind w:firstLine="0"/>
              <w:jc w:val="center"/>
            </w:pPr>
            <w:r>
              <w:rPr>
                <w:rFonts w:hint="eastAsia"/>
              </w:rPr>
              <w:t>数据类型</w:t>
            </w:r>
          </w:p>
        </w:tc>
        <w:tc>
          <w:tcPr>
            <w:tcW w:w="700" w:type="dxa"/>
            <w:tcBorders>
              <w:bottom w:val="single" w:sz="12" w:space="0" w:color="auto"/>
            </w:tcBorders>
          </w:tcPr>
          <w:p w14:paraId="59646718" w14:textId="77777777" w:rsidR="00DF7CBA" w:rsidRDefault="00000000">
            <w:pPr>
              <w:ind w:firstLine="0"/>
              <w:jc w:val="center"/>
            </w:pPr>
            <w:r>
              <w:rPr>
                <w:rFonts w:hint="eastAsia"/>
              </w:rPr>
              <w:t>键</w:t>
            </w:r>
          </w:p>
        </w:tc>
        <w:tc>
          <w:tcPr>
            <w:tcW w:w="1236" w:type="dxa"/>
            <w:tcBorders>
              <w:bottom w:val="single" w:sz="12" w:space="0" w:color="auto"/>
            </w:tcBorders>
          </w:tcPr>
          <w:p w14:paraId="7BD3DCCE" w14:textId="77777777" w:rsidR="00DF7CBA" w:rsidRDefault="00000000">
            <w:pPr>
              <w:ind w:firstLine="0"/>
              <w:jc w:val="center"/>
            </w:pPr>
            <w:r>
              <w:rPr>
                <w:rFonts w:hint="eastAsia"/>
              </w:rPr>
              <w:t>是否为空</w:t>
            </w:r>
          </w:p>
        </w:tc>
        <w:tc>
          <w:tcPr>
            <w:tcW w:w="3115" w:type="dxa"/>
            <w:tcBorders>
              <w:bottom w:val="single" w:sz="12" w:space="0" w:color="auto"/>
            </w:tcBorders>
          </w:tcPr>
          <w:p w14:paraId="09CAC9EB" w14:textId="77777777" w:rsidR="00DF7CBA" w:rsidRDefault="00000000">
            <w:pPr>
              <w:ind w:firstLine="0"/>
              <w:jc w:val="center"/>
            </w:pPr>
            <w:r>
              <w:rPr>
                <w:rFonts w:hint="eastAsia"/>
              </w:rPr>
              <w:t>说明</w:t>
            </w:r>
          </w:p>
        </w:tc>
      </w:tr>
      <w:tr w:rsidR="00DF7CBA" w14:paraId="789C1994" w14:textId="77777777">
        <w:trPr>
          <w:jc w:val="center"/>
        </w:trPr>
        <w:tc>
          <w:tcPr>
            <w:tcW w:w="1834" w:type="dxa"/>
            <w:tcBorders>
              <w:top w:val="single" w:sz="12" w:space="0" w:color="auto"/>
            </w:tcBorders>
          </w:tcPr>
          <w:p w14:paraId="764A255D" w14:textId="77777777" w:rsidR="00DF7CBA" w:rsidRDefault="00000000">
            <w:pPr>
              <w:ind w:firstLine="0"/>
              <w:jc w:val="center"/>
            </w:pPr>
            <w:proofErr w:type="spellStart"/>
            <w:r>
              <w:rPr>
                <w:rFonts w:hint="eastAsia"/>
              </w:rPr>
              <w:t>order_id</w:t>
            </w:r>
            <w:proofErr w:type="spellEnd"/>
          </w:p>
        </w:tc>
        <w:tc>
          <w:tcPr>
            <w:tcW w:w="1851" w:type="dxa"/>
            <w:tcBorders>
              <w:top w:val="single" w:sz="12" w:space="0" w:color="auto"/>
            </w:tcBorders>
          </w:tcPr>
          <w:p w14:paraId="15884FC2" w14:textId="77777777" w:rsidR="00DF7CBA" w:rsidRDefault="00000000">
            <w:pPr>
              <w:ind w:firstLine="0"/>
              <w:jc w:val="center"/>
            </w:pPr>
            <w:r>
              <w:rPr>
                <w:rFonts w:hint="eastAsia"/>
              </w:rPr>
              <w:t>BIGINT</w:t>
            </w:r>
          </w:p>
        </w:tc>
        <w:tc>
          <w:tcPr>
            <w:tcW w:w="700" w:type="dxa"/>
            <w:tcBorders>
              <w:top w:val="single" w:sz="12" w:space="0" w:color="auto"/>
            </w:tcBorders>
          </w:tcPr>
          <w:p w14:paraId="29687967" w14:textId="77777777" w:rsidR="00DF7CBA" w:rsidRDefault="00000000">
            <w:pPr>
              <w:ind w:firstLine="0"/>
              <w:jc w:val="center"/>
            </w:pPr>
            <w:r>
              <w:rPr>
                <w:rFonts w:hint="eastAsia"/>
              </w:rPr>
              <w:t>PK</w:t>
            </w:r>
          </w:p>
        </w:tc>
        <w:tc>
          <w:tcPr>
            <w:tcW w:w="1236" w:type="dxa"/>
            <w:tcBorders>
              <w:top w:val="single" w:sz="12" w:space="0" w:color="auto"/>
            </w:tcBorders>
          </w:tcPr>
          <w:p w14:paraId="2806398A" w14:textId="77777777" w:rsidR="00DF7CBA" w:rsidRDefault="00000000">
            <w:pPr>
              <w:ind w:firstLine="0"/>
              <w:jc w:val="center"/>
            </w:pPr>
            <w:r>
              <w:rPr>
                <w:rFonts w:hint="eastAsia"/>
              </w:rPr>
              <w:t>否</w:t>
            </w:r>
          </w:p>
        </w:tc>
        <w:tc>
          <w:tcPr>
            <w:tcW w:w="3115" w:type="dxa"/>
            <w:tcBorders>
              <w:top w:val="single" w:sz="12" w:space="0" w:color="auto"/>
            </w:tcBorders>
          </w:tcPr>
          <w:p w14:paraId="11DA23CD" w14:textId="77777777" w:rsidR="00DF7CBA" w:rsidRDefault="00000000">
            <w:pPr>
              <w:ind w:firstLine="0"/>
              <w:jc w:val="center"/>
            </w:pPr>
            <w:r>
              <w:rPr>
                <w:rFonts w:hint="eastAsia"/>
              </w:rPr>
              <w:t>订单编号，系统自动生成</w:t>
            </w:r>
          </w:p>
        </w:tc>
      </w:tr>
      <w:tr w:rsidR="00DF7CBA" w14:paraId="0935E60B" w14:textId="77777777">
        <w:trPr>
          <w:jc w:val="center"/>
        </w:trPr>
        <w:tc>
          <w:tcPr>
            <w:tcW w:w="1834" w:type="dxa"/>
          </w:tcPr>
          <w:p w14:paraId="178E461E" w14:textId="77777777" w:rsidR="00DF7CBA" w:rsidRDefault="00000000">
            <w:pPr>
              <w:ind w:firstLine="0"/>
              <w:jc w:val="center"/>
            </w:pPr>
            <w:proofErr w:type="spellStart"/>
            <w:r>
              <w:rPr>
                <w:rFonts w:hint="eastAsia"/>
              </w:rPr>
              <w:t>user_id</w:t>
            </w:r>
            <w:proofErr w:type="spellEnd"/>
          </w:p>
        </w:tc>
        <w:tc>
          <w:tcPr>
            <w:tcW w:w="1851" w:type="dxa"/>
          </w:tcPr>
          <w:p w14:paraId="4824B069" w14:textId="77777777" w:rsidR="00DF7CBA" w:rsidRDefault="00000000">
            <w:pPr>
              <w:ind w:firstLine="0"/>
              <w:jc w:val="center"/>
            </w:pPr>
            <w:r>
              <w:rPr>
                <w:rFonts w:hint="eastAsia"/>
              </w:rPr>
              <w:t>BIGINT</w:t>
            </w:r>
          </w:p>
        </w:tc>
        <w:tc>
          <w:tcPr>
            <w:tcW w:w="700" w:type="dxa"/>
          </w:tcPr>
          <w:p w14:paraId="429078DF" w14:textId="77777777" w:rsidR="00DF7CBA" w:rsidRDefault="00000000">
            <w:pPr>
              <w:ind w:firstLine="0"/>
              <w:jc w:val="center"/>
            </w:pPr>
            <w:r>
              <w:rPr>
                <w:rFonts w:hint="eastAsia"/>
              </w:rPr>
              <w:t>FK</w:t>
            </w:r>
          </w:p>
        </w:tc>
        <w:tc>
          <w:tcPr>
            <w:tcW w:w="1236" w:type="dxa"/>
          </w:tcPr>
          <w:p w14:paraId="3B79DCDA" w14:textId="77777777" w:rsidR="00DF7CBA" w:rsidRDefault="00000000">
            <w:pPr>
              <w:ind w:firstLine="0"/>
              <w:jc w:val="center"/>
            </w:pPr>
            <w:r>
              <w:rPr>
                <w:rFonts w:hint="eastAsia"/>
              </w:rPr>
              <w:t>否</w:t>
            </w:r>
          </w:p>
        </w:tc>
        <w:tc>
          <w:tcPr>
            <w:tcW w:w="3115" w:type="dxa"/>
          </w:tcPr>
          <w:p w14:paraId="4D1A68DE" w14:textId="77777777" w:rsidR="00DF7CBA" w:rsidRDefault="00000000">
            <w:pPr>
              <w:ind w:firstLine="0"/>
              <w:jc w:val="center"/>
            </w:pPr>
            <w:r>
              <w:rPr>
                <w:rFonts w:hint="eastAsia"/>
              </w:rPr>
              <w:t>所属用户编号，关联</w:t>
            </w:r>
            <w:proofErr w:type="spellStart"/>
            <w:r>
              <w:rPr>
                <w:rFonts w:hint="eastAsia"/>
              </w:rPr>
              <w:t>t_user</w:t>
            </w:r>
            <w:proofErr w:type="spellEnd"/>
            <w:r>
              <w:rPr>
                <w:rFonts w:hint="eastAsia"/>
              </w:rPr>
              <w:t>表</w:t>
            </w:r>
          </w:p>
        </w:tc>
      </w:tr>
      <w:tr w:rsidR="00DF7CBA" w14:paraId="591CE9CD" w14:textId="77777777">
        <w:trPr>
          <w:jc w:val="center"/>
        </w:trPr>
        <w:tc>
          <w:tcPr>
            <w:tcW w:w="1834" w:type="dxa"/>
          </w:tcPr>
          <w:p w14:paraId="73C6DBDB" w14:textId="77777777" w:rsidR="00DF7CBA" w:rsidRDefault="00000000">
            <w:pPr>
              <w:ind w:firstLine="0"/>
              <w:jc w:val="center"/>
            </w:pPr>
            <w:proofErr w:type="spellStart"/>
            <w:r>
              <w:rPr>
                <w:rFonts w:hint="eastAsia"/>
              </w:rPr>
              <w:t>order_no</w:t>
            </w:r>
            <w:proofErr w:type="spellEnd"/>
          </w:p>
        </w:tc>
        <w:tc>
          <w:tcPr>
            <w:tcW w:w="1851" w:type="dxa"/>
          </w:tcPr>
          <w:p w14:paraId="2EED52AD" w14:textId="77777777" w:rsidR="00DF7CBA" w:rsidRDefault="00000000">
            <w:pPr>
              <w:ind w:firstLine="0"/>
              <w:jc w:val="center"/>
            </w:pPr>
            <w:proofErr w:type="gramStart"/>
            <w:r>
              <w:rPr>
                <w:rFonts w:hint="eastAsia"/>
              </w:rPr>
              <w:t>VARCHAR(</w:t>
            </w:r>
            <w:proofErr w:type="gramEnd"/>
            <w:r>
              <w:rPr>
                <w:rFonts w:hint="eastAsia"/>
              </w:rPr>
              <w:t>50)</w:t>
            </w:r>
          </w:p>
        </w:tc>
        <w:tc>
          <w:tcPr>
            <w:tcW w:w="700" w:type="dxa"/>
          </w:tcPr>
          <w:p w14:paraId="618982E6" w14:textId="77777777" w:rsidR="00DF7CBA" w:rsidRDefault="00000000">
            <w:pPr>
              <w:ind w:firstLine="0"/>
              <w:jc w:val="center"/>
            </w:pPr>
            <w:r>
              <w:rPr>
                <w:rFonts w:hint="eastAsia"/>
              </w:rPr>
              <w:t>UK</w:t>
            </w:r>
          </w:p>
        </w:tc>
        <w:tc>
          <w:tcPr>
            <w:tcW w:w="1236" w:type="dxa"/>
          </w:tcPr>
          <w:p w14:paraId="736F9967" w14:textId="77777777" w:rsidR="00DF7CBA" w:rsidRDefault="00000000">
            <w:pPr>
              <w:ind w:firstLine="0"/>
              <w:jc w:val="center"/>
            </w:pPr>
            <w:r>
              <w:rPr>
                <w:rFonts w:hint="eastAsia"/>
              </w:rPr>
              <w:t>否</w:t>
            </w:r>
          </w:p>
        </w:tc>
        <w:tc>
          <w:tcPr>
            <w:tcW w:w="3115" w:type="dxa"/>
          </w:tcPr>
          <w:p w14:paraId="1B5CFB2F" w14:textId="77777777" w:rsidR="00DF7CBA" w:rsidRDefault="00000000">
            <w:pPr>
              <w:ind w:firstLine="0"/>
              <w:jc w:val="center"/>
            </w:pPr>
            <w:r>
              <w:rPr>
                <w:rFonts w:hint="eastAsia"/>
              </w:rPr>
              <w:t>订单业务编号</w:t>
            </w:r>
          </w:p>
        </w:tc>
      </w:tr>
      <w:tr w:rsidR="00DF7CBA" w14:paraId="1CDF232A" w14:textId="77777777">
        <w:trPr>
          <w:jc w:val="center"/>
        </w:trPr>
        <w:tc>
          <w:tcPr>
            <w:tcW w:w="1834" w:type="dxa"/>
          </w:tcPr>
          <w:p w14:paraId="4542525C" w14:textId="77777777" w:rsidR="00DF7CBA" w:rsidRDefault="00000000">
            <w:pPr>
              <w:ind w:firstLine="0"/>
              <w:jc w:val="center"/>
            </w:pPr>
            <w:proofErr w:type="spellStart"/>
            <w:r>
              <w:rPr>
                <w:rFonts w:hint="eastAsia"/>
              </w:rPr>
              <w:t>customer_id</w:t>
            </w:r>
            <w:proofErr w:type="spellEnd"/>
          </w:p>
        </w:tc>
        <w:tc>
          <w:tcPr>
            <w:tcW w:w="1851" w:type="dxa"/>
          </w:tcPr>
          <w:p w14:paraId="1C5E7B0D" w14:textId="77777777" w:rsidR="00DF7CBA" w:rsidRDefault="00000000">
            <w:pPr>
              <w:ind w:firstLine="0"/>
              <w:jc w:val="center"/>
            </w:pPr>
            <w:r>
              <w:rPr>
                <w:rFonts w:hint="eastAsia"/>
              </w:rPr>
              <w:t>BIGINT</w:t>
            </w:r>
          </w:p>
        </w:tc>
        <w:tc>
          <w:tcPr>
            <w:tcW w:w="700" w:type="dxa"/>
          </w:tcPr>
          <w:p w14:paraId="6FA35D37" w14:textId="77777777" w:rsidR="00DF7CBA" w:rsidRDefault="00000000">
            <w:pPr>
              <w:ind w:firstLine="0"/>
              <w:jc w:val="center"/>
            </w:pPr>
            <w:r>
              <w:rPr>
                <w:rFonts w:hint="eastAsia"/>
              </w:rPr>
              <w:t>FK</w:t>
            </w:r>
          </w:p>
        </w:tc>
        <w:tc>
          <w:tcPr>
            <w:tcW w:w="1236" w:type="dxa"/>
          </w:tcPr>
          <w:p w14:paraId="693BE95C" w14:textId="77777777" w:rsidR="00DF7CBA" w:rsidRDefault="00000000">
            <w:pPr>
              <w:ind w:firstLine="0"/>
              <w:jc w:val="center"/>
            </w:pPr>
            <w:r>
              <w:rPr>
                <w:rFonts w:hint="eastAsia"/>
              </w:rPr>
              <w:t>否</w:t>
            </w:r>
          </w:p>
        </w:tc>
        <w:tc>
          <w:tcPr>
            <w:tcW w:w="3115" w:type="dxa"/>
          </w:tcPr>
          <w:p w14:paraId="3A745B4B" w14:textId="77777777" w:rsidR="00DF7CBA" w:rsidRDefault="00000000">
            <w:pPr>
              <w:ind w:firstLine="0"/>
              <w:jc w:val="center"/>
            </w:pPr>
            <w:r>
              <w:rPr>
                <w:rFonts w:hint="eastAsia"/>
              </w:rPr>
              <w:t>客户编号，关联</w:t>
            </w:r>
            <w:proofErr w:type="spellStart"/>
            <w:r>
              <w:rPr>
                <w:rFonts w:hint="eastAsia"/>
              </w:rPr>
              <w:t>t_customer</w:t>
            </w:r>
            <w:proofErr w:type="spellEnd"/>
            <w:r>
              <w:rPr>
                <w:rFonts w:hint="eastAsia"/>
              </w:rPr>
              <w:t>表</w:t>
            </w:r>
          </w:p>
        </w:tc>
      </w:tr>
      <w:tr w:rsidR="00DF7CBA" w14:paraId="5DD45A5E" w14:textId="77777777">
        <w:trPr>
          <w:jc w:val="center"/>
        </w:trPr>
        <w:tc>
          <w:tcPr>
            <w:tcW w:w="1834" w:type="dxa"/>
          </w:tcPr>
          <w:p w14:paraId="3754D0B5" w14:textId="77777777" w:rsidR="00DF7CBA" w:rsidRDefault="00000000">
            <w:pPr>
              <w:ind w:firstLine="0"/>
              <w:jc w:val="center"/>
            </w:pPr>
            <w:proofErr w:type="spellStart"/>
            <w:r>
              <w:rPr>
                <w:rFonts w:hint="eastAsia"/>
              </w:rPr>
              <w:t>customer_name</w:t>
            </w:r>
            <w:proofErr w:type="spellEnd"/>
          </w:p>
        </w:tc>
        <w:tc>
          <w:tcPr>
            <w:tcW w:w="1851" w:type="dxa"/>
          </w:tcPr>
          <w:p w14:paraId="4BD79069" w14:textId="77777777" w:rsidR="00DF7CBA" w:rsidRDefault="00000000">
            <w:pPr>
              <w:ind w:firstLine="0"/>
              <w:jc w:val="center"/>
            </w:pPr>
            <w:proofErr w:type="gramStart"/>
            <w:r>
              <w:rPr>
                <w:rFonts w:hint="eastAsia"/>
              </w:rPr>
              <w:t>VARCHAR(</w:t>
            </w:r>
            <w:proofErr w:type="gramEnd"/>
            <w:r>
              <w:rPr>
                <w:rFonts w:hint="eastAsia"/>
              </w:rPr>
              <w:t>100)</w:t>
            </w:r>
          </w:p>
        </w:tc>
        <w:tc>
          <w:tcPr>
            <w:tcW w:w="700" w:type="dxa"/>
          </w:tcPr>
          <w:p w14:paraId="27CBF220" w14:textId="77777777" w:rsidR="00DF7CBA" w:rsidRDefault="00DF7CBA">
            <w:pPr>
              <w:ind w:firstLine="0"/>
              <w:jc w:val="center"/>
            </w:pPr>
          </w:p>
        </w:tc>
        <w:tc>
          <w:tcPr>
            <w:tcW w:w="1236" w:type="dxa"/>
          </w:tcPr>
          <w:p w14:paraId="56147144" w14:textId="77777777" w:rsidR="00DF7CBA" w:rsidRDefault="00000000">
            <w:pPr>
              <w:ind w:firstLine="0"/>
              <w:jc w:val="center"/>
            </w:pPr>
            <w:r>
              <w:rPr>
                <w:rFonts w:hint="eastAsia"/>
              </w:rPr>
              <w:t>否</w:t>
            </w:r>
          </w:p>
        </w:tc>
        <w:tc>
          <w:tcPr>
            <w:tcW w:w="3115" w:type="dxa"/>
          </w:tcPr>
          <w:p w14:paraId="694A2E05" w14:textId="77777777" w:rsidR="00DF7CBA" w:rsidRDefault="00000000">
            <w:pPr>
              <w:ind w:firstLine="0"/>
              <w:jc w:val="center"/>
            </w:pPr>
            <w:r>
              <w:rPr>
                <w:rFonts w:hint="eastAsia"/>
              </w:rPr>
              <w:t>客户名称快照</w:t>
            </w:r>
          </w:p>
        </w:tc>
      </w:tr>
      <w:tr w:rsidR="00DF7CBA" w14:paraId="5926A5BD" w14:textId="77777777">
        <w:trPr>
          <w:jc w:val="center"/>
        </w:trPr>
        <w:tc>
          <w:tcPr>
            <w:tcW w:w="1834" w:type="dxa"/>
          </w:tcPr>
          <w:p w14:paraId="369BBF36" w14:textId="77777777" w:rsidR="00DF7CBA" w:rsidRDefault="00000000">
            <w:pPr>
              <w:ind w:firstLine="0"/>
              <w:jc w:val="center"/>
            </w:pPr>
            <w:proofErr w:type="spellStart"/>
            <w:r>
              <w:rPr>
                <w:rFonts w:hint="eastAsia"/>
              </w:rPr>
              <w:t>customer_address</w:t>
            </w:r>
            <w:proofErr w:type="spellEnd"/>
          </w:p>
        </w:tc>
        <w:tc>
          <w:tcPr>
            <w:tcW w:w="1851" w:type="dxa"/>
          </w:tcPr>
          <w:p w14:paraId="10034626" w14:textId="77777777" w:rsidR="00DF7CBA" w:rsidRDefault="00000000">
            <w:pPr>
              <w:ind w:firstLine="0"/>
              <w:jc w:val="center"/>
            </w:pPr>
            <w:proofErr w:type="gramStart"/>
            <w:r>
              <w:rPr>
                <w:rFonts w:hint="eastAsia"/>
              </w:rPr>
              <w:t>VARCHAR(</w:t>
            </w:r>
            <w:proofErr w:type="gramEnd"/>
            <w:r>
              <w:rPr>
                <w:rFonts w:hint="eastAsia"/>
              </w:rPr>
              <w:t>255)</w:t>
            </w:r>
          </w:p>
        </w:tc>
        <w:tc>
          <w:tcPr>
            <w:tcW w:w="700" w:type="dxa"/>
          </w:tcPr>
          <w:p w14:paraId="68A6D6E0" w14:textId="77777777" w:rsidR="00DF7CBA" w:rsidRDefault="00DF7CBA">
            <w:pPr>
              <w:ind w:firstLine="0"/>
              <w:jc w:val="center"/>
            </w:pPr>
          </w:p>
        </w:tc>
        <w:tc>
          <w:tcPr>
            <w:tcW w:w="1236" w:type="dxa"/>
          </w:tcPr>
          <w:p w14:paraId="638E3C9E" w14:textId="77777777" w:rsidR="00DF7CBA" w:rsidRDefault="00000000">
            <w:pPr>
              <w:ind w:firstLine="0"/>
              <w:jc w:val="center"/>
            </w:pPr>
            <w:r>
              <w:rPr>
                <w:rFonts w:hint="eastAsia"/>
              </w:rPr>
              <w:t>是</w:t>
            </w:r>
          </w:p>
        </w:tc>
        <w:tc>
          <w:tcPr>
            <w:tcW w:w="3115" w:type="dxa"/>
          </w:tcPr>
          <w:p w14:paraId="62B87328" w14:textId="77777777" w:rsidR="00DF7CBA" w:rsidRDefault="00000000">
            <w:pPr>
              <w:ind w:firstLine="0"/>
              <w:jc w:val="center"/>
            </w:pPr>
            <w:r>
              <w:rPr>
                <w:rFonts w:hint="eastAsia"/>
              </w:rPr>
              <w:t>客户地址快照</w:t>
            </w:r>
          </w:p>
        </w:tc>
      </w:tr>
      <w:tr w:rsidR="00DF7CBA" w14:paraId="205495A7" w14:textId="77777777">
        <w:trPr>
          <w:jc w:val="center"/>
        </w:trPr>
        <w:tc>
          <w:tcPr>
            <w:tcW w:w="1834" w:type="dxa"/>
          </w:tcPr>
          <w:p w14:paraId="3AB12631" w14:textId="77777777" w:rsidR="00DF7CBA" w:rsidRDefault="00000000">
            <w:pPr>
              <w:ind w:firstLine="0"/>
              <w:jc w:val="center"/>
            </w:pPr>
            <w:proofErr w:type="spellStart"/>
            <w:r>
              <w:rPr>
                <w:rFonts w:hint="eastAsia"/>
              </w:rPr>
              <w:t>process_name</w:t>
            </w:r>
            <w:proofErr w:type="spellEnd"/>
          </w:p>
        </w:tc>
        <w:tc>
          <w:tcPr>
            <w:tcW w:w="1851" w:type="dxa"/>
          </w:tcPr>
          <w:p w14:paraId="3912FA2C" w14:textId="77777777" w:rsidR="00DF7CBA" w:rsidRDefault="00000000">
            <w:pPr>
              <w:ind w:firstLine="0"/>
              <w:jc w:val="center"/>
            </w:pPr>
            <w:proofErr w:type="gramStart"/>
            <w:r>
              <w:rPr>
                <w:rFonts w:hint="eastAsia"/>
              </w:rPr>
              <w:t>VARCHAR(</w:t>
            </w:r>
            <w:proofErr w:type="gramEnd"/>
            <w:r>
              <w:rPr>
                <w:rFonts w:hint="eastAsia"/>
              </w:rPr>
              <w:t>100)</w:t>
            </w:r>
          </w:p>
        </w:tc>
        <w:tc>
          <w:tcPr>
            <w:tcW w:w="700" w:type="dxa"/>
          </w:tcPr>
          <w:p w14:paraId="281431B1" w14:textId="77777777" w:rsidR="00DF7CBA" w:rsidRDefault="00DF7CBA">
            <w:pPr>
              <w:ind w:firstLine="0"/>
              <w:jc w:val="center"/>
            </w:pPr>
          </w:p>
        </w:tc>
        <w:tc>
          <w:tcPr>
            <w:tcW w:w="1236" w:type="dxa"/>
          </w:tcPr>
          <w:p w14:paraId="29C3269F" w14:textId="77777777" w:rsidR="00DF7CBA" w:rsidRDefault="00000000">
            <w:pPr>
              <w:ind w:firstLine="0"/>
              <w:jc w:val="center"/>
            </w:pPr>
            <w:r>
              <w:rPr>
                <w:rFonts w:hint="eastAsia"/>
              </w:rPr>
              <w:t>是</w:t>
            </w:r>
          </w:p>
        </w:tc>
        <w:tc>
          <w:tcPr>
            <w:tcW w:w="3115" w:type="dxa"/>
          </w:tcPr>
          <w:p w14:paraId="3EAD7B00" w14:textId="77777777" w:rsidR="00DF7CBA" w:rsidRDefault="00000000">
            <w:pPr>
              <w:ind w:firstLine="0"/>
              <w:jc w:val="center"/>
            </w:pPr>
            <w:r>
              <w:rPr>
                <w:rFonts w:hint="eastAsia"/>
              </w:rPr>
              <w:t>加工名称</w:t>
            </w:r>
          </w:p>
        </w:tc>
      </w:tr>
      <w:tr w:rsidR="00DF7CBA" w14:paraId="25D26FA8" w14:textId="77777777">
        <w:trPr>
          <w:jc w:val="center"/>
        </w:trPr>
        <w:tc>
          <w:tcPr>
            <w:tcW w:w="1834" w:type="dxa"/>
          </w:tcPr>
          <w:p w14:paraId="67FDFBA9" w14:textId="77777777" w:rsidR="00DF7CBA" w:rsidRDefault="00000000">
            <w:pPr>
              <w:ind w:firstLine="0"/>
              <w:jc w:val="center"/>
            </w:pPr>
            <w:proofErr w:type="spellStart"/>
            <w:r>
              <w:rPr>
                <w:rFonts w:hint="eastAsia"/>
              </w:rPr>
              <w:t>order_status</w:t>
            </w:r>
            <w:proofErr w:type="spellEnd"/>
          </w:p>
        </w:tc>
        <w:tc>
          <w:tcPr>
            <w:tcW w:w="1851" w:type="dxa"/>
          </w:tcPr>
          <w:p w14:paraId="15AC73FD" w14:textId="77777777" w:rsidR="00DF7CBA" w:rsidRDefault="00000000">
            <w:pPr>
              <w:ind w:firstLine="0"/>
              <w:jc w:val="center"/>
            </w:pPr>
            <w:proofErr w:type="gramStart"/>
            <w:r>
              <w:rPr>
                <w:rFonts w:hint="eastAsia"/>
              </w:rPr>
              <w:t>VARCHAR(</w:t>
            </w:r>
            <w:proofErr w:type="gramEnd"/>
            <w:r>
              <w:rPr>
                <w:rFonts w:hint="eastAsia"/>
              </w:rPr>
              <w:t>30)</w:t>
            </w:r>
          </w:p>
        </w:tc>
        <w:tc>
          <w:tcPr>
            <w:tcW w:w="700" w:type="dxa"/>
          </w:tcPr>
          <w:p w14:paraId="13EA727A" w14:textId="77777777" w:rsidR="00DF7CBA" w:rsidRDefault="00DF7CBA">
            <w:pPr>
              <w:ind w:firstLine="0"/>
              <w:jc w:val="center"/>
            </w:pPr>
          </w:p>
        </w:tc>
        <w:tc>
          <w:tcPr>
            <w:tcW w:w="1236" w:type="dxa"/>
          </w:tcPr>
          <w:p w14:paraId="24366353" w14:textId="77777777" w:rsidR="00DF7CBA" w:rsidRDefault="00000000">
            <w:pPr>
              <w:ind w:firstLine="0"/>
              <w:jc w:val="center"/>
            </w:pPr>
            <w:r>
              <w:rPr>
                <w:rFonts w:hint="eastAsia"/>
              </w:rPr>
              <w:t>否</w:t>
            </w:r>
          </w:p>
        </w:tc>
        <w:tc>
          <w:tcPr>
            <w:tcW w:w="3115" w:type="dxa"/>
          </w:tcPr>
          <w:p w14:paraId="558D390C" w14:textId="77777777" w:rsidR="00DF7CBA" w:rsidRDefault="00000000">
            <w:pPr>
              <w:ind w:firstLine="0"/>
              <w:jc w:val="center"/>
            </w:pPr>
            <w:r>
              <w:rPr>
                <w:rFonts w:hint="eastAsia"/>
              </w:rPr>
              <w:t>订单状态</w:t>
            </w:r>
          </w:p>
        </w:tc>
      </w:tr>
      <w:tr w:rsidR="00DF7CBA" w14:paraId="7C60943A" w14:textId="77777777">
        <w:trPr>
          <w:jc w:val="center"/>
        </w:trPr>
        <w:tc>
          <w:tcPr>
            <w:tcW w:w="1834" w:type="dxa"/>
          </w:tcPr>
          <w:p w14:paraId="151241E5" w14:textId="77777777" w:rsidR="00DF7CBA" w:rsidRDefault="00000000">
            <w:pPr>
              <w:ind w:firstLine="0"/>
              <w:jc w:val="center"/>
            </w:pPr>
            <w:proofErr w:type="spellStart"/>
            <w:r>
              <w:rPr>
                <w:rFonts w:hint="eastAsia"/>
              </w:rPr>
              <w:lastRenderedPageBreak/>
              <w:t>raw_material_json</w:t>
            </w:r>
            <w:proofErr w:type="spellEnd"/>
          </w:p>
        </w:tc>
        <w:tc>
          <w:tcPr>
            <w:tcW w:w="1851" w:type="dxa"/>
          </w:tcPr>
          <w:p w14:paraId="7876BB11" w14:textId="77777777" w:rsidR="00DF7CBA" w:rsidRDefault="00000000">
            <w:pPr>
              <w:ind w:firstLine="0"/>
              <w:jc w:val="center"/>
            </w:pPr>
            <w:r>
              <w:rPr>
                <w:rFonts w:hint="eastAsia"/>
              </w:rPr>
              <w:t>JSON</w:t>
            </w:r>
          </w:p>
        </w:tc>
        <w:tc>
          <w:tcPr>
            <w:tcW w:w="700" w:type="dxa"/>
          </w:tcPr>
          <w:p w14:paraId="7DF362F3" w14:textId="77777777" w:rsidR="00DF7CBA" w:rsidRDefault="00DF7CBA">
            <w:pPr>
              <w:ind w:firstLine="0"/>
              <w:jc w:val="center"/>
            </w:pPr>
          </w:p>
        </w:tc>
        <w:tc>
          <w:tcPr>
            <w:tcW w:w="1236" w:type="dxa"/>
          </w:tcPr>
          <w:p w14:paraId="7D27F424" w14:textId="77777777" w:rsidR="00DF7CBA" w:rsidRDefault="00000000">
            <w:pPr>
              <w:ind w:firstLine="0"/>
              <w:jc w:val="center"/>
            </w:pPr>
            <w:r>
              <w:rPr>
                <w:rFonts w:hint="eastAsia"/>
              </w:rPr>
              <w:t>是</w:t>
            </w:r>
          </w:p>
        </w:tc>
        <w:tc>
          <w:tcPr>
            <w:tcW w:w="3115" w:type="dxa"/>
          </w:tcPr>
          <w:p w14:paraId="00CE10A1" w14:textId="77777777" w:rsidR="00DF7CBA" w:rsidRDefault="00000000">
            <w:pPr>
              <w:ind w:firstLine="0"/>
              <w:jc w:val="center"/>
            </w:pPr>
            <w:r>
              <w:rPr>
                <w:rFonts w:hint="eastAsia"/>
              </w:rPr>
              <w:t>原料板配置快照</w:t>
            </w:r>
          </w:p>
        </w:tc>
      </w:tr>
      <w:tr w:rsidR="00DF7CBA" w14:paraId="5F8AA9C1" w14:textId="77777777">
        <w:trPr>
          <w:jc w:val="center"/>
        </w:trPr>
        <w:tc>
          <w:tcPr>
            <w:tcW w:w="1834" w:type="dxa"/>
          </w:tcPr>
          <w:p w14:paraId="20236790" w14:textId="77777777" w:rsidR="00DF7CBA" w:rsidRDefault="00000000">
            <w:pPr>
              <w:ind w:firstLine="0"/>
              <w:jc w:val="center"/>
            </w:pPr>
            <w:proofErr w:type="spellStart"/>
            <w:r>
              <w:rPr>
                <w:rFonts w:hint="eastAsia"/>
              </w:rPr>
              <w:t>config_json</w:t>
            </w:r>
            <w:proofErr w:type="spellEnd"/>
          </w:p>
        </w:tc>
        <w:tc>
          <w:tcPr>
            <w:tcW w:w="1851" w:type="dxa"/>
          </w:tcPr>
          <w:p w14:paraId="0948D350" w14:textId="77777777" w:rsidR="00DF7CBA" w:rsidRDefault="00000000">
            <w:pPr>
              <w:ind w:firstLine="0"/>
              <w:jc w:val="center"/>
            </w:pPr>
            <w:r>
              <w:rPr>
                <w:rFonts w:hint="eastAsia"/>
              </w:rPr>
              <w:t>JSON</w:t>
            </w:r>
          </w:p>
        </w:tc>
        <w:tc>
          <w:tcPr>
            <w:tcW w:w="700" w:type="dxa"/>
          </w:tcPr>
          <w:p w14:paraId="49DF48ED" w14:textId="77777777" w:rsidR="00DF7CBA" w:rsidRDefault="00DF7CBA">
            <w:pPr>
              <w:ind w:firstLine="0"/>
              <w:jc w:val="center"/>
            </w:pPr>
          </w:p>
        </w:tc>
        <w:tc>
          <w:tcPr>
            <w:tcW w:w="1236" w:type="dxa"/>
          </w:tcPr>
          <w:p w14:paraId="15FD9407" w14:textId="77777777" w:rsidR="00DF7CBA" w:rsidRDefault="00000000">
            <w:pPr>
              <w:ind w:firstLine="0"/>
              <w:jc w:val="center"/>
            </w:pPr>
            <w:r>
              <w:rPr>
                <w:rFonts w:hint="eastAsia"/>
              </w:rPr>
              <w:t>是</w:t>
            </w:r>
          </w:p>
        </w:tc>
        <w:tc>
          <w:tcPr>
            <w:tcW w:w="3115" w:type="dxa"/>
          </w:tcPr>
          <w:p w14:paraId="3C24818C" w14:textId="77777777" w:rsidR="00DF7CBA" w:rsidRDefault="00000000">
            <w:pPr>
              <w:ind w:firstLine="0"/>
              <w:jc w:val="center"/>
            </w:pPr>
            <w:r>
              <w:rPr>
                <w:rFonts w:hint="eastAsia"/>
              </w:rPr>
              <w:t>排样参数配置</w:t>
            </w:r>
          </w:p>
        </w:tc>
      </w:tr>
      <w:tr w:rsidR="00DF7CBA" w14:paraId="3027425B" w14:textId="77777777">
        <w:trPr>
          <w:jc w:val="center"/>
        </w:trPr>
        <w:tc>
          <w:tcPr>
            <w:tcW w:w="1834" w:type="dxa"/>
          </w:tcPr>
          <w:p w14:paraId="659F3F68" w14:textId="77777777" w:rsidR="00DF7CBA" w:rsidRDefault="00000000">
            <w:pPr>
              <w:ind w:firstLine="0"/>
              <w:jc w:val="center"/>
            </w:pPr>
            <w:proofErr w:type="spellStart"/>
            <w:r>
              <w:rPr>
                <w:rFonts w:hint="eastAsia"/>
              </w:rPr>
              <w:t>layout_result_id</w:t>
            </w:r>
            <w:proofErr w:type="spellEnd"/>
          </w:p>
        </w:tc>
        <w:tc>
          <w:tcPr>
            <w:tcW w:w="1851" w:type="dxa"/>
          </w:tcPr>
          <w:p w14:paraId="29506102" w14:textId="77777777" w:rsidR="00DF7CBA" w:rsidRDefault="00000000">
            <w:pPr>
              <w:ind w:firstLine="0"/>
              <w:jc w:val="center"/>
            </w:pPr>
            <w:r>
              <w:rPr>
                <w:rFonts w:hint="eastAsia"/>
              </w:rPr>
              <w:t>BIGINT</w:t>
            </w:r>
          </w:p>
        </w:tc>
        <w:tc>
          <w:tcPr>
            <w:tcW w:w="700" w:type="dxa"/>
          </w:tcPr>
          <w:p w14:paraId="0BA6569B" w14:textId="77777777" w:rsidR="00DF7CBA" w:rsidRDefault="00000000">
            <w:pPr>
              <w:ind w:firstLine="0"/>
              <w:jc w:val="center"/>
            </w:pPr>
            <w:r>
              <w:rPr>
                <w:rFonts w:hint="eastAsia"/>
              </w:rPr>
              <w:t>FK</w:t>
            </w:r>
          </w:p>
        </w:tc>
        <w:tc>
          <w:tcPr>
            <w:tcW w:w="1236" w:type="dxa"/>
          </w:tcPr>
          <w:p w14:paraId="075539BA" w14:textId="77777777" w:rsidR="00DF7CBA" w:rsidRDefault="00000000">
            <w:pPr>
              <w:ind w:firstLine="0"/>
              <w:jc w:val="center"/>
            </w:pPr>
            <w:r>
              <w:rPr>
                <w:rFonts w:hint="eastAsia"/>
              </w:rPr>
              <w:t>是</w:t>
            </w:r>
          </w:p>
        </w:tc>
        <w:tc>
          <w:tcPr>
            <w:tcW w:w="3115" w:type="dxa"/>
          </w:tcPr>
          <w:p w14:paraId="6B9437A2" w14:textId="77777777" w:rsidR="00DF7CBA" w:rsidRDefault="00000000">
            <w:pPr>
              <w:ind w:firstLine="0"/>
              <w:jc w:val="center"/>
            </w:pPr>
            <w:r>
              <w:rPr>
                <w:rFonts w:hint="eastAsia"/>
              </w:rPr>
              <w:t>当前采用的排样结果编号</w:t>
            </w:r>
          </w:p>
        </w:tc>
      </w:tr>
      <w:tr w:rsidR="00DF7CBA" w14:paraId="79EBBF9D" w14:textId="77777777">
        <w:trPr>
          <w:jc w:val="center"/>
        </w:trPr>
        <w:tc>
          <w:tcPr>
            <w:tcW w:w="1834" w:type="dxa"/>
          </w:tcPr>
          <w:p w14:paraId="6D296450" w14:textId="77777777" w:rsidR="00DF7CBA" w:rsidRDefault="00000000">
            <w:pPr>
              <w:ind w:firstLine="0"/>
              <w:jc w:val="center"/>
            </w:pPr>
            <w:proofErr w:type="spellStart"/>
            <w:r>
              <w:rPr>
                <w:rFonts w:hint="eastAsia"/>
              </w:rPr>
              <w:t>create_time</w:t>
            </w:r>
            <w:proofErr w:type="spellEnd"/>
          </w:p>
        </w:tc>
        <w:tc>
          <w:tcPr>
            <w:tcW w:w="1851" w:type="dxa"/>
          </w:tcPr>
          <w:p w14:paraId="67FA474C" w14:textId="77777777" w:rsidR="00DF7CBA" w:rsidRDefault="00000000">
            <w:pPr>
              <w:ind w:firstLine="0"/>
              <w:jc w:val="center"/>
            </w:pPr>
            <w:r>
              <w:rPr>
                <w:rFonts w:hint="eastAsia"/>
              </w:rPr>
              <w:t>DATETIME</w:t>
            </w:r>
          </w:p>
        </w:tc>
        <w:tc>
          <w:tcPr>
            <w:tcW w:w="700" w:type="dxa"/>
          </w:tcPr>
          <w:p w14:paraId="078E20BB" w14:textId="77777777" w:rsidR="00DF7CBA" w:rsidRDefault="00DF7CBA">
            <w:pPr>
              <w:ind w:firstLine="0"/>
              <w:jc w:val="center"/>
            </w:pPr>
          </w:p>
        </w:tc>
        <w:tc>
          <w:tcPr>
            <w:tcW w:w="1236" w:type="dxa"/>
          </w:tcPr>
          <w:p w14:paraId="728A4B8B" w14:textId="77777777" w:rsidR="00DF7CBA" w:rsidRDefault="00000000">
            <w:pPr>
              <w:ind w:firstLine="0"/>
              <w:jc w:val="center"/>
            </w:pPr>
            <w:r>
              <w:rPr>
                <w:rFonts w:hint="eastAsia"/>
              </w:rPr>
              <w:t>否</w:t>
            </w:r>
          </w:p>
        </w:tc>
        <w:tc>
          <w:tcPr>
            <w:tcW w:w="3115" w:type="dxa"/>
          </w:tcPr>
          <w:p w14:paraId="3E811ABE" w14:textId="77777777" w:rsidR="00DF7CBA" w:rsidRDefault="00000000">
            <w:pPr>
              <w:ind w:firstLine="0"/>
              <w:jc w:val="center"/>
            </w:pPr>
            <w:r>
              <w:rPr>
                <w:rFonts w:hint="eastAsia"/>
              </w:rPr>
              <w:t>创建时间</w:t>
            </w:r>
          </w:p>
        </w:tc>
      </w:tr>
      <w:tr w:rsidR="00DF7CBA" w14:paraId="5EF14704" w14:textId="77777777">
        <w:trPr>
          <w:jc w:val="center"/>
        </w:trPr>
        <w:tc>
          <w:tcPr>
            <w:tcW w:w="1834" w:type="dxa"/>
          </w:tcPr>
          <w:p w14:paraId="6422ED02" w14:textId="77777777" w:rsidR="00DF7CBA" w:rsidRDefault="00000000">
            <w:pPr>
              <w:ind w:firstLine="0"/>
              <w:jc w:val="center"/>
            </w:pPr>
            <w:proofErr w:type="spellStart"/>
            <w:r>
              <w:rPr>
                <w:rFonts w:hint="eastAsia"/>
              </w:rPr>
              <w:t>update_time</w:t>
            </w:r>
            <w:proofErr w:type="spellEnd"/>
          </w:p>
        </w:tc>
        <w:tc>
          <w:tcPr>
            <w:tcW w:w="1851" w:type="dxa"/>
          </w:tcPr>
          <w:p w14:paraId="2AEB530C" w14:textId="77777777" w:rsidR="00DF7CBA" w:rsidRDefault="00000000">
            <w:pPr>
              <w:ind w:firstLine="0"/>
              <w:jc w:val="center"/>
            </w:pPr>
            <w:r>
              <w:rPr>
                <w:rFonts w:hint="eastAsia"/>
              </w:rPr>
              <w:t>DATETIME</w:t>
            </w:r>
          </w:p>
        </w:tc>
        <w:tc>
          <w:tcPr>
            <w:tcW w:w="700" w:type="dxa"/>
          </w:tcPr>
          <w:p w14:paraId="20DDCDBA" w14:textId="77777777" w:rsidR="00DF7CBA" w:rsidRDefault="00DF7CBA">
            <w:pPr>
              <w:ind w:firstLine="0"/>
              <w:jc w:val="center"/>
            </w:pPr>
          </w:p>
        </w:tc>
        <w:tc>
          <w:tcPr>
            <w:tcW w:w="1236" w:type="dxa"/>
          </w:tcPr>
          <w:p w14:paraId="782A0E4A" w14:textId="77777777" w:rsidR="00DF7CBA" w:rsidRDefault="00000000">
            <w:pPr>
              <w:ind w:firstLine="0"/>
              <w:jc w:val="center"/>
            </w:pPr>
            <w:r>
              <w:rPr>
                <w:rFonts w:hint="eastAsia"/>
              </w:rPr>
              <w:t>是</w:t>
            </w:r>
          </w:p>
        </w:tc>
        <w:tc>
          <w:tcPr>
            <w:tcW w:w="3115" w:type="dxa"/>
          </w:tcPr>
          <w:p w14:paraId="00733628" w14:textId="77777777" w:rsidR="00DF7CBA" w:rsidRDefault="00000000">
            <w:pPr>
              <w:ind w:firstLine="0"/>
              <w:jc w:val="center"/>
            </w:pPr>
            <w:r>
              <w:rPr>
                <w:rFonts w:hint="eastAsia"/>
              </w:rPr>
              <w:t>更新时间</w:t>
            </w:r>
          </w:p>
        </w:tc>
      </w:tr>
      <w:tr w:rsidR="00DF7CBA" w14:paraId="6FD61D5C" w14:textId="77777777">
        <w:trPr>
          <w:jc w:val="center"/>
        </w:trPr>
        <w:tc>
          <w:tcPr>
            <w:tcW w:w="1834" w:type="dxa"/>
          </w:tcPr>
          <w:p w14:paraId="693E3DEB" w14:textId="77777777" w:rsidR="00DF7CBA" w:rsidRDefault="00000000">
            <w:pPr>
              <w:ind w:firstLine="0"/>
              <w:jc w:val="center"/>
            </w:pPr>
            <w:proofErr w:type="spellStart"/>
            <w:r>
              <w:rPr>
                <w:rFonts w:hint="eastAsia"/>
              </w:rPr>
              <w:t>finish_time</w:t>
            </w:r>
            <w:proofErr w:type="spellEnd"/>
          </w:p>
        </w:tc>
        <w:tc>
          <w:tcPr>
            <w:tcW w:w="1851" w:type="dxa"/>
          </w:tcPr>
          <w:p w14:paraId="13DA4108" w14:textId="77777777" w:rsidR="00DF7CBA" w:rsidRDefault="00000000">
            <w:pPr>
              <w:ind w:firstLine="0"/>
              <w:jc w:val="center"/>
            </w:pPr>
            <w:r>
              <w:rPr>
                <w:rFonts w:hint="eastAsia"/>
              </w:rPr>
              <w:t>DATETIME</w:t>
            </w:r>
          </w:p>
        </w:tc>
        <w:tc>
          <w:tcPr>
            <w:tcW w:w="700" w:type="dxa"/>
          </w:tcPr>
          <w:p w14:paraId="36FD8F85" w14:textId="77777777" w:rsidR="00DF7CBA" w:rsidRDefault="00DF7CBA">
            <w:pPr>
              <w:ind w:firstLine="0"/>
              <w:jc w:val="center"/>
            </w:pPr>
          </w:p>
        </w:tc>
        <w:tc>
          <w:tcPr>
            <w:tcW w:w="1236" w:type="dxa"/>
          </w:tcPr>
          <w:p w14:paraId="3877C353" w14:textId="77777777" w:rsidR="00DF7CBA" w:rsidRDefault="00000000">
            <w:pPr>
              <w:ind w:firstLine="0"/>
              <w:jc w:val="center"/>
            </w:pPr>
            <w:r>
              <w:rPr>
                <w:rFonts w:hint="eastAsia"/>
              </w:rPr>
              <w:t>是</w:t>
            </w:r>
          </w:p>
        </w:tc>
        <w:tc>
          <w:tcPr>
            <w:tcW w:w="3115" w:type="dxa"/>
          </w:tcPr>
          <w:p w14:paraId="658D111B" w14:textId="77777777" w:rsidR="00DF7CBA" w:rsidRDefault="00000000">
            <w:pPr>
              <w:ind w:firstLine="0"/>
              <w:jc w:val="center"/>
            </w:pPr>
            <w:r>
              <w:rPr>
                <w:rFonts w:hint="eastAsia"/>
              </w:rPr>
              <w:t>完成时间</w:t>
            </w:r>
          </w:p>
        </w:tc>
      </w:tr>
      <w:tr w:rsidR="00DF7CBA" w14:paraId="4657E7EA" w14:textId="77777777">
        <w:trPr>
          <w:jc w:val="center"/>
        </w:trPr>
        <w:tc>
          <w:tcPr>
            <w:tcW w:w="1834" w:type="dxa"/>
          </w:tcPr>
          <w:p w14:paraId="0431497D" w14:textId="77777777" w:rsidR="00DF7CBA" w:rsidRDefault="00000000">
            <w:pPr>
              <w:ind w:firstLine="0"/>
              <w:jc w:val="center"/>
            </w:pPr>
            <w:r>
              <w:rPr>
                <w:rFonts w:hint="eastAsia"/>
              </w:rPr>
              <w:t>remark</w:t>
            </w:r>
          </w:p>
        </w:tc>
        <w:tc>
          <w:tcPr>
            <w:tcW w:w="1851" w:type="dxa"/>
          </w:tcPr>
          <w:p w14:paraId="71DCE5A6" w14:textId="77777777" w:rsidR="00DF7CBA" w:rsidRDefault="00000000">
            <w:pPr>
              <w:ind w:firstLine="0"/>
              <w:jc w:val="center"/>
            </w:pPr>
            <w:proofErr w:type="gramStart"/>
            <w:r>
              <w:rPr>
                <w:rFonts w:hint="eastAsia"/>
              </w:rPr>
              <w:t>VARCHAR(</w:t>
            </w:r>
            <w:proofErr w:type="gramEnd"/>
            <w:r>
              <w:rPr>
                <w:rFonts w:hint="eastAsia"/>
              </w:rPr>
              <w:t>255)</w:t>
            </w:r>
          </w:p>
        </w:tc>
        <w:tc>
          <w:tcPr>
            <w:tcW w:w="700" w:type="dxa"/>
          </w:tcPr>
          <w:p w14:paraId="4262F5B5" w14:textId="77777777" w:rsidR="00DF7CBA" w:rsidRDefault="00DF7CBA">
            <w:pPr>
              <w:ind w:firstLine="0"/>
              <w:jc w:val="center"/>
            </w:pPr>
          </w:p>
        </w:tc>
        <w:tc>
          <w:tcPr>
            <w:tcW w:w="1236" w:type="dxa"/>
          </w:tcPr>
          <w:p w14:paraId="697909E0" w14:textId="77777777" w:rsidR="00DF7CBA" w:rsidRDefault="00000000">
            <w:pPr>
              <w:ind w:firstLine="0"/>
              <w:jc w:val="center"/>
            </w:pPr>
            <w:r>
              <w:rPr>
                <w:rFonts w:hint="eastAsia"/>
              </w:rPr>
              <w:t>是</w:t>
            </w:r>
          </w:p>
        </w:tc>
        <w:tc>
          <w:tcPr>
            <w:tcW w:w="3115" w:type="dxa"/>
          </w:tcPr>
          <w:p w14:paraId="637CD082" w14:textId="77777777" w:rsidR="00DF7CBA" w:rsidRDefault="00000000">
            <w:pPr>
              <w:ind w:firstLine="0"/>
              <w:jc w:val="center"/>
            </w:pPr>
            <w:r>
              <w:rPr>
                <w:rFonts w:hint="eastAsia"/>
              </w:rPr>
              <w:t>备注信息</w:t>
            </w:r>
          </w:p>
        </w:tc>
      </w:tr>
    </w:tbl>
    <w:p w14:paraId="5933CE9B" w14:textId="77777777" w:rsidR="00DF7CBA" w:rsidRDefault="00000000">
      <w:pPr>
        <w:spacing w:beforeLines="50" w:before="156" w:afterLines="50" w:after="156" w:line="300" w:lineRule="auto"/>
        <w:ind w:firstLineChars="200" w:firstLine="480"/>
        <w:rPr>
          <w:sz w:val="24"/>
        </w:rPr>
      </w:pPr>
      <w:r>
        <w:rPr>
          <w:rFonts w:hint="eastAsia"/>
          <w:sz w:val="24"/>
        </w:rPr>
        <w:t>订单表是系统业务数据的核心表，用于保存客户加工订单及排样输入参数。订单表中的客户名称、客户地址、原料板配置和排样参数以快照形式保存，可以保证历史订单数据的完整性和</w:t>
      </w:r>
      <w:proofErr w:type="gramStart"/>
      <w:r>
        <w:rPr>
          <w:rFonts w:hint="eastAsia"/>
          <w:sz w:val="24"/>
        </w:rPr>
        <w:t>可</w:t>
      </w:r>
      <w:proofErr w:type="gramEnd"/>
      <w:r>
        <w:rPr>
          <w:rFonts w:hint="eastAsia"/>
          <w:sz w:val="24"/>
        </w:rPr>
        <w:t>追溯性。</w:t>
      </w:r>
    </w:p>
    <w:p w14:paraId="3A6DC389" w14:textId="77777777" w:rsidR="00DF7CBA" w:rsidRDefault="00000000">
      <w:pPr>
        <w:pStyle w:val="a3"/>
        <w:jc w:val="center"/>
        <w:rPr>
          <w:rFonts w:ascii="Times New Roman" w:eastAsia="宋体" w:hAnsi="Times New Roman"/>
          <w:sz w:val="21"/>
          <w:szCs w:val="21"/>
        </w:rPr>
      </w:pPr>
      <w:r>
        <w:rPr>
          <w:rFonts w:ascii="Times New Roman" w:eastAsia="宋体" w:hAnsi="Times New Roman" w:hint="eastAsia"/>
          <w:sz w:val="21"/>
          <w:szCs w:val="21"/>
        </w:rPr>
        <w:t>表</w:t>
      </w:r>
      <w:r>
        <w:rPr>
          <w:rFonts w:ascii="Times New Roman" w:eastAsia="宋体" w:hAnsi="Times New Roman" w:hint="eastAsia"/>
          <w:sz w:val="21"/>
          <w:szCs w:val="21"/>
        </w:rPr>
        <w:t xml:space="preserve"> </w:t>
      </w:r>
      <w:r>
        <w:rPr>
          <w:rFonts w:ascii="Times New Roman" w:eastAsia="宋体" w:hAnsi="Times New Roman"/>
          <w:sz w:val="21"/>
          <w:szCs w:val="21"/>
        </w:rPr>
        <w:fldChar w:fldCharType="begin"/>
      </w:r>
      <w:r>
        <w:rPr>
          <w:rFonts w:ascii="Times New Roman" w:eastAsia="宋体" w:hAnsi="Times New Roman"/>
          <w:sz w:val="21"/>
          <w:szCs w:val="21"/>
        </w:rPr>
        <w:instrText xml:space="preserve"> </w:instrText>
      </w:r>
      <w:r>
        <w:rPr>
          <w:rFonts w:ascii="Times New Roman" w:eastAsia="宋体" w:hAnsi="Times New Roman" w:hint="eastAsia"/>
          <w:sz w:val="21"/>
          <w:szCs w:val="21"/>
        </w:rPr>
        <w:instrText>STYLEREF 1 \s</w:instrText>
      </w:r>
      <w:r>
        <w:rPr>
          <w:rFonts w:ascii="Times New Roman" w:eastAsia="宋体" w:hAnsi="Times New Roman"/>
          <w:sz w:val="21"/>
          <w:szCs w:val="21"/>
        </w:rPr>
        <w:instrText xml:space="preserve"> </w:instrText>
      </w:r>
      <w:r>
        <w:rPr>
          <w:rFonts w:ascii="Times New Roman" w:eastAsia="宋体" w:hAnsi="Times New Roman"/>
          <w:sz w:val="21"/>
          <w:szCs w:val="21"/>
        </w:rPr>
        <w:fldChar w:fldCharType="separate"/>
      </w:r>
      <w:r>
        <w:rPr>
          <w:rFonts w:ascii="Times New Roman" w:eastAsia="宋体" w:hAnsi="Times New Roman"/>
          <w:sz w:val="21"/>
          <w:szCs w:val="21"/>
        </w:rPr>
        <w:t>3</w:t>
      </w:r>
      <w:r>
        <w:rPr>
          <w:rFonts w:ascii="Times New Roman" w:eastAsia="宋体" w:hAnsi="Times New Roman"/>
          <w:sz w:val="21"/>
          <w:szCs w:val="21"/>
        </w:rPr>
        <w:fldChar w:fldCharType="end"/>
      </w:r>
      <w:r>
        <w:rPr>
          <w:rFonts w:ascii="Times New Roman" w:eastAsia="宋体" w:hAnsi="Times New Roman"/>
          <w:sz w:val="21"/>
          <w:szCs w:val="21"/>
        </w:rPr>
        <w:noBreakHyphen/>
      </w:r>
      <w:r>
        <w:rPr>
          <w:rFonts w:ascii="Times New Roman" w:eastAsia="宋体" w:hAnsi="Times New Roman"/>
          <w:sz w:val="21"/>
          <w:szCs w:val="21"/>
        </w:rPr>
        <w:fldChar w:fldCharType="begin"/>
      </w:r>
      <w:r>
        <w:rPr>
          <w:rFonts w:ascii="Times New Roman" w:eastAsia="宋体" w:hAnsi="Times New Roman"/>
          <w:sz w:val="21"/>
          <w:szCs w:val="21"/>
        </w:rPr>
        <w:instrText xml:space="preserve"> </w:instrText>
      </w:r>
      <w:r>
        <w:rPr>
          <w:rFonts w:ascii="Times New Roman" w:eastAsia="宋体" w:hAnsi="Times New Roman" w:hint="eastAsia"/>
          <w:sz w:val="21"/>
          <w:szCs w:val="21"/>
        </w:rPr>
        <w:instrText xml:space="preserve">SEQ </w:instrText>
      </w:r>
      <w:r>
        <w:rPr>
          <w:rFonts w:ascii="Times New Roman" w:eastAsia="宋体" w:hAnsi="Times New Roman" w:hint="eastAsia"/>
          <w:sz w:val="21"/>
          <w:szCs w:val="21"/>
        </w:rPr>
        <w:instrText>表</w:instrText>
      </w:r>
      <w:r>
        <w:rPr>
          <w:rFonts w:ascii="Times New Roman" w:eastAsia="宋体" w:hAnsi="Times New Roman" w:hint="eastAsia"/>
          <w:sz w:val="21"/>
          <w:szCs w:val="21"/>
        </w:rPr>
        <w:instrText xml:space="preserve"> \* ARABIC \s 1</w:instrText>
      </w:r>
      <w:r>
        <w:rPr>
          <w:rFonts w:ascii="Times New Roman" w:eastAsia="宋体" w:hAnsi="Times New Roman"/>
          <w:sz w:val="21"/>
          <w:szCs w:val="21"/>
        </w:rPr>
        <w:instrText xml:space="preserve"> </w:instrText>
      </w:r>
      <w:r>
        <w:rPr>
          <w:rFonts w:ascii="Times New Roman" w:eastAsia="宋体" w:hAnsi="Times New Roman"/>
          <w:sz w:val="21"/>
          <w:szCs w:val="21"/>
        </w:rPr>
        <w:fldChar w:fldCharType="separate"/>
      </w:r>
      <w:r>
        <w:rPr>
          <w:rFonts w:ascii="Times New Roman" w:eastAsia="宋体" w:hAnsi="Times New Roman"/>
          <w:sz w:val="21"/>
          <w:szCs w:val="21"/>
        </w:rPr>
        <w:t>7</w:t>
      </w:r>
      <w:r>
        <w:rPr>
          <w:rFonts w:ascii="Times New Roman" w:eastAsia="宋体" w:hAnsi="Times New Roman"/>
          <w:sz w:val="21"/>
          <w:szCs w:val="21"/>
        </w:rPr>
        <w:fldChar w:fldCharType="end"/>
      </w:r>
      <w:r>
        <w:rPr>
          <w:rFonts w:ascii="Times New Roman" w:eastAsia="宋体" w:hAnsi="Times New Roman"/>
          <w:sz w:val="21"/>
          <w:szCs w:val="21"/>
        </w:rPr>
        <w:t>订单明细表</w:t>
      </w:r>
      <w:proofErr w:type="spellStart"/>
      <w:r>
        <w:rPr>
          <w:rFonts w:ascii="Times New Roman" w:eastAsia="宋体" w:hAnsi="Times New Roman"/>
          <w:sz w:val="21"/>
          <w:szCs w:val="21"/>
        </w:rPr>
        <w:t>t_order_item</w:t>
      </w:r>
      <w:proofErr w:type="spellEnd"/>
    </w:p>
    <w:tbl>
      <w:tblPr>
        <w:tblStyle w:val="af5"/>
        <w:tblW w:w="8505"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6"/>
        <w:gridCol w:w="1882"/>
        <w:gridCol w:w="673"/>
        <w:gridCol w:w="1251"/>
        <w:gridCol w:w="3163"/>
      </w:tblGrid>
      <w:tr w:rsidR="00DF7CBA" w14:paraId="57257561" w14:textId="77777777">
        <w:trPr>
          <w:jc w:val="center"/>
        </w:trPr>
        <w:tc>
          <w:tcPr>
            <w:tcW w:w="1519" w:type="dxa"/>
            <w:tcBorders>
              <w:bottom w:val="single" w:sz="12" w:space="0" w:color="auto"/>
            </w:tcBorders>
          </w:tcPr>
          <w:p w14:paraId="6F74E01C" w14:textId="77777777" w:rsidR="00DF7CBA" w:rsidRDefault="00000000">
            <w:pPr>
              <w:ind w:firstLine="0"/>
              <w:jc w:val="center"/>
            </w:pPr>
            <w:r>
              <w:rPr>
                <w:rFonts w:hint="eastAsia"/>
              </w:rPr>
              <w:t>字段名</w:t>
            </w:r>
          </w:p>
        </w:tc>
        <w:tc>
          <w:tcPr>
            <w:tcW w:w="1860" w:type="dxa"/>
            <w:tcBorders>
              <w:bottom w:val="single" w:sz="12" w:space="0" w:color="auto"/>
            </w:tcBorders>
          </w:tcPr>
          <w:p w14:paraId="71C693CC" w14:textId="77777777" w:rsidR="00DF7CBA" w:rsidRDefault="00000000">
            <w:pPr>
              <w:ind w:firstLine="0"/>
              <w:jc w:val="center"/>
            </w:pPr>
            <w:r>
              <w:rPr>
                <w:rFonts w:hint="eastAsia"/>
              </w:rPr>
              <w:t>数据类型</w:t>
            </w:r>
          </w:p>
        </w:tc>
        <w:tc>
          <w:tcPr>
            <w:tcW w:w="665" w:type="dxa"/>
            <w:tcBorders>
              <w:bottom w:val="single" w:sz="12" w:space="0" w:color="auto"/>
            </w:tcBorders>
          </w:tcPr>
          <w:p w14:paraId="6A20DC3D" w14:textId="77777777" w:rsidR="00DF7CBA" w:rsidRDefault="00000000">
            <w:pPr>
              <w:ind w:firstLine="0"/>
              <w:jc w:val="center"/>
            </w:pPr>
            <w:r>
              <w:rPr>
                <w:rFonts w:hint="eastAsia"/>
              </w:rPr>
              <w:t>键</w:t>
            </w:r>
          </w:p>
        </w:tc>
        <w:tc>
          <w:tcPr>
            <w:tcW w:w="1236" w:type="dxa"/>
            <w:tcBorders>
              <w:bottom w:val="single" w:sz="12" w:space="0" w:color="auto"/>
            </w:tcBorders>
          </w:tcPr>
          <w:p w14:paraId="09ADF5FE" w14:textId="77777777" w:rsidR="00DF7CBA" w:rsidRDefault="00000000">
            <w:pPr>
              <w:ind w:firstLine="0"/>
              <w:jc w:val="center"/>
            </w:pPr>
            <w:r>
              <w:rPr>
                <w:rFonts w:hint="eastAsia"/>
              </w:rPr>
              <w:t>是否为空</w:t>
            </w:r>
          </w:p>
        </w:tc>
        <w:tc>
          <w:tcPr>
            <w:tcW w:w="3126" w:type="dxa"/>
            <w:tcBorders>
              <w:bottom w:val="single" w:sz="12" w:space="0" w:color="auto"/>
            </w:tcBorders>
          </w:tcPr>
          <w:p w14:paraId="71C2BEFA" w14:textId="77777777" w:rsidR="00DF7CBA" w:rsidRDefault="00000000">
            <w:pPr>
              <w:ind w:firstLine="0"/>
              <w:jc w:val="center"/>
            </w:pPr>
            <w:r>
              <w:rPr>
                <w:rFonts w:hint="eastAsia"/>
              </w:rPr>
              <w:t>说明</w:t>
            </w:r>
          </w:p>
        </w:tc>
      </w:tr>
      <w:tr w:rsidR="00DF7CBA" w14:paraId="1E50D110" w14:textId="77777777">
        <w:trPr>
          <w:jc w:val="center"/>
        </w:trPr>
        <w:tc>
          <w:tcPr>
            <w:tcW w:w="1519" w:type="dxa"/>
            <w:tcBorders>
              <w:top w:val="single" w:sz="12" w:space="0" w:color="auto"/>
            </w:tcBorders>
          </w:tcPr>
          <w:p w14:paraId="5314EE1E" w14:textId="77777777" w:rsidR="00DF7CBA" w:rsidRDefault="00000000">
            <w:pPr>
              <w:ind w:firstLine="0"/>
              <w:jc w:val="center"/>
            </w:pPr>
            <w:proofErr w:type="spellStart"/>
            <w:r>
              <w:rPr>
                <w:rFonts w:hint="eastAsia"/>
              </w:rPr>
              <w:t>item_id</w:t>
            </w:r>
            <w:proofErr w:type="spellEnd"/>
          </w:p>
        </w:tc>
        <w:tc>
          <w:tcPr>
            <w:tcW w:w="1860" w:type="dxa"/>
            <w:tcBorders>
              <w:top w:val="single" w:sz="12" w:space="0" w:color="auto"/>
            </w:tcBorders>
          </w:tcPr>
          <w:p w14:paraId="64FFD39B" w14:textId="77777777" w:rsidR="00DF7CBA" w:rsidRDefault="00000000">
            <w:pPr>
              <w:ind w:firstLine="0"/>
              <w:jc w:val="center"/>
            </w:pPr>
            <w:r>
              <w:rPr>
                <w:rFonts w:hint="eastAsia"/>
              </w:rPr>
              <w:t>BIGINT</w:t>
            </w:r>
          </w:p>
        </w:tc>
        <w:tc>
          <w:tcPr>
            <w:tcW w:w="665" w:type="dxa"/>
            <w:tcBorders>
              <w:top w:val="single" w:sz="12" w:space="0" w:color="auto"/>
            </w:tcBorders>
          </w:tcPr>
          <w:p w14:paraId="4565D1ED" w14:textId="77777777" w:rsidR="00DF7CBA" w:rsidRDefault="00000000">
            <w:pPr>
              <w:ind w:firstLine="0"/>
              <w:jc w:val="center"/>
            </w:pPr>
            <w:r>
              <w:rPr>
                <w:rFonts w:hint="eastAsia"/>
              </w:rPr>
              <w:t>PK</w:t>
            </w:r>
          </w:p>
        </w:tc>
        <w:tc>
          <w:tcPr>
            <w:tcW w:w="1236" w:type="dxa"/>
            <w:tcBorders>
              <w:top w:val="single" w:sz="12" w:space="0" w:color="auto"/>
            </w:tcBorders>
          </w:tcPr>
          <w:p w14:paraId="6E334B29" w14:textId="77777777" w:rsidR="00DF7CBA" w:rsidRDefault="00000000">
            <w:pPr>
              <w:ind w:firstLine="0"/>
              <w:jc w:val="center"/>
            </w:pPr>
            <w:r>
              <w:rPr>
                <w:rFonts w:hint="eastAsia"/>
              </w:rPr>
              <w:t>否</w:t>
            </w:r>
          </w:p>
        </w:tc>
        <w:tc>
          <w:tcPr>
            <w:tcW w:w="3126" w:type="dxa"/>
            <w:tcBorders>
              <w:top w:val="single" w:sz="12" w:space="0" w:color="auto"/>
            </w:tcBorders>
          </w:tcPr>
          <w:p w14:paraId="40D74A79" w14:textId="77777777" w:rsidR="00DF7CBA" w:rsidRDefault="00000000">
            <w:pPr>
              <w:ind w:firstLine="0"/>
              <w:jc w:val="center"/>
            </w:pPr>
            <w:r>
              <w:rPr>
                <w:rFonts w:hint="eastAsia"/>
              </w:rPr>
              <w:t>订单明细编号，系统自动生成</w:t>
            </w:r>
          </w:p>
        </w:tc>
      </w:tr>
      <w:tr w:rsidR="00DF7CBA" w14:paraId="6522D6E8" w14:textId="77777777">
        <w:trPr>
          <w:jc w:val="center"/>
        </w:trPr>
        <w:tc>
          <w:tcPr>
            <w:tcW w:w="1519" w:type="dxa"/>
          </w:tcPr>
          <w:p w14:paraId="1D7102C5" w14:textId="77777777" w:rsidR="00DF7CBA" w:rsidRDefault="00000000">
            <w:pPr>
              <w:ind w:firstLine="0"/>
              <w:jc w:val="center"/>
            </w:pPr>
            <w:proofErr w:type="spellStart"/>
            <w:r>
              <w:rPr>
                <w:rFonts w:hint="eastAsia"/>
              </w:rPr>
              <w:t>user_id</w:t>
            </w:r>
            <w:proofErr w:type="spellEnd"/>
          </w:p>
        </w:tc>
        <w:tc>
          <w:tcPr>
            <w:tcW w:w="1860" w:type="dxa"/>
          </w:tcPr>
          <w:p w14:paraId="1383FCA3" w14:textId="77777777" w:rsidR="00DF7CBA" w:rsidRDefault="00000000">
            <w:pPr>
              <w:ind w:firstLine="0"/>
              <w:jc w:val="center"/>
            </w:pPr>
            <w:r>
              <w:rPr>
                <w:rFonts w:hint="eastAsia"/>
              </w:rPr>
              <w:t>BIGINT</w:t>
            </w:r>
          </w:p>
        </w:tc>
        <w:tc>
          <w:tcPr>
            <w:tcW w:w="665" w:type="dxa"/>
          </w:tcPr>
          <w:p w14:paraId="497FAE1D" w14:textId="77777777" w:rsidR="00DF7CBA" w:rsidRDefault="00000000">
            <w:pPr>
              <w:ind w:firstLine="0"/>
              <w:jc w:val="center"/>
            </w:pPr>
            <w:r>
              <w:rPr>
                <w:rFonts w:hint="eastAsia"/>
              </w:rPr>
              <w:t>FK</w:t>
            </w:r>
          </w:p>
        </w:tc>
        <w:tc>
          <w:tcPr>
            <w:tcW w:w="1236" w:type="dxa"/>
          </w:tcPr>
          <w:p w14:paraId="42477184" w14:textId="77777777" w:rsidR="00DF7CBA" w:rsidRDefault="00000000">
            <w:pPr>
              <w:ind w:firstLine="0"/>
              <w:jc w:val="center"/>
            </w:pPr>
            <w:r>
              <w:rPr>
                <w:rFonts w:hint="eastAsia"/>
              </w:rPr>
              <w:t>否</w:t>
            </w:r>
          </w:p>
        </w:tc>
        <w:tc>
          <w:tcPr>
            <w:tcW w:w="3126" w:type="dxa"/>
          </w:tcPr>
          <w:p w14:paraId="49DAACC5" w14:textId="77777777" w:rsidR="00DF7CBA" w:rsidRDefault="00000000">
            <w:pPr>
              <w:ind w:firstLine="0"/>
              <w:jc w:val="center"/>
            </w:pPr>
            <w:r>
              <w:rPr>
                <w:rFonts w:hint="eastAsia"/>
              </w:rPr>
              <w:t>所属用户编号，关联</w:t>
            </w:r>
            <w:proofErr w:type="spellStart"/>
            <w:r>
              <w:rPr>
                <w:rFonts w:hint="eastAsia"/>
              </w:rPr>
              <w:t>t_user</w:t>
            </w:r>
            <w:proofErr w:type="spellEnd"/>
            <w:r>
              <w:rPr>
                <w:rFonts w:hint="eastAsia"/>
              </w:rPr>
              <w:t>表</w:t>
            </w:r>
          </w:p>
        </w:tc>
      </w:tr>
      <w:tr w:rsidR="00DF7CBA" w14:paraId="62ACCC01" w14:textId="77777777">
        <w:trPr>
          <w:jc w:val="center"/>
        </w:trPr>
        <w:tc>
          <w:tcPr>
            <w:tcW w:w="1519" w:type="dxa"/>
          </w:tcPr>
          <w:p w14:paraId="049B7E37" w14:textId="77777777" w:rsidR="00DF7CBA" w:rsidRDefault="00000000">
            <w:pPr>
              <w:ind w:firstLine="0"/>
              <w:jc w:val="center"/>
            </w:pPr>
            <w:proofErr w:type="spellStart"/>
            <w:r>
              <w:rPr>
                <w:rFonts w:hint="eastAsia"/>
              </w:rPr>
              <w:t>order_id</w:t>
            </w:r>
            <w:proofErr w:type="spellEnd"/>
          </w:p>
        </w:tc>
        <w:tc>
          <w:tcPr>
            <w:tcW w:w="1860" w:type="dxa"/>
          </w:tcPr>
          <w:p w14:paraId="5C45C817" w14:textId="77777777" w:rsidR="00DF7CBA" w:rsidRDefault="00000000">
            <w:pPr>
              <w:ind w:firstLine="0"/>
              <w:jc w:val="center"/>
            </w:pPr>
            <w:r>
              <w:rPr>
                <w:rFonts w:hint="eastAsia"/>
              </w:rPr>
              <w:t>BIGINT</w:t>
            </w:r>
          </w:p>
        </w:tc>
        <w:tc>
          <w:tcPr>
            <w:tcW w:w="665" w:type="dxa"/>
          </w:tcPr>
          <w:p w14:paraId="7C19F876" w14:textId="77777777" w:rsidR="00DF7CBA" w:rsidRDefault="00000000">
            <w:pPr>
              <w:ind w:firstLine="0"/>
              <w:jc w:val="center"/>
            </w:pPr>
            <w:r>
              <w:rPr>
                <w:rFonts w:hint="eastAsia"/>
              </w:rPr>
              <w:t>FK</w:t>
            </w:r>
          </w:p>
        </w:tc>
        <w:tc>
          <w:tcPr>
            <w:tcW w:w="1236" w:type="dxa"/>
          </w:tcPr>
          <w:p w14:paraId="0B5DCC78" w14:textId="77777777" w:rsidR="00DF7CBA" w:rsidRDefault="00000000">
            <w:pPr>
              <w:ind w:firstLine="0"/>
              <w:jc w:val="center"/>
            </w:pPr>
            <w:r>
              <w:rPr>
                <w:rFonts w:hint="eastAsia"/>
              </w:rPr>
              <w:t>否</w:t>
            </w:r>
          </w:p>
        </w:tc>
        <w:tc>
          <w:tcPr>
            <w:tcW w:w="3126" w:type="dxa"/>
          </w:tcPr>
          <w:p w14:paraId="2879C5FA" w14:textId="77777777" w:rsidR="00DF7CBA" w:rsidRDefault="00000000">
            <w:pPr>
              <w:ind w:firstLine="0"/>
              <w:jc w:val="center"/>
            </w:pPr>
            <w:r>
              <w:rPr>
                <w:rFonts w:hint="eastAsia"/>
              </w:rPr>
              <w:t>订单编号，关联</w:t>
            </w:r>
            <w:proofErr w:type="spellStart"/>
            <w:r>
              <w:rPr>
                <w:rFonts w:hint="eastAsia"/>
              </w:rPr>
              <w:t>t_order</w:t>
            </w:r>
            <w:proofErr w:type="spellEnd"/>
            <w:r>
              <w:rPr>
                <w:rFonts w:hint="eastAsia"/>
              </w:rPr>
              <w:t>表</w:t>
            </w:r>
          </w:p>
        </w:tc>
      </w:tr>
      <w:tr w:rsidR="00DF7CBA" w14:paraId="3C6E751D" w14:textId="77777777">
        <w:trPr>
          <w:jc w:val="center"/>
        </w:trPr>
        <w:tc>
          <w:tcPr>
            <w:tcW w:w="1519" w:type="dxa"/>
          </w:tcPr>
          <w:p w14:paraId="1A1B2772" w14:textId="77777777" w:rsidR="00DF7CBA" w:rsidRDefault="00000000">
            <w:pPr>
              <w:ind w:firstLine="0"/>
              <w:jc w:val="center"/>
            </w:pPr>
            <w:proofErr w:type="spellStart"/>
            <w:r>
              <w:rPr>
                <w:rFonts w:hint="eastAsia"/>
              </w:rPr>
              <w:t>part_name</w:t>
            </w:r>
            <w:proofErr w:type="spellEnd"/>
          </w:p>
        </w:tc>
        <w:tc>
          <w:tcPr>
            <w:tcW w:w="1860" w:type="dxa"/>
          </w:tcPr>
          <w:p w14:paraId="1EC4F52A" w14:textId="77777777" w:rsidR="00DF7CBA" w:rsidRDefault="00000000">
            <w:pPr>
              <w:ind w:firstLine="0"/>
              <w:jc w:val="center"/>
            </w:pPr>
            <w:proofErr w:type="gramStart"/>
            <w:r>
              <w:rPr>
                <w:rFonts w:hint="eastAsia"/>
              </w:rPr>
              <w:t>VARCHAR(</w:t>
            </w:r>
            <w:proofErr w:type="gramEnd"/>
            <w:r>
              <w:rPr>
                <w:rFonts w:hint="eastAsia"/>
              </w:rPr>
              <w:t>100)</w:t>
            </w:r>
          </w:p>
        </w:tc>
        <w:tc>
          <w:tcPr>
            <w:tcW w:w="665" w:type="dxa"/>
          </w:tcPr>
          <w:p w14:paraId="04FE214E" w14:textId="77777777" w:rsidR="00DF7CBA" w:rsidRDefault="00DF7CBA">
            <w:pPr>
              <w:ind w:firstLine="0"/>
              <w:jc w:val="center"/>
            </w:pPr>
          </w:p>
        </w:tc>
        <w:tc>
          <w:tcPr>
            <w:tcW w:w="1236" w:type="dxa"/>
          </w:tcPr>
          <w:p w14:paraId="24506708" w14:textId="77777777" w:rsidR="00DF7CBA" w:rsidRDefault="00000000">
            <w:pPr>
              <w:ind w:firstLine="0"/>
              <w:jc w:val="center"/>
            </w:pPr>
            <w:r>
              <w:rPr>
                <w:rFonts w:hint="eastAsia"/>
              </w:rPr>
              <w:t>否</w:t>
            </w:r>
          </w:p>
        </w:tc>
        <w:tc>
          <w:tcPr>
            <w:tcW w:w="3126" w:type="dxa"/>
          </w:tcPr>
          <w:p w14:paraId="3B8D7280" w14:textId="77777777" w:rsidR="00DF7CBA" w:rsidRDefault="00000000">
            <w:pPr>
              <w:ind w:firstLine="0"/>
              <w:jc w:val="center"/>
            </w:pPr>
            <w:r>
              <w:rPr>
                <w:rFonts w:hint="eastAsia"/>
              </w:rPr>
              <w:t>板件名称</w:t>
            </w:r>
          </w:p>
        </w:tc>
      </w:tr>
      <w:tr w:rsidR="00DF7CBA" w14:paraId="5B4E48F0" w14:textId="77777777">
        <w:trPr>
          <w:jc w:val="center"/>
        </w:trPr>
        <w:tc>
          <w:tcPr>
            <w:tcW w:w="1519" w:type="dxa"/>
          </w:tcPr>
          <w:p w14:paraId="748FA07D" w14:textId="77777777" w:rsidR="00DF7CBA" w:rsidRDefault="00000000">
            <w:pPr>
              <w:ind w:firstLine="0"/>
              <w:jc w:val="center"/>
            </w:pPr>
            <w:proofErr w:type="spellStart"/>
            <w:r>
              <w:rPr>
                <w:rFonts w:hint="eastAsia"/>
              </w:rPr>
              <w:t>part_code</w:t>
            </w:r>
            <w:proofErr w:type="spellEnd"/>
          </w:p>
        </w:tc>
        <w:tc>
          <w:tcPr>
            <w:tcW w:w="1860" w:type="dxa"/>
          </w:tcPr>
          <w:p w14:paraId="450CDC23" w14:textId="77777777" w:rsidR="00DF7CBA" w:rsidRDefault="00000000">
            <w:pPr>
              <w:ind w:firstLine="0"/>
              <w:jc w:val="center"/>
            </w:pPr>
            <w:proofErr w:type="gramStart"/>
            <w:r>
              <w:rPr>
                <w:rFonts w:hint="eastAsia"/>
              </w:rPr>
              <w:t>VARCHAR(</w:t>
            </w:r>
            <w:proofErr w:type="gramEnd"/>
            <w:r>
              <w:rPr>
                <w:rFonts w:hint="eastAsia"/>
              </w:rPr>
              <w:t>50)</w:t>
            </w:r>
          </w:p>
        </w:tc>
        <w:tc>
          <w:tcPr>
            <w:tcW w:w="665" w:type="dxa"/>
          </w:tcPr>
          <w:p w14:paraId="196606F4" w14:textId="77777777" w:rsidR="00DF7CBA" w:rsidRDefault="00DF7CBA">
            <w:pPr>
              <w:ind w:firstLine="0"/>
              <w:jc w:val="center"/>
            </w:pPr>
          </w:p>
        </w:tc>
        <w:tc>
          <w:tcPr>
            <w:tcW w:w="1236" w:type="dxa"/>
          </w:tcPr>
          <w:p w14:paraId="7A25891E" w14:textId="77777777" w:rsidR="00DF7CBA" w:rsidRDefault="00000000">
            <w:pPr>
              <w:ind w:firstLine="0"/>
              <w:jc w:val="center"/>
            </w:pPr>
            <w:r>
              <w:rPr>
                <w:rFonts w:hint="eastAsia"/>
              </w:rPr>
              <w:t>是</w:t>
            </w:r>
          </w:p>
        </w:tc>
        <w:tc>
          <w:tcPr>
            <w:tcW w:w="3126" w:type="dxa"/>
          </w:tcPr>
          <w:p w14:paraId="0D0A32DF" w14:textId="77777777" w:rsidR="00DF7CBA" w:rsidRDefault="00000000">
            <w:pPr>
              <w:ind w:firstLine="0"/>
              <w:jc w:val="center"/>
            </w:pPr>
            <w:r>
              <w:rPr>
                <w:rFonts w:hint="eastAsia"/>
              </w:rPr>
              <w:t>板件编号</w:t>
            </w:r>
          </w:p>
        </w:tc>
      </w:tr>
      <w:tr w:rsidR="00DF7CBA" w14:paraId="355AE108" w14:textId="77777777">
        <w:trPr>
          <w:jc w:val="center"/>
        </w:trPr>
        <w:tc>
          <w:tcPr>
            <w:tcW w:w="1519" w:type="dxa"/>
          </w:tcPr>
          <w:p w14:paraId="6550F44E" w14:textId="77777777" w:rsidR="00DF7CBA" w:rsidRDefault="00000000">
            <w:pPr>
              <w:ind w:firstLine="0"/>
              <w:jc w:val="center"/>
            </w:pPr>
            <w:proofErr w:type="spellStart"/>
            <w:r>
              <w:rPr>
                <w:rFonts w:hint="eastAsia"/>
              </w:rPr>
              <w:t>board_id</w:t>
            </w:r>
            <w:proofErr w:type="spellEnd"/>
          </w:p>
        </w:tc>
        <w:tc>
          <w:tcPr>
            <w:tcW w:w="1860" w:type="dxa"/>
          </w:tcPr>
          <w:p w14:paraId="6DB93B5C" w14:textId="77777777" w:rsidR="00DF7CBA" w:rsidRDefault="00000000">
            <w:pPr>
              <w:ind w:firstLine="0"/>
              <w:jc w:val="center"/>
            </w:pPr>
            <w:r>
              <w:rPr>
                <w:rFonts w:hint="eastAsia"/>
              </w:rPr>
              <w:t>BIGINT</w:t>
            </w:r>
          </w:p>
        </w:tc>
        <w:tc>
          <w:tcPr>
            <w:tcW w:w="665" w:type="dxa"/>
          </w:tcPr>
          <w:p w14:paraId="76272F41" w14:textId="77777777" w:rsidR="00DF7CBA" w:rsidRDefault="00000000">
            <w:pPr>
              <w:ind w:firstLine="0"/>
              <w:jc w:val="center"/>
            </w:pPr>
            <w:r>
              <w:rPr>
                <w:rFonts w:hint="eastAsia"/>
              </w:rPr>
              <w:t>FK</w:t>
            </w:r>
          </w:p>
        </w:tc>
        <w:tc>
          <w:tcPr>
            <w:tcW w:w="1236" w:type="dxa"/>
          </w:tcPr>
          <w:p w14:paraId="584CD41C" w14:textId="77777777" w:rsidR="00DF7CBA" w:rsidRDefault="00000000">
            <w:pPr>
              <w:ind w:firstLine="0"/>
              <w:jc w:val="center"/>
            </w:pPr>
            <w:r>
              <w:rPr>
                <w:rFonts w:hint="eastAsia"/>
              </w:rPr>
              <w:t>是</w:t>
            </w:r>
          </w:p>
        </w:tc>
        <w:tc>
          <w:tcPr>
            <w:tcW w:w="3126" w:type="dxa"/>
          </w:tcPr>
          <w:p w14:paraId="16722DFC" w14:textId="77777777" w:rsidR="00DF7CBA" w:rsidRDefault="00000000">
            <w:pPr>
              <w:ind w:firstLine="0"/>
              <w:jc w:val="center"/>
            </w:pPr>
            <w:r>
              <w:rPr>
                <w:rFonts w:hint="eastAsia"/>
              </w:rPr>
              <w:t>板材编号，关联</w:t>
            </w:r>
            <w:proofErr w:type="spellStart"/>
            <w:r>
              <w:rPr>
                <w:rFonts w:hint="eastAsia"/>
              </w:rPr>
              <w:t>t_board</w:t>
            </w:r>
            <w:proofErr w:type="spellEnd"/>
            <w:r>
              <w:rPr>
                <w:rFonts w:hint="eastAsia"/>
              </w:rPr>
              <w:t>表</w:t>
            </w:r>
          </w:p>
        </w:tc>
      </w:tr>
      <w:tr w:rsidR="00DF7CBA" w14:paraId="29405BA3" w14:textId="77777777">
        <w:trPr>
          <w:jc w:val="center"/>
        </w:trPr>
        <w:tc>
          <w:tcPr>
            <w:tcW w:w="1519" w:type="dxa"/>
          </w:tcPr>
          <w:p w14:paraId="7A77CA7E" w14:textId="77777777" w:rsidR="00DF7CBA" w:rsidRDefault="00000000">
            <w:pPr>
              <w:ind w:firstLine="0"/>
              <w:jc w:val="center"/>
            </w:pPr>
            <w:r>
              <w:rPr>
                <w:rFonts w:hint="eastAsia"/>
              </w:rPr>
              <w:t>width</w:t>
            </w:r>
          </w:p>
        </w:tc>
        <w:tc>
          <w:tcPr>
            <w:tcW w:w="1860" w:type="dxa"/>
          </w:tcPr>
          <w:p w14:paraId="60A034C3" w14:textId="77777777" w:rsidR="00DF7CBA" w:rsidRDefault="00000000">
            <w:pPr>
              <w:ind w:firstLine="0"/>
              <w:jc w:val="center"/>
            </w:pPr>
            <w:proofErr w:type="gramStart"/>
            <w:r>
              <w:rPr>
                <w:rFonts w:hint="eastAsia"/>
              </w:rPr>
              <w:t>DECIMAL(</w:t>
            </w:r>
            <w:proofErr w:type="gramEnd"/>
            <w:r>
              <w:rPr>
                <w:rFonts w:hint="eastAsia"/>
              </w:rPr>
              <w:t>10,2)</w:t>
            </w:r>
          </w:p>
        </w:tc>
        <w:tc>
          <w:tcPr>
            <w:tcW w:w="665" w:type="dxa"/>
          </w:tcPr>
          <w:p w14:paraId="7D1519BE" w14:textId="77777777" w:rsidR="00DF7CBA" w:rsidRDefault="00DF7CBA">
            <w:pPr>
              <w:ind w:firstLine="0"/>
              <w:jc w:val="center"/>
            </w:pPr>
          </w:p>
        </w:tc>
        <w:tc>
          <w:tcPr>
            <w:tcW w:w="1236" w:type="dxa"/>
          </w:tcPr>
          <w:p w14:paraId="2D89865C" w14:textId="77777777" w:rsidR="00DF7CBA" w:rsidRDefault="00000000">
            <w:pPr>
              <w:ind w:firstLine="0"/>
              <w:jc w:val="center"/>
            </w:pPr>
            <w:r>
              <w:rPr>
                <w:rFonts w:hint="eastAsia"/>
              </w:rPr>
              <w:t>否</w:t>
            </w:r>
          </w:p>
        </w:tc>
        <w:tc>
          <w:tcPr>
            <w:tcW w:w="3126" w:type="dxa"/>
          </w:tcPr>
          <w:p w14:paraId="0FF44679" w14:textId="77777777" w:rsidR="00DF7CBA" w:rsidRDefault="00000000">
            <w:pPr>
              <w:ind w:firstLine="0"/>
              <w:jc w:val="center"/>
            </w:pPr>
            <w:r>
              <w:rPr>
                <w:rFonts w:hint="eastAsia"/>
              </w:rPr>
              <w:t>板件宽度</w:t>
            </w:r>
          </w:p>
        </w:tc>
      </w:tr>
      <w:tr w:rsidR="00DF7CBA" w14:paraId="31BD3FFA" w14:textId="77777777">
        <w:trPr>
          <w:jc w:val="center"/>
        </w:trPr>
        <w:tc>
          <w:tcPr>
            <w:tcW w:w="1519" w:type="dxa"/>
          </w:tcPr>
          <w:p w14:paraId="2508413A" w14:textId="77777777" w:rsidR="00DF7CBA" w:rsidRDefault="00000000">
            <w:pPr>
              <w:ind w:firstLine="0"/>
              <w:jc w:val="center"/>
            </w:pPr>
            <w:r>
              <w:rPr>
                <w:rFonts w:hint="eastAsia"/>
              </w:rPr>
              <w:t>length</w:t>
            </w:r>
          </w:p>
        </w:tc>
        <w:tc>
          <w:tcPr>
            <w:tcW w:w="1860" w:type="dxa"/>
          </w:tcPr>
          <w:p w14:paraId="48BB0CB6" w14:textId="77777777" w:rsidR="00DF7CBA" w:rsidRDefault="00000000">
            <w:pPr>
              <w:ind w:firstLine="0"/>
              <w:jc w:val="center"/>
            </w:pPr>
            <w:proofErr w:type="gramStart"/>
            <w:r>
              <w:rPr>
                <w:rFonts w:hint="eastAsia"/>
              </w:rPr>
              <w:t>DECIMAL(</w:t>
            </w:r>
            <w:proofErr w:type="gramEnd"/>
            <w:r>
              <w:rPr>
                <w:rFonts w:hint="eastAsia"/>
              </w:rPr>
              <w:t>10,2)</w:t>
            </w:r>
          </w:p>
        </w:tc>
        <w:tc>
          <w:tcPr>
            <w:tcW w:w="665" w:type="dxa"/>
          </w:tcPr>
          <w:p w14:paraId="4AE37643" w14:textId="77777777" w:rsidR="00DF7CBA" w:rsidRDefault="00DF7CBA">
            <w:pPr>
              <w:ind w:firstLine="0"/>
              <w:jc w:val="center"/>
            </w:pPr>
          </w:p>
        </w:tc>
        <w:tc>
          <w:tcPr>
            <w:tcW w:w="1236" w:type="dxa"/>
          </w:tcPr>
          <w:p w14:paraId="133CC182" w14:textId="77777777" w:rsidR="00DF7CBA" w:rsidRDefault="00000000">
            <w:pPr>
              <w:ind w:firstLine="0"/>
              <w:jc w:val="center"/>
            </w:pPr>
            <w:r>
              <w:rPr>
                <w:rFonts w:hint="eastAsia"/>
              </w:rPr>
              <w:t>否</w:t>
            </w:r>
          </w:p>
        </w:tc>
        <w:tc>
          <w:tcPr>
            <w:tcW w:w="3126" w:type="dxa"/>
          </w:tcPr>
          <w:p w14:paraId="1CD8518D" w14:textId="77777777" w:rsidR="00DF7CBA" w:rsidRDefault="00000000">
            <w:pPr>
              <w:ind w:firstLine="0"/>
              <w:jc w:val="center"/>
            </w:pPr>
            <w:r>
              <w:rPr>
                <w:rFonts w:hint="eastAsia"/>
              </w:rPr>
              <w:t>板件长度</w:t>
            </w:r>
          </w:p>
        </w:tc>
      </w:tr>
      <w:tr w:rsidR="00DF7CBA" w14:paraId="03D19F2D" w14:textId="77777777">
        <w:trPr>
          <w:jc w:val="center"/>
        </w:trPr>
        <w:tc>
          <w:tcPr>
            <w:tcW w:w="1519" w:type="dxa"/>
          </w:tcPr>
          <w:p w14:paraId="444C24AC" w14:textId="77777777" w:rsidR="00DF7CBA" w:rsidRDefault="00000000">
            <w:pPr>
              <w:ind w:firstLine="0"/>
              <w:jc w:val="center"/>
            </w:pPr>
            <w:r>
              <w:rPr>
                <w:rFonts w:hint="eastAsia"/>
              </w:rPr>
              <w:t>thickness</w:t>
            </w:r>
          </w:p>
        </w:tc>
        <w:tc>
          <w:tcPr>
            <w:tcW w:w="1860" w:type="dxa"/>
          </w:tcPr>
          <w:p w14:paraId="3827C5EF" w14:textId="77777777" w:rsidR="00DF7CBA" w:rsidRDefault="00000000">
            <w:pPr>
              <w:ind w:firstLine="0"/>
              <w:jc w:val="center"/>
            </w:pPr>
            <w:proofErr w:type="gramStart"/>
            <w:r>
              <w:rPr>
                <w:rFonts w:hint="eastAsia"/>
              </w:rPr>
              <w:t>DECIMAL(</w:t>
            </w:r>
            <w:proofErr w:type="gramEnd"/>
            <w:r>
              <w:rPr>
                <w:rFonts w:hint="eastAsia"/>
              </w:rPr>
              <w:t>6,2)</w:t>
            </w:r>
          </w:p>
        </w:tc>
        <w:tc>
          <w:tcPr>
            <w:tcW w:w="665" w:type="dxa"/>
          </w:tcPr>
          <w:p w14:paraId="68E1276E" w14:textId="77777777" w:rsidR="00DF7CBA" w:rsidRDefault="00DF7CBA">
            <w:pPr>
              <w:ind w:firstLine="0"/>
              <w:jc w:val="center"/>
            </w:pPr>
          </w:p>
        </w:tc>
        <w:tc>
          <w:tcPr>
            <w:tcW w:w="1236" w:type="dxa"/>
          </w:tcPr>
          <w:p w14:paraId="20B29D5A" w14:textId="77777777" w:rsidR="00DF7CBA" w:rsidRDefault="00000000">
            <w:pPr>
              <w:ind w:firstLine="0"/>
              <w:jc w:val="center"/>
            </w:pPr>
            <w:r>
              <w:rPr>
                <w:rFonts w:hint="eastAsia"/>
              </w:rPr>
              <w:t>是</w:t>
            </w:r>
          </w:p>
        </w:tc>
        <w:tc>
          <w:tcPr>
            <w:tcW w:w="3126" w:type="dxa"/>
          </w:tcPr>
          <w:p w14:paraId="7F4B38DE" w14:textId="77777777" w:rsidR="00DF7CBA" w:rsidRDefault="00000000">
            <w:pPr>
              <w:ind w:firstLine="0"/>
              <w:jc w:val="center"/>
            </w:pPr>
            <w:r>
              <w:rPr>
                <w:rFonts w:hint="eastAsia"/>
              </w:rPr>
              <w:t>板件厚度</w:t>
            </w:r>
          </w:p>
        </w:tc>
      </w:tr>
      <w:tr w:rsidR="00DF7CBA" w14:paraId="084E4424" w14:textId="77777777">
        <w:trPr>
          <w:jc w:val="center"/>
        </w:trPr>
        <w:tc>
          <w:tcPr>
            <w:tcW w:w="1519" w:type="dxa"/>
          </w:tcPr>
          <w:p w14:paraId="1BD44503" w14:textId="77777777" w:rsidR="00DF7CBA" w:rsidRDefault="00000000">
            <w:pPr>
              <w:ind w:firstLine="0"/>
              <w:jc w:val="center"/>
            </w:pPr>
            <w:r>
              <w:rPr>
                <w:rFonts w:hint="eastAsia"/>
              </w:rPr>
              <w:t>quantity</w:t>
            </w:r>
          </w:p>
        </w:tc>
        <w:tc>
          <w:tcPr>
            <w:tcW w:w="1860" w:type="dxa"/>
          </w:tcPr>
          <w:p w14:paraId="39683864" w14:textId="77777777" w:rsidR="00DF7CBA" w:rsidRDefault="00000000">
            <w:pPr>
              <w:ind w:firstLine="0"/>
              <w:jc w:val="center"/>
            </w:pPr>
            <w:r>
              <w:rPr>
                <w:rFonts w:hint="eastAsia"/>
              </w:rPr>
              <w:t>INT</w:t>
            </w:r>
          </w:p>
        </w:tc>
        <w:tc>
          <w:tcPr>
            <w:tcW w:w="665" w:type="dxa"/>
          </w:tcPr>
          <w:p w14:paraId="6E4825EC" w14:textId="77777777" w:rsidR="00DF7CBA" w:rsidRDefault="00DF7CBA">
            <w:pPr>
              <w:ind w:firstLine="0"/>
              <w:jc w:val="center"/>
            </w:pPr>
          </w:p>
        </w:tc>
        <w:tc>
          <w:tcPr>
            <w:tcW w:w="1236" w:type="dxa"/>
          </w:tcPr>
          <w:p w14:paraId="60E3C784" w14:textId="77777777" w:rsidR="00DF7CBA" w:rsidRDefault="00000000">
            <w:pPr>
              <w:ind w:firstLine="0"/>
              <w:jc w:val="center"/>
            </w:pPr>
            <w:r>
              <w:rPr>
                <w:rFonts w:hint="eastAsia"/>
              </w:rPr>
              <w:t>否</w:t>
            </w:r>
          </w:p>
        </w:tc>
        <w:tc>
          <w:tcPr>
            <w:tcW w:w="3126" w:type="dxa"/>
          </w:tcPr>
          <w:p w14:paraId="1D6A0BAA" w14:textId="77777777" w:rsidR="00DF7CBA" w:rsidRDefault="00000000">
            <w:pPr>
              <w:ind w:firstLine="0"/>
              <w:jc w:val="center"/>
            </w:pPr>
            <w:r>
              <w:rPr>
                <w:rFonts w:hint="eastAsia"/>
              </w:rPr>
              <w:t>板件数量</w:t>
            </w:r>
          </w:p>
        </w:tc>
      </w:tr>
      <w:tr w:rsidR="00DF7CBA" w14:paraId="29734B1F" w14:textId="77777777">
        <w:trPr>
          <w:jc w:val="center"/>
        </w:trPr>
        <w:tc>
          <w:tcPr>
            <w:tcW w:w="1519" w:type="dxa"/>
          </w:tcPr>
          <w:p w14:paraId="3D98C237" w14:textId="77777777" w:rsidR="00DF7CBA" w:rsidRDefault="00000000">
            <w:pPr>
              <w:ind w:firstLine="0"/>
              <w:jc w:val="center"/>
            </w:pPr>
            <w:proofErr w:type="spellStart"/>
            <w:r>
              <w:rPr>
                <w:rFonts w:hint="eastAsia"/>
              </w:rPr>
              <w:t>material_name</w:t>
            </w:r>
            <w:proofErr w:type="spellEnd"/>
          </w:p>
        </w:tc>
        <w:tc>
          <w:tcPr>
            <w:tcW w:w="1860" w:type="dxa"/>
          </w:tcPr>
          <w:p w14:paraId="285F871B" w14:textId="77777777" w:rsidR="00DF7CBA" w:rsidRDefault="00000000">
            <w:pPr>
              <w:ind w:firstLine="0"/>
              <w:jc w:val="center"/>
            </w:pPr>
            <w:proofErr w:type="gramStart"/>
            <w:r>
              <w:rPr>
                <w:rFonts w:hint="eastAsia"/>
              </w:rPr>
              <w:t>VARCHAR(</w:t>
            </w:r>
            <w:proofErr w:type="gramEnd"/>
            <w:r>
              <w:rPr>
                <w:rFonts w:hint="eastAsia"/>
              </w:rPr>
              <w:t>100)</w:t>
            </w:r>
          </w:p>
        </w:tc>
        <w:tc>
          <w:tcPr>
            <w:tcW w:w="665" w:type="dxa"/>
          </w:tcPr>
          <w:p w14:paraId="73CEE974" w14:textId="77777777" w:rsidR="00DF7CBA" w:rsidRDefault="00DF7CBA">
            <w:pPr>
              <w:ind w:firstLine="0"/>
              <w:jc w:val="center"/>
            </w:pPr>
          </w:p>
        </w:tc>
        <w:tc>
          <w:tcPr>
            <w:tcW w:w="1236" w:type="dxa"/>
          </w:tcPr>
          <w:p w14:paraId="63DEEE64" w14:textId="77777777" w:rsidR="00DF7CBA" w:rsidRDefault="00000000">
            <w:pPr>
              <w:ind w:firstLine="0"/>
              <w:jc w:val="center"/>
            </w:pPr>
            <w:r>
              <w:rPr>
                <w:rFonts w:hint="eastAsia"/>
              </w:rPr>
              <w:t>是</w:t>
            </w:r>
          </w:p>
        </w:tc>
        <w:tc>
          <w:tcPr>
            <w:tcW w:w="3126" w:type="dxa"/>
          </w:tcPr>
          <w:p w14:paraId="7A6C57DA" w14:textId="77777777" w:rsidR="00DF7CBA" w:rsidRDefault="00000000">
            <w:pPr>
              <w:ind w:firstLine="0"/>
              <w:jc w:val="center"/>
            </w:pPr>
            <w:r>
              <w:rPr>
                <w:rFonts w:hint="eastAsia"/>
              </w:rPr>
              <w:t>材质名称</w:t>
            </w:r>
          </w:p>
        </w:tc>
      </w:tr>
      <w:tr w:rsidR="00DF7CBA" w14:paraId="172D97C1" w14:textId="77777777">
        <w:trPr>
          <w:jc w:val="center"/>
        </w:trPr>
        <w:tc>
          <w:tcPr>
            <w:tcW w:w="1519" w:type="dxa"/>
          </w:tcPr>
          <w:p w14:paraId="4715A0BB" w14:textId="77777777" w:rsidR="00DF7CBA" w:rsidRDefault="00000000">
            <w:pPr>
              <w:ind w:firstLine="0"/>
              <w:jc w:val="center"/>
            </w:pPr>
            <w:r>
              <w:rPr>
                <w:rFonts w:hint="eastAsia"/>
              </w:rPr>
              <w:t>color</w:t>
            </w:r>
          </w:p>
        </w:tc>
        <w:tc>
          <w:tcPr>
            <w:tcW w:w="1860" w:type="dxa"/>
          </w:tcPr>
          <w:p w14:paraId="23C3EFD1" w14:textId="77777777" w:rsidR="00DF7CBA" w:rsidRDefault="00000000">
            <w:pPr>
              <w:ind w:firstLine="0"/>
              <w:jc w:val="center"/>
            </w:pPr>
            <w:proofErr w:type="gramStart"/>
            <w:r>
              <w:rPr>
                <w:rFonts w:hint="eastAsia"/>
              </w:rPr>
              <w:t>VARCHAR(</w:t>
            </w:r>
            <w:proofErr w:type="gramEnd"/>
            <w:r>
              <w:rPr>
                <w:rFonts w:hint="eastAsia"/>
              </w:rPr>
              <w:t>50)</w:t>
            </w:r>
          </w:p>
        </w:tc>
        <w:tc>
          <w:tcPr>
            <w:tcW w:w="665" w:type="dxa"/>
          </w:tcPr>
          <w:p w14:paraId="2ED3DC26" w14:textId="77777777" w:rsidR="00DF7CBA" w:rsidRDefault="00DF7CBA">
            <w:pPr>
              <w:ind w:firstLine="0"/>
              <w:jc w:val="center"/>
            </w:pPr>
          </w:p>
        </w:tc>
        <w:tc>
          <w:tcPr>
            <w:tcW w:w="1236" w:type="dxa"/>
          </w:tcPr>
          <w:p w14:paraId="10B172A0" w14:textId="77777777" w:rsidR="00DF7CBA" w:rsidRDefault="00000000">
            <w:pPr>
              <w:ind w:firstLine="0"/>
              <w:jc w:val="center"/>
            </w:pPr>
            <w:r>
              <w:rPr>
                <w:rFonts w:hint="eastAsia"/>
              </w:rPr>
              <w:t>是</w:t>
            </w:r>
          </w:p>
        </w:tc>
        <w:tc>
          <w:tcPr>
            <w:tcW w:w="3126" w:type="dxa"/>
          </w:tcPr>
          <w:p w14:paraId="02872F48" w14:textId="77777777" w:rsidR="00DF7CBA" w:rsidRDefault="00000000">
            <w:pPr>
              <w:ind w:firstLine="0"/>
              <w:jc w:val="center"/>
            </w:pPr>
            <w:r>
              <w:rPr>
                <w:rFonts w:hint="eastAsia"/>
              </w:rPr>
              <w:t>颜色</w:t>
            </w:r>
          </w:p>
        </w:tc>
      </w:tr>
      <w:tr w:rsidR="00DF7CBA" w14:paraId="508C3CE4" w14:textId="77777777">
        <w:trPr>
          <w:jc w:val="center"/>
        </w:trPr>
        <w:tc>
          <w:tcPr>
            <w:tcW w:w="1519" w:type="dxa"/>
          </w:tcPr>
          <w:p w14:paraId="4B237C3D" w14:textId="77777777" w:rsidR="00DF7CBA" w:rsidRDefault="00000000">
            <w:pPr>
              <w:ind w:firstLine="0"/>
              <w:jc w:val="center"/>
            </w:pPr>
            <w:proofErr w:type="spellStart"/>
            <w:r>
              <w:rPr>
                <w:rFonts w:hint="eastAsia"/>
              </w:rPr>
              <w:t>edge_left</w:t>
            </w:r>
            <w:proofErr w:type="spellEnd"/>
          </w:p>
        </w:tc>
        <w:tc>
          <w:tcPr>
            <w:tcW w:w="1860" w:type="dxa"/>
          </w:tcPr>
          <w:p w14:paraId="2B6218B0" w14:textId="77777777" w:rsidR="00DF7CBA" w:rsidRDefault="00000000">
            <w:pPr>
              <w:ind w:firstLine="0"/>
              <w:jc w:val="center"/>
            </w:pPr>
            <w:proofErr w:type="gramStart"/>
            <w:r>
              <w:rPr>
                <w:rFonts w:hint="eastAsia"/>
              </w:rPr>
              <w:t>VARCHAR(</w:t>
            </w:r>
            <w:proofErr w:type="gramEnd"/>
            <w:r>
              <w:rPr>
                <w:rFonts w:hint="eastAsia"/>
              </w:rPr>
              <w:t>30)</w:t>
            </w:r>
          </w:p>
        </w:tc>
        <w:tc>
          <w:tcPr>
            <w:tcW w:w="665" w:type="dxa"/>
          </w:tcPr>
          <w:p w14:paraId="6D59DA52" w14:textId="77777777" w:rsidR="00DF7CBA" w:rsidRDefault="00DF7CBA">
            <w:pPr>
              <w:ind w:firstLine="0"/>
              <w:jc w:val="center"/>
            </w:pPr>
          </w:p>
        </w:tc>
        <w:tc>
          <w:tcPr>
            <w:tcW w:w="1236" w:type="dxa"/>
          </w:tcPr>
          <w:p w14:paraId="2B197972" w14:textId="77777777" w:rsidR="00DF7CBA" w:rsidRDefault="00000000">
            <w:pPr>
              <w:ind w:firstLine="0"/>
              <w:jc w:val="center"/>
            </w:pPr>
            <w:r>
              <w:rPr>
                <w:rFonts w:hint="eastAsia"/>
              </w:rPr>
              <w:t>是</w:t>
            </w:r>
          </w:p>
        </w:tc>
        <w:tc>
          <w:tcPr>
            <w:tcW w:w="3126" w:type="dxa"/>
          </w:tcPr>
          <w:p w14:paraId="0B54D56C" w14:textId="77777777" w:rsidR="00DF7CBA" w:rsidRDefault="00000000">
            <w:pPr>
              <w:ind w:firstLine="0"/>
              <w:jc w:val="center"/>
            </w:pPr>
            <w:r>
              <w:rPr>
                <w:rFonts w:hint="eastAsia"/>
              </w:rPr>
              <w:t>左侧封边信息</w:t>
            </w:r>
          </w:p>
        </w:tc>
      </w:tr>
      <w:tr w:rsidR="00DF7CBA" w14:paraId="7929AF42" w14:textId="77777777">
        <w:trPr>
          <w:jc w:val="center"/>
        </w:trPr>
        <w:tc>
          <w:tcPr>
            <w:tcW w:w="1519" w:type="dxa"/>
          </w:tcPr>
          <w:p w14:paraId="2F08DA8F" w14:textId="77777777" w:rsidR="00DF7CBA" w:rsidRDefault="00000000">
            <w:pPr>
              <w:ind w:firstLine="0"/>
              <w:jc w:val="center"/>
            </w:pPr>
            <w:proofErr w:type="spellStart"/>
            <w:r>
              <w:rPr>
                <w:rFonts w:hint="eastAsia"/>
              </w:rPr>
              <w:t>edge_right</w:t>
            </w:r>
            <w:proofErr w:type="spellEnd"/>
          </w:p>
        </w:tc>
        <w:tc>
          <w:tcPr>
            <w:tcW w:w="1860" w:type="dxa"/>
          </w:tcPr>
          <w:p w14:paraId="01B570BA" w14:textId="77777777" w:rsidR="00DF7CBA" w:rsidRDefault="00000000">
            <w:pPr>
              <w:ind w:firstLine="0"/>
              <w:jc w:val="center"/>
            </w:pPr>
            <w:proofErr w:type="gramStart"/>
            <w:r>
              <w:rPr>
                <w:rFonts w:hint="eastAsia"/>
              </w:rPr>
              <w:t>VARCHAR(</w:t>
            </w:r>
            <w:proofErr w:type="gramEnd"/>
            <w:r>
              <w:rPr>
                <w:rFonts w:hint="eastAsia"/>
              </w:rPr>
              <w:t>30)</w:t>
            </w:r>
          </w:p>
        </w:tc>
        <w:tc>
          <w:tcPr>
            <w:tcW w:w="665" w:type="dxa"/>
          </w:tcPr>
          <w:p w14:paraId="28B23BB4" w14:textId="77777777" w:rsidR="00DF7CBA" w:rsidRDefault="00DF7CBA">
            <w:pPr>
              <w:ind w:firstLine="0"/>
              <w:jc w:val="center"/>
            </w:pPr>
          </w:p>
        </w:tc>
        <w:tc>
          <w:tcPr>
            <w:tcW w:w="1236" w:type="dxa"/>
          </w:tcPr>
          <w:p w14:paraId="58A941B5" w14:textId="77777777" w:rsidR="00DF7CBA" w:rsidRDefault="00000000">
            <w:pPr>
              <w:ind w:firstLine="0"/>
              <w:jc w:val="center"/>
            </w:pPr>
            <w:r>
              <w:rPr>
                <w:rFonts w:hint="eastAsia"/>
              </w:rPr>
              <w:t>是</w:t>
            </w:r>
          </w:p>
        </w:tc>
        <w:tc>
          <w:tcPr>
            <w:tcW w:w="3126" w:type="dxa"/>
          </w:tcPr>
          <w:p w14:paraId="704A9B03" w14:textId="77777777" w:rsidR="00DF7CBA" w:rsidRDefault="00000000">
            <w:pPr>
              <w:ind w:firstLine="0"/>
              <w:jc w:val="center"/>
            </w:pPr>
            <w:r>
              <w:rPr>
                <w:rFonts w:hint="eastAsia"/>
              </w:rPr>
              <w:t>右侧封边信息</w:t>
            </w:r>
          </w:p>
        </w:tc>
      </w:tr>
      <w:tr w:rsidR="00DF7CBA" w14:paraId="542B649D" w14:textId="77777777">
        <w:trPr>
          <w:jc w:val="center"/>
        </w:trPr>
        <w:tc>
          <w:tcPr>
            <w:tcW w:w="1519" w:type="dxa"/>
          </w:tcPr>
          <w:p w14:paraId="4F3569D7" w14:textId="77777777" w:rsidR="00DF7CBA" w:rsidRDefault="00000000">
            <w:pPr>
              <w:ind w:firstLine="0"/>
              <w:jc w:val="center"/>
            </w:pPr>
            <w:proofErr w:type="spellStart"/>
            <w:r>
              <w:rPr>
                <w:rFonts w:hint="eastAsia"/>
              </w:rPr>
              <w:t>edge_front</w:t>
            </w:r>
            <w:proofErr w:type="spellEnd"/>
          </w:p>
        </w:tc>
        <w:tc>
          <w:tcPr>
            <w:tcW w:w="1860" w:type="dxa"/>
          </w:tcPr>
          <w:p w14:paraId="4F2A487A" w14:textId="77777777" w:rsidR="00DF7CBA" w:rsidRDefault="00000000">
            <w:pPr>
              <w:ind w:firstLine="0"/>
              <w:jc w:val="center"/>
            </w:pPr>
            <w:proofErr w:type="gramStart"/>
            <w:r>
              <w:rPr>
                <w:rFonts w:hint="eastAsia"/>
              </w:rPr>
              <w:t>VARCHAR(</w:t>
            </w:r>
            <w:proofErr w:type="gramEnd"/>
            <w:r>
              <w:rPr>
                <w:rFonts w:hint="eastAsia"/>
              </w:rPr>
              <w:t>30)</w:t>
            </w:r>
          </w:p>
        </w:tc>
        <w:tc>
          <w:tcPr>
            <w:tcW w:w="665" w:type="dxa"/>
          </w:tcPr>
          <w:p w14:paraId="242B5553" w14:textId="77777777" w:rsidR="00DF7CBA" w:rsidRDefault="00DF7CBA">
            <w:pPr>
              <w:ind w:firstLine="0"/>
              <w:jc w:val="center"/>
            </w:pPr>
          </w:p>
        </w:tc>
        <w:tc>
          <w:tcPr>
            <w:tcW w:w="1236" w:type="dxa"/>
          </w:tcPr>
          <w:p w14:paraId="2D75254C" w14:textId="77777777" w:rsidR="00DF7CBA" w:rsidRDefault="00000000">
            <w:pPr>
              <w:ind w:firstLine="0"/>
              <w:jc w:val="center"/>
            </w:pPr>
            <w:r>
              <w:rPr>
                <w:rFonts w:hint="eastAsia"/>
              </w:rPr>
              <w:t>是</w:t>
            </w:r>
          </w:p>
        </w:tc>
        <w:tc>
          <w:tcPr>
            <w:tcW w:w="3126" w:type="dxa"/>
          </w:tcPr>
          <w:p w14:paraId="0224ADC7" w14:textId="77777777" w:rsidR="00DF7CBA" w:rsidRDefault="00000000">
            <w:pPr>
              <w:ind w:firstLine="0"/>
              <w:jc w:val="center"/>
            </w:pPr>
            <w:r>
              <w:rPr>
                <w:rFonts w:hint="eastAsia"/>
              </w:rPr>
              <w:t>前侧封边信息</w:t>
            </w:r>
          </w:p>
        </w:tc>
      </w:tr>
      <w:tr w:rsidR="00DF7CBA" w14:paraId="4C9D2BD0" w14:textId="77777777">
        <w:trPr>
          <w:jc w:val="center"/>
        </w:trPr>
        <w:tc>
          <w:tcPr>
            <w:tcW w:w="1519" w:type="dxa"/>
          </w:tcPr>
          <w:p w14:paraId="1FBFB328" w14:textId="77777777" w:rsidR="00DF7CBA" w:rsidRDefault="00000000">
            <w:pPr>
              <w:ind w:firstLine="0"/>
              <w:jc w:val="center"/>
            </w:pPr>
            <w:proofErr w:type="spellStart"/>
            <w:r>
              <w:rPr>
                <w:rFonts w:hint="eastAsia"/>
              </w:rPr>
              <w:t>edge_back</w:t>
            </w:r>
            <w:proofErr w:type="spellEnd"/>
          </w:p>
        </w:tc>
        <w:tc>
          <w:tcPr>
            <w:tcW w:w="1860" w:type="dxa"/>
          </w:tcPr>
          <w:p w14:paraId="1848C107" w14:textId="77777777" w:rsidR="00DF7CBA" w:rsidRDefault="00000000">
            <w:pPr>
              <w:ind w:firstLine="0"/>
              <w:jc w:val="center"/>
            </w:pPr>
            <w:proofErr w:type="gramStart"/>
            <w:r>
              <w:rPr>
                <w:rFonts w:hint="eastAsia"/>
              </w:rPr>
              <w:t>VARCHAR(</w:t>
            </w:r>
            <w:proofErr w:type="gramEnd"/>
            <w:r>
              <w:rPr>
                <w:rFonts w:hint="eastAsia"/>
              </w:rPr>
              <w:t>30)</w:t>
            </w:r>
          </w:p>
        </w:tc>
        <w:tc>
          <w:tcPr>
            <w:tcW w:w="665" w:type="dxa"/>
          </w:tcPr>
          <w:p w14:paraId="3A21E590" w14:textId="77777777" w:rsidR="00DF7CBA" w:rsidRDefault="00DF7CBA">
            <w:pPr>
              <w:ind w:firstLine="0"/>
              <w:jc w:val="center"/>
            </w:pPr>
          </w:p>
        </w:tc>
        <w:tc>
          <w:tcPr>
            <w:tcW w:w="1236" w:type="dxa"/>
          </w:tcPr>
          <w:p w14:paraId="41708BBF" w14:textId="77777777" w:rsidR="00DF7CBA" w:rsidRDefault="00000000">
            <w:pPr>
              <w:ind w:firstLine="0"/>
              <w:jc w:val="center"/>
            </w:pPr>
            <w:r>
              <w:rPr>
                <w:rFonts w:hint="eastAsia"/>
              </w:rPr>
              <w:t>是</w:t>
            </w:r>
          </w:p>
        </w:tc>
        <w:tc>
          <w:tcPr>
            <w:tcW w:w="3126" w:type="dxa"/>
          </w:tcPr>
          <w:p w14:paraId="15ADEE57" w14:textId="77777777" w:rsidR="00DF7CBA" w:rsidRDefault="00000000">
            <w:pPr>
              <w:ind w:firstLine="0"/>
              <w:jc w:val="center"/>
            </w:pPr>
            <w:r>
              <w:rPr>
                <w:rFonts w:hint="eastAsia"/>
              </w:rPr>
              <w:t>后侧封边信息</w:t>
            </w:r>
          </w:p>
        </w:tc>
      </w:tr>
      <w:tr w:rsidR="00DF7CBA" w14:paraId="03C0060F" w14:textId="77777777">
        <w:trPr>
          <w:jc w:val="center"/>
        </w:trPr>
        <w:tc>
          <w:tcPr>
            <w:tcW w:w="1519" w:type="dxa"/>
          </w:tcPr>
          <w:p w14:paraId="44A6AAD8" w14:textId="77777777" w:rsidR="00DF7CBA" w:rsidRDefault="00000000">
            <w:pPr>
              <w:ind w:firstLine="0"/>
              <w:jc w:val="center"/>
            </w:pPr>
            <w:proofErr w:type="spellStart"/>
            <w:r>
              <w:rPr>
                <w:rFonts w:hint="eastAsia"/>
              </w:rPr>
              <w:t>is_texture</w:t>
            </w:r>
            <w:proofErr w:type="spellEnd"/>
          </w:p>
        </w:tc>
        <w:tc>
          <w:tcPr>
            <w:tcW w:w="1860" w:type="dxa"/>
          </w:tcPr>
          <w:p w14:paraId="48F509F8" w14:textId="77777777" w:rsidR="00DF7CBA" w:rsidRDefault="00000000">
            <w:pPr>
              <w:ind w:firstLine="0"/>
              <w:jc w:val="center"/>
            </w:pPr>
            <w:r>
              <w:rPr>
                <w:rFonts w:hint="eastAsia"/>
              </w:rPr>
              <w:t>TINYINT</w:t>
            </w:r>
          </w:p>
        </w:tc>
        <w:tc>
          <w:tcPr>
            <w:tcW w:w="665" w:type="dxa"/>
          </w:tcPr>
          <w:p w14:paraId="7B8C3F57" w14:textId="77777777" w:rsidR="00DF7CBA" w:rsidRDefault="00DF7CBA">
            <w:pPr>
              <w:ind w:firstLine="0"/>
              <w:jc w:val="center"/>
            </w:pPr>
          </w:p>
        </w:tc>
        <w:tc>
          <w:tcPr>
            <w:tcW w:w="1236" w:type="dxa"/>
          </w:tcPr>
          <w:p w14:paraId="4E66DB0D" w14:textId="77777777" w:rsidR="00DF7CBA" w:rsidRDefault="00000000">
            <w:pPr>
              <w:ind w:firstLine="0"/>
              <w:jc w:val="center"/>
            </w:pPr>
            <w:r>
              <w:rPr>
                <w:rFonts w:hint="eastAsia"/>
              </w:rPr>
              <w:t>否</w:t>
            </w:r>
          </w:p>
        </w:tc>
        <w:tc>
          <w:tcPr>
            <w:tcW w:w="3126" w:type="dxa"/>
          </w:tcPr>
          <w:p w14:paraId="5AEE51AB" w14:textId="77777777" w:rsidR="00DF7CBA" w:rsidRDefault="00000000">
            <w:pPr>
              <w:ind w:firstLine="0"/>
              <w:jc w:val="center"/>
            </w:pPr>
            <w:r>
              <w:rPr>
                <w:rFonts w:hint="eastAsia"/>
              </w:rPr>
              <w:t>是否存在纹理方向要求</w:t>
            </w:r>
          </w:p>
        </w:tc>
      </w:tr>
      <w:tr w:rsidR="00DF7CBA" w14:paraId="01A9F65F" w14:textId="77777777">
        <w:trPr>
          <w:jc w:val="center"/>
        </w:trPr>
        <w:tc>
          <w:tcPr>
            <w:tcW w:w="1519" w:type="dxa"/>
          </w:tcPr>
          <w:p w14:paraId="78B5275E" w14:textId="77777777" w:rsidR="00DF7CBA" w:rsidRDefault="00000000">
            <w:pPr>
              <w:ind w:firstLine="0"/>
              <w:jc w:val="center"/>
            </w:pPr>
            <w:proofErr w:type="spellStart"/>
            <w:r>
              <w:rPr>
                <w:rFonts w:hint="eastAsia"/>
              </w:rPr>
              <w:t>allow_rotation</w:t>
            </w:r>
            <w:proofErr w:type="spellEnd"/>
          </w:p>
        </w:tc>
        <w:tc>
          <w:tcPr>
            <w:tcW w:w="1860" w:type="dxa"/>
          </w:tcPr>
          <w:p w14:paraId="58B42AA5" w14:textId="77777777" w:rsidR="00DF7CBA" w:rsidRDefault="00000000">
            <w:pPr>
              <w:ind w:firstLine="0"/>
              <w:jc w:val="center"/>
            </w:pPr>
            <w:r>
              <w:rPr>
                <w:rFonts w:hint="eastAsia"/>
              </w:rPr>
              <w:t>TINYINT</w:t>
            </w:r>
          </w:p>
        </w:tc>
        <w:tc>
          <w:tcPr>
            <w:tcW w:w="665" w:type="dxa"/>
          </w:tcPr>
          <w:p w14:paraId="12D4F28E" w14:textId="77777777" w:rsidR="00DF7CBA" w:rsidRDefault="00DF7CBA">
            <w:pPr>
              <w:ind w:firstLine="0"/>
              <w:jc w:val="center"/>
            </w:pPr>
          </w:p>
        </w:tc>
        <w:tc>
          <w:tcPr>
            <w:tcW w:w="1236" w:type="dxa"/>
          </w:tcPr>
          <w:p w14:paraId="0E69F9AC" w14:textId="77777777" w:rsidR="00DF7CBA" w:rsidRDefault="00000000">
            <w:pPr>
              <w:ind w:firstLine="0"/>
              <w:jc w:val="center"/>
            </w:pPr>
            <w:r>
              <w:rPr>
                <w:rFonts w:hint="eastAsia"/>
              </w:rPr>
              <w:t>否</w:t>
            </w:r>
          </w:p>
        </w:tc>
        <w:tc>
          <w:tcPr>
            <w:tcW w:w="3126" w:type="dxa"/>
          </w:tcPr>
          <w:p w14:paraId="129BE4EC" w14:textId="77777777" w:rsidR="00DF7CBA" w:rsidRDefault="00000000">
            <w:pPr>
              <w:ind w:firstLine="0"/>
              <w:jc w:val="center"/>
            </w:pPr>
            <w:r>
              <w:rPr>
                <w:rFonts w:hint="eastAsia"/>
              </w:rPr>
              <w:t>是否允许旋转</w:t>
            </w:r>
          </w:p>
        </w:tc>
      </w:tr>
      <w:tr w:rsidR="00DF7CBA" w14:paraId="122C7B7C" w14:textId="77777777">
        <w:trPr>
          <w:jc w:val="center"/>
        </w:trPr>
        <w:tc>
          <w:tcPr>
            <w:tcW w:w="1519" w:type="dxa"/>
          </w:tcPr>
          <w:p w14:paraId="705D5CAC" w14:textId="77777777" w:rsidR="00DF7CBA" w:rsidRDefault="00000000">
            <w:pPr>
              <w:ind w:firstLine="0"/>
              <w:jc w:val="center"/>
            </w:pPr>
            <w:r>
              <w:rPr>
                <w:rFonts w:hint="eastAsia"/>
              </w:rPr>
              <w:t>label</w:t>
            </w:r>
          </w:p>
        </w:tc>
        <w:tc>
          <w:tcPr>
            <w:tcW w:w="1860" w:type="dxa"/>
          </w:tcPr>
          <w:p w14:paraId="48B91B3C" w14:textId="77777777" w:rsidR="00DF7CBA" w:rsidRDefault="00000000">
            <w:pPr>
              <w:ind w:firstLine="0"/>
              <w:jc w:val="center"/>
            </w:pPr>
            <w:proofErr w:type="gramStart"/>
            <w:r>
              <w:rPr>
                <w:rFonts w:hint="eastAsia"/>
              </w:rPr>
              <w:t>VARCHAR(</w:t>
            </w:r>
            <w:proofErr w:type="gramEnd"/>
            <w:r>
              <w:rPr>
                <w:rFonts w:hint="eastAsia"/>
              </w:rPr>
              <w:t>100)</w:t>
            </w:r>
          </w:p>
        </w:tc>
        <w:tc>
          <w:tcPr>
            <w:tcW w:w="665" w:type="dxa"/>
          </w:tcPr>
          <w:p w14:paraId="0056AFA2" w14:textId="77777777" w:rsidR="00DF7CBA" w:rsidRDefault="00DF7CBA">
            <w:pPr>
              <w:ind w:firstLine="0"/>
              <w:jc w:val="center"/>
            </w:pPr>
          </w:p>
        </w:tc>
        <w:tc>
          <w:tcPr>
            <w:tcW w:w="1236" w:type="dxa"/>
          </w:tcPr>
          <w:p w14:paraId="189C7D5F" w14:textId="77777777" w:rsidR="00DF7CBA" w:rsidRDefault="00000000">
            <w:pPr>
              <w:ind w:firstLine="0"/>
              <w:jc w:val="center"/>
            </w:pPr>
            <w:r>
              <w:rPr>
                <w:rFonts w:hint="eastAsia"/>
              </w:rPr>
              <w:t>是</w:t>
            </w:r>
          </w:p>
        </w:tc>
        <w:tc>
          <w:tcPr>
            <w:tcW w:w="3126" w:type="dxa"/>
          </w:tcPr>
          <w:p w14:paraId="46825CBC" w14:textId="77777777" w:rsidR="00DF7CBA" w:rsidRDefault="00000000">
            <w:pPr>
              <w:ind w:firstLine="0"/>
              <w:jc w:val="center"/>
            </w:pPr>
            <w:r>
              <w:rPr>
                <w:rFonts w:hint="eastAsia"/>
              </w:rPr>
              <w:t>板件标签</w:t>
            </w:r>
          </w:p>
        </w:tc>
      </w:tr>
      <w:tr w:rsidR="00DF7CBA" w14:paraId="6818A570" w14:textId="77777777">
        <w:trPr>
          <w:jc w:val="center"/>
        </w:trPr>
        <w:tc>
          <w:tcPr>
            <w:tcW w:w="1519" w:type="dxa"/>
          </w:tcPr>
          <w:p w14:paraId="4F8A1245" w14:textId="77777777" w:rsidR="00DF7CBA" w:rsidRDefault="00000000">
            <w:pPr>
              <w:ind w:firstLine="0"/>
              <w:jc w:val="center"/>
            </w:pPr>
            <w:proofErr w:type="spellStart"/>
            <w:r>
              <w:rPr>
                <w:rFonts w:hint="eastAsia"/>
              </w:rPr>
              <w:t>create_time</w:t>
            </w:r>
            <w:proofErr w:type="spellEnd"/>
          </w:p>
        </w:tc>
        <w:tc>
          <w:tcPr>
            <w:tcW w:w="1860" w:type="dxa"/>
          </w:tcPr>
          <w:p w14:paraId="7EEBD32E" w14:textId="77777777" w:rsidR="00DF7CBA" w:rsidRDefault="00000000">
            <w:pPr>
              <w:ind w:firstLine="0"/>
              <w:jc w:val="center"/>
            </w:pPr>
            <w:r>
              <w:rPr>
                <w:rFonts w:hint="eastAsia"/>
              </w:rPr>
              <w:t>DATETIME</w:t>
            </w:r>
          </w:p>
        </w:tc>
        <w:tc>
          <w:tcPr>
            <w:tcW w:w="665" w:type="dxa"/>
          </w:tcPr>
          <w:p w14:paraId="38117E0D" w14:textId="77777777" w:rsidR="00DF7CBA" w:rsidRDefault="00DF7CBA">
            <w:pPr>
              <w:ind w:firstLine="0"/>
              <w:jc w:val="center"/>
            </w:pPr>
          </w:p>
        </w:tc>
        <w:tc>
          <w:tcPr>
            <w:tcW w:w="1236" w:type="dxa"/>
          </w:tcPr>
          <w:p w14:paraId="121D99C2" w14:textId="77777777" w:rsidR="00DF7CBA" w:rsidRDefault="00000000">
            <w:pPr>
              <w:ind w:firstLine="0"/>
              <w:jc w:val="center"/>
            </w:pPr>
            <w:r>
              <w:rPr>
                <w:rFonts w:hint="eastAsia"/>
              </w:rPr>
              <w:t>否</w:t>
            </w:r>
          </w:p>
        </w:tc>
        <w:tc>
          <w:tcPr>
            <w:tcW w:w="3126" w:type="dxa"/>
          </w:tcPr>
          <w:p w14:paraId="14A06392" w14:textId="77777777" w:rsidR="00DF7CBA" w:rsidRDefault="00000000">
            <w:pPr>
              <w:ind w:firstLine="0"/>
              <w:jc w:val="center"/>
            </w:pPr>
            <w:r>
              <w:rPr>
                <w:rFonts w:hint="eastAsia"/>
              </w:rPr>
              <w:t>创建时间</w:t>
            </w:r>
          </w:p>
        </w:tc>
      </w:tr>
      <w:tr w:rsidR="00DF7CBA" w14:paraId="4D339D94" w14:textId="77777777">
        <w:trPr>
          <w:jc w:val="center"/>
        </w:trPr>
        <w:tc>
          <w:tcPr>
            <w:tcW w:w="1519" w:type="dxa"/>
          </w:tcPr>
          <w:p w14:paraId="148FABE2" w14:textId="77777777" w:rsidR="00DF7CBA" w:rsidRDefault="00000000">
            <w:pPr>
              <w:ind w:firstLine="0"/>
              <w:jc w:val="center"/>
            </w:pPr>
            <w:proofErr w:type="spellStart"/>
            <w:r>
              <w:rPr>
                <w:rFonts w:hint="eastAsia"/>
              </w:rPr>
              <w:t>update_time</w:t>
            </w:r>
            <w:proofErr w:type="spellEnd"/>
          </w:p>
        </w:tc>
        <w:tc>
          <w:tcPr>
            <w:tcW w:w="1860" w:type="dxa"/>
          </w:tcPr>
          <w:p w14:paraId="66C1A9AF" w14:textId="77777777" w:rsidR="00DF7CBA" w:rsidRDefault="00000000">
            <w:pPr>
              <w:ind w:firstLine="0"/>
              <w:jc w:val="center"/>
            </w:pPr>
            <w:r>
              <w:rPr>
                <w:rFonts w:hint="eastAsia"/>
              </w:rPr>
              <w:t>DATETIME</w:t>
            </w:r>
          </w:p>
        </w:tc>
        <w:tc>
          <w:tcPr>
            <w:tcW w:w="665" w:type="dxa"/>
          </w:tcPr>
          <w:p w14:paraId="2E977B56" w14:textId="77777777" w:rsidR="00DF7CBA" w:rsidRDefault="00DF7CBA">
            <w:pPr>
              <w:ind w:firstLine="0"/>
              <w:jc w:val="center"/>
            </w:pPr>
          </w:p>
        </w:tc>
        <w:tc>
          <w:tcPr>
            <w:tcW w:w="1236" w:type="dxa"/>
          </w:tcPr>
          <w:p w14:paraId="04636724" w14:textId="77777777" w:rsidR="00DF7CBA" w:rsidRDefault="00000000">
            <w:pPr>
              <w:ind w:firstLine="0"/>
              <w:jc w:val="center"/>
            </w:pPr>
            <w:r>
              <w:rPr>
                <w:rFonts w:hint="eastAsia"/>
              </w:rPr>
              <w:t>是</w:t>
            </w:r>
          </w:p>
        </w:tc>
        <w:tc>
          <w:tcPr>
            <w:tcW w:w="3126" w:type="dxa"/>
          </w:tcPr>
          <w:p w14:paraId="74787BD5" w14:textId="77777777" w:rsidR="00DF7CBA" w:rsidRDefault="00000000">
            <w:pPr>
              <w:ind w:firstLine="0"/>
              <w:jc w:val="center"/>
            </w:pPr>
            <w:r>
              <w:rPr>
                <w:rFonts w:hint="eastAsia"/>
              </w:rPr>
              <w:t>更新时间</w:t>
            </w:r>
          </w:p>
        </w:tc>
      </w:tr>
      <w:tr w:rsidR="00DF7CBA" w14:paraId="328379E2" w14:textId="77777777">
        <w:trPr>
          <w:jc w:val="center"/>
        </w:trPr>
        <w:tc>
          <w:tcPr>
            <w:tcW w:w="1519" w:type="dxa"/>
          </w:tcPr>
          <w:p w14:paraId="503112B4" w14:textId="77777777" w:rsidR="00DF7CBA" w:rsidRDefault="00000000">
            <w:pPr>
              <w:ind w:firstLine="0"/>
              <w:jc w:val="center"/>
            </w:pPr>
            <w:r>
              <w:rPr>
                <w:rFonts w:hint="eastAsia"/>
              </w:rPr>
              <w:t>remark</w:t>
            </w:r>
          </w:p>
        </w:tc>
        <w:tc>
          <w:tcPr>
            <w:tcW w:w="1860" w:type="dxa"/>
          </w:tcPr>
          <w:p w14:paraId="05A7585D" w14:textId="77777777" w:rsidR="00DF7CBA" w:rsidRDefault="00000000">
            <w:pPr>
              <w:ind w:firstLine="0"/>
              <w:jc w:val="center"/>
            </w:pPr>
            <w:proofErr w:type="gramStart"/>
            <w:r>
              <w:rPr>
                <w:rFonts w:hint="eastAsia"/>
              </w:rPr>
              <w:t>VARCHAR(</w:t>
            </w:r>
            <w:proofErr w:type="gramEnd"/>
            <w:r>
              <w:rPr>
                <w:rFonts w:hint="eastAsia"/>
              </w:rPr>
              <w:t>255)</w:t>
            </w:r>
          </w:p>
        </w:tc>
        <w:tc>
          <w:tcPr>
            <w:tcW w:w="665" w:type="dxa"/>
          </w:tcPr>
          <w:p w14:paraId="7FF59A82" w14:textId="77777777" w:rsidR="00DF7CBA" w:rsidRDefault="00DF7CBA">
            <w:pPr>
              <w:ind w:firstLine="0"/>
              <w:jc w:val="center"/>
            </w:pPr>
          </w:p>
        </w:tc>
        <w:tc>
          <w:tcPr>
            <w:tcW w:w="1236" w:type="dxa"/>
          </w:tcPr>
          <w:p w14:paraId="0C356C4F" w14:textId="77777777" w:rsidR="00DF7CBA" w:rsidRDefault="00000000">
            <w:pPr>
              <w:ind w:firstLine="0"/>
              <w:jc w:val="center"/>
            </w:pPr>
            <w:r>
              <w:rPr>
                <w:rFonts w:hint="eastAsia"/>
              </w:rPr>
              <w:t>是</w:t>
            </w:r>
          </w:p>
        </w:tc>
        <w:tc>
          <w:tcPr>
            <w:tcW w:w="3126" w:type="dxa"/>
          </w:tcPr>
          <w:p w14:paraId="7888C892" w14:textId="77777777" w:rsidR="00DF7CBA" w:rsidRDefault="00000000">
            <w:pPr>
              <w:ind w:firstLine="0"/>
              <w:jc w:val="center"/>
            </w:pPr>
            <w:r>
              <w:rPr>
                <w:rFonts w:hint="eastAsia"/>
              </w:rPr>
              <w:t>备注信息</w:t>
            </w:r>
          </w:p>
        </w:tc>
      </w:tr>
    </w:tbl>
    <w:p w14:paraId="34FE63E8" w14:textId="77777777" w:rsidR="00DF7CBA" w:rsidRDefault="00000000">
      <w:pPr>
        <w:spacing w:beforeLines="50" w:before="156" w:afterLines="50" w:after="156" w:line="300" w:lineRule="auto"/>
        <w:ind w:firstLineChars="200" w:firstLine="480"/>
        <w:rPr>
          <w:sz w:val="24"/>
        </w:rPr>
      </w:pPr>
      <w:r>
        <w:rPr>
          <w:rFonts w:hint="eastAsia"/>
          <w:sz w:val="24"/>
        </w:rPr>
        <w:t>订单明细表用于保存每块待切割柜门板件的尺寸与加工属性。排样算法调用前，系统会将订单明细中的板件长度、宽度、数量和旋转约束转换为待排矩形列表，并根据板材数据生成排样容器。</w:t>
      </w:r>
    </w:p>
    <w:p w14:paraId="24937DCB" w14:textId="77777777" w:rsidR="00DF7CBA" w:rsidRDefault="00000000">
      <w:pPr>
        <w:pStyle w:val="a3"/>
        <w:jc w:val="center"/>
        <w:rPr>
          <w:rFonts w:ascii="Times New Roman" w:eastAsia="宋体" w:hAnsi="Times New Roman"/>
          <w:sz w:val="21"/>
          <w:szCs w:val="21"/>
        </w:rPr>
      </w:pPr>
      <w:r>
        <w:rPr>
          <w:rFonts w:ascii="Times New Roman" w:eastAsia="宋体" w:hAnsi="Times New Roman" w:hint="eastAsia"/>
          <w:sz w:val="21"/>
          <w:szCs w:val="21"/>
        </w:rPr>
        <w:t>表</w:t>
      </w:r>
      <w:r>
        <w:rPr>
          <w:rFonts w:ascii="Times New Roman" w:eastAsia="宋体" w:hAnsi="Times New Roman" w:hint="eastAsia"/>
          <w:sz w:val="21"/>
          <w:szCs w:val="21"/>
        </w:rPr>
        <w:t xml:space="preserve"> </w:t>
      </w:r>
      <w:r>
        <w:rPr>
          <w:rFonts w:ascii="Times New Roman" w:eastAsia="宋体" w:hAnsi="Times New Roman"/>
          <w:sz w:val="21"/>
          <w:szCs w:val="21"/>
        </w:rPr>
        <w:fldChar w:fldCharType="begin"/>
      </w:r>
      <w:r>
        <w:rPr>
          <w:rFonts w:ascii="Times New Roman" w:eastAsia="宋体" w:hAnsi="Times New Roman"/>
          <w:sz w:val="21"/>
          <w:szCs w:val="21"/>
        </w:rPr>
        <w:instrText xml:space="preserve"> </w:instrText>
      </w:r>
      <w:r>
        <w:rPr>
          <w:rFonts w:ascii="Times New Roman" w:eastAsia="宋体" w:hAnsi="Times New Roman" w:hint="eastAsia"/>
          <w:sz w:val="21"/>
          <w:szCs w:val="21"/>
        </w:rPr>
        <w:instrText>STYLEREF 1 \s</w:instrText>
      </w:r>
      <w:r>
        <w:rPr>
          <w:rFonts w:ascii="Times New Roman" w:eastAsia="宋体" w:hAnsi="Times New Roman"/>
          <w:sz w:val="21"/>
          <w:szCs w:val="21"/>
        </w:rPr>
        <w:instrText xml:space="preserve"> </w:instrText>
      </w:r>
      <w:r>
        <w:rPr>
          <w:rFonts w:ascii="Times New Roman" w:eastAsia="宋体" w:hAnsi="Times New Roman"/>
          <w:sz w:val="21"/>
          <w:szCs w:val="21"/>
        </w:rPr>
        <w:fldChar w:fldCharType="separate"/>
      </w:r>
      <w:r>
        <w:rPr>
          <w:rFonts w:ascii="Times New Roman" w:eastAsia="宋体" w:hAnsi="Times New Roman"/>
          <w:sz w:val="21"/>
          <w:szCs w:val="21"/>
        </w:rPr>
        <w:t>3</w:t>
      </w:r>
      <w:r>
        <w:rPr>
          <w:rFonts w:ascii="Times New Roman" w:eastAsia="宋体" w:hAnsi="Times New Roman"/>
          <w:sz w:val="21"/>
          <w:szCs w:val="21"/>
        </w:rPr>
        <w:fldChar w:fldCharType="end"/>
      </w:r>
      <w:r>
        <w:rPr>
          <w:rFonts w:ascii="Times New Roman" w:eastAsia="宋体" w:hAnsi="Times New Roman"/>
          <w:sz w:val="21"/>
          <w:szCs w:val="21"/>
        </w:rPr>
        <w:noBreakHyphen/>
      </w:r>
      <w:r>
        <w:rPr>
          <w:rFonts w:ascii="Times New Roman" w:eastAsia="宋体" w:hAnsi="Times New Roman"/>
          <w:sz w:val="21"/>
          <w:szCs w:val="21"/>
        </w:rPr>
        <w:fldChar w:fldCharType="begin"/>
      </w:r>
      <w:r>
        <w:rPr>
          <w:rFonts w:ascii="Times New Roman" w:eastAsia="宋体" w:hAnsi="Times New Roman"/>
          <w:sz w:val="21"/>
          <w:szCs w:val="21"/>
        </w:rPr>
        <w:instrText xml:space="preserve"> </w:instrText>
      </w:r>
      <w:r>
        <w:rPr>
          <w:rFonts w:ascii="Times New Roman" w:eastAsia="宋体" w:hAnsi="Times New Roman" w:hint="eastAsia"/>
          <w:sz w:val="21"/>
          <w:szCs w:val="21"/>
        </w:rPr>
        <w:instrText xml:space="preserve">SEQ </w:instrText>
      </w:r>
      <w:r>
        <w:rPr>
          <w:rFonts w:ascii="Times New Roman" w:eastAsia="宋体" w:hAnsi="Times New Roman" w:hint="eastAsia"/>
          <w:sz w:val="21"/>
          <w:szCs w:val="21"/>
        </w:rPr>
        <w:instrText>表</w:instrText>
      </w:r>
      <w:r>
        <w:rPr>
          <w:rFonts w:ascii="Times New Roman" w:eastAsia="宋体" w:hAnsi="Times New Roman" w:hint="eastAsia"/>
          <w:sz w:val="21"/>
          <w:szCs w:val="21"/>
        </w:rPr>
        <w:instrText xml:space="preserve"> \* ARABIC \s 1</w:instrText>
      </w:r>
      <w:r>
        <w:rPr>
          <w:rFonts w:ascii="Times New Roman" w:eastAsia="宋体" w:hAnsi="Times New Roman"/>
          <w:sz w:val="21"/>
          <w:szCs w:val="21"/>
        </w:rPr>
        <w:instrText xml:space="preserve"> </w:instrText>
      </w:r>
      <w:r>
        <w:rPr>
          <w:rFonts w:ascii="Times New Roman" w:eastAsia="宋体" w:hAnsi="Times New Roman"/>
          <w:sz w:val="21"/>
          <w:szCs w:val="21"/>
        </w:rPr>
        <w:fldChar w:fldCharType="separate"/>
      </w:r>
      <w:r>
        <w:rPr>
          <w:rFonts w:ascii="Times New Roman" w:eastAsia="宋体" w:hAnsi="Times New Roman"/>
          <w:sz w:val="21"/>
          <w:szCs w:val="21"/>
        </w:rPr>
        <w:t>8</w:t>
      </w:r>
      <w:r>
        <w:rPr>
          <w:rFonts w:ascii="Times New Roman" w:eastAsia="宋体" w:hAnsi="Times New Roman"/>
          <w:sz w:val="21"/>
          <w:szCs w:val="21"/>
        </w:rPr>
        <w:fldChar w:fldCharType="end"/>
      </w:r>
      <w:r>
        <w:rPr>
          <w:rFonts w:ascii="Times New Roman" w:eastAsia="宋体" w:hAnsi="Times New Roman"/>
          <w:sz w:val="21"/>
          <w:szCs w:val="21"/>
        </w:rPr>
        <w:t>排样结果表</w:t>
      </w:r>
      <w:proofErr w:type="spellStart"/>
      <w:r>
        <w:rPr>
          <w:rFonts w:ascii="Times New Roman" w:eastAsia="宋体" w:hAnsi="Times New Roman"/>
          <w:sz w:val="21"/>
          <w:szCs w:val="21"/>
        </w:rPr>
        <w:t>t_layout_result</w:t>
      </w:r>
      <w:proofErr w:type="spellEnd"/>
    </w:p>
    <w:tbl>
      <w:tblPr>
        <w:tblStyle w:val="af5"/>
        <w:tblW w:w="8505"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3"/>
        <w:gridCol w:w="1860"/>
        <w:gridCol w:w="665"/>
        <w:gridCol w:w="1235"/>
        <w:gridCol w:w="3122"/>
      </w:tblGrid>
      <w:tr w:rsidR="00DF7CBA" w14:paraId="42B21C41" w14:textId="77777777">
        <w:trPr>
          <w:jc w:val="center"/>
        </w:trPr>
        <w:tc>
          <w:tcPr>
            <w:tcW w:w="1624" w:type="dxa"/>
            <w:tcBorders>
              <w:bottom w:val="single" w:sz="12" w:space="0" w:color="auto"/>
            </w:tcBorders>
          </w:tcPr>
          <w:p w14:paraId="4E202132" w14:textId="77777777" w:rsidR="00DF7CBA" w:rsidRDefault="00000000">
            <w:pPr>
              <w:ind w:firstLine="0"/>
              <w:jc w:val="center"/>
            </w:pPr>
            <w:r>
              <w:rPr>
                <w:rFonts w:hint="eastAsia"/>
              </w:rPr>
              <w:t>字段名</w:t>
            </w:r>
          </w:p>
        </w:tc>
        <w:tc>
          <w:tcPr>
            <w:tcW w:w="1860" w:type="dxa"/>
            <w:tcBorders>
              <w:bottom w:val="single" w:sz="12" w:space="0" w:color="auto"/>
            </w:tcBorders>
          </w:tcPr>
          <w:p w14:paraId="41A6632A" w14:textId="77777777" w:rsidR="00DF7CBA" w:rsidRDefault="00000000">
            <w:pPr>
              <w:ind w:firstLine="0"/>
              <w:jc w:val="center"/>
            </w:pPr>
            <w:r>
              <w:rPr>
                <w:rFonts w:hint="eastAsia"/>
              </w:rPr>
              <w:t>数据类型</w:t>
            </w:r>
          </w:p>
        </w:tc>
        <w:tc>
          <w:tcPr>
            <w:tcW w:w="665" w:type="dxa"/>
            <w:tcBorders>
              <w:bottom w:val="single" w:sz="12" w:space="0" w:color="auto"/>
            </w:tcBorders>
          </w:tcPr>
          <w:p w14:paraId="27372098" w14:textId="77777777" w:rsidR="00DF7CBA" w:rsidRDefault="00000000">
            <w:pPr>
              <w:ind w:firstLine="0"/>
              <w:jc w:val="center"/>
            </w:pPr>
            <w:r>
              <w:rPr>
                <w:rFonts w:hint="eastAsia"/>
              </w:rPr>
              <w:t>键</w:t>
            </w:r>
          </w:p>
        </w:tc>
        <w:tc>
          <w:tcPr>
            <w:tcW w:w="1236" w:type="dxa"/>
            <w:tcBorders>
              <w:bottom w:val="single" w:sz="12" w:space="0" w:color="auto"/>
            </w:tcBorders>
          </w:tcPr>
          <w:p w14:paraId="08EA34FF" w14:textId="77777777" w:rsidR="00DF7CBA" w:rsidRDefault="00000000">
            <w:pPr>
              <w:ind w:firstLine="0"/>
              <w:jc w:val="center"/>
            </w:pPr>
            <w:r>
              <w:rPr>
                <w:rFonts w:hint="eastAsia"/>
              </w:rPr>
              <w:t>是否为空</w:t>
            </w:r>
          </w:p>
        </w:tc>
        <w:tc>
          <w:tcPr>
            <w:tcW w:w="3126" w:type="dxa"/>
            <w:tcBorders>
              <w:bottom w:val="single" w:sz="12" w:space="0" w:color="auto"/>
            </w:tcBorders>
          </w:tcPr>
          <w:p w14:paraId="1BFFE2F2" w14:textId="77777777" w:rsidR="00DF7CBA" w:rsidRDefault="00000000">
            <w:pPr>
              <w:ind w:firstLine="0"/>
              <w:jc w:val="center"/>
            </w:pPr>
            <w:r>
              <w:rPr>
                <w:rFonts w:hint="eastAsia"/>
              </w:rPr>
              <w:t>说明</w:t>
            </w:r>
          </w:p>
        </w:tc>
      </w:tr>
      <w:tr w:rsidR="00DF7CBA" w14:paraId="4D0CD168" w14:textId="77777777">
        <w:trPr>
          <w:jc w:val="center"/>
        </w:trPr>
        <w:tc>
          <w:tcPr>
            <w:tcW w:w="1624" w:type="dxa"/>
            <w:tcBorders>
              <w:top w:val="single" w:sz="12" w:space="0" w:color="auto"/>
            </w:tcBorders>
          </w:tcPr>
          <w:p w14:paraId="45F2C83F" w14:textId="77777777" w:rsidR="00DF7CBA" w:rsidRDefault="00000000">
            <w:pPr>
              <w:ind w:firstLine="0"/>
              <w:jc w:val="center"/>
            </w:pPr>
            <w:proofErr w:type="spellStart"/>
            <w:r>
              <w:rPr>
                <w:rFonts w:hint="eastAsia"/>
              </w:rPr>
              <w:t>result_id</w:t>
            </w:r>
            <w:proofErr w:type="spellEnd"/>
          </w:p>
        </w:tc>
        <w:tc>
          <w:tcPr>
            <w:tcW w:w="1860" w:type="dxa"/>
            <w:tcBorders>
              <w:top w:val="single" w:sz="12" w:space="0" w:color="auto"/>
            </w:tcBorders>
          </w:tcPr>
          <w:p w14:paraId="0DF9028A" w14:textId="77777777" w:rsidR="00DF7CBA" w:rsidRDefault="00000000">
            <w:pPr>
              <w:ind w:firstLine="0"/>
              <w:jc w:val="center"/>
            </w:pPr>
            <w:r>
              <w:rPr>
                <w:rFonts w:hint="eastAsia"/>
              </w:rPr>
              <w:t>BIGINT</w:t>
            </w:r>
          </w:p>
        </w:tc>
        <w:tc>
          <w:tcPr>
            <w:tcW w:w="665" w:type="dxa"/>
            <w:tcBorders>
              <w:top w:val="single" w:sz="12" w:space="0" w:color="auto"/>
            </w:tcBorders>
          </w:tcPr>
          <w:p w14:paraId="24E31FF5" w14:textId="77777777" w:rsidR="00DF7CBA" w:rsidRDefault="00000000">
            <w:pPr>
              <w:ind w:firstLine="0"/>
              <w:jc w:val="center"/>
            </w:pPr>
            <w:r>
              <w:rPr>
                <w:rFonts w:hint="eastAsia"/>
              </w:rPr>
              <w:t>PK</w:t>
            </w:r>
          </w:p>
        </w:tc>
        <w:tc>
          <w:tcPr>
            <w:tcW w:w="1236" w:type="dxa"/>
            <w:tcBorders>
              <w:top w:val="single" w:sz="12" w:space="0" w:color="auto"/>
            </w:tcBorders>
          </w:tcPr>
          <w:p w14:paraId="384DB9D8" w14:textId="77777777" w:rsidR="00DF7CBA" w:rsidRDefault="00000000">
            <w:pPr>
              <w:ind w:firstLine="0"/>
              <w:jc w:val="center"/>
            </w:pPr>
            <w:r>
              <w:rPr>
                <w:rFonts w:hint="eastAsia"/>
              </w:rPr>
              <w:t>否</w:t>
            </w:r>
          </w:p>
        </w:tc>
        <w:tc>
          <w:tcPr>
            <w:tcW w:w="3126" w:type="dxa"/>
            <w:tcBorders>
              <w:top w:val="single" w:sz="12" w:space="0" w:color="auto"/>
            </w:tcBorders>
          </w:tcPr>
          <w:p w14:paraId="18DF6405" w14:textId="77777777" w:rsidR="00DF7CBA" w:rsidRDefault="00000000">
            <w:pPr>
              <w:ind w:firstLine="0"/>
              <w:jc w:val="center"/>
            </w:pPr>
            <w:r>
              <w:rPr>
                <w:rFonts w:hint="eastAsia"/>
              </w:rPr>
              <w:t>排样结果编号，系统自动生成</w:t>
            </w:r>
          </w:p>
        </w:tc>
      </w:tr>
      <w:tr w:rsidR="00DF7CBA" w14:paraId="49E7C36C" w14:textId="77777777">
        <w:trPr>
          <w:jc w:val="center"/>
        </w:trPr>
        <w:tc>
          <w:tcPr>
            <w:tcW w:w="1624" w:type="dxa"/>
          </w:tcPr>
          <w:p w14:paraId="7FCA6875" w14:textId="77777777" w:rsidR="00DF7CBA" w:rsidRDefault="00000000">
            <w:pPr>
              <w:ind w:firstLine="0"/>
              <w:jc w:val="center"/>
            </w:pPr>
            <w:proofErr w:type="spellStart"/>
            <w:r>
              <w:rPr>
                <w:rFonts w:hint="eastAsia"/>
              </w:rPr>
              <w:t>order_id</w:t>
            </w:r>
            <w:proofErr w:type="spellEnd"/>
          </w:p>
        </w:tc>
        <w:tc>
          <w:tcPr>
            <w:tcW w:w="1860" w:type="dxa"/>
          </w:tcPr>
          <w:p w14:paraId="13163D01" w14:textId="77777777" w:rsidR="00DF7CBA" w:rsidRDefault="00000000">
            <w:pPr>
              <w:ind w:firstLine="0"/>
              <w:jc w:val="center"/>
            </w:pPr>
            <w:r>
              <w:rPr>
                <w:rFonts w:hint="eastAsia"/>
              </w:rPr>
              <w:t>BIGINT</w:t>
            </w:r>
          </w:p>
        </w:tc>
        <w:tc>
          <w:tcPr>
            <w:tcW w:w="665" w:type="dxa"/>
          </w:tcPr>
          <w:p w14:paraId="572F0370" w14:textId="77777777" w:rsidR="00DF7CBA" w:rsidRDefault="00000000">
            <w:pPr>
              <w:ind w:firstLine="0"/>
              <w:jc w:val="center"/>
            </w:pPr>
            <w:r>
              <w:rPr>
                <w:rFonts w:hint="eastAsia"/>
              </w:rPr>
              <w:t>FK</w:t>
            </w:r>
          </w:p>
        </w:tc>
        <w:tc>
          <w:tcPr>
            <w:tcW w:w="1236" w:type="dxa"/>
          </w:tcPr>
          <w:p w14:paraId="41A3C2BE" w14:textId="77777777" w:rsidR="00DF7CBA" w:rsidRDefault="00000000">
            <w:pPr>
              <w:ind w:firstLine="0"/>
              <w:jc w:val="center"/>
            </w:pPr>
            <w:r>
              <w:rPr>
                <w:rFonts w:hint="eastAsia"/>
              </w:rPr>
              <w:t>否</w:t>
            </w:r>
          </w:p>
        </w:tc>
        <w:tc>
          <w:tcPr>
            <w:tcW w:w="3126" w:type="dxa"/>
          </w:tcPr>
          <w:p w14:paraId="4272D1CF" w14:textId="77777777" w:rsidR="00DF7CBA" w:rsidRDefault="00000000">
            <w:pPr>
              <w:ind w:firstLine="0"/>
              <w:jc w:val="center"/>
            </w:pPr>
            <w:r>
              <w:rPr>
                <w:rFonts w:hint="eastAsia"/>
              </w:rPr>
              <w:t>订单编号，关联</w:t>
            </w:r>
            <w:proofErr w:type="spellStart"/>
            <w:r>
              <w:rPr>
                <w:rFonts w:hint="eastAsia"/>
              </w:rPr>
              <w:t>t_order</w:t>
            </w:r>
            <w:proofErr w:type="spellEnd"/>
            <w:r>
              <w:rPr>
                <w:rFonts w:hint="eastAsia"/>
              </w:rPr>
              <w:t>表</w:t>
            </w:r>
          </w:p>
        </w:tc>
      </w:tr>
      <w:tr w:rsidR="00DF7CBA" w14:paraId="681DC375" w14:textId="77777777">
        <w:trPr>
          <w:jc w:val="center"/>
        </w:trPr>
        <w:tc>
          <w:tcPr>
            <w:tcW w:w="1624" w:type="dxa"/>
          </w:tcPr>
          <w:p w14:paraId="5B40DC2D" w14:textId="77777777" w:rsidR="00DF7CBA" w:rsidRDefault="00000000">
            <w:pPr>
              <w:ind w:firstLine="0"/>
              <w:jc w:val="center"/>
            </w:pPr>
            <w:proofErr w:type="spellStart"/>
            <w:r>
              <w:rPr>
                <w:rFonts w:hint="eastAsia"/>
              </w:rPr>
              <w:t>user_id</w:t>
            </w:r>
            <w:proofErr w:type="spellEnd"/>
          </w:p>
        </w:tc>
        <w:tc>
          <w:tcPr>
            <w:tcW w:w="1860" w:type="dxa"/>
          </w:tcPr>
          <w:p w14:paraId="624B914C" w14:textId="77777777" w:rsidR="00DF7CBA" w:rsidRDefault="00000000">
            <w:pPr>
              <w:ind w:firstLine="0"/>
              <w:jc w:val="center"/>
            </w:pPr>
            <w:r>
              <w:rPr>
                <w:rFonts w:hint="eastAsia"/>
              </w:rPr>
              <w:t>BIGINT</w:t>
            </w:r>
          </w:p>
        </w:tc>
        <w:tc>
          <w:tcPr>
            <w:tcW w:w="665" w:type="dxa"/>
          </w:tcPr>
          <w:p w14:paraId="0812007B" w14:textId="77777777" w:rsidR="00DF7CBA" w:rsidRDefault="00000000">
            <w:pPr>
              <w:ind w:firstLine="0"/>
              <w:jc w:val="center"/>
            </w:pPr>
            <w:r>
              <w:rPr>
                <w:rFonts w:hint="eastAsia"/>
              </w:rPr>
              <w:t>FK</w:t>
            </w:r>
          </w:p>
        </w:tc>
        <w:tc>
          <w:tcPr>
            <w:tcW w:w="1236" w:type="dxa"/>
          </w:tcPr>
          <w:p w14:paraId="35A9296E" w14:textId="77777777" w:rsidR="00DF7CBA" w:rsidRDefault="00000000">
            <w:pPr>
              <w:ind w:firstLine="0"/>
              <w:jc w:val="center"/>
            </w:pPr>
            <w:r>
              <w:rPr>
                <w:rFonts w:hint="eastAsia"/>
              </w:rPr>
              <w:t>否</w:t>
            </w:r>
          </w:p>
        </w:tc>
        <w:tc>
          <w:tcPr>
            <w:tcW w:w="3126" w:type="dxa"/>
          </w:tcPr>
          <w:p w14:paraId="35A72406" w14:textId="77777777" w:rsidR="00DF7CBA" w:rsidRDefault="00000000">
            <w:pPr>
              <w:ind w:firstLine="0"/>
              <w:jc w:val="center"/>
            </w:pPr>
            <w:r>
              <w:rPr>
                <w:rFonts w:hint="eastAsia"/>
              </w:rPr>
              <w:t>所属用户编号，关联</w:t>
            </w:r>
            <w:proofErr w:type="spellStart"/>
            <w:r>
              <w:rPr>
                <w:rFonts w:hint="eastAsia"/>
              </w:rPr>
              <w:t>t_user</w:t>
            </w:r>
            <w:proofErr w:type="spellEnd"/>
            <w:r>
              <w:rPr>
                <w:rFonts w:hint="eastAsia"/>
              </w:rPr>
              <w:t>表</w:t>
            </w:r>
          </w:p>
        </w:tc>
      </w:tr>
      <w:tr w:rsidR="00DF7CBA" w14:paraId="74AFEA99" w14:textId="77777777">
        <w:trPr>
          <w:jc w:val="center"/>
        </w:trPr>
        <w:tc>
          <w:tcPr>
            <w:tcW w:w="1624" w:type="dxa"/>
          </w:tcPr>
          <w:p w14:paraId="58E05211" w14:textId="77777777" w:rsidR="00DF7CBA" w:rsidRDefault="00000000">
            <w:pPr>
              <w:ind w:firstLine="0"/>
              <w:jc w:val="center"/>
            </w:pPr>
            <w:proofErr w:type="spellStart"/>
            <w:r>
              <w:rPr>
                <w:rFonts w:hint="eastAsia"/>
              </w:rPr>
              <w:lastRenderedPageBreak/>
              <w:t>usage_rate</w:t>
            </w:r>
            <w:proofErr w:type="spellEnd"/>
          </w:p>
        </w:tc>
        <w:tc>
          <w:tcPr>
            <w:tcW w:w="1860" w:type="dxa"/>
          </w:tcPr>
          <w:p w14:paraId="30B94BF7" w14:textId="77777777" w:rsidR="00DF7CBA" w:rsidRDefault="00000000">
            <w:pPr>
              <w:ind w:firstLine="0"/>
              <w:jc w:val="center"/>
            </w:pPr>
            <w:proofErr w:type="gramStart"/>
            <w:r>
              <w:rPr>
                <w:rFonts w:hint="eastAsia"/>
              </w:rPr>
              <w:t>DECIMAL(</w:t>
            </w:r>
            <w:proofErr w:type="gramEnd"/>
            <w:r>
              <w:rPr>
                <w:rFonts w:hint="eastAsia"/>
              </w:rPr>
              <w:t>6,2)</w:t>
            </w:r>
          </w:p>
        </w:tc>
        <w:tc>
          <w:tcPr>
            <w:tcW w:w="665" w:type="dxa"/>
          </w:tcPr>
          <w:p w14:paraId="4FA40AE3" w14:textId="77777777" w:rsidR="00DF7CBA" w:rsidRDefault="00DF7CBA">
            <w:pPr>
              <w:ind w:firstLine="0"/>
              <w:jc w:val="center"/>
            </w:pPr>
          </w:p>
        </w:tc>
        <w:tc>
          <w:tcPr>
            <w:tcW w:w="1236" w:type="dxa"/>
          </w:tcPr>
          <w:p w14:paraId="63427D3B" w14:textId="77777777" w:rsidR="00DF7CBA" w:rsidRDefault="00000000">
            <w:pPr>
              <w:ind w:firstLine="0"/>
              <w:jc w:val="center"/>
            </w:pPr>
            <w:r>
              <w:rPr>
                <w:rFonts w:hint="eastAsia"/>
              </w:rPr>
              <w:t>否</w:t>
            </w:r>
          </w:p>
        </w:tc>
        <w:tc>
          <w:tcPr>
            <w:tcW w:w="3126" w:type="dxa"/>
          </w:tcPr>
          <w:p w14:paraId="08CB2750" w14:textId="77777777" w:rsidR="00DF7CBA" w:rsidRDefault="00000000">
            <w:pPr>
              <w:ind w:firstLine="0"/>
              <w:jc w:val="center"/>
            </w:pPr>
            <w:r>
              <w:rPr>
                <w:rFonts w:hint="eastAsia"/>
              </w:rPr>
              <w:t>板材利用率</w:t>
            </w:r>
          </w:p>
        </w:tc>
      </w:tr>
      <w:tr w:rsidR="00DF7CBA" w14:paraId="23FD6638" w14:textId="77777777">
        <w:trPr>
          <w:jc w:val="center"/>
        </w:trPr>
        <w:tc>
          <w:tcPr>
            <w:tcW w:w="1624" w:type="dxa"/>
          </w:tcPr>
          <w:p w14:paraId="1BC7D4D0" w14:textId="77777777" w:rsidR="00DF7CBA" w:rsidRDefault="00000000">
            <w:pPr>
              <w:ind w:firstLine="0"/>
              <w:jc w:val="center"/>
            </w:pPr>
            <w:proofErr w:type="spellStart"/>
            <w:r>
              <w:rPr>
                <w:rFonts w:hint="eastAsia"/>
              </w:rPr>
              <w:t>total_area</w:t>
            </w:r>
            <w:proofErr w:type="spellEnd"/>
          </w:p>
        </w:tc>
        <w:tc>
          <w:tcPr>
            <w:tcW w:w="1860" w:type="dxa"/>
          </w:tcPr>
          <w:p w14:paraId="5C3BF252" w14:textId="77777777" w:rsidR="00DF7CBA" w:rsidRDefault="00000000">
            <w:pPr>
              <w:ind w:firstLine="0"/>
              <w:jc w:val="center"/>
            </w:pPr>
            <w:proofErr w:type="gramStart"/>
            <w:r>
              <w:rPr>
                <w:rFonts w:hint="eastAsia"/>
              </w:rPr>
              <w:t>DECIMAL(</w:t>
            </w:r>
            <w:proofErr w:type="gramEnd"/>
            <w:r>
              <w:rPr>
                <w:rFonts w:hint="eastAsia"/>
              </w:rPr>
              <w:t>12,2)</w:t>
            </w:r>
          </w:p>
        </w:tc>
        <w:tc>
          <w:tcPr>
            <w:tcW w:w="665" w:type="dxa"/>
          </w:tcPr>
          <w:p w14:paraId="02CC2DED" w14:textId="77777777" w:rsidR="00DF7CBA" w:rsidRDefault="00DF7CBA">
            <w:pPr>
              <w:ind w:firstLine="0"/>
              <w:jc w:val="center"/>
            </w:pPr>
          </w:p>
        </w:tc>
        <w:tc>
          <w:tcPr>
            <w:tcW w:w="1236" w:type="dxa"/>
          </w:tcPr>
          <w:p w14:paraId="6E0A936B" w14:textId="77777777" w:rsidR="00DF7CBA" w:rsidRDefault="00000000">
            <w:pPr>
              <w:ind w:firstLine="0"/>
              <w:jc w:val="center"/>
            </w:pPr>
            <w:r>
              <w:rPr>
                <w:rFonts w:hint="eastAsia"/>
              </w:rPr>
              <w:t>是</w:t>
            </w:r>
          </w:p>
        </w:tc>
        <w:tc>
          <w:tcPr>
            <w:tcW w:w="3126" w:type="dxa"/>
          </w:tcPr>
          <w:p w14:paraId="26C6642A" w14:textId="77777777" w:rsidR="00DF7CBA" w:rsidRDefault="00000000">
            <w:pPr>
              <w:ind w:firstLine="0"/>
              <w:jc w:val="center"/>
            </w:pPr>
            <w:r>
              <w:rPr>
                <w:rFonts w:hint="eastAsia"/>
              </w:rPr>
              <w:t>总切割面积</w:t>
            </w:r>
          </w:p>
        </w:tc>
      </w:tr>
      <w:tr w:rsidR="00DF7CBA" w14:paraId="4F8804EA" w14:textId="77777777">
        <w:trPr>
          <w:jc w:val="center"/>
        </w:trPr>
        <w:tc>
          <w:tcPr>
            <w:tcW w:w="1624" w:type="dxa"/>
          </w:tcPr>
          <w:p w14:paraId="4B472658" w14:textId="77777777" w:rsidR="00DF7CBA" w:rsidRDefault="00000000">
            <w:pPr>
              <w:ind w:firstLine="0"/>
              <w:jc w:val="center"/>
            </w:pPr>
            <w:proofErr w:type="spellStart"/>
            <w:r>
              <w:rPr>
                <w:rFonts w:hint="eastAsia"/>
              </w:rPr>
              <w:t>container_count</w:t>
            </w:r>
            <w:proofErr w:type="spellEnd"/>
          </w:p>
        </w:tc>
        <w:tc>
          <w:tcPr>
            <w:tcW w:w="1860" w:type="dxa"/>
          </w:tcPr>
          <w:p w14:paraId="0396DA0F" w14:textId="77777777" w:rsidR="00DF7CBA" w:rsidRDefault="00000000">
            <w:pPr>
              <w:ind w:firstLine="0"/>
              <w:jc w:val="center"/>
            </w:pPr>
            <w:r>
              <w:rPr>
                <w:rFonts w:hint="eastAsia"/>
              </w:rPr>
              <w:t>INT</w:t>
            </w:r>
          </w:p>
        </w:tc>
        <w:tc>
          <w:tcPr>
            <w:tcW w:w="665" w:type="dxa"/>
          </w:tcPr>
          <w:p w14:paraId="4D382DFE" w14:textId="77777777" w:rsidR="00DF7CBA" w:rsidRDefault="00DF7CBA">
            <w:pPr>
              <w:ind w:firstLine="0"/>
              <w:jc w:val="center"/>
            </w:pPr>
          </w:p>
        </w:tc>
        <w:tc>
          <w:tcPr>
            <w:tcW w:w="1236" w:type="dxa"/>
          </w:tcPr>
          <w:p w14:paraId="7F493A1E" w14:textId="77777777" w:rsidR="00DF7CBA" w:rsidRDefault="00000000">
            <w:pPr>
              <w:ind w:firstLine="0"/>
              <w:jc w:val="center"/>
            </w:pPr>
            <w:r>
              <w:rPr>
                <w:rFonts w:hint="eastAsia"/>
              </w:rPr>
              <w:t>否</w:t>
            </w:r>
          </w:p>
        </w:tc>
        <w:tc>
          <w:tcPr>
            <w:tcW w:w="3126" w:type="dxa"/>
          </w:tcPr>
          <w:p w14:paraId="374790BA" w14:textId="77777777" w:rsidR="00DF7CBA" w:rsidRDefault="00000000">
            <w:pPr>
              <w:ind w:firstLine="0"/>
              <w:jc w:val="center"/>
            </w:pPr>
            <w:r>
              <w:rPr>
                <w:rFonts w:hint="eastAsia"/>
              </w:rPr>
              <w:t>使用板材数量</w:t>
            </w:r>
          </w:p>
        </w:tc>
      </w:tr>
      <w:tr w:rsidR="00DF7CBA" w14:paraId="2E713A62" w14:textId="77777777">
        <w:trPr>
          <w:jc w:val="center"/>
        </w:trPr>
        <w:tc>
          <w:tcPr>
            <w:tcW w:w="1624" w:type="dxa"/>
          </w:tcPr>
          <w:p w14:paraId="30315A94" w14:textId="77777777" w:rsidR="00DF7CBA" w:rsidRDefault="00000000">
            <w:pPr>
              <w:ind w:firstLine="0"/>
              <w:jc w:val="center"/>
            </w:pPr>
            <w:proofErr w:type="spellStart"/>
            <w:r>
              <w:rPr>
                <w:rFonts w:hint="eastAsia"/>
              </w:rPr>
              <w:t>result_json</w:t>
            </w:r>
            <w:proofErr w:type="spellEnd"/>
          </w:p>
        </w:tc>
        <w:tc>
          <w:tcPr>
            <w:tcW w:w="1860" w:type="dxa"/>
          </w:tcPr>
          <w:p w14:paraId="706CA3DF" w14:textId="77777777" w:rsidR="00DF7CBA" w:rsidRDefault="00000000">
            <w:pPr>
              <w:ind w:firstLine="0"/>
              <w:jc w:val="center"/>
            </w:pPr>
            <w:r>
              <w:rPr>
                <w:rFonts w:hint="eastAsia"/>
              </w:rPr>
              <w:t>JSON</w:t>
            </w:r>
          </w:p>
        </w:tc>
        <w:tc>
          <w:tcPr>
            <w:tcW w:w="665" w:type="dxa"/>
          </w:tcPr>
          <w:p w14:paraId="12D7A67D" w14:textId="77777777" w:rsidR="00DF7CBA" w:rsidRDefault="00DF7CBA">
            <w:pPr>
              <w:ind w:firstLine="0"/>
              <w:jc w:val="center"/>
            </w:pPr>
          </w:p>
        </w:tc>
        <w:tc>
          <w:tcPr>
            <w:tcW w:w="1236" w:type="dxa"/>
          </w:tcPr>
          <w:p w14:paraId="761AC247" w14:textId="77777777" w:rsidR="00DF7CBA" w:rsidRDefault="00000000">
            <w:pPr>
              <w:ind w:firstLine="0"/>
              <w:jc w:val="center"/>
            </w:pPr>
            <w:r>
              <w:rPr>
                <w:rFonts w:hint="eastAsia"/>
              </w:rPr>
              <w:t>否</w:t>
            </w:r>
          </w:p>
        </w:tc>
        <w:tc>
          <w:tcPr>
            <w:tcW w:w="3126" w:type="dxa"/>
          </w:tcPr>
          <w:p w14:paraId="7B9C18D2" w14:textId="77777777" w:rsidR="00DF7CBA" w:rsidRDefault="00000000">
            <w:pPr>
              <w:ind w:firstLine="0"/>
              <w:jc w:val="center"/>
            </w:pPr>
            <w:r>
              <w:rPr>
                <w:rFonts w:hint="eastAsia"/>
              </w:rPr>
              <w:t>排样结果数据</w:t>
            </w:r>
          </w:p>
        </w:tc>
      </w:tr>
      <w:tr w:rsidR="00DF7CBA" w14:paraId="04D67BD9" w14:textId="77777777">
        <w:trPr>
          <w:jc w:val="center"/>
        </w:trPr>
        <w:tc>
          <w:tcPr>
            <w:tcW w:w="1624" w:type="dxa"/>
          </w:tcPr>
          <w:p w14:paraId="48D99273" w14:textId="77777777" w:rsidR="00DF7CBA" w:rsidRDefault="00000000">
            <w:pPr>
              <w:ind w:firstLine="0"/>
              <w:jc w:val="center"/>
            </w:pPr>
            <w:proofErr w:type="spellStart"/>
            <w:r>
              <w:rPr>
                <w:rFonts w:hint="eastAsia"/>
              </w:rPr>
              <w:t>image_path</w:t>
            </w:r>
            <w:proofErr w:type="spellEnd"/>
          </w:p>
        </w:tc>
        <w:tc>
          <w:tcPr>
            <w:tcW w:w="1860" w:type="dxa"/>
          </w:tcPr>
          <w:p w14:paraId="5DD41F3D" w14:textId="77777777" w:rsidR="00DF7CBA" w:rsidRDefault="00000000">
            <w:pPr>
              <w:ind w:firstLine="0"/>
              <w:jc w:val="center"/>
            </w:pPr>
            <w:proofErr w:type="gramStart"/>
            <w:r>
              <w:rPr>
                <w:rFonts w:hint="eastAsia"/>
              </w:rPr>
              <w:t>VARCHAR(</w:t>
            </w:r>
            <w:proofErr w:type="gramEnd"/>
            <w:r>
              <w:rPr>
                <w:rFonts w:hint="eastAsia"/>
              </w:rPr>
              <w:t>255)</w:t>
            </w:r>
          </w:p>
        </w:tc>
        <w:tc>
          <w:tcPr>
            <w:tcW w:w="665" w:type="dxa"/>
          </w:tcPr>
          <w:p w14:paraId="2DBF62B8" w14:textId="77777777" w:rsidR="00DF7CBA" w:rsidRDefault="00DF7CBA">
            <w:pPr>
              <w:ind w:firstLine="0"/>
              <w:jc w:val="center"/>
            </w:pPr>
          </w:p>
        </w:tc>
        <w:tc>
          <w:tcPr>
            <w:tcW w:w="1236" w:type="dxa"/>
          </w:tcPr>
          <w:p w14:paraId="223AF47A" w14:textId="77777777" w:rsidR="00DF7CBA" w:rsidRDefault="00000000">
            <w:pPr>
              <w:ind w:firstLine="0"/>
              <w:jc w:val="center"/>
            </w:pPr>
            <w:r>
              <w:rPr>
                <w:rFonts w:hint="eastAsia"/>
              </w:rPr>
              <w:t>是</w:t>
            </w:r>
          </w:p>
        </w:tc>
        <w:tc>
          <w:tcPr>
            <w:tcW w:w="3126" w:type="dxa"/>
          </w:tcPr>
          <w:p w14:paraId="4AC1B8AC" w14:textId="77777777" w:rsidR="00DF7CBA" w:rsidRDefault="00000000">
            <w:pPr>
              <w:ind w:firstLine="0"/>
              <w:jc w:val="center"/>
            </w:pPr>
            <w:r>
              <w:rPr>
                <w:rFonts w:hint="eastAsia"/>
              </w:rPr>
              <w:t>排样图片路径</w:t>
            </w:r>
          </w:p>
        </w:tc>
      </w:tr>
      <w:tr w:rsidR="00DF7CBA" w14:paraId="26767F9D" w14:textId="77777777">
        <w:trPr>
          <w:jc w:val="center"/>
        </w:trPr>
        <w:tc>
          <w:tcPr>
            <w:tcW w:w="1624" w:type="dxa"/>
          </w:tcPr>
          <w:p w14:paraId="3359F3BF" w14:textId="77777777" w:rsidR="00DF7CBA" w:rsidRDefault="00000000">
            <w:pPr>
              <w:ind w:firstLine="0"/>
              <w:jc w:val="center"/>
            </w:pPr>
            <w:proofErr w:type="spellStart"/>
            <w:r>
              <w:rPr>
                <w:rFonts w:hint="eastAsia"/>
              </w:rPr>
              <w:t>create_time</w:t>
            </w:r>
            <w:proofErr w:type="spellEnd"/>
          </w:p>
        </w:tc>
        <w:tc>
          <w:tcPr>
            <w:tcW w:w="1860" w:type="dxa"/>
          </w:tcPr>
          <w:p w14:paraId="1CE8BDE8" w14:textId="77777777" w:rsidR="00DF7CBA" w:rsidRDefault="00000000">
            <w:pPr>
              <w:ind w:firstLine="0"/>
              <w:jc w:val="center"/>
            </w:pPr>
            <w:r>
              <w:rPr>
                <w:rFonts w:hint="eastAsia"/>
              </w:rPr>
              <w:t>DATETIME</w:t>
            </w:r>
          </w:p>
        </w:tc>
        <w:tc>
          <w:tcPr>
            <w:tcW w:w="665" w:type="dxa"/>
          </w:tcPr>
          <w:p w14:paraId="27CA26C1" w14:textId="77777777" w:rsidR="00DF7CBA" w:rsidRDefault="00DF7CBA">
            <w:pPr>
              <w:ind w:firstLine="0"/>
              <w:jc w:val="center"/>
            </w:pPr>
          </w:p>
        </w:tc>
        <w:tc>
          <w:tcPr>
            <w:tcW w:w="1236" w:type="dxa"/>
          </w:tcPr>
          <w:p w14:paraId="113D79CE" w14:textId="77777777" w:rsidR="00DF7CBA" w:rsidRDefault="00000000">
            <w:pPr>
              <w:ind w:firstLine="0"/>
              <w:jc w:val="center"/>
            </w:pPr>
            <w:r>
              <w:rPr>
                <w:rFonts w:hint="eastAsia"/>
              </w:rPr>
              <w:t>否</w:t>
            </w:r>
          </w:p>
        </w:tc>
        <w:tc>
          <w:tcPr>
            <w:tcW w:w="3126" w:type="dxa"/>
          </w:tcPr>
          <w:p w14:paraId="7E769672" w14:textId="77777777" w:rsidR="00DF7CBA" w:rsidRDefault="00000000">
            <w:pPr>
              <w:ind w:firstLine="0"/>
              <w:jc w:val="center"/>
            </w:pPr>
            <w:r>
              <w:rPr>
                <w:rFonts w:hint="eastAsia"/>
              </w:rPr>
              <w:t>创建时间</w:t>
            </w:r>
          </w:p>
        </w:tc>
      </w:tr>
    </w:tbl>
    <w:p w14:paraId="3AC84943" w14:textId="77777777" w:rsidR="00DF7CBA" w:rsidRDefault="00000000">
      <w:pPr>
        <w:spacing w:beforeLines="50" w:before="156" w:afterLines="50" w:after="156" w:line="300" w:lineRule="auto"/>
        <w:ind w:firstLineChars="200" w:firstLine="480"/>
        <w:rPr>
          <w:sz w:val="24"/>
        </w:rPr>
      </w:pPr>
      <w:r>
        <w:rPr>
          <w:rFonts w:hint="eastAsia"/>
          <w:sz w:val="24"/>
        </w:rPr>
        <w:t>排样结果表用于保存算法计算后的输出数据。其中</w:t>
      </w:r>
      <w:proofErr w:type="spellStart"/>
      <w:r>
        <w:rPr>
          <w:rFonts w:hint="eastAsia"/>
          <w:sz w:val="24"/>
        </w:rPr>
        <w:t>result_json</w:t>
      </w:r>
      <w:proofErr w:type="spellEnd"/>
      <w:r>
        <w:rPr>
          <w:rFonts w:hint="eastAsia"/>
          <w:sz w:val="24"/>
        </w:rPr>
        <w:t>字段保存板件所在板材编号、坐标位置、尺寸、旋转状态和布局信息，前端可根据该字段绘制排样结果图。</w:t>
      </w:r>
    </w:p>
    <w:p w14:paraId="48A99C43" w14:textId="77777777" w:rsidR="00DF7CBA" w:rsidRDefault="00000000">
      <w:pPr>
        <w:pStyle w:val="2"/>
        <w:numPr>
          <w:ilvl w:val="1"/>
          <w:numId w:val="1"/>
        </w:numPr>
        <w:spacing w:before="156" w:after="156"/>
        <w:ind w:left="680"/>
        <w:rPr>
          <w:szCs w:val="30"/>
        </w:rPr>
      </w:pPr>
      <w:bookmarkStart w:id="106" w:name="_Toc229754888"/>
      <w:bookmarkStart w:id="107" w:name="_Toc230008126"/>
      <w:bookmarkEnd w:id="106"/>
      <w:r>
        <w:rPr>
          <w:rFonts w:hint="eastAsia"/>
          <w:szCs w:val="30"/>
        </w:rPr>
        <w:t>本节小结</w:t>
      </w:r>
      <w:bookmarkEnd w:id="107"/>
    </w:p>
    <w:p w14:paraId="039F2ED9" w14:textId="77777777" w:rsidR="00DF7CBA" w:rsidRDefault="00000000">
      <w:pPr>
        <w:spacing w:beforeLines="50" w:before="156" w:afterLines="50" w:after="156" w:line="300" w:lineRule="auto"/>
        <w:ind w:firstLineChars="200" w:firstLine="480"/>
        <w:rPr>
          <w:sz w:val="24"/>
        </w:rPr>
      </w:pPr>
      <w:r>
        <w:rPr>
          <w:sz w:val="24"/>
        </w:rPr>
        <w:t>综上所述，本文数据库设计以订单为核心，将用户、客户、板材、订单明细和排样结果等实体连接起来。该设计能够满足柜门板材切割排版系统基础资料维护、订单录入、排样计算、结果保存和生产核对等功能需求。通过</w:t>
      </w:r>
      <w:proofErr w:type="gramStart"/>
      <w:r>
        <w:rPr>
          <w:sz w:val="24"/>
        </w:rPr>
        <w:t>主外键约束</w:t>
      </w:r>
      <w:proofErr w:type="gramEnd"/>
      <w:r>
        <w:rPr>
          <w:sz w:val="24"/>
        </w:rPr>
        <w:t>、唯一约束和</w:t>
      </w:r>
      <w:r>
        <w:rPr>
          <w:sz w:val="24"/>
        </w:rPr>
        <w:t>JSON</w:t>
      </w:r>
      <w:r>
        <w:rPr>
          <w:sz w:val="24"/>
        </w:rPr>
        <w:t>字段的合理使用，系统能够在保证数据完整性的同时保持较好的扩展性。</w:t>
      </w:r>
    </w:p>
    <w:p w14:paraId="261E1DCE" w14:textId="77777777" w:rsidR="00DF7CBA" w:rsidRDefault="00000000">
      <w:pPr>
        <w:pStyle w:val="1"/>
        <w:numPr>
          <w:ilvl w:val="0"/>
          <w:numId w:val="1"/>
        </w:numPr>
        <w:spacing w:before="312" w:after="312"/>
      </w:pPr>
      <w:bookmarkStart w:id="108" w:name="_Toc230008127"/>
      <w:r>
        <w:rPr>
          <w:color w:val="000000"/>
        </w:rPr>
        <w:lastRenderedPageBreak/>
        <w:t>排样问题建模</w:t>
      </w:r>
      <w:r>
        <w:rPr>
          <w:rFonts w:hint="eastAsia"/>
          <w:color w:val="000000"/>
        </w:rPr>
        <w:t>与算法设计</w:t>
      </w:r>
      <w:bookmarkEnd w:id="108"/>
    </w:p>
    <w:p w14:paraId="3C1B69B3" w14:textId="77777777" w:rsidR="00DF7CBA" w:rsidRDefault="00000000">
      <w:pPr>
        <w:pStyle w:val="2"/>
        <w:numPr>
          <w:ilvl w:val="1"/>
          <w:numId w:val="1"/>
        </w:numPr>
        <w:spacing w:before="156" w:after="156"/>
        <w:ind w:left="680"/>
        <w:rPr>
          <w:szCs w:val="30"/>
        </w:rPr>
      </w:pPr>
      <w:bookmarkStart w:id="109" w:name="_Toc230008128"/>
      <w:r>
        <w:rPr>
          <w:rFonts w:hint="eastAsia"/>
          <w:szCs w:val="30"/>
        </w:rPr>
        <w:t>排样问题描述</w:t>
      </w:r>
      <w:bookmarkEnd w:id="109"/>
    </w:p>
    <w:p w14:paraId="7672D9A2" w14:textId="77777777" w:rsidR="00DF7CBA" w:rsidRDefault="00000000">
      <w:pPr>
        <w:spacing w:beforeLines="50" w:before="156" w:afterLines="50" w:after="156" w:line="300" w:lineRule="auto"/>
        <w:ind w:firstLineChars="200" w:firstLine="480"/>
        <w:rPr>
          <w:sz w:val="24"/>
        </w:rPr>
      </w:pPr>
      <w:r>
        <w:rPr>
          <w:rFonts w:hint="eastAsia"/>
          <w:sz w:val="24"/>
        </w:rPr>
        <w:t>柜门板材切割是家具制造中的关键工序。工厂采购的标准板材（如</w:t>
      </w:r>
      <w:r>
        <w:rPr>
          <w:rFonts w:hint="eastAsia"/>
          <w:sz w:val="24"/>
        </w:rPr>
        <w:t>2440mm</w:t>
      </w:r>
      <w:r>
        <w:rPr>
          <w:rFonts w:hint="eastAsia"/>
          <w:sz w:val="24"/>
        </w:rPr>
        <w:t>×</w:t>
      </w:r>
      <w:r>
        <w:rPr>
          <w:rFonts w:hint="eastAsia"/>
          <w:sz w:val="24"/>
        </w:rPr>
        <w:t>1220mm</w:t>
      </w:r>
      <w:r>
        <w:rPr>
          <w:rFonts w:hint="eastAsia"/>
          <w:sz w:val="24"/>
        </w:rPr>
        <w:t>）作为原材料，需要按照订单要求切割出尺寸各异的柜门板件。如何在一块或多块标准板材上合理排布这些板件，使得板材利用率最高、边角料浪费最少，是排样优化的核心问题。</w:t>
      </w:r>
    </w:p>
    <w:p w14:paraId="2F140B59" w14:textId="77777777" w:rsidR="00DF7CBA" w:rsidRDefault="00000000">
      <w:pPr>
        <w:spacing w:beforeLines="50" w:before="156" w:afterLines="50" w:after="156" w:line="300" w:lineRule="auto"/>
        <w:ind w:firstLineChars="200" w:firstLine="480"/>
        <w:rPr>
          <w:sz w:val="24"/>
        </w:rPr>
      </w:pPr>
      <w:r>
        <w:rPr>
          <w:rFonts w:hint="eastAsia"/>
          <w:sz w:val="24"/>
        </w:rPr>
        <w:t>将上述实际场景抽象为计算问题：给定一个长度为</w:t>
      </w:r>
      <m:oMath>
        <m:r>
          <w:rPr>
            <w:rFonts w:ascii="Cambria Math" w:hAnsi="Cambria Math"/>
          </w:rPr>
          <m:t>L</m:t>
        </m:r>
      </m:oMath>
      <w:r>
        <w:rPr>
          <w:rFonts w:hint="eastAsia"/>
          <w:sz w:val="24"/>
        </w:rPr>
        <w:t>、宽度为</w:t>
      </w:r>
      <m:oMath>
        <m:r>
          <w:rPr>
            <w:rFonts w:ascii="Cambria Math" w:hAnsi="Cambria Math"/>
            <w:sz w:val="24"/>
          </w:rPr>
          <m:t>W</m:t>
        </m:r>
      </m:oMath>
      <w:r>
        <w:rPr>
          <w:rFonts w:hint="eastAsia"/>
          <w:sz w:val="24"/>
        </w:rPr>
        <w:t>的矩形容器，以及</w:t>
      </w:r>
      <m:oMath>
        <m:r>
          <w:rPr>
            <w:rFonts w:ascii="Cambria Math" w:hAnsi="Cambria Math"/>
            <w:sz w:val="24"/>
          </w:rPr>
          <m:t>n</m:t>
        </m:r>
      </m:oMath>
      <w:proofErr w:type="gramStart"/>
      <w:r>
        <w:rPr>
          <w:rFonts w:hint="eastAsia"/>
          <w:sz w:val="24"/>
        </w:rPr>
        <w:t>个</w:t>
      </w:r>
      <w:proofErr w:type="gramEnd"/>
      <w:r>
        <w:rPr>
          <w:rFonts w:hint="eastAsia"/>
          <w:sz w:val="24"/>
        </w:rPr>
        <w:t>待排样的矩形工件，第</w:t>
      </w:r>
      <m:oMath>
        <m:r>
          <w:rPr>
            <w:rFonts w:ascii="Cambria Math" w:hAnsi="Cambria Math" w:hint="eastAsia"/>
            <w:sz w:val="24"/>
          </w:rPr>
          <m:t>i</m:t>
        </m:r>
      </m:oMath>
      <w:proofErr w:type="gramStart"/>
      <w:r>
        <w:rPr>
          <w:rFonts w:hint="eastAsia"/>
          <w:sz w:val="24"/>
        </w:rPr>
        <w:t>个</w:t>
      </w:r>
      <w:proofErr w:type="gramEnd"/>
      <w:r>
        <w:rPr>
          <w:rFonts w:hint="eastAsia"/>
          <w:sz w:val="24"/>
        </w:rPr>
        <w:t>工件的长度为</w:t>
      </w:r>
      <m:oMath>
        <m:sSub>
          <m:sSubPr>
            <m:ctrlPr>
              <w:rPr>
                <w:rFonts w:ascii="Cambria Math" w:hAnsi="Cambria Math"/>
                <w:i/>
                <w:sz w:val="24"/>
              </w:rPr>
            </m:ctrlPr>
          </m:sSubPr>
          <m:e>
            <m:r>
              <w:rPr>
                <w:rFonts w:ascii="Cambria Math" w:hAnsi="Cambria Math"/>
                <w:sz w:val="24"/>
              </w:rPr>
              <m:t>l</m:t>
            </m:r>
          </m:e>
          <m:sub>
            <m:r>
              <w:rPr>
                <w:rFonts w:ascii="Cambria Math" w:hAnsi="Cambria Math"/>
                <w:sz w:val="24"/>
              </w:rPr>
              <m:t>i</m:t>
            </m:r>
          </m:sub>
        </m:sSub>
      </m:oMath>
      <w:r>
        <w:rPr>
          <w:rFonts w:hint="eastAsia"/>
          <w:sz w:val="24"/>
        </w:rPr>
        <w:t>、宽度为</w:t>
      </w:r>
      <m:oMath>
        <m:sSub>
          <m:sSubPr>
            <m:ctrlPr>
              <w:rPr>
                <w:rFonts w:ascii="Cambria Math" w:hAnsi="Cambria Math"/>
                <w:i/>
                <w:sz w:val="24"/>
              </w:rPr>
            </m:ctrlPr>
          </m:sSubPr>
          <m:e>
            <m:r>
              <w:rPr>
                <w:rFonts w:ascii="Cambria Math" w:hAnsi="Cambria Math"/>
                <w:sz w:val="24"/>
              </w:rPr>
              <m:t>w</m:t>
            </m:r>
          </m:e>
          <m:sub>
            <m:r>
              <w:rPr>
                <w:rFonts w:ascii="Cambria Math" w:hAnsi="Cambria Math"/>
                <w:sz w:val="24"/>
              </w:rPr>
              <m:t>i</m:t>
            </m:r>
          </m:sub>
        </m:sSub>
      </m:oMath>
      <w:r>
        <w:rPr>
          <w:rFonts w:hint="eastAsia"/>
          <w:sz w:val="24"/>
        </w:rPr>
        <w:t>。允许工件旋转</w:t>
      </w:r>
      <w:r>
        <w:rPr>
          <w:rFonts w:hint="eastAsia"/>
          <w:sz w:val="24"/>
        </w:rPr>
        <w:t>90</w:t>
      </w:r>
      <w:r>
        <w:rPr>
          <w:rFonts w:hint="eastAsia"/>
          <w:sz w:val="24"/>
        </w:rPr>
        <w:t>度（旋转后尺寸变为</w:t>
      </w:r>
      <m:oMath>
        <m:sSub>
          <m:sSubPr>
            <m:ctrlPr>
              <w:rPr>
                <w:rFonts w:ascii="Cambria Math" w:hAnsi="Cambria Math"/>
                <w:i/>
                <w:sz w:val="24"/>
              </w:rPr>
            </m:ctrlPr>
          </m:sSubPr>
          <m:e>
            <m:r>
              <w:rPr>
                <w:rFonts w:ascii="Cambria Math" w:hAnsi="Cambria Math"/>
                <w:sz w:val="24"/>
              </w:rPr>
              <m:t>w</m:t>
            </m:r>
          </m:e>
          <m:sub>
            <m:r>
              <w:rPr>
                <w:rFonts w:ascii="Cambria Math" w:hAnsi="Cambria Math"/>
                <w:sz w:val="24"/>
              </w:rPr>
              <m:t>i</m:t>
            </m:r>
          </m:sub>
        </m:sSub>
      </m:oMath>
      <w:r>
        <w:rPr>
          <w:rFonts w:hint="eastAsia"/>
          <w:sz w:val="24"/>
        </w:rPr>
        <w:t>×</w:t>
      </w:r>
      <m:oMath>
        <m:sSub>
          <m:sSubPr>
            <m:ctrlPr>
              <w:rPr>
                <w:rFonts w:ascii="Cambria Math" w:hAnsi="Cambria Math"/>
                <w:i/>
                <w:sz w:val="24"/>
              </w:rPr>
            </m:ctrlPr>
          </m:sSubPr>
          <m:e>
            <m:r>
              <w:rPr>
                <w:rFonts w:ascii="Cambria Math" w:hAnsi="Cambria Math"/>
                <w:sz w:val="24"/>
              </w:rPr>
              <m:t>l</m:t>
            </m:r>
          </m:e>
          <m:sub>
            <m:r>
              <w:rPr>
                <w:rFonts w:ascii="Cambria Math" w:hAnsi="Cambria Math"/>
                <w:sz w:val="24"/>
              </w:rPr>
              <m:t>i</m:t>
            </m:r>
          </m:sub>
        </m:sSub>
      </m:oMath>
      <w:r>
        <w:rPr>
          <w:rFonts w:hint="eastAsia"/>
          <w:sz w:val="24"/>
        </w:rPr>
        <w:t>），工件之间及工件与容器边界之间需保留最小间隙距离</w:t>
      </w:r>
      <m:oMath>
        <m:r>
          <w:rPr>
            <w:rFonts w:ascii="Cambria Math" w:hAnsi="Cambria Math"/>
            <w:sz w:val="24"/>
          </w:rPr>
          <m:t>gap</m:t>
        </m:r>
      </m:oMath>
      <w:r>
        <w:rPr>
          <w:rFonts w:hint="eastAsia"/>
          <w:sz w:val="24"/>
        </w:rPr>
        <w:t>。要求确定每个工件在容器中的放置坐标和方向，使得容器内已放置工件的面积之和与容器面积之比（即空间利用率）最大。当单个容器无法容纳全部工件时，系统采用相同规格的多个容器依次排样，最终目标等效为用最少的容器装下全部工件。</w:t>
      </w:r>
    </w:p>
    <w:p w14:paraId="6A001942" w14:textId="77777777" w:rsidR="00DF7CBA" w:rsidRDefault="00000000">
      <w:pPr>
        <w:spacing w:beforeLines="50" w:before="156" w:afterLines="50" w:after="156" w:line="300" w:lineRule="auto"/>
        <w:ind w:firstLineChars="200" w:firstLine="480"/>
        <w:rPr>
          <w:sz w:val="24"/>
        </w:rPr>
      </w:pPr>
      <w:r>
        <w:rPr>
          <w:sz w:val="24"/>
        </w:rPr>
        <w:t>为了更直观地说明柜门板材切割排样问题，本文将原料板材抽象为二维矩形容器，将客户订单中的柜门板件抽象为待排矩形工件，其建模示意如图</w:t>
      </w:r>
      <w:r>
        <w:rPr>
          <w:sz w:val="24"/>
        </w:rPr>
        <w:t>4-1</w:t>
      </w:r>
      <w:r>
        <w:rPr>
          <w:sz w:val="24"/>
        </w:rPr>
        <w:t>所示。</w:t>
      </w:r>
    </w:p>
    <w:p w14:paraId="5E00E94B" w14:textId="77777777" w:rsidR="00DF7CBA" w:rsidRDefault="00000000">
      <w:pPr>
        <w:keepNext/>
        <w:spacing w:beforeLines="50" w:before="156" w:afterLines="50" w:after="156" w:line="300" w:lineRule="auto"/>
        <w:ind w:firstLineChars="200" w:firstLine="480"/>
        <w:jc w:val="center"/>
      </w:pPr>
      <w:r>
        <w:rPr>
          <w:rFonts w:hint="eastAsia"/>
          <w:noProof/>
          <w:sz w:val="24"/>
        </w:rPr>
        <w:drawing>
          <wp:inline distT="0" distB="0" distL="0" distR="0" wp14:anchorId="0FA6BCC7" wp14:editId="0AA4CE40">
            <wp:extent cx="4788535" cy="3034665"/>
            <wp:effectExtent l="0" t="0" r="0" b="0"/>
            <wp:docPr id="3422601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60182" name="图片 3"/>
                    <pic:cNvPicPr>
                      <a:picLocks noChangeAspect="1" noChangeArrowheads="1"/>
                    </pic:cNvPicPr>
                  </pic:nvPicPr>
                  <pic:blipFill>
                    <a:blip r:embed="rId36" cstate="print">
                      <a:extLst>
                        <a:ext uri="{28A0092B-C50C-407E-A947-70E740481C1C}">
                          <a14:useLocalDpi xmlns:a14="http://schemas.microsoft.com/office/drawing/2010/main" val="0"/>
                        </a:ext>
                      </a:extLst>
                    </a:blip>
                    <a:srcRect t="4887" b="10583"/>
                    <a:stretch>
                      <a:fillRect/>
                    </a:stretch>
                  </pic:blipFill>
                  <pic:spPr>
                    <a:xfrm>
                      <a:off x="0" y="0"/>
                      <a:ext cx="4791600" cy="3036935"/>
                    </a:xfrm>
                    <a:prstGeom prst="rect">
                      <a:avLst/>
                    </a:prstGeom>
                    <a:noFill/>
                    <a:ln>
                      <a:noFill/>
                    </a:ln>
                  </pic:spPr>
                </pic:pic>
              </a:graphicData>
            </a:graphic>
          </wp:inline>
        </w:drawing>
      </w:r>
    </w:p>
    <w:p w14:paraId="55600559" w14:textId="39A33320" w:rsidR="00DF7CBA" w:rsidRDefault="00000000">
      <w:pPr>
        <w:pStyle w:val="a3"/>
        <w:jc w:val="center"/>
        <w:rPr>
          <w:rFonts w:ascii="Times New Roman" w:eastAsia="宋体" w:hAnsi="Times New Roman"/>
          <w:sz w:val="21"/>
          <w:szCs w:val="21"/>
        </w:rPr>
      </w:pPr>
      <w:r>
        <w:rPr>
          <w:rFonts w:ascii="Times New Roman" w:eastAsia="宋体" w:hAnsi="Times New Roman" w:hint="eastAsia"/>
          <w:sz w:val="21"/>
          <w:szCs w:val="21"/>
        </w:rPr>
        <w:t>图</w:t>
      </w:r>
      <w:r>
        <w:rPr>
          <w:rFonts w:ascii="Times New Roman" w:eastAsia="宋体" w:hAnsi="Times New Roman" w:hint="eastAsia"/>
          <w:sz w:val="21"/>
          <w:szCs w:val="21"/>
        </w:rPr>
        <w:t xml:space="preserve"> </w:t>
      </w:r>
      <w:r w:rsidR="00977C37">
        <w:rPr>
          <w:rFonts w:ascii="Times New Roman" w:eastAsia="宋体" w:hAnsi="Times New Roman"/>
          <w:sz w:val="21"/>
          <w:szCs w:val="21"/>
        </w:rPr>
        <w:fldChar w:fldCharType="begin"/>
      </w:r>
      <w:r w:rsidR="00977C37">
        <w:rPr>
          <w:rFonts w:ascii="Times New Roman" w:eastAsia="宋体" w:hAnsi="Times New Roman"/>
          <w:sz w:val="21"/>
          <w:szCs w:val="21"/>
        </w:rPr>
        <w:instrText xml:space="preserve"> </w:instrText>
      </w:r>
      <w:r w:rsidR="00977C37">
        <w:rPr>
          <w:rFonts w:ascii="Times New Roman" w:eastAsia="宋体" w:hAnsi="Times New Roman" w:hint="eastAsia"/>
          <w:sz w:val="21"/>
          <w:szCs w:val="21"/>
        </w:rPr>
        <w:instrText>STYLEREF 1 \s</w:instrText>
      </w:r>
      <w:r w:rsidR="00977C37">
        <w:rPr>
          <w:rFonts w:ascii="Times New Roman" w:eastAsia="宋体" w:hAnsi="Times New Roman"/>
          <w:sz w:val="21"/>
          <w:szCs w:val="21"/>
        </w:rPr>
        <w:instrText xml:space="preserve"> </w:instrText>
      </w:r>
      <w:r w:rsidR="00977C37">
        <w:rPr>
          <w:rFonts w:ascii="Times New Roman" w:eastAsia="宋体" w:hAnsi="Times New Roman"/>
          <w:sz w:val="21"/>
          <w:szCs w:val="21"/>
        </w:rPr>
        <w:fldChar w:fldCharType="separate"/>
      </w:r>
      <w:r w:rsidR="00977C37">
        <w:rPr>
          <w:rFonts w:ascii="Times New Roman" w:eastAsia="宋体" w:hAnsi="Times New Roman"/>
          <w:noProof/>
          <w:sz w:val="21"/>
          <w:szCs w:val="21"/>
        </w:rPr>
        <w:t>4</w:t>
      </w:r>
      <w:r w:rsidR="00977C37">
        <w:rPr>
          <w:rFonts w:ascii="Times New Roman" w:eastAsia="宋体" w:hAnsi="Times New Roman"/>
          <w:sz w:val="21"/>
          <w:szCs w:val="21"/>
        </w:rPr>
        <w:fldChar w:fldCharType="end"/>
      </w:r>
      <w:r w:rsidR="00977C37">
        <w:rPr>
          <w:rFonts w:ascii="Times New Roman" w:eastAsia="宋体" w:hAnsi="Times New Roman"/>
          <w:sz w:val="21"/>
          <w:szCs w:val="21"/>
        </w:rPr>
        <w:noBreakHyphen/>
      </w:r>
      <w:r w:rsidR="00977C37">
        <w:rPr>
          <w:rFonts w:ascii="Times New Roman" w:eastAsia="宋体" w:hAnsi="Times New Roman"/>
          <w:sz w:val="21"/>
          <w:szCs w:val="21"/>
        </w:rPr>
        <w:fldChar w:fldCharType="begin"/>
      </w:r>
      <w:r w:rsidR="00977C37">
        <w:rPr>
          <w:rFonts w:ascii="Times New Roman" w:eastAsia="宋体" w:hAnsi="Times New Roman"/>
          <w:sz w:val="21"/>
          <w:szCs w:val="21"/>
        </w:rPr>
        <w:instrText xml:space="preserve"> </w:instrText>
      </w:r>
      <w:r w:rsidR="00977C37">
        <w:rPr>
          <w:rFonts w:ascii="Times New Roman" w:eastAsia="宋体" w:hAnsi="Times New Roman" w:hint="eastAsia"/>
          <w:sz w:val="21"/>
          <w:szCs w:val="21"/>
        </w:rPr>
        <w:instrText xml:space="preserve">SEQ </w:instrText>
      </w:r>
      <w:r w:rsidR="00977C37">
        <w:rPr>
          <w:rFonts w:ascii="Times New Roman" w:eastAsia="宋体" w:hAnsi="Times New Roman" w:hint="eastAsia"/>
          <w:sz w:val="21"/>
          <w:szCs w:val="21"/>
        </w:rPr>
        <w:instrText>图</w:instrText>
      </w:r>
      <w:r w:rsidR="00977C37">
        <w:rPr>
          <w:rFonts w:ascii="Times New Roman" w:eastAsia="宋体" w:hAnsi="Times New Roman" w:hint="eastAsia"/>
          <w:sz w:val="21"/>
          <w:szCs w:val="21"/>
        </w:rPr>
        <w:instrText xml:space="preserve"> \* ARABIC \s 1</w:instrText>
      </w:r>
      <w:r w:rsidR="00977C37">
        <w:rPr>
          <w:rFonts w:ascii="Times New Roman" w:eastAsia="宋体" w:hAnsi="Times New Roman"/>
          <w:sz w:val="21"/>
          <w:szCs w:val="21"/>
        </w:rPr>
        <w:instrText xml:space="preserve"> </w:instrText>
      </w:r>
      <w:r w:rsidR="00977C37">
        <w:rPr>
          <w:rFonts w:ascii="Times New Roman" w:eastAsia="宋体" w:hAnsi="Times New Roman"/>
          <w:sz w:val="21"/>
          <w:szCs w:val="21"/>
        </w:rPr>
        <w:fldChar w:fldCharType="separate"/>
      </w:r>
      <w:r w:rsidR="00977C37">
        <w:rPr>
          <w:rFonts w:ascii="Times New Roman" w:eastAsia="宋体" w:hAnsi="Times New Roman"/>
          <w:noProof/>
          <w:sz w:val="21"/>
          <w:szCs w:val="21"/>
        </w:rPr>
        <w:t>1</w:t>
      </w:r>
      <w:r w:rsidR="00977C37">
        <w:rPr>
          <w:rFonts w:ascii="Times New Roman" w:eastAsia="宋体" w:hAnsi="Times New Roman"/>
          <w:sz w:val="21"/>
          <w:szCs w:val="21"/>
        </w:rPr>
        <w:fldChar w:fldCharType="end"/>
      </w:r>
      <w:r>
        <w:rPr>
          <w:rFonts w:ascii="Times New Roman" w:eastAsia="宋体" w:hAnsi="Times New Roman" w:hint="eastAsia"/>
          <w:sz w:val="21"/>
          <w:szCs w:val="21"/>
        </w:rPr>
        <w:t>建模示意图</w:t>
      </w:r>
    </w:p>
    <w:p w14:paraId="1F6AA114" w14:textId="77777777" w:rsidR="00DF7CBA" w:rsidRDefault="00000000">
      <w:pPr>
        <w:spacing w:beforeLines="50" w:before="156" w:afterLines="50" w:after="156" w:line="300" w:lineRule="auto"/>
        <w:ind w:firstLineChars="200" w:firstLine="480"/>
        <w:rPr>
          <w:sz w:val="24"/>
        </w:rPr>
      </w:pPr>
      <w:r>
        <w:rPr>
          <w:rFonts w:hint="eastAsia"/>
          <w:sz w:val="24"/>
        </w:rPr>
        <w:t>该问题的本质是二维矩形装箱问题（</w:t>
      </w:r>
      <w:r>
        <w:rPr>
          <w:rFonts w:hint="eastAsia"/>
          <w:sz w:val="24"/>
        </w:rPr>
        <w:t>2D Rectangular Bin Packing Problem</w:t>
      </w:r>
      <w:r>
        <w:rPr>
          <w:rFonts w:hint="eastAsia"/>
          <w:sz w:val="24"/>
        </w:rPr>
        <w:t>），属于经典的</w:t>
      </w:r>
      <w:r>
        <w:rPr>
          <w:rFonts w:hint="eastAsia"/>
          <w:sz w:val="24"/>
        </w:rPr>
        <w:t>NP-hard</w:t>
      </w:r>
      <w:r>
        <w:rPr>
          <w:rFonts w:hint="eastAsia"/>
          <w:sz w:val="24"/>
        </w:rPr>
        <w:t>组合优化问题。随着矩形数量的增长，解的搜索空间呈</w:t>
      </w:r>
      <w:proofErr w:type="gramStart"/>
      <w:r>
        <w:rPr>
          <w:rFonts w:hint="eastAsia"/>
          <w:sz w:val="24"/>
        </w:rPr>
        <w:t>指数级膨胀</w:t>
      </w:r>
      <w:proofErr w:type="gramEnd"/>
      <w:r>
        <w:rPr>
          <w:rFonts w:hint="eastAsia"/>
          <w:sz w:val="24"/>
        </w:rPr>
        <w:t>，无法通过穷举法在合理时间内求得精确最优解，因此必须采用启发式或元启发式算法在可接受的时间内逼近较优解。</w:t>
      </w:r>
    </w:p>
    <w:p w14:paraId="6DE21FCD" w14:textId="77777777" w:rsidR="00DF7CBA" w:rsidRDefault="00000000">
      <w:pPr>
        <w:pStyle w:val="2"/>
        <w:numPr>
          <w:ilvl w:val="1"/>
          <w:numId w:val="1"/>
        </w:numPr>
        <w:spacing w:before="156" w:after="156"/>
        <w:ind w:left="680"/>
        <w:rPr>
          <w:szCs w:val="30"/>
        </w:rPr>
      </w:pPr>
      <w:bookmarkStart w:id="110" w:name="_Toc230008129"/>
      <w:r>
        <w:rPr>
          <w:szCs w:val="30"/>
        </w:rPr>
        <w:lastRenderedPageBreak/>
        <w:t>排样问题数学模型</w:t>
      </w:r>
      <w:bookmarkEnd w:id="110"/>
    </w:p>
    <w:p w14:paraId="54DEA47E" w14:textId="77777777" w:rsidR="00DF7CBA" w:rsidRDefault="00000000">
      <w:pPr>
        <w:spacing w:beforeLines="50" w:before="156" w:afterLines="50" w:after="156" w:line="300" w:lineRule="auto"/>
        <w:ind w:firstLineChars="200" w:firstLine="480"/>
        <w:rPr>
          <w:sz w:val="24"/>
        </w:rPr>
      </w:pPr>
      <w:r>
        <w:rPr>
          <w:sz w:val="24"/>
        </w:rPr>
        <w:t>为便于对柜门板材切割排版问题进行算法求解，本文将实际加工场景抽象为二维矩形装箱问题。该问题是在给定板材尺寸、板件尺寸、切割间隙和旋转规则的条件下，确定各板件在板材中的放置位置与放置方向，使板件完整位于板材范围内，板件之间不发生重叠，并尽可能提高板材利用率。当单张板材无法容纳全部板件时，系统使用多张相同规格的板材完成排样，并以减少板材使用数量作为进一步优化目标。</w:t>
      </w:r>
    </w:p>
    <w:p w14:paraId="67380795" w14:textId="77777777" w:rsidR="00DF7CBA" w:rsidRDefault="00000000">
      <w:pPr>
        <w:pStyle w:val="31"/>
        <w:numPr>
          <w:ilvl w:val="2"/>
          <w:numId w:val="1"/>
        </w:numPr>
      </w:pPr>
      <w:bookmarkStart w:id="111" w:name="_Toc230008130"/>
      <w:r>
        <w:rPr>
          <w:rFonts w:hint="eastAsia"/>
        </w:rPr>
        <w:t>优化目标</w:t>
      </w:r>
      <w:bookmarkEnd w:id="111"/>
    </w:p>
    <w:p w14:paraId="4FF4F124" w14:textId="77777777" w:rsidR="00DF7CBA" w:rsidRDefault="00000000">
      <w:pPr>
        <w:spacing w:beforeLines="50" w:before="156" w:afterLines="50" w:after="156" w:line="300" w:lineRule="auto"/>
        <w:ind w:firstLineChars="200" w:firstLine="480"/>
        <w:rPr>
          <w:sz w:val="24"/>
        </w:rPr>
      </w:pPr>
      <w:r>
        <w:rPr>
          <w:rFonts w:hint="eastAsia"/>
          <w:sz w:val="24"/>
        </w:rPr>
        <w:t>（</w:t>
      </w:r>
      <w:r>
        <w:rPr>
          <w:rFonts w:hint="eastAsia"/>
          <w:sz w:val="24"/>
        </w:rPr>
        <w:t>1</w:t>
      </w:r>
      <w:r>
        <w:rPr>
          <w:rFonts w:hint="eastAsia"/>
          <w:sz w:val="24"/>
        </w:rPr>
        <w:t>）最大板材利用率</w:t>
      </w:r>
    </w:p>
    <w:p w14:paraId="0797DDAB" w14:textId="77777777" w:rsidR="00DF7CBA" w:rsidRDefault="00000000">
      <w:pPr>
        <w:spacing w:beforeLines="50" w:before="156" w:afterLines="50" w:after="156" w:line="300" w:lineRule="auto"/>
        <w:ind w:firstLineChars="200" w:firstLine="480"/>
        <w:rPr>
          <w:sz w:val="24"/>
        </w:rPr>
      </w:pPr>
      <w:r>
        <w:rPr>
          <w:sz w:val="24"/>
        </w:rPr>
        <w:t>板材利用率表示当前板材中已成功放置板件的面积之和与单张板材面积的比值，其计算公式为：</w:t>
      </w:r>
    </w:p>
    <w:tbl>
      <w:tblPr>
        <w:tblStyle w:val="af5"/>
        <w:tblW w:w="9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1"/>
        <w:gridCol w:w="3615"/>
        <w:gridCol w:w="2835"/>
      </w:tblGrid>
      <w:tr w:rsidR="00DF7CBA" w14:paraId="0C588490" w14:textId="77777777">
        <w:tc>
          <w:tcPr>
            <w:tcW w:w="2611" w:type="dxa"/>
          </w:tcPr>
          <w:p w14:paraId="4A3E6904" w14:textId="77777777" w:rsidR="00DF7CBA" w:rsidRDefault="00DF7CBA"/>
        </w:tc>
        <w:tc>
          <w:tcPr>
            <w:tcW w:w="3615" w:type="dxa"/>
          </w:tcPr>
          <w:p w14:paraId="574F9DE9" w14:textId="77777777" w:rsidR="00DF7CBA" w:rsidRDefault="00000000">
            <w:pPr>
              <w:rPr>
                <w:rFonts w:ascii="Cambria Math" w:hAnsi="Cambria Math"/>
                <w:i/>
                <w:sz w:val="24"/>
              </w:rPr>
            </w:pPr>
            <m:oMathPara>
              <m:oMath>
                <m:r>
                  <w:rPr>
                    <w:rFonts w:ascii="Cambria Math" w:hAnsi="Cambria Math"/>
                    <w:sz w:val="24"/>
                  </w:rPr>
                  <m:t>rate=</m:t>
                </m:r>
                <m:f>
                  <m:fPr>
                    <m:ctrlPr>
                      <w:rPr>
                        <w:rFonts w:ascii="Cambria Math" w:hAnsi="Cambria Math"/>
                        <w:i/>
                        <w:sz w:val="24"/>
                      </w:rPr>
                    </m:ctrlPr>
                  </m:fPr>
                  <m:num>
                    <m:nary>
                      <m:naryPr>
                        <m:chr m:val="∑"/>
                        <m:limLoc m:val="undOvr"/>
                        <m:grow m:val="1"/>
                        <m:supHide m:val="1"/>
                        <m:ctrlPr>
                          <w:rPr>
                            <w:rFonts w:ascii="Cambria Math" w:hAnsi="Cambria Math"/>
                            <w:i/>
                            <w:sz w:val="24"/>
                          </w:rPr>
                        </m:ctrlPr>
                      </m:naryPr>
                      <m:sub>
                        <m:r>
                          <w:rPr>
                            <w:rFonts w:ascii="Cambria Math" w:hAnsi="Cambria Math"/>
                            <w:sz w:val="24"/>
                          </w:rPr>
                          <m:t>i∈P</m:t>
                        </m:r>
                      </m:sub>
                      <m:sup/>
                      <m:e>
                        <m:sSub>
                          <m:sSubPr>
                            <m:ctrlPr>
                              <w:rPr>
                                <w:rFonts w:ascii="Cambria Math" w:hAnsi="Cambria Math"/>
                                <w:i/>
                                <w:sz w:val="24"/>
                              </w:rPr>
                            </m:ctrlPr>
                          </m:sSubPr>
                          <m:e>
                            <m:r>
                              <w:rPr>
                                <w:rFonts w:ascii="Cambria Math" w:hAnsi="Cambria Math"/>
                                <w:sz w:val="24"/>
                              </w:rPr>
                              <m:t>s</m:t>
                            </m:r>
                          </m:e>
                          <m:sub>
                            <m:r>
                              <w:rPr>
                                <w:rFonts w:ascii="Cambria Math" w:hAnsi="Cambria Math"/>
                                <w:sz w:val="24"/>
                              </w:rPr>
                              <m:t>i</m:t>
                            </m:r>
                          </m:sub>
                        </m:sSub>
                      </m:e>
                    </m:nary>
                  </m:num>
                  <m:den>
                    <m:r>
                      <w:rPr>
                        <w:rFonts w:ascii="Cambria Math" w:hAnsi="Cambria Math"/>
                        <w:sz w:val="24"/>
                      </w:rPr>
                      <m:t>S</m:t>
                    </m:r>
                  </m:den>
                </m:f>
              </m:oMath>
            </m:oMathPara>
          </w:p>
        </w:tc>
        <w:tc>
          <w:tcPr>
            <w:tcW w:w="2835" w:type="dxa"/>
          </w:tcPr>
          <w:p w14:paraId="2469DD38" w14:textId="77777777" w:rsidR="00DF7CBA" w:rsidRDefault="00000000">
            <w:pPr>
              <w:jc w:val="right"/>
            </w:pPr>
            <w:r>
              <w:rPr>
                <w:rFonts w:hint="eastAsia"/>
              </w:rPr>
              <w:t>（</w:t>
            </w:r>
            <w:r>
              <w:rPr>
                <w:rFonts w:hint="eastAsia"/>
              </w:rPr>
              <w:t>4-1</w:t>
            </w:r>
            <w:r>
              <w:rPr>
                <w:rFonts w:hint="eastAsia"/>
              </w:rPr>
              <w:t>）</w:t>
            </w:r>
          </w:p>
        </w:tc>
      </w:tr>
    </w:tbl>
    <w:p w14:paraId="58482F9C" w14:textId="77777777" w:rsidR="00DF7CBA" w:rsidRDefault="00000000">
      <w:pPr>
        <w:spacing w:beforeLines="50" w:before="156" w:afterLines="50" w:after="156" w:line="300" w:lineRule="auto"/>
        <w:ind w:firstLineChars="200" w:firstLine="480"/>
        <w:rPr>
          <w:sz w:val="24"/>
        </w:rPr>
      </w:pPr>
      <w:r>
        <w:rPr>
          <w:sz w:val="24"/>
        </w:rPr>
        <w:t>其中，</w:t>
      </w:r>
      <w:r>
        <w:rPr>
          <w:sz w:val="24"/>
        </w:rPr>
        <w:t>P</w:t>
      </w:r>
      <w:r>
        <w:rPr>
          <w:sz w:val="24"/>
        </w:rPr>
        <w:t>表示当前板材中成功放置的板件集合，</w:t>
      </w:r>
      <w:proofErr w:type="spellStart"/>
      <w:r>
        <w:rPr>
          <w:sz w:val="24"/>
        </w:rPr>
        <w:t>s_i</w:t>
      </w:r>
      <w:proofErr w:type="spellEnd"/>
      <w:r>
        <w:rPr>
          <w:sz w:val="24"/>
        </w:rPr>
        <w:t>表示第</w:t>
      </w:r>
      <w:r>
        <w:rPr>
          <w:sz w:val="24"/>
        </w:rPr>
        <w:t>i</w:t>
      </w:r>
      <w:proofErr w:type="gramStart"/>
      <w:r>
        <w:rPr>
          <w:sz w:val="24"/>
        </w:rPr>
        <w:t>个</w:t>
      </w:r>
      <w:proofErr w:type="gramEnd"/>
      <w:r>
        <w:rPr>
          <w:sz w:val="24"/>
        </w:rPr>
        <w:t>板件的面积，</w:t>
      </w:r>
      <w:r>
        <w:rPr>
          <w:sz w:val="24"/>
        </w:rPr>
        <w:t>S</w:t>
      </w:r>
      <w:r>
        <w:rPr>
          <w:sz w:val="24"/>
        </w:rPr>
        <w:t>表示单张板材面积。单张板材排样时，优化目标为：</w:t>
      </w:r>
    </w:p>
    <w:tbl>
      <w:tblPr>
        <w:tblStyle w:val="af5"/>
        <w:tblW w:w="9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1"/>
        <w:gridCol w:w="3615"/>
        <w:gridCol w:w="2835"/>
      </w:tblGrid>
      <w:tr w:rsidR="00DF7CBA" w14:paraId="4A625A13" w14:textId="77777777">
        <w:tc>
          <w:tcPr>
            <w:tcW w:w="2611" w:type="dxa"/>
          </w:tcPr>
          <w:p w14:paraId="5C103222" w14:textId="77777777" w:rsidR="00DF7CBA" w:rsidRDefault="00DF7CBA"/>
        </w:tc>
        <w:tc>
          <w:tcPr>
            <w:tcW w:w="3615" w:type="dxa"/>
          </w:tcPr>
          <w:p w14:paraId="74603943" w14:textId="77777777" w:rsidR="00DF7CBA" w:rsidRDefault="00000000">
            <w:pPr>
              <w:rPr>
                <w:rFonts w:ascii="Cambria Math" w:hAnsi="Cambria Math"/>
                <w:i/>
                <w:sz w:val="24"/>
              </w:rPr>
            </w:pPr>
            <m:oMathPara>
              <m:oMath>
                <m:r>
                  <w:rPr>
                    <w:rFonts w:ascii="Cambria Math" w:hAnsi="Cambria Math"/>
                    <w:sz w:val="24"/>
                  </w:rPr>
                  <m:t>max⁡rate</m:t>
                </m:r>
              </m:oMath>
            </m:oMathPara>
          </w:p>
        </w:tc>
        <w:tc>
          <w:tcPr>
            <w:tcW w:w="2835" w:type="dxa"/>
          </w:tcPr>
          <w:p w14:paraId="2A81A34C" w14:textId="77777777" w:rsidR="00DF7CBA" w:rsidRDefault="00000000">
            <w:pPr>
              <w:spacing w:beforeLines="50" w:before="156" w:afterLines="50" w:after="156" w:line="300" w:lineRule="auto"/>
              <w:ind w:firstLineChars="200" w:firstLine="420"/>
              <w:jc w:val="right"/>
            </w:pPr>
            <w:r>
              <w:rPr>
                <w:rFonts w:hint="eastAsia"/>
              </w:rPr>
              <w:t>（</w:t>
            </w:r>
            <w:r>
              <w:rPr>
                <w:rFonts w:hint="eastAsia"/>
              </w:rPr>
              <w:t>4-2</w:t>
            </w:r>
            <w:r>
              <w:rPr>
                <w:rFonts w:hint="eastAsia"/>
              </w:rPr>
              <w:t>）</w:t>
            </w:r>
          </w:p>
        </w:tc>
      </w:tr>
    </w:tbl>
    <w:p w14:paraId="06E04E43" w14:textId="77777777" w:rsidR="00DF7CBA" w:rsidRDefault="00000000">
      <w:pPr>
        <w:spacing w:beforeLines="50" w:before="156" w:afterLines="50" w:after="156" w:line="300" w:lineRule="auto"/>
        <w:ind w:firstLineChars="200" w:firstLine="480"/>
        <w:rPr>
          <w:sz w:val="24"/>
        </w:rPr>
      </w:pPr>
      <w:r>
        <w:rPr>
          <w:sz w:val="24"/>
        </w:rPr>
        <w:t>该目标表示在满足边界、不重叠、间隙和旋转规则的前提下，使当前板材中已放置板件的面积占比尽可能高，从而减少板材浪费。</w:t>
      </w:r>
    </w:p>
    <w:p w14:paraId="708A4B00" w14:textId="77777777" w:rsidR="00DF7CBA" w:rsidRDefault="00000000">
      <w:pPr>
        <w:spacing w:beforeLines="50" w:before="156" w:afterLines="50" w:after="156" w:line="300" w:lineRule="auto"/>
        <w:ind w:firstLineChars="200" w:firstLine="480"/>
        <w:rPr>
          <w:sz w:val="24"/>
        </w:rPr>
      </w:pPr>
      <w:r>
        <w:rPr>
          <w:rFonts w:hint="eastAsia"/>
          <w:sz w:val="24"/>
        </w:rPr>
        <w:t>（</w:t>
      </w:r>
      <w:r>
        <w:rPr>
          <w:rFonts w:hint="eastAsia"/>
          <w:sz w:val="24"/>
        </w:rPr>
        <w:t>2</w:t>
      </w:r>
      <w:r>
        <w:rPr>
          <w:rFonts w:hint="eastAsia"/>
          <w:sz w:val="24"/>
        </w:rPr>
        <w:t>）最小化板材使用数量</w:t>
      </w:r>
    </w:p>
    <w:p w14:paraId="246B8EBD" w14:textId="77777777" w:rsidR="00DF7CBA" w:rsidRDefault="00000000">
      <w:pPr>
        <w:spacing w:beforeLines="50" w:before="156" w:afterLines="50" w:after="156" w:line="300" w:lineRule="auto"/>
        <w:ind w:firstLineChars="200" w:firstLine="480"/>
        <w:rPr>
          <w:sz w:val="24"/>
        </w:rPr>
      </w:pPr>
      <w:r>
        <w:rPr>
          <w:sz w:val="24"/>
        </w:rPr>
        <w:t>当订单板件数量较多，单张板材无法完成全部排样时，系统需要将所有板件分配到多张板材中。设</w:t>
      </w:r>
      <w:r>
        <w:rPr>
          <w:sz w:val="24"/>
        </w:rPr>
        <w:t>m</w:t>
      </w:r>
      <w:r>
        <w:rPr>
          <w:sz w:val="24"/>
        </w:rPr>
        <w:t>表示排样过程中使用的板材数量，</w:t>
      </w:r>
      <w:r>
        <w:rPr>
          <w:sz w:val="24"/>
        </w:rPr>
        <w:t>P_1</w:t>
      </w:r>
      <w:r>
        <w:rPr>
          <w:sz w:val="24"/>
        </w:rPr>
        <w:t>，</w:t>
      </w:r>
      <w:r>
        <w:rPr>
          <w:sz w:val="24"/>
        </w:rPr>
        <w:t>P_2</w:t>
      </w:r>
      <w:r>
        <w:rPr>
          <w:sz w:val="24"/>
        </w:rPr>
        <w:t>，</w:t>
      </w:r>
      <w:r>
        <w:rPr>
          <w:rFonts w:ascii="Cambria Math" w:hAnsi="Cambria Math" w:cs="Cambria Math"/>
          <w:sz w:val="24"/>
        </w:rPr>
        <w:t>⋯</w:t>
      </w:r>
      <w:r>
        <w:rPr>
          <w:sz w:val="24"/>
        </w:rPr>
        <w:t>，</w:t>
      </w:r>
      <w:proofErr w:type="spellStart"/>
      <w:r>
        <w:rPr>
          <w:sz w:val="24"/>
        </w:rPr>
        <w:t>P_m</w:t>
      </w:r>
      <w:proofErr w:type="spellEnd"/>
      <w:r>
        <w:rPr>
          <w:sz w:val="24"/>
        </w:rPr>
        <w:t>分别表示第</w:t>
      </w:r>
      <w:r>
        <w:rPr>
          <w:sz w:val="24"/>
        </w:rPr>
        <w:t>1</w:t>
      </w:r>
      <w:r>
        <w:rPr>
          <w:sz w:val="24"/>
        </w:rPr>
        <w:t>张至第</w:t>
      </w:r>
      <w:r>
        <w:rPr>
          <w:sz w:val="24"/>
        </w:rPr>
        <w:t>m</w:t>
      </w:r>
      <w:r>
        <w:rPr>
          <w:sz w:val="24"/>
        </w:rPr>
        <w:t>张板材中放置的板件集合，则所有板材上的板件集合应覆盖全部待排样板件：</w:t>
      </w:r>
    </w:p>
    <w:tbl>
      <w:tblPr>
        <w:tblStyle w:val="af5"/>
        <w:tblW w:w="9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0"/>
        <w:gridCol w:w="4016"/>
        <w:gridCol w:w="2835"/>
      </w:tblGrid>
      <w:tr w:rsidR="00DF7CBA" w14:paraId="065699E6" w14:textId="77777777">
        <w:tc>
          <w:tcPr>
            <w:tcW w:w="2210" w:type="dxa"/>
          </w:tcPr>
          <w:p w14:paraId="5D6718E7" w14:textId="77777777" w:rsidR="00DF7CBA" w:rsidRDefault="00DF7CBA"/>
        </w:tc>
        <w:tc>
          <w:tcPr>
            <w:tcW w:w="4016" w:type="dxa"/>
          </w:tcPr>
          <w:p w14:paraId="573348A2" w14:textId="77777777" w:rsidR="00DF7CBA" w:rsidRDefault="00000000">
            <w:pPr>
              <w:rPr>
                <w:rFonts w:ascii="Cambria Math" w:hAnsi="Cambria Math"/>
                <w:i/>
                <w:sz w:val="24"/>
              </w:rPr>
            </w:pPr>
            <m:oMathPara>
              <m:oMath>
                <m:sSub>
                  <m:sSubPr>
                    <m:ctrlPr>
                      <w:rPr>
                        <w:rFonts w:ascii="Cambria Math" w:hAnsi="Cambria Math"/>
                        <w:i/>
                        <w:sz w:val="24"/>
                      </w:rPr>
                    </m:ctrlPr>
                  </m:sSubPr>
                  <m:e>
                    <m:r>
                      <w:rPr>
                        <w:rFonts w:ascii="Cambria Math" w:hAnsi="Cambria Math"/>
                        <w:sz w:val="24"/>
                      </w:rPr>
                      <m:t>P</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P</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P</m:t>
                    </m:r>
                  </m:e>
                  <m:sub>
                    <m:r>
                      <w:rPr>
                        <w:rFonts w:ascii="Cambria Math" w:hAnsi="Cambria Math"/>
                        <w:sz w:val="24"/>
                      </w:rPr>
                      <m:t>m</m:t>
                    </m:r>
                  </m:sub>
                </m:sSub>
                <m:r>
                  <w:rPr>
                    <w:rFonts w:ascii="Cambria Math" w:hAnsi="Cambria Math"/>
                    <w:sz w:val="24"/>
                  </w:rPr>
                  <m:t>={1,2,⋯</m:t>
                </m:r>
                <m:r>
                  <m:rPr>
                    <m:nor/>
                  </m:rPr>
                  <w:rPr>
                    <w:rFonts w:ascii="Cambria Math" w:hAnsi="Cambria Math"/>
                    <w:sz w:val="24"/>
                  </w:rPr>
                  <m:t> </m:t>
                </m:r>
                <m:r>
                  <m:rPr>
                    <m:sty m:val="p"/>
                  </m:rPr>
                  <w:rPr>
                    <w:rFonts w:ascii="Cambria Math" w:hAnsi="Cambria Math"/>
                    <w:sz w:val="24"/>
                  </w:rPr>
                  <m:t>,n}</m:t>
                </m:r>
              </m:oMath>
            </m:oMathPara>
          </w:p>
        </w:tc>
        <w:tc>
          <w:tcPr>
            <w:tcW w:w="2835" w:type="dxa"/>
          </w:tcPr>
          <w:p w14:paraId="65764C36" w14:textId="77777777" w:rsidR="00DF7CBA" w:rsidRDefault="00000000">
            <w:pPr>
              <w:spacing w:beforeLines="50" w:before="156" w:afterLines="50" w:after="156" w:line="300" w:lineRule="auto"/>
              <w:ind w:firstLineChars="200" w:firstLine="420"/>
              <w:jc w:val="right"/>
            </w:pPr>
            <w:r>
              <w:rPr>
                <w:rFonts w:hint="eastAsia"/>
              </w:rPr>
              <w:t>（</w:t>
            </w:r>
            <w:r>
              <w:rPr>
                <w:rFonts w:hint="eastAsia"/>
              </w:rPr>
              <w:t>4-3</w:t>
            </w:r>
            <w:r>
              <w:rPr>
                <w:rFonts w:hint="eastAsia"/>
              </w:rPr>
              <w:t>）</w:t>
            </w:r>
          </w:p>
        </w:tc>
      </w:tr>
    </w:tbl>
    <w:p w14:paraId="0FE82DE4" w14:textId="77777777" w:rsidR="00DF7CBA" w:rsidRDefault="00000000">
      <w:pPr>
        <w:spacing w:beforeLines="50" w:before="156" w:afterLines="50" w:after="156" w:line="300" w:lineRule="auto"/>
        <w:ind w:firstLineChars="200" w:firstLine="480"/>
        <w:rPr>
          <w:sz w:val="24"/>
        </w:rPr>
      </w:pPr>
      <w:r>
        <w:rPr>
          <w:sz w:val="24"/>
        </w:rPr>
        <w:t>同时，不同板材之间的板件集合不能重复：</w:t>
      </w:r>
    </w:p>
    <w:tbl>
      <w:tblPr>
        <w:tblStyle w:val="af5"/>
        <w:tblW w:w="9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1"/>
        <w:gridCol w:w="3615"/>
        <w:gridCol w:w="2835"/>
      </w:tblGrid>
      <w:tr w:rsidR="00DF7CBA" w14:paraId="1E3E3860" w14:textId="77777777">
        <w:tc>
          <w:tcPr>
            <w:tcW w:w="2611" w:type="dxa"/>
          </w:tcPr>
          <w:p w14:paraId="17194BCC" w14:textId="77777777" w:rsidR="00DF7CBA" w:rsidRDefault="00DF7CBA"/>
        </w:tc>
        <w:tc>
          <w:tcPr>
            <w:tcW w:w="3615" w:type="dxa"/>
          </w:tcPr>
          <w:p w14:paraId="407D9538" w14:textId="77777777" w:rsidR="00DF7CBA" w:rsidRDefault="00000000">
            <w:pPr>
              <w:rPr>
                <w:rFonts w:ascii="Cambria Math" w:hAnsi="Cambria Math"/>
                <w:i/>
                <w:sz w:val="24"/>
              </w:rPr>
            </w:pPr>
            <m:oMathPara>
              <m:oMath>
                <m:sSub>
                  <m:sSubPr>
                    <m:ctrlPr>
                      <w:rPr>
                        <w:rFonts w:ascii="Cambria Math" w:hAnsi="Cambria Math"/>
                        <w:i/>
                        <w:sz w:val="24"/>
                      </w:rPr>
                    </m:ctrlPr>
                  </m:sSubPr>
                  <m:e>
                    <m:r>
                      <w:rPr>
                        <w:rFonts w:ascii="Cambria Math" w:hAnsi="Cambria Math"/>
                        <w:sz w:val="24"/>
                      </w:rPr>
                      <m:t>P</m:t>
                    </m:r>
                  </m:e>
                  <m:sub>
                    <m:r>
                      <w:rPr>
                        <w:rFonts w:ascii="Cambria Math" w:hAnsi="Cambria Math"/>
                        <w:sz w:val="24"/>
                      </w:rPr>
                      <m:t>a</m:t>
                    </m:r>
                  </m:sub>
                </m:sSub>
                <m:r>
                  <w:rPr>
                    <w:rFonts w:ascii="Cambria Math" w:hAnsi="Cambria Math"/>
                    <w:sz w:val="24"/>
                  </w:rPr>
                  <m:t>∩</m:t>
                </m:r>
                <m:sSub>
                  <m:sSubPr>
                    <m:ctrlPr>
                      <w:rPr>
                        <w:rFonts w:ascii="Cambria Math" w:hAnsi="Cambria Math"/>
                        <w:i/>
                        <w:sz w:val="24"/>
                      </w:rPr>
                    </m:ctrlPr>
                  </m:sSubPr>
                  <m:e>
                    <m:r>
                      <w:rPr>
                        <w:rFonts w:ascii="Cambria Math" w:hAnsi="Cambria Math"/>
                        <w:sz w:val="24"/>
                      </w:rPr>
                      <m:t>P</m:t>
                    </m:r>
                  </m:e>
                  <m:sub>
                    <m:r>
                      <w:rPr>
                        <w:rFonts w:ascii="Cambria Math" w:hAnsi="Cambria Math"/>
                        <w:sz w:val="24"/>
                      </w:rPr>
                      <m:t>b</m:t>
                    </m:r>
                  </m:sub>
                </m:sSub>
                <m:r>
                  <w:rPr>
                    <w:rFonts w:ascii="Cambria Math" w:hAnsi="Cambria Math"/>
                    <w:sz w:val="24"/>
                  </w:rPr>
                  <m:t>=∅,a≠b</m:t>
                </m:r>
              </m:oMath>
            </m:oMathPara>
          </w:p>
        </w:tc>
        <w:tc>
          <w:tcPr>
            <w:tcW w:w="2835" w:type="dxa"/>
          </w:tcPr>
          <w:p w14:paraId="2CD26375" w14:textId="77777777" w:rsidR="00DF7CBA" w:rsidRDefault="00000000">
            <w:pPr>
              <w:jc w:val="right"/>
            </w:pPr>
            <w:r>
              <w:t>（</w:t>
            </w:r>
            <w:r>
              <w:t>4-</w:t>
            </w:r>
            <w:r>
              <w:rPr>
                <w:rFonts w:hint="eastAsia"/>
              </w:rPr>
              <w:t>4</w:t>
            </w:r>
            <w:r>
              <w:t>）</w:t>
            </w:r>
          </w:p>
        </w:tc>
      </w:tr>
    </w:tbl>
    <w:p w14:paraId="3B5F90CE" w14:textId="77777777" w:rsidR="00DF7CBA" w:rsidRDefault="00000000">
      <w:pPr>
        <w:spacing w:beforeLines="50" w:before="156" w:afterLines="50" w:after="156" w:line="300" w:lineRule="auto"/>
        <w:ind w:firstLineChars="200" w:firstLine="480"/>
        <w:rPr>
          <w:sz w:val="24"/>
        </w:rPr>
      </w:pPr>
      <w:r>
        <w:rPr>
          <w:sz w:val="24"/>
        </w:rPr>
        <w:t>在完成全部板件排样的前提下，多板材排样的优化目标为：</w:t>
      </w:r>
    </w:p>
    <w:tbl>
      <w:tblPr>
        <w:tblStyle w:val="af5"/>
        <w:tblW w:w="9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1"/>
        <w:gridCol w:w="3615"/>
        <w:gridCol w:w="2835"/>
      </w:tblGrid>
      <w:tr w:rsidR="00DF7CBA" w14:paraId="2B2CC49D" w14:textId="77777777">
        <w:tc>
          <w:tcPr>
            <w:tcW w:w="2611" w:type="dxa"/>
          </w:tcPr>
          <w:p w14:paraId="4BD49DDC" w14:textId="77777777" w:rsidR="00DF7CBA" w:rsidRDefault="00DF7CBA"/>
        </w:tc>
        <w:tc>
          <w:tcPr>
            <w:tcW w:w="3615" w:type="dxa"/>
          </w:tcPr>
          <w:p w14:paraId="36B8E75A" w14:textId="77777777" w:rsidR="00DF7CBA" w:rsidRDefault="00000000">
            <w:pPr>
              <w:rPr>
                <w:rFonts w:ascii="Cambria Math" w:hAnsi="Cambria Math"/>
                <w:i/>
                <w:sz w:val="24"/>
              </w:rPr>
            </w:pPr>
            <m:oMathPara>
              <m:oMath>
                <m:func>
                  <m:funcPr>
                    <m:ctrlPr>
                      <w:rPr>
                        <w:rFonts w:ascii="Cambria Math" w:hAnsi="Cambria Math"/>
                        <w:i/>
                        <w:sz w:val="24"/>
                      </w:rPr>
                    </m:ctrlPr>
                  </m:funcPr>
                  <m:fName>
                    <m:r>
                      <w:rPr>
                        <w:rFonts w:ascii="Cambria Math" w:hAnsi="Cambria Math"/>
                        <w:sz w:val="24"/>
                      </w:rPr>
                      <m:t>min</m:t>
                    </m:r>
                  </m:fName>
                  <m:e>
                    <m:r>
                      <w:rPr>
                        <w:rFonts w:ascii="Cambria Math" w:hAnsi="Cambria Math"/>
                        <w:sz w:val="24"/>
                      </w:rPr>
                      <m:t>m</m:t>
                    </m:r>
                  </m:e>
                </m:func>
              </m:oMath>
            </m:oMathPara>
          </w:p>
        </w:tc>
        <w:tc>
          <w:tcPr>
            <w:tcW w:w="2835" w:type="dxa"/>
          </w:tcPr>
          <w:p w14:paraId="6E9026C8" w14:textId="77777777" w:rsidR="00DF7CBA" w:rsidRDefault="00000000">
            <w:pPr>
              <w:jc w:val="right"/>
            </w:pPr>
            <w:r>
              <w:t>（</w:t>
            </w:r>
            <w:r>
              <w:t>4-</w:t>
            </w:r>
            <w:r>
              <w:rPr>
                <w:rFonts w:hint="eastAsia"/>
              </w:rPr>
              <w:t>5</w:t>
            </w:r>
            <w:r>
              <w:t>）</w:t>
            </w:r>
          </w:p>
        </w:tc>
      </w:tr>
    </w:tbl>
    <w:p w14:paraId="137F9D36" w14:textId="77777777" w:rsidR="00DF7CBA" w:rsidRDefault="00000000">
      <w:pPr>
        <w:spacing w:beforeLines="50" w:before="156" w:afterLines="50" w:after="156" w:line="300" w:lineRule="auto"/>
        <w:ind w:firstLineChars="200" w:firstLine="480"/>
        <w:rPr>
          <w:sz w:val="24"/>
        </w:rPr>
      </w:pPr>
      <w:r>
        <w:rPr>
          <w:sz w:val="24"/>
        </w:rPr>
        <w:t>该目标表示系统应尽可能使用更</w:t>
      </w:r>
      <w:proofErr w:type="gramStart"/>
      <w:r>
        <w:rPr>
          <w:sz w:val="24"/>
        </w:rPr>
        <w:t>少数量</w:t>
      </w:r>
      <w:proofErr w:type="gramEnd"/>
      <w:r>
        <w:rPr>
          <w:sz w:val="24"/>
        </w:rPr>
        <w:t>的板材完成订单排样，以降低原料板材消耗，提高整体加工经济性。</w:t>
      </w:r>
    </w:p>
    <w:p w14:paraId="6D37F33C" w14:textId="77777777" w:rsidR="00DF7CBA" w:rsidRDefault="00000000">
      <w:pPr>
        <w:pStyle w:val="31"/>
        <w:numPr>
          <w:ilvl w:val="2"/>
          <w:numId w:val="1"/>
        </w:numPr>
      </w:pPr>
      <w:bookmarkStart w:id="112" w:name="_Toc230008131"/>
      <w:r>
        <w:rPr>
          <w:rFonts w:hint="eastAsia"/>
        </w:rPr>
        <w:t>约束条件</w:t>
      </w:r>
      <w:bookmarkEnd w:id="112"/>
    </w:p>
    <w:p w14:paraId="3470B301" w14:textId="77777777" w:rsidR="00DF7CBA" w:rsidRDefault="00000000">
      <w:pPr>
        <w:spacing w:beforeLines="50" w:before="156" w:afterLines="50" w:after="156" w:line="300" w:lineRule="auto"/>
        <w:ind w:firstLineChars="200" w:firstLine="480"/>
        <w:rPr>
          <w:sz w:val="24"/>
        </w:rPr>
      </w:pPr>
      <w:r>
        <w:rPr>
          <w:rFonts w:hint="eastAsia"/>
          <w:sz w:val="24"/>
        </w:rPr>
        <w:lastRenderedPageBreak/>
        <w:t>（</w:t>
      </w:r>
      <w:r>
        <w:rPr>
          <w:rFonts w:hint="eastAsia"/>
          <w:sz w:val="24"/>
        </w:rPr>
        <w:t>1</w:t>
      </w:r>
      <w:r>
        <w:rPr>
          <w:rFonts w:hint="eastAsia"/>
          <w:sz w:val="24"/>
        </w:rPr>
        <w:t>）</w:t>
      </w:r>
      <w:r>
        <w:rPr>
          <w:sz w:val="24"/>
        </w:rPr>
        <w:t>基本集合与面积约束</w:t>
      </w:r>
    </w:p>
    <w:p w14:paraId="0412A848" w14:textId="77777777" w:rsidR="00DF7CBA" w:rsidRDefault="00000000">
      <w:pPr>
        <w:spacing w:beforeLines="50" w:before="156" w:afterLines="50" w:after="156" w:line="300" w:lineRule="auto"/>
        <w:ind w:firstLineChars="200" w:firstLine="480"/>
        <w:rPr>
          <w:sz w:val="24"/>
        </w:rPr>
      </w:pPr>
      <w:r>
        <w:rPr>
          <w:rFonts w:hint="eastAsia"/>
          <w:sz w:val="24"/>
        </w:rPr>
        <w:t>设原料板材长度为</w:t>
      </w:r>
      <w:r>
        <w:rPr>
          <w:rFonts w:hint="eastAsia"/>
          <w:sz w:val="24"/>
        </w:rPr>
        <w:t>L</w:t>
      </w:r>
      <w:r>
        <w:rPr>
          <w:rFonts w:hint="eastAsia"/>
          <w:sz w:val="24"/>
        </w:rPr>
        <w:t>，宽度为</w:t>
      </w:r>
      <w:r>
        <w:rPr>
          <w:rFonts w:hint="eastAsia"/>
          <w:sz w:val="24"/>
        </w:rPr>
        <w:t>B</w:t>
      </w:r>
      <w:r>
        <w:rPr>
          <w:rFonts w:hint="eastAsia"/>
          <w:sz w:val="24"/>
        </w:rPr>
        <w:t>，则单张板材面积为：</w:t>
      </w:r>
    </w:p>
    <w:tbl>
      <w:tblPr>
        <w:tblStyle w:val="af5"/>
        <w:tblW w:w="9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1"/>
        <w:gridCol w:w="3615"/>
        <w:gridCol w:w="2835"/>
      </w:tblGrid>
      <w:tr w:rsidR="00DF7CBA" w14:paraId="7F6F5863" w14:textId="77777777">
        <w:tc>
          <w:tcPr>
            <w:tcW w:w="2611" w:type="dxa"/>
          </w:tcPr>
          <w:p w14:paraId="435888D1" w14:textId="77777777" w:rsidR="00DF7CBA" w:rsidRDefault="00DF7CBA"/>
        </w:tc>
        <w:tc>
          <w:tcPr>
            <w:tcW w:w="3615" w:type="dxa"/>
          </w:tcPr>
          <w:p w14:paraId="368591F8" w14:textId="77777777" w:rsidR="00DF7CBA" w:rsidRDefault="00000000">
            <w:pPr>
              <w:rPr>
                <w:sz w:val="24"/>
              </w:rPr>
            </w:pPr>
            <m:oMathPara>
              <m:oMath>
                <m:r>
                  <w:rPr>
                    <w:rFonts w:ascii="Cambria Math" w:hAnsi="Cambria Math" w:hint="eastAsia"/>
                    <w:sz w:val="24"/>
                  </w:rPr>
                  <m:t>S</m:t>
                </m:r>
                <m:r>
                  <w:rPr>
                    <w:rFonts w:ascii="Cambria Math" w:hAnsi="Cambria Math"/>
                    <w:sz w:val="24"/>
                  </w:rPr>
                  <m:t>=L×B</m:t>
                </m:r>
              </m:oMath>
            </m:oMathPara>
          </w:p>
        </w:tc>
        <w:tc>
          <w:tcPr>
            <w:tcW w:w="2835" w:type="dxa"/>
          </w:tcPr>
          <w:p w14:paraId="3D3D9AFB" w14:textId="77777777" w:rsidR="00DF7CBA" w:rsidRDefault="00000000">
            <w:pPr>
              <w:jc w:val="right"/>
            </w:pPr>
            <w:r>
              <w:rPr>
                <w:rFonts w:hint="eastAsia"/>
              </w:rPr>
              <w:t>（</w:t>
            </w:r>
            <w:r>
              <w:rPr>
                <w:rFonts w:hint="eastAsia"/>
              </w:rPr>
              <w:t>4-6</w:t>
            </w:r>
            <w:r>
              <w:rPr>
                <w:rFonts w:hint="eastAsia"/>
              </w:rPr>
              <w:t>）</w:t>
            </w:r>
          </w:p>
        </w:tc>
      </w:tr>
    </w:tbl>
    <w:p w14:paraId="6DEBB3E4" w14:textId="77777777" w:rsidR="00DF7CBA" w:rsidRDefault="00000000">
      <w:pPr>
        <w:spacing w:beforeLines="50" w:before="156" w:afterLines="50" w:after="156" w:line="300" w:lineRule="auto"/>
        <w:ind w:firstLineChars="200" w:firstLine="480"/>
        <w:rPr>
          <w:sz w:val="24"/>
        </w:rPr>
      </w:pPr>
      <w:proofErr w:type="gramStart"/>
      <w:r>
        <w:rPr>
          <w:rFonts w:hint="eastAsia"/>
          <w:sz w:val="24"/>
        </w:rPr>
        <w:t>设待排</w:t>
      </w:r>
      <w:proofErr w:type="gramEnd"/>
      <w:r>
        <w:rPr>
          <w:rFonts w:hint="eastAsia"/>
          <w:sz w:val="24"/>
        </w:rPr>
        <w:t>样板件数量为</w:t>
      </w:r>
      <w:r>
        <w:rPr>
          <w:rFonts w:hint="eastAsia"/>
          <w:sz w:val="24"/>
        </w:rPr>
        <w:t>n</w:t>
      </w:r>
      <w:r>
        <w:rPr>
          <w:rFonts w:hint="eastAsia"/>
          <w:sz w:val="24"/>
        </w:rPr>
        <w:t>，待排样板件集合为：</w:t>
      </w:r>
    </w:p>
    <w:tbl>
      <w:tblPr>
        <w:tblStyle w:val="af5"/>
        <w:tblW w:w="9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1"/>
        <w:gridCol w:w="3615"/>
        <w:gridCol w:w="2835"/>
      </w:tblGrid>
      <w:tr w:rsidR="00DF7CBA" w14:paraId="1BD7ECC3" w14:textId="77777777">
        <w:tc>
          <w:tcPr>
            <w:tcW w:w="2611" w:type="dxa"/>
          </w:tcPr>
          <w:p w14:paraId="6ED4674C" w14:textId="77777777" w:rsidR="00DF7CBA" w:rsidRDefault="00DF7CBA"/>
        </w:tc>
        <w:tc>
          <w:tcPr>
            <w:tcW w:w="3615" w:type="dxa"/>
          </w:tcPr>
          <w:p w14:paraId="658BC631" w14:textId="77777777" w:rsidR="00DF7CBA" w:rsidRDefault="00000000">
            <w:pPr>
              <w:rPr>
                <w:rFonts w:ascii="Cambria Math" w:hAnsi="Cambria Math"/>
                <w:i/>
                <w:sz w:val="24"/>
              </w:rPr>
            </w:pPr>
            <m:oMathPara>
              <m:oMath>
                <m:r>
                  <w:rPr>
                    <w:rFonts w:ascii="Cambria Math" w:hAnsi="Cambria Math"/>
                    <w:sz w:val="24"/>
                  </w:rPr>
                  <m:t>I={1,2,⋯,n}</m:t>
                </m:r>
              </m:oMath>
            </m:oMathPara>
          </w:p>
        </w:tc>
        <w:tc>
          <w:tcPr>
            <w:tcW w:w="2835" w:type="dxa"/>
          </w:tcPr>
          <w:p w14:paraId="3E3F421B" w14:textId="77777777" w:rsidR="00DF7CBA" w:rsidRDefault="00000000">
            <w:pPr>
              <w:jc w:val="right"/>
            </w:pPr>
            <w:r>
              <w:rPr>
                <w:rFonts w:hint="eastAsia"/>
              </w:rPr>
              <w:t>（</w:t>
            </w:r>
            <w:r>
              <w:rPr>
                <w:rFonts w:hint="eastAsia"/>
              </w:rPr>
              <w:t>4-7</w:t>
            </w:r>
            <w:r>
              <w:rPr>
                <w:rFonts w:hint="eastAsia"/>
              </w:rPr>
              <w:t>）</w:t>
            </w:r>
          </w:p>
        </w:tc>
      </w:tr>
    </w:tbl>
    <w:p w14:paraId="7D64591E" w14:textId="77777777" w:rsidR="00DF7CBA" w:rsidRDefault="00000000">
      <w:pPr>
        <w:spacing w:beforeLines="50" w:before="156" w:afterLines="50" w:after="156" w:line="300" w:lineRule="auto"/>
        <w:ind w:firstLineChars="200" w:firstLine="480"/>
        <w:rPr>
          <w:sz w:val="24"/>
        </w:rPr>
      </w:pPr>
      <w:r>
        <w:rPr>
          <w:rFonts w:hint="eastAsia"/>
          <w:sz w:val="24"/>
        </w:rPr>
        <w:t>第</w:t>
      </w:r>
      <w:r>
        <w:rPr>
          <w:rFonts w:hint="eastAsia"/>
          <w:sz w:val="24"/>
        </w:rPr>
        <w:t>i</w:t>
      </w:r>
      <w:proofErr w:type="gramStart"/>
      <w:r>
        <w:rPr>
          <w:rFonts w:hint="eastAsia"/>
          <w:sz w:val="24"/>
        </w:rPr>
        <w:t>个</w:t>
      </w:r>
      <w:proofErr w:type="gramEnd"/>
      <w:r>
        <w:rPr>
          <w:rFonts w:hint="eastAsia"/>
          <w:sz w:val="24"/>
        </w:rPr>
        <w:t>板件的原始长度为</w:t>
      </w:r>
      <w:proofErr w:type="spellStart"/>
      <w:r>
        <w:rPr>
          <w:rFonts w:hint="eastAsia"/>
          <w:sz w:val="24"/>
        </w:rPr>
        <w:t>l_i</w:t>
      </w:r>
      <w:proofErr w:type="spellEnd"/>
      <w:r>
        <w:rPr>
          <w:rFonts w:hint="eastAsia"/>
          <w:sz w:val="24"/>
        </w:rPr>
        <w:t>，原始宽度为</w:t>
      </w:r>
      <w:proofErr w:type="spellStart"/>
      <w:r>
        <w:rPr>
          <w:rFonts w:hint="eastAsia"/>
          <w:sz w:val="24"/>
        </w:rPr>
        <w:t>w_i</w:t>
      </w:r>
      <w:proofErr w:type="spellEnd"/>
      <w:r>
        <w:rPr>
          <w:rFonts w:hint="eastAsia"/>
          <w:sz w:val="24"/>
        </w:rPr>
        <w:t>，则其面积为：</w:t>
      </w:r>
    </w:p>
    <w:tbl>
      <w:tblPr>
        <w:tblStyle w:val="af5"/>
        <w:tblW w:w="9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1"/>
        <w:gridCol w:w="3615"/>
        <w:gridCol w:w="2835"/>
      </w:tblGrid>
      <w:tr w:rsidR="00DF7CBA" w14:paraId="168F7E99" w14:textId="77777777">
        <w:tc>
          <w:tcPr>
            <w:tcW w:w="2611" w:type="dxa"/>
          </w:tcPr>
          <w:p w14:paraId="116A22C7" w14:textId="77777777" w:rsidR="00DF7CBA" w:rsidRDefault="00DF7CBA"/>
        </w:tc>
        <w:tc>
          <w:tcPr>
            <w:tcW w:w="3615" w:type="dxa"/>
          </w:tcPr>
          <w:p w14:paraId="2FC4F919" w14:textId="77777777" w:rsidR="00DF7CBA" w:rsidRDefault="00000000">
            <w:pPr>
              <w:rPr>
                <w:rFonts w:ascii="Cambria Math" w:hAnsi="Cambria Math"/>
                <w:i/>
                <w:sz w:val="24"/>
              </w:rPr>
            </w:pPr>
            <m:oMathPara>
              <m:oMath>
                <m:sSub>
                  <m:sSubPr>
                    <m:ctrlPr>
                      <w:rPr>
                        <w:rFonts w:ascii="Cambria Math" w:hAnsi="Cambria Math"/>
                        <w:i/>
                        <w:sz w:val="24"/>
                      </w:rPr>
                    </m:ctrlPr>
                  </m:sSubPr>
                  <m:e>
                    <m:r>
                      <w:rPr>
                        <w:rFonts w:ascii="Cambria Math" w:hAnsi="Cambria Math"/>
                        <w:sz w:val="24"/>
                      </w:rPr>
                      <m:t>S</m:t>
                    </m:r>
                  </m:e>
                  <m:sub>
                    <m:r>
                      <w:rPr>
                        <w:rFonts w:ascii="Cambria Math" w:hAnsi="Cambria Math" w:hint="eastAsia"/>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l</m:t>
                    </m:r>
                  </m:e>
                  <m:sub>
                    <m:r>
                      <w:rPr>
                        <w:rFonts w:ascii="Cambria Math" w:hAnsi="Cambria Math"/>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w</m:t>
                    </m:r>
                  </m:e>
                  <m:sub>
                    <m:r>
                      <w:rPr>
                        <w:rFonts w:ascii="Cambria Math" w:hAnsi="Cambria Math"/>
                        <w:sz w:val="24"/>
                      </w:rPr>
                      <m:t>i</m:t>
                    </m:r>
                  </m:sub>
                </m:sSub>
              </m:oMath>
            </m:oMathPara>
          </w:p>
        </w:tc>
        <w:tc>
          <w:tcPr>
            <w:tcW w:w="2835" w:type="dxa"/>
          </w:tcPr>
          <w:p w14:paraId="3294EE87" w14:textId="77777777" w:rsidR="00DF7CBA" w:rsidRDefault="00000000">
            <w:pPr>
              <w:jc w:val="right"/>
            </w:pPr>
            <w:r>
              <w:rPr>
                <w:rFonts w:hint="eastAsia"/>
              </w:rPr>
              <w:t>（</w:t>
            </w:r>
            <w:r>
              <w:rPr>
                <w:rFonts w:hint="eastAsia"/>
              </w:rPr>
              <w:t>4-8</w:t>
            </w:r>
            <w:r>
              <w:rPr>
                <w:rFonts w:hint="eastAsia"/>
              </w:rPr>
              <w:t>）</w:t>
            </w:r>
          </w:p>
        </w:tc>
      </w:tr>
    </w:tbl>
    <w:p w14:paraId="4C58FCC2" w14:textId="77777777" w:rsidR="00DF7CBA" w:rsidRDefault="00000000">
      <w:pPr>
        <w:spacing w:beforeLines="50" w:before="156" w:afterLines="50" w:after="156" w:line="300" w:lineRule="auto"/>
        <w:ind w:firstLineChars="200" w:firstLine="480"/>
        <w:rPr>
          <w:sz w:val="24"/>
        </w:rPr>
      </w:pPr>
      <w:r>
        <w:rPr>
          <w:rFonts w:hint="eastAsia"/>
          <w:sz w:val="24"/>
        </w:rPr>
        <w:t>板件之间以及板件与板材边界之间需要保留最小间隙距离，且间隙距离不能为负数：</w:t>
      </w:r>
    </w:p>
    <w:tbl>
      <w:tblPr>
        <w:tblStyle w:val="af5"/>
        <w:tblW w:w="9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1"/>
        <w:gridCol w:w="3615"/>
        <w:gridCol w:w="2835"/>
      </w:tblGrid>
      <w:tr w:rsidR="00DF7CBA" w14:paraId="1AEB0310" w14:textId="77777777">
        <w:tc>
          <w:tcPr>
            <w:tcW w:w="2611" w:type="dxa"/>
          </w:tcPr>
          <w:p w14:paraId="1D339072" w14:textId="77777777" w:rsidR="00DF7CBA" w:rsidRDefault="00DF7CBA"/>
        </w:tc>
        <w:tc>
          <w:tcPr>
            <w:tcW w:w="3615" w:type="dxa"/>
          </w:tcPr>
          <w:p w14:paraId="5E39379C" w14:textId="77777777" w:rsidR="00DF7CBA" w:rsidRDefault="00000000">
            <w:pPr>
              <w:rPr>
                <w:rFonts w:ascii="Cambria Math" w:hAnsi="Cambria Math"/>
                <w:i/>
                <w:sz w:val="24"/>
              </w:rPr>
            </w:pPr>
            <m:oMathPara>
              <m:oMath>
                <m:r>
                  <w:rPr>
                    <w:rFonts w:ascii="Cambria Math" w:hAnsi="Cambria Math"/>
                    <w:sz w:val="24"/>
                  </w:rPr>
                  <m:t>gap≥0</m:t>
                </m:r>
              </m:oMath>
            </m:oMathPara>
          </w:p>
        </w:tc>
        <w:tc>
          <w:tcPr>
            <w:tcW w:w="2835" w:type="dxa"/>
          </w:tcPr>
          <w:p w14:paraId="54173F7A" w14:textId="77777777" w:rsidR="00DF7CBA" w:rsidRDefault="00000000">
            <w:pPr>
              <w:jc w:val="right"/>
            </w:pPr>
            <w:r>
              <w:rPr>
                <w:rFonts w:hint="eastAsia"/>
              </w:rPr>
              <w:t>（</w:t>
            </w:r>
            <w:r>
              <w:rPr>
                <w:rFonts w:hint="eastAsia"/>
              </w:rPr>
              <w:t>4-9</w:t>
            </w:r>
            <w:r>
              <w:rPr>
                <w:rFonts w:hint="eastAsia"/>
              </w:rPr>
              <w:t>）</w:t>
            </w:r>
          </w:p>
        </w:tc>
      </w:tr>
    </w:tbl>
    <w:p w14:paraId="1841CDC7" w14:textId="77777777" w:rsidR="00DF7CBA" w:rsidRDefault="00000000">
      <w:pPr>
        <w:spacing w:beforeLines="50" w:before="156" w:afterLines="50" w:after="156" w:line="300" w:lineRule="auto"/>
        <w:ind w:firstLineChars="200" w:firstLine="480"/>
        <w:rPr>
          <w:sz w:val="24"/>
        </w:rPr>
      </w:pPr>
      <w:r>
        <w:rPr>
          <w:rFonts w:hint="eastAsia"/>
          <w:sz w:val="24"/>
        </w:rPr>
        <w:t>上述约束用于定义排样问题中的基本对象和基础参数，是后续边界约束、不重叠约束和目标函数计算的基础。</w:t>
      </w:r>
    </w:p>
    <w:p w14:paraId="2AAA9E42" w14:textId="77777777" w:rsidR="00DF7CBA" w:rsidRDefault="00000000">
      <w:pPr>
        <w:spacing w:beforeLines="50" w:before="156" w:afterLines="50" w:after="156" w:line="300" w:lineRule="auto"/>
        <w:ind w:firstLineChars="200" w:firstLine="480"/>
        <w:rPr>
          <w:sz w:val="24"/>
        </w:rPr>
      </w:pPr>
      <w:r>
        <w:rPr>
          <w:rFonts w:hint="eastAsia"/>
          <w:sz w:val="24"/>
        </w:rPr>
        <w:t>（</w:t>
      </w:r>
      <w:r>
        <w:rPr>
          <w:rFonts w:hint="eastAsia"/>
          <w:sz w:val="24"/>
        </w:rPr>
        <w:t>2</w:t>
      </w:r>
      <w:r>
        <w:rPr>
          <w:rFonts w:hint="eastAsia"/>
          <w:sz w:val="24"/>
        </w:rPr>
        <w:t>）</w:t>
      </w:r>
      <w:r>
        <w:rPr>
          <w:sz w:val="24"/>
        </w:rPr>
        <w:t>板件坐标与旋转约束</w:t>
      </w:r>
    </w:p>
    <w:p w14:paraId="5E5DE695" w14:textId="77777777" w:rsidR="00DF7CBA" w:rsidRDefault="00000000">
      <w:pPr>
        <w:spacing w:beforeLines="50" w:before="156" w:afterLines="50" w:after="156" w:line="300" w:lineRule="auto"/>
        <w:rPr>
          <w:sz w:val="24"/>
        </w:rPr>
      </w:pPr>
      <w:r>
        <w:rPr>
          <w:rFonts w:hint="eastAsia"/>
          <w:sz w:val="24"/>
        </w:rPr>
        <w:t>设第</w:t>
      </w:r>
      <w:r>
        <w:rPr>
          <w:rFonts w:hint="eastAsia"/>
          <w:sz w:val="24"/>
        </w:rPr>
        <w:t>i</w:t>
      </w:r>
      <w:proofErr w:type="gramStart"/>
      <w:r>
        <w:rPr>
          <w:rFonts w:hint="eastAsia"/>
          <w:sz w:val="24"/>
        </w:rPr>
        <w:t>个</w:t>
      </w:r>
      <w:proofErr w:type="gramEnd"/>
      <w:r>
        <w:rPr>
          <w:rFonts w:hint="eastAsia"/>
          <w:sz w:val="24"/>
        </w:rPr>
        <w:t>板件在板材中的左下角放置坐标为：</w:t>
      </w:r>
    </w:p>
    <w:tbl>
      <w:tblPr>
        <w:tblStyle w:val="af5"/>
        <w:tblW w:w="9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1"/>
        <w:gridCol w:w="3615"/>
        <w:gridCol w:w="2835"/>
      </w:tblGrid>
      <w:tr w:rsidR="00DF7CBA" w14:paraId="1774BA95" w14:textId="77777777">
        <w:tc>
          <w:tcPr>
            <w:tcW w:w="2611" w:type="dxa"/>
          </w:tcPr>
          <w:p w14:paraId="43193EF3" w14:textId="77777777" w:rsidR="00DF7CBA" w:rsidRDefault="00DF7CBA"/>
        </w:tc>
        <w:tc>
          <w:tcPr>
            <w:tcW w:w="3615" w:type="dxa"/>
          </w:tcPr>
          <w:p w14:paraId="3A90BDAE" w14:textId="77777777" w:rsidR="00DF7CBA" w:rsidRDefault="00000000">
            <w:pPr>
              <w:rPr>
                <w:rFonts w:ascii="Cambria Math" w:hAnsi="Cambria Math"/>
                <w:i/>
                <w:sz w:val="24"/>
              </w:rPr>
            </w:pPr>
            <m:oMathPara>
              <m:oMath>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r>
                  <w:rPr>
                    <w:rFonts w:ascii="Cambria Math" w:hAnsi="Cambria Math"/>
                    <w:sz w:val="24"/>
                  </w:rPr>
                  <m:t>)</m:t>
                </m:r>
              </m:oMath>
            </m:oMathPara>
          </w:p>
        </w:tc>
        <w:tc>
          <w:tcPr>
            <w:tcW w:w="2835" w:type="dxa"/>
          </w:tcPr>
          <w:p w14:paraId="5DC98809" w14:textId="77777777" w:rsidR="00DF7CBA" w:rsidRDefault="00000000">
            <w:pPr>
              <w:jc w:val="right"/>
            </w:pPr>
            <w:r>
              <w:rPr>
                <w:rFonts w:hint="eastAsia"/>
              </w:rPr>
              <w:t>（</w:t>
            </w:r>
            <w:r>
              <w:rPr>
                <w:rFonts w:hint="eastAsia"/>
              </w:rPr>
              <w:t>4-10</w:t>
            </w:r>
            <w:r>
              <w:rPr>
                <w:rFonts w:hint="eastAsia"/>
              </w:rPr>
              <w:t>）</w:t>
            </w:r>
          </w:p>
        </w:tc>
      </w:tr>
    </w:tbl>
    <w:p w14:paraId="38658B26" w14:textId="77777777" w:rsidR="00DF7CBA" w:rsidRDefault="00000000">
      <w:pPr>
        <w:spacing w:beforeLines="50" w:before="156" w:afterLines="50" w:after="156" w:line="300" w:lineRule="auto"/>
        <w:rPr>
          <w:sz w:val="24"/>
        </w:rPr>
      </w:pPr>
      <w:r>
        <w:rPr>
          <w:rFonts w:hint="eastAsia"/>
          <w:sz w:val="24"/>
        </w:rPr>
        <w:t>设</w:t>
      </w:r>
      <w:proofErr w:type="spellStart"/>
      <w:r>
        <w:rPr>
          <w:rFonts w:hint="eastAsia"/>
          <w:sz w:val="24"/>
        </w:rPr>
        <w:t>r_i</w:t>
      </w:r>
      <w:proofErr w:type="spellEnd"/>
      <w:r>
        <w:rPr>
          <w:rFonts w:hint="eastAsia"/>
          <w:sz w:val="24"/>
        </w:rPr>
        <w:t>表示第</w:t>
      </w:r>
      <w:r>
        <w:rPr>
          <w:rFonts w:hint="eastAsia"/>
          <w:sz w:val="24"/>
        </w:rPr>
        <w:t>i</w:t>
      </w:r>
      <w:proofErr w:type="gramStart"/>
      <w:r>
        <w:rPr>
          <w:rFonts w:hint="eastAsia"/>
          <w:sz w:val="24"/>
        </w:rPr>
        <w:t>个</w:t>
      </w:r>
      <w:proofErr w:type="gramEnd"/>
      <w:r>
        <w:rPr>
          <w:rFonts w:hint="eastAsia"/>
          <w:sz w:val="24"/>
        </w:rPr>
        <w:t>板件是否旋转的决策变量：</w:t>
      </w:r>
    </w:p>
    <w:tbl>
      <w:tblPr>
        <w:tblStyle w:val="af5"/>
        <w:tblW w:w="9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1"/>
        <w:gridCol w:w="3615"/>
        <w:gridCol w:w="2835"/>
      </w:tblGrid>
      <w:tr w:rsidR="00DF7CBA" w14:paraId="76064FDA" w14:textId="77777777">
        <w:tc>
          <w:tcPr>
            <w:tcW w:w="2611" w:type="dxa"/>
          </w:tcPr>
          <w:p w14:paraId="7CFB53F5" w14:textId="77777777" w:rsidR="00DF7CBA" w:rsidRDefault="00DF7CBA"/>
        </w:tc>
        <w:tc>
          <w:tcPr>
            <w:tcW w:w="3615" w:type="dxa"/>
          </w:tcPr>
          <w:p w14:paraId="50D0D703" w14:textId="77777777" w:rsidR="00DF7CBA" w:rsidRDefault="00000000">
            <w:pPr>
              <w:rPr>
                <w:rFonts w:ascii="Cambria Math" w:hAnsi="Cambria Math"/>
                <w:i/>
                <w:sz w:val="24"/>
              </w:rPr>
            </w:pPr>
            <m:oMathPara>
              <m:oMath>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∈{0,1}</m:t>
                </m:r>
              </m:oMath>
            </m:oMathPara>
          </w:p>
        </w:tc>
        <w:tc>
          <w:tcPr>
            <w:tcW w:w="2835" w:type="dxa"/>
          </w:tcPr>
          <w:p w14:paraId="76D5756A" w14:textId="77777777" w:rsidR="00DF7CBA" w:rsidRDefault="00000000">
            <w:pPr>
              <w:jc w:val="right"/>
            </w:pPr>
            <w:r>
              <w:rPr>
                <w:rFonts w:hint="eastAsia"/>
              </w:rPr>
              <w:t>（</w:t>
            </w:r>
            <w:r>
              <w:rPr>
                <w:rFonts w:hint="eastAsia"/>
              </w:rPr>
              <w:t>4-11</w:t>
            </w:r>
            <w:r>
              <w:rPr>
                <w:rFonts w:hint="eastAsia"/>
              </w:rPr>
              <w:t>）</w:t>
            </w:r>
          </w:p>
        </w:tc>
      </w:tr>
    </w:tbl>
    <w:p w14:paraId="70BD6023" w14:textId="77777777" w:rsidR="00DF7CBA" w:rsidRDefault="00000000">
      <w:pPr>
        <w:spacing w:beforeLines="50" w:before="156" w:afterLines="50" w:after="156" w:line="300" w:lineRule="auto"/>
        <w:rPr>
          <w:sz w:val="24"/>
        </w:rPr>
      </w:pPr>
      <w:r>
        <w:rPr>
          <w:rFonts w:hint="eastAsia"/>
          <w:sz w:val="24"/>
        </w:rPr>
        <w:t>当</w:t>
      </w:r>
      <w:proofErr w:type="spellStart"/>
      <w:r>
        <w:rPr>
          <w:rFonts w:hint="eastAsia"/>
          <w:sz w:val="24"/>
        </w:rPr>
        <w:t>r_i</w:t>
      </w:r>
      <w:proofErr w:type="spellEnd"/>
      <w:r>
        <w:rPr>
          <w:rFonts w:hint="eastAsia"/>
          <w:sz w:val="24"/>
        </w:rPr>
        <w:t>=0</w:t>
      </w:r>
      <w:r>
        <w:rPr>
          <w:rFonts w:hint="eastAsia"/>
          <w:sz w:val="24"/>
        </w:rPr>
        <w:t>时，板件按照原始方向放置；当</w:t>
      </w:r>
      <w:proofErr w:type="spellStart"/>
      <w:r>
        <w:rPr>
          <w:rFonts w:hint="eastAsia"/>
          <w:sz w:val="24"/>
        </w:rPr>
        <w:t>r_i</w:t>
      </w:r>
      <w:proofErr w:type="spellEnd"/>
      <w:r>
        <w:rPr>
          <w:rFonts w:hint="eastAsia"/>
          <w:sz w:val="24"/>
        </w:rPr>
        <w:t>=1</w:t>
      </w:r>
      <w:r>
        <w:rPr>
          <w:rFonts w:hint="eastAsia"/>
          <w:sz w:val="24"/>
        </w:rPr>
        <w:t>时，板件旋转</w:t>
      </w:r>
      <w:r>
        <w:rPr>
          <w:rFonts w:hint="eastAsia"/>
          <w:sz w:val="24"/>
        </w:rPr>
        <w:t>90</w:t>
      </w:r>
      <w:r>
        <w:rPr>
          <w:rFonts w:hint="eastAsia"/>
          <w:sz w:val="24"/>
        </w:rPr>
        <w:t>°后放置。因此，第</w:t>
      </w:r>
      <w:r>
        <w:rPr>
          <w:rFonts w:hint="eastAsia"/>
          <w:sz w:val="24"/>
        </w:rPr>
        <w:t>i</w:t>
      </w:r>
      <w:proofErr w:type="gramStart"/>
      <w:r>
        <w:rPr>
          <w:rFonts w:hint="eastAsia"/>
          <w:sz w:val="24"/>
        </w:rPr>
        <w:t>个</w:t>
      </w:r>
      <w:proofErr w:type="gramEnd"/>
      <w:r>
        <w:rPr>
          <w:rFonts w:hint="eastAsia"/>
          <w:sz w:val="24"/>
        </w:rPr>
        <w:t>板件实际放置后的宽度</w:t>
      </w:r>
      <w:proofErr w:type="spellStart"/>
      <w:r>
        <w:rPr>
          <w:rFonts w:hint="eastAsia"/>
          <w:sz w:val="24"/>
        </w:rPr>
        <w:t>W_i</w:t>
      </w:r>
      <w:proofErr w:type="spellEnd"/>
      <w:r>
        <w:rPr>
          <w:rFonts w:hint="eastAsia"/>
          <w:sz w:val="24"/>
        </w:rPr>
        <w:t>和高度</w:t>
      </w:r>
      <w:proofErr w:type="spellStart"/>
      <w:r>
        <w:rPr>
          <w:rFonts w:hint="eastAsia"/>
          <w:sz w:val="24"/>
        </w:rPr>
        <w:t>H_i</w:t>
      </w:r>
      <w:proofErr w:type="spellEnd"/>
      <w:r>
        <w:rPr>
          <w:rFonts w:hint="eastAsia"/>
          <w:sz w:val="24"/>
        </w:rPr>
        <w:t>分别为：</w:t>
      </w:r>
    </w:p>
    <w:tbl>
      <w:tblPr>
        <w:tblStyle w:val="af5"/>
        <w:tblW w:w="9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1"/>
        <w:gridCol w:w="3615"/>
        <w:gridCol w:w="2835"/>
      </w:tblGrid>
      <w:tr w:rsidR="00DF7CBA" w14:paraId="265C903F" w14:textId="77777777">
        <w:tc>
          <w:tcPr>
            <w:tcW w:w="2611" w:type="dxa"/>
          </w:tcPr>
          <w:p w14:paraId="508B18D8" w14:textId="77777777" w:rsidR="00DF7CBA" w:rsidRDefault="00DF7CBA"/>
        </w:tc>
        <w:tc>
          <w:tcPr>
            <w:tcW w:w="3615" w:type="dxa"/>
          </w:tcPr>
          <w:p w14:paraId="0344EBF7" w14:textId="77777777" w:rsidR="00DF7CBA" w:rsidRDefault="00000000">
            <w:pPr>
              <w:rPr>
                <w:rFonts w:ascii="Cambria Math" w:hAnsi="Cambria Math"/>
                <w:i/>
                <w:sz w:val="24"/>
              </w:rPr>
            </w:pPr>
            <m:oMathPara>
              <m:oMath>
                <m:sSub>
                  <m:sSubPr>
                    <m:ctrlPr>
                      <w:rPr>
                        <w:rFonts w:ascii="Cambria Math" w:hAnsi="Cambria Math"/>
                        <w:i/>
                        <w:sz w:val="24"/>
                      </w:rPr>
                    </m:ctrlPr>
                  </m:sSubPr>
                  <m:e>
                    <m:r>
                      <w:rPr>
                        <w:rFonts w:ascii="Cambria Math" w:hAnsi="Cambria Math"/>
                        <w:sz w:val="24"/>
                      </w:rPr>
                      <m:t>W</m:t>
                    </m:r>
                  </m:e>
                  <m:sub>
                    <m:r>
                      <w:rPr>
                        <w:rFonts w:ascii="Cambria Math" w:hAnsi="Cambria Math"/>
                        <w:sz w:val="24"/>
                      </w:rPr>
                      <m:t>i</m:t>
                    </m:r>
                  </m:sub>
                </m:sSub>
                <m:r>
                  <w:rPr>
                    <w:rFonts w:ascii="Cambria Math" w:hAnsi="Cambria Math"/>
                    <w:sz w:val="24"/>
                  </w:rPr>
                  <m:t>=(1-</m:t>
                </m:r>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l</m:t>
                    </m:r>
                  </m:e>
                  <m:sub>
                    <m:r>
                      <w:rPr>
                        <w:rFonts w:ascii="Cambria Math" w:hAnsi="Cambria Math"/>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w</m:t>
                    </m:r>
                  </m:e>
                  <m:sub>
                    <m:r>
                      <w:rPr>
                        <w:rFonts w:ascii="Cambria Math" w:hAnsi="Cambria Math"/>
                        <w:sz w:val="24"/>
                      </w:rPr>
                      <m:t>i</m:t>
                    </m:r>
                  </m:sub>
                </m:sSub>
              </m:oMath>
            </m:oMathPara>
          </w:p>
        </w:tc>
        <w:tc>
          <w:tcPr>
            <w:tcW w:w="2835" w:type="dxa"/>
          </w:tcPr>
          <w:p w14:paraId="061D1FE0" w14:textId="77777777" w:rsidR="00DF7CBA" w:rsidRDefault="00000000">
            <w:pPr>
              <w:jc w:val="right"/>
            </w:pPr>
            <w:r>
              <w:rPr>
                <w:rFonts w:hint="eastAsia"/>
              </w:rPr>
              <w:t>（</w:t>
            </w:r>
            <w:r>
              <w:rPr>
                <w:rFonts w:hint="eastAsia"/>
              </w:rPr>
              <w:t>4-12</w:t>
            </w:r>
            <w:r>
              <w:rPr>
                <w:rFonts w:hint="eastAsia"/>
              </w:rPr>
              <w:t>）</w:t>
            </w:r>
          </w:p>
        </w:tc>
      </w:tr>
      <w:tr w:rsidR="00DF7CBA" w14:paraId="491235D9" w14:textId="77777777">
        <w:tc>
          <w:tcPr>
            <w:tcW w:w="2611" w:type="dxa"/>
          </w:tcPr>
          <w:p w14:paraId="2EFC5D62" w14:textId="77777777" w:rsidR="00DF7CBA" w:rsidRDefault="00DF7CBA"/>
        </w:tc>
        <w:tc>
          <w:tcPr>
            <w:tcW w:w="3615" w:type="dxa"/>
          </w:tcPr>
          <w:p w14:paraId="2297378B" w14:textId="77777777" w:rsidR="00DF7CBA" w:rsidRDefault="00000000">
            <w:pPr>
              <w:rPr>
                <w:rFonts w:ascii="Cambria Math" w:hAnsi="Cambria Math"/>
                <w:i/>
                <w:sz w:val="24"/>
              </w:rPr>
            </w:pPr>
            <m:oMathPara>
              <m:oMath>
                <m:sSub>
                  <m:sSubPr>
                    <m:ctrlPr>
                      <w:rPr>
                        <w:rFonts w:ascii="Cambria Math" w:hAnsi="Cambria Math"/>
                        <w:i/>
                        <w:sz w:val="24"/>
                      </w:rPr>
                    </m:ctrlPr>
                  </m:sSubPr>
                  <m:e>
                    <m:r>
                      <w:rPr>
                        <w:rFonts w:ascii="Cambria Math" w:hAnsi="Cambria Math"/>
                        <w:sz w:val="24"/>
                      </w:rPr>
                      <m:t>H</m:t>
                    </m:r>
                  </m:e>
                  <m:sub>
                    <m:r>
                      <w:rPr>
                        <w:rFonts w:ascii="Cambria Math" w:hAnsi="Cambria Math"/>
                        <w:sz w:val="24"/>
                      </w:rPr>
                      <m:t>i</m:t>
                    </m:r>
                  </m:sub>
                </m:sSub>
                <m:r>
                  <w:rPr>
                    <w:rFonts w:ascii="Cambria Math" w:hAnsi="Cambria Math"/>
                    <w:sz w:val="24"/>
                  </w:rPr>
                  <m:t>=(1-</m:t>
                </m:r>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w</m:t>
                    </m:r>
                  </m:e>
                  <m:sub>
                    <m:r>
                      <w:rPr>
                        <w:rFonts w:ascii="Cambria Math" w:hAnsi="Cambria Math"/>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l</m:t>
                    </m:r>
                  </m:e>
                  <m:sub>
                    <m:r>
                      <w:rPr>
                        <w:rFonts w:ascii="Cambria Math" w:hAnsi="Cambria Math"/>
                        <w:sz w:val="24"/>
                      </w:rPr>
                      <m:t>i</m:t>
                    </m:r>
                  </m:sub>
                </m:sSub>
              </m:oMath>
            </m:oMathPara>
          </w:p>
        </w:tc>
        <w:tc>
          <w:tcPr>
            <w:tcW w:w="2835" w:type="dxa"/>
          </w:tcPr>
          <w:p w14:paraId="1E3A9927" w14:textId="77777777" w:rsidR="00DF7CBA" w:rsidRDefault="00000000">
            <w:pPr>
              <w:jc w:val="right"/>
            </w:pPr>
            <w:r>
              <w:rPr>
                <w:rFonts w:hint="eastAsia"/>
              </w:rPr>
              <w:t>（</w:t>
            </w:r>
            <w:r>
              <w:rPr>
                <w:rFonts w:hint="eastAsia"/>
              </w:rPr>
              <w:t>4-13</w:t>
            </w:r>
            <w:r>
              <w:rPr>
                <w:rFonts w:hint="eastAsia"/>
              </w:rPr>
              <w:t>）</w:t>
            </w:r>
          </w:p>
        </w:tc>
      </w:tr>
    </w:tbl>
    <w:p w14:paraId="178308A8" w14:textId="77777777" w:rsidR="00DF7CBA" w:rsidRDefault="00000000">
      <w:pPr>
        <w:spacing w:beforeLines="50" w:before="156" w:afterLines="50" w:after="156" w:line="300" w:lineRule="auto"/>
        <w:rPr>
          <w:sz w:val="24"/>
        </w:rPr>
      </w:pPr>
      <w:r>
        <w:rPr>
          <w:rFonts w:hint="eastAsia"/>
          <w:sz w:val="24"/>
        </w:rPr>
        <w:t>若系统设置为不允许板件旋转，则所有板件均满足：</w:t>
      </w:r>
    </w:p>
    <w:tbl>
      <w:tblPr>
        <w:tblStyle w:val="af5"/>
        <w:tblW w:w="9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1"/>
        <w:gridCol w:w="3615"/>
        <w:gridCol w:w="2835"/>
      </w:tblGrid>
      <w:tr w:rsidR="00DF7CBA" w14:paraId="3BBB0CAA" w14:textId="77777777">
        <w:tc>
          <w:tcPr>
            <w:tcW w:w="2611" w:type="dxa"/>
          </w:tcPr>
          <w:p w14:paraId="7AE472EB" w14:textId="77777777" w:rsidR="00DF7CBA" w:rsidRDefault="00DF7CBA"/>
        </w:tc>
        <w:tc>
          <w:tcPr>
            <w:tcW w:w="3615" w:type="dxa"/>
          </w:tcPr>
          <w:p w14:paraId="2919A3F9" w14:textId="77777777" w:rsidR="00DF7CBA" w:rsidRDefault="00000000">
            <w:pPr>
              <w:rPr>
                <w:rFonts w:ascii="Cambria Math" w:hAnsi="Cambria Math"/>
                <w:i/>
                <w:sz w:val="24"/>
              </w:rPr>
            </w:pPr>
            <m:oMathPara>
              <m:oMath>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=0,i=1,2,⋯</m:t>
                </m:r>
                <m:r>
                  <m:rPr>
                    <m:nor/>
                  </m:rPr>
                  <w:rPr>
                    <w:rFonts w:ascii="Cambria Math" w:hAnsi="Cambria Math"/>
                    <w:sz w:val="24"/>
                  </w:rPr>
                  <m:t> </m:t>
                </m:r>
                <m:r>
                  <m:rPr>
                    <m:sty m:val="p"/>
                  </m:rPr>
                  <w:rPr>
                    <w:rFonts w:ascii="Cambria Math" w:hAnsi="Cambria Math"/>
                    <w:sz w:val="24"/>
                  </w:rPr>
                  <m:t>,n</m:t>
                </m:r>
              </m:oMath>
            </m:oMathPara>
          </w:p>
        </w:tc>
        <w:tc>
          <w:tcPr>
            <w:tcW w:w="2835" w:type="dxa"/>
          </w:tcPr>
          <w:p w14:paraId="57B45202" w14:textId="77777777" w:rsidR="00DF7CBA" w:rsidRDefault="00000000">
            <w:pPr>
              <w:jc w:val="right"/>
            </w:pPr>
            <w:r>
              <w:rPr>
                <w:rFonts w:hint="eastAsia"/>
              </w:rPr>
              <w:t>（</w:t>
            </w:r>
            <w:r>
              <w:rPr>
                <w:rFonts w:hint="eastAsia"/>
              </w:rPr>
              <w:t>4-14</w:t>
            </w:r>
            <w:r>
              <w:rPr>
                <w:rFonts w:hint="eastAsia"/>
              </w:rPr>
              <w:t>）</w:t>
            </w:r>
          </w:p>
        </w:tc>
      </w:tr>
    </w:tbl>
    <w:p w14:paraId="32C19A34" w14:textId="77777777" w:rsidR="00DF7CBA" w:rsidRDefault="00000000">
      <w:pPr>
        <w:spacing w:beforeLines="50" w:before="156" w:afterLines="50" w:after="156" w:line="300" w:lineRule="auto"/>
        <w:rPr>
          <w:sz w:val="24"/>
        </w:rPr>
      </w:pPr>
      <w:r>
        <w:rPr>
          <w:rFonts w:hint="eastAsia"/>
          <w:sz w:val="24"/>
        </w:rPr>
        <w:t>该约束用于控制板件是否可以通过旋转改变放置方向，保证排样结果符合实际加工规则。</w:t>
      </w:r>
    </w:p>
    <w:p w14:paraId="5874C57B" w14:textId="77777777" w:rsidR="00DF7CBA" w:rsidRDefault="00000000">
      <w:pPr>
        <w:spacing w:beforeLines="50" w:before="156" w:afterLines="50" w:after="156" w:line="300" w:lineRule="auto"/>
        <w:ind w:firstLineChars="200" w:firstLine="480"/>
        <w:rPr>
          <w:sz w:val="24"/>
        </w:rPr>
      </w:pPr>
      <w:r>
        <w:rPr>
          <w:rFonts w:hint="eastAsia"/>
          <w:sz w:val="24"/>
        </w:rPr>
        <w:t>（</w:t>
      </w:r>
      <w:r>
        <w:rPr>
          <w:rFonts w:hint="eastAsia"/>
          <w:sz w:val="24"/>
        </w:rPr>
        <w:t>3</w:t>
      </w:r>
      <w:r>
        <w:rPr>
          <w:rFonts w:hint="eastAsia"/>
          <w:sz w:val="24"/>
        </w:rPr>
        <w:t>）</w:t>
      </w:r>
      <w:r>
        <w:rPr>
          <w:sz w:val="24"/>
        </w:rPr>
        <w:t>板件边界约束</w:t>
      </w:r>
    </w:p>
    <w:p w14:paraId="1136D923" w14:textId="77777777" w:rsidR="00DF7CBA" w:rsidRDefault="00000000">
      <w:pPr>
        <w:spacing w:beforeLines="50" w:before="156" w:afterLines="50" w:after="156" w:line="300" w:lineRule="auto"/>
        <w:rPr>
          <w:sz w:val="24"/>
        </w:rPr>
      </w:pPr>
      <w:r>
        <w:rPr>
          <w:rFonts w:hint="eastAsia"/>
          <w:sz w:val="24"/>
        </w:rPr>
        <w:t>为保证板件完整位于板材内部，每个已放置板件都必须满足边界约束。板件左下角坐标应与板材左边界和下边界保持最小间隙：</w:t>
      </w:r>
    </w:p>
    <w:tbl>
      <w:tblPr>
        <w:tblStyle w:val="af5"/>
        <w:tblW w:w="9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1"/>
        <w:gridCol w:w="3615"/>
        <w:gridCol w:w="2835"/>
      </w:tblGrid>
      <w:tr w:rsidR="00DF7CBA" w14:paraId="72BC937B" w14:textId="77777777">
        <w:tc>
          <w:tcPr>
            <w:tcW w:w="2611" w:type="dxa"/>
          </w:tcPr>
          <w:p w14:paraId="39FB0FDE" w14:textId="77777777" w:rsidR="00DF7CBA" w:rsidRDefault="00DF7CBA"/>
        </w:tc>
        <w:tc>
          <w:tcPr>
            <w:tcW w:w="3615" w:type="dxa"/>
          </w:tcPr>
          <w:p w14:paraId="6F9C9562" w14:textId="77777777" w:rsidR="00DF7CBA" w:rsidRDefault="00000000">
            <w:pPr>
              <w:rPr>
                <w:rFonts w:ascii="Cambria Math" w:hAnsi="Cambria Math"/>
                <w:i/>
                <w:sz w:val="24"/>
              </w:rPr>
            </w:pPr>
            <m:oMathPara>
              <m:oMath>
                <m:sSub>
                  <m:sSubPr>
                    <m:ctrlPr>
                      <w:rPr>
                        <w:rFonts w:ascii="Cambria Math" w:hAnsi="Cambria Math"/>
                        <w:i/>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≥gap</m:t>
                </m:r>
              </m:oMath>
            </m:oMathPara>
          </w:p>
        </w:tc>
        <w:tc>
          <w:tcPr>
            <w:tcW w:w="2835" w:type="dxa"/>
          </w:tcPr>
          <w:p w14:paraId="651BB35B" w14:textId="77777777" w:rsidR="00DF7CBA" w:rsidRDefault="00000000">
            <w:pPr>
              <w:jc w:val="right"/>
            </w:pPr>
            <w:r>
              <w:rPr>
                <w:rFonts w:hint="eastAsia"/>
              </w:rPr>
              <w:t>（</w:t>
            </w:r>
            <w:r>
              <w:rPr>
                <w:rFonts w:hint="eastAsia"/>
              </w:rPr>
              <w:t>4-15</w:t>
            </w:r>
            <w:r>
              <w:rPr>
                <w:rFonts w:hint="eastAsia"/>
              </w:rPr>
              <w:t>）</w:t>
            </w:r>
          </w:p>
        </w:tc>
      </w:tr>
      <w:tr w:rsidR="00DF7CBA" w14:paraId="65F522EA" w14:textId="77777777">
        <w:tc>
          <w:tcPr>
            <w:tcW w:w="2611" w:type="dxa"/>
          </w:tcPr>
          <w:p w14:paraId="7BB3CE66" w14:textId="77777777" w:rsidR="00DF7CBA" w:rsidRDefault="00DF7CBA"/>
        </w:tc>
        <w:tc>
          <w:tcPr>
            <w:tcW w:w="3615" w:type="dxa"/>
          </w:tcPr>
          <w:p w14:paraId="3C021764" w14:textId="77777777" w:rsidR="00DF7CBA" w:rsidRDefault="00000000">
            <w:pPr>
              <w:rPr>
                <w:rFonts w:ascii="Cambria Math" w:hAnsi="Cambria Math"/>
                <w:i/>
                <w:sz w:val="24"/>
              </w:rPr>
            </w:pPr>
            <m:oMathPara>
              <m:oMath>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r>
                  <w:rPr>
                    <w:rFonts w:ascii="Cambria Math" w:hAnsi="Cambria Math"/>
                    <w:sz w:val="24"/>
                  </w:rPr>
                  <m:t>≥gap</m:t>
                </m:r>
              </m:oMath>
            </m:oMathPara>
          </w:p>
        </w:tc>
        <w:tc>
          <w:tcPr>
            <w:tcW w:w="2835" w:type="dxa"/>
          </w:tcPr>
          <w:p w14:paraId="37482661" w14:textId="77777777" w:rsidR="00DF7CBA" w:rsidRDefault="00000000">
            <w:pPr>
              <w:jc w:val="right"/>
            </w:pPr>
            <w:r>
              <w:rPr>
                <w:rFonts w:hint="eastAsia"/>
              </w:rPr>
              <w:t>（</w:t>
            </w:r>
            <w:r>
              <w:rPr>
                <w:rFonts w:hint="eastAsia"/>
              </w:rPr>
              <w:t>4-16</w:t>
            </w:r>
            <w:r>
              <w:rPr>
                <w:rFonts w:hint="eastAsia"/>
              </w:rPr>
              <w:t>）</w:t>
            </w:r>
          </w:p>
        </w:tc>
      </w:tr>
    </w:tbl>
    <w:p w14:paraId="0B3FD200" w14:textId="77777777" w:rsidR="00DF7CBA" w:rsidRDefault="00000000">
      <w:pPr>
        <w:spacing w:beforeLines="50" w:before="156" w:afterLines="50" w:after="156" w:line="300" w:lineRule="auto"/>
        <w:rPr>
          <w:sz w:val="24"/>
        </w:rPr>
      </w:pPr>
      <w:r>
        <w:rPr>
          <w:rFonts w:hint="eastAsia"/>
          <w:sz w:val="24"/>
        </w:rPr>
        <w:t>板件放置后不能超出板材右边界和上边界，并且应保留最小间隙：</w:t>
      </w:r>
    </w:p>
    <w:tbl>
      <w:tblPr>
        <w:tblStyle w:val="af5"/>
        <w:tblW w:w="9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1"/>
        <w:gridCol w:w="3615"/>
        <w:gridCol w:w="2835"/>
      </w:tblGrid>
      <w:tr w:rsidR="00DF7CBA" w14:paraId="4E0C9101" w14:textId="77777777">
        <w:tc>
          <w:tcPr>
            <w:tcW w:w="2611" w:type="dxa"/>
          </w:tcPr>
          <w:p w14:paraId="36E142CE" w14:textId="77777777" w:rsidR="00DF7CBA" w:rsidRDefault="00DF7CBA"/>
        </w:tc>
        <w:tc>
          <w:tcPr>
            <w:tcW w:w="3615" w:type="dxa"/>
          </w:tcPr>
          <w:p w14:paraId="7ACCA004" w14:textId="77777777" w:rsidR="00DF7CBA" w:rsidRDefault="00000000">
            <w:pPr>
              <w:rPr>
                <w:rFonts w:ascii="Cambria Math" w:hAnsi="Cambria Math"/>
                <w:i/>
                <w:sz w:val="24"/>
              </w:rPr>
            </w:pPr>
            <m:oMathPara>
              <m:oMath>
                <m:sSub>
                  <m:sSubPr>
                    <m:ctrlPr>
                      <w:rPr>
                        <w:rFonts w:ascii="Cambria Math" w:hAnsi="Cambria Math"/>
                        <w:i/>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W</m:t>
                    </m:r>
                  </m:e>
                  <m:sub>
                    <m:r>
                      <w:rPr>
                        <w:rFonts w:ascii="Cambria Math" w:hAnsi="Cambria Math"/>
                        <w:sz w:val="24"/>
                      </w:rPr>
                      <m:t>i</m:t>
                    </m:r>
                  </m:sub>
                </m:sSub>
                <m:r>
                  <w:rPr>
                    <w:rFonts w:ascii="Cambria Math" w:hAnsi="Cambria Math"/>
                    <w:sz w:val="24"/>
                  </w:rPr>
                  <m:t>+gap≤L</m:t>
                </m:r>
              </m:oMath>
            </m:oMathPara>
          </w:p>
        </w:tc>
        <w:tc>
          <w:tcPr>
            <w:tcW w:w="2835" w:type="dxa"/>
          </w:tcPr>
          <w:p w14:paraId="1723A8B9" w14:textId="77777777" w:rsidR="00DF7CBA" w:rsidRDefault="00000000">
            <w:pPr>
              <w:jc w:val="right"/>
            </w:pPr>
            <w:r>
              <w:rPr>
                <w:rFonts w:hint="eastAsia"/>
              </w:rPr>
              <w:t>（</w:t>
            </w:r>
            <w:r>
              <w:rPr>
                <w:rFonts w:hint="eastAsia"/>
              </w:rPr>
              <w:t>4-17</w:t>
            </w:r>
            <w:r>
              <w:rPr>
                <w:rFonts w:hint="eastAsia"/>
              </w:rPr>
              <w:t>）</w:t>
            </w:r>
          </w:p>
        </w:tc>
      </w:tr>
      <w:tr w:rsidR="00DF7CBA" w14:paraId="7E0E61D2" w14:textId="77777777">
        <w:tc>
          <w:tcPr>
            <w:tcW w:w="2611" w:type="dxa"/>
          </w:tcPr>
          <w:p w14:paraId="30F75479" w14:textId="77777777" w:rsidR="00DF7CBA" w:rsidRDefault="00DF7CBA"/>
        </w:tc>
        <w:tc>
          <w:tcPr>
            <w:tcW w:w="3615" w:type="dxa"/>
          </w:tcPr>
          <w:p w14:paraId="1B70765C" w14:textId="77777777" w:rsidR="00DF7CBA" w:rsidRDefault="00000000">
            <w:pPr>
              <w:rPr>
                <w:rFonts w:ascii="Cambria Math" w:hAnsi="Cambria Math"/>
                <w:i/>
                <w:sz w:val="24"/>
              </w:rPr>
            </w:pPr>
            <m:oMathPara>
              <m:oMath>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H</m:t>
                    </m:r>
                  </m:e>
                  <m:sub>
                    <m:r>
                      <w:rPr>
                        <w:rFonts w:ascii="Cambria Math" w:hAnsi="Cambria Math"/>
                        <w:sz w:val="24"/>
                      </w:rPr>
                      <m:t>i</m:t>
                    </m:r>
                  </m:sub>
                </m:sSub>
                <m:r>
                  <w:rPr>
                    <w:rFonts w:ascii="Cambria Math" w:hAnsi="Cambria Math"/>
                    <w:sz w:val="24"/>
                  </w:rPr>
                  <m:t>+gap≤B</m:t>
                </m:r>
              </m:oMath>
            </m:oMathPara>
          </w:p>
        </w:tc>
        <w:tc>
          <w:tcPr>
            <w:tcW w:w="2835" w:type="dxa"/>
          </w:tcPr>
          <w:p w14:paraId="44795714" w14:textId="77777777" w:rsidR="00DF7CBA" w:rsidRDefault="00000000">
            <w:pPr>
              <w:jc w:val="right"/>
            </w:pPr>
            <w:r>
              <w:rPr>
                <w:rFonts w:hint="eastAsia"/>
              </w:rPr>
              <w:t>（</w:t>
            </w:r>
            <w:r>
              <w:rPr>
                <w:rFonts w:hint="eastAsia"/>
              </w:rPr>
              <w:t>4-18</w:t>
            </w:r>
            <w:r>
              <w:rPr>
                <w:rFonts w:hint="eastAsia"/>
              </w:rPr>
              <w:t>）</w:t>
            </w:r>
          </w:p>
        </w:tc>
      </w:tr>
    </w:tbl>
    <w:p w14:paraId="3489B9EB" w14:textId="77777777" w:rsidR="00DF7CBA" w:rsidRDefault="00000000">
      <w:pPr>
        <w:spacing w:beforeLines="50" w:before="156" w:afterLines="50" w:after="156" w:line="300" w:lineRule="auto"/>
        <w:rPr>
          <w:sz w:val="24"/>
        </w:rPr>
      </w:pPr>
      <w:r>
        <w:rPr>
          <w:rFonts w:hint="eastAsia"/>
          <w:sz w:val="24"/>
        </w:rPr>
        <w:t>上述约束保证板件不会越过原料板材边界，同时为切割加工预留必要的安全距离或锯路距离。</w:t>
      </w:r>
    </w:p>
    <w:p w14:paraId="7EB5FD76" w14:textId="77777777" w:rsidR="00DF7CBA" w:rsidRDefault="00000000">
      <w:pPr>
        <w:spacing w:beforeLines="50" w:before="156" w:afterLines="50" w:after="156" w:line="300" w:lineRule="auto"/>
        <w:ind w:firstLineChars="200" w:firstLine="480"/>
        <w:rPr>
          <w:sz w:val="24"/>
        </w:rPr>
      </w:pPr>
      <w:r>
        <w:rPr>
          <w:rFonts w:hint="eastAsia"/>
          <w:sz w:val="24"/>
        </w:rPr>
        <w:t>（</w:t>
      </w:r>
      <w:r>
        <w:rPr>
          <w:rFonts w:hint="eastAsia"/>
          <w:sz w:val="24"/>
        </w:rPr>
        <w:t>4</w:t>
      </w:r>
      <w:r>
        <w:rPr>
          <w:rFonts w:hint="eastAsia"/>
          <w:sz w:val="24"/>
        </w:rPr>
        <w:t>）</w:t>
      </w:r>
      <w:r>
        <w:rPr>
          <w:sz w:val="24"/>
        </w:rPr>
        <w:t>板件间不重叠约束</w:t>
      </w:r>
    </w:p>
    <w:p w14:paraId="73C1883C" w14:textId="77777777" w:rsidR="00DF7CBA" w:rsidRDefault="00000000">
      <w:pPr>
        <w:spacing w:beforeLines="50" w:before="156" w:afterLines="50" w:after="156" w:line="300" w:lineRule="auto"/>
        <w:rPr>
          <w:sz w:val="24"/>
        </w:rPr>
      </w:pPr>
      <w:r>
        <w:rPr>
          <w:rFonts w:hint="eastAsia"/>
          <w:sz w:val="24"/>
        </w:rPr>
        <w:t>对于同一张板材中的任意两个不同板件</w:t>
      </w:r>
      <w:r>
        <w:rPr>
          <w:rFonts w:hint="eastAsia"/>
          <w:sz w:val="24"/>
        </w:rPr>
        <w:t>i</w:t>
      </w:r>
      <w:r>
        <w:rPr>
          <w:rFonts w:hint="eastAsia"/>
          <w:sz w:val="24"/>
        </w:rPr>
        <w:t>和</w:t>
      </w:r>
      <w:r>
        <w:rPr>
          <w:rFonts w:hint="eastAsia"/>
          <w:sz w:val="24"/>
        </w:rPr>
        <w:t>j</w:t>
      </w:r>
      <w:r>
        <w:rPr>
          <w:rFonts w:hint="eastAsia"/>
          <w:sz w:val="24"/>
        </w:rPr>
        <w:t>，二者必须在水平方向或垂直方向上完全分离。也就是说，板件</w:t>
      </w:r>
      <w:r>
        <w:rPr>
          <w:rFonts w:hint="eastAsia"/>
          <w:sz w:val="24"/>
        </w:rPr>
        <w:t>i</w:t>
      </w:r>
      <w:r>
        <w:rPr>
          <w:rFonts w:hint="eastAsia"/>
          <w:sz w:val="24"/>
        </w:rPr>
        <w:t>位于板件</w:t>
      </w:r>
      <w:r>
        <w:rPr>
          <w:rFonts w:hint="eastAsia"/>
          <w:sz w:val="24"/>
        </w:rPr>
        <w:t>j</w:t>
      </w:r>
      <w:r>
        <w:rPr>
          <w:rFonts w:hint="eastAsia"/>
          <w:sz w:val="24"/>
        </w:rPr>
        <w:t>左侧、板件</w:t>
      </w:r>
      <w:r>
        <w:rPr>
          <w:rFonts w:hint="eastAsia"/>
          <w:sz w:val="24"/>
        </w:rPr>
        <w:t>j</w:t>
      </w:r>
      <w:r>
        <w:rPr>
          <w:rFonts w:hint="eastAsia"/>
          <w:sz w:val="24"/>
        </w:rPr>
        <w:t>位于板件</w:t>
      </w:r>
      <w:r>
        <w:rPr>
          <w:rFonts w:hint="eastAsia"/>
          <w:sz w:val="24"/>
        </w:rPr>
        <w:t>i</w:t>
      </w:r>
      <w:r>
        <w:rPr>
          <w:rFonts w:hint="eastAsia"/>
          <w:sz w:val="24"/>
        </w:rPr>
        <w:t>左侧、板件</w:t>
      </w:r>
      <w:r>
        <w:rPr>
          <w:rFonts w:hint="eastAsia"/>
          <w:sz w:val="24"/>
        </w:rPr>
        <w:t>i</w:t>
      </w:r>
      <w:r>
        <w:rPr>
          <w:rFonts w:hint="eastAsia"/>
          <w:sz w:val="24"/>
        </w:rPr>
        <w:t>位于板件</w:t>
      </w:r>
      <w:r>
        <w:rPr>
          <w:rFonts w:hint="eastAsia"/>
          <w:sz w:val="24"/>
        </w:rPr>
        <w:t>j</w:t>
      </w:r>
      <w:r>
        <w:rPr>
          <w:rFonts w:hint="eastAsia"/>
          <w:sz w:val="24"/>
        </w:rPr>
        <w:t>下方、板件</w:t>
      </w:r>
      <w:r>
        <w:rPr>
          <w:rFonts w:hint="eastAsia"/>
          <w:sz w:val="24"/>
        </w:rPr>
        <w:t>j</w:t>
      </w:r>
      <w:r>
        <w:rPr>
          <w:rFonts w:hint="eastAsia"/>
          <w:sz w:val="24"/>
        </w:rPr>
        <w:t>位于板件</w:t>
      </w:r>
      <w:r>
        <w:rPr>
          <w:rFonts w:hint="eastAsia"/>
          <w:sz w:val="24"/>
        </w:rPr>
        <w:t>i</w:t>
      </w:r>
      <w:r>
        <w:rPr>
          <w:rFonts w:hint="eastAsia"/>
          <w:sz w:val="24"/>
        </w:rPr>
        <w:t>下方四种关系至少满足一种：</w:t>
      </w:r>
    </w:p>
    <w:tbl>
      <w:tblPr>
        <w:tblStyle w:val="af5"/>
        <w:tblW w:w="9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1"/>
        <w:gridCol w:w="3615"/>
        <w:gridCol w:w="2835"/>
      </w:tblGrid>
      <w:tr w:rsidR="00DF7CBA" w14:paraId="2F3F5BFA" w14:textId="77777777">
        <w:tc>
          <w:tcPr>
            <w:tcW w:w="2611" w:type="dxa"/>
          </w:tcPr>
          <w:p w14:paraId="403A03F1" w14:textId="77777777" w:rsidR="00DF7CBA" w:rsidRDefault="00DF7CBA"/>
        </w:tc>
        <w:tc>
          <w:tcPr>
            <w:tcW w:w="3615" w:type="dxa"/>
          </w:tcPr>
          <w:p w14:paraId="0CB601A8" w14:textId="77777777" w:rsidR="00DF7CBA" w:rsidRDefault="00000000">
            <w:pPr>
              <w:rPr>
                <w:rFonts w:ascii="Cambria Math" w:hAnsi="Cambria Math"/>
                <w:i/>
                <w:sz w:val="24"/>
              </w:rPr>
            </w:pPr>
            <m:oMathPara>
              <m:oMath>
                <m:sSub>
                  <m:sSubPr>
                    <m:ctrlPr>
                      <w:rPr>
                        <w:rFonts w:ascii="Cambria Math" w:hAnsi="Cambria Math"/>
                        <w:i/>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W</m:t>
                    </m:r>
                  </m:e>
                  <m:sub>
                    <m:r>
                      <w:rPr>
                        <w:rFonts w:ascii="Cambria Math" w:hAnsi="Cambria Math"/>
                        <w:sz w:val="24"/>
                      </w:rPr>
                      <m:t>i</m:t>
                    </m:r>
                  </m:sub>
                </m:sSub>
                <m:r>
                  <w:rPr>
                    <w:rFonts w:ascii="Cambria Math" w:hAnsi="Cambria Math"/>
                    <w:sz w:val="24"/>
                  </w:rPr>
                  <m:t>+gap≤</m:t>
                </m:r>
                <m:sSub>
                  <m:sSubPr>
                    <m:ctrlPr>
                      <w:rPr>
                        <w:rFonts w:ascii="Cambria Math" w:hAnsi="Cambria Math"/>
                        <w:i/>
                        <w:sz w:val="24"/>
                      </w:rPr>
                    </m:ctrlPr>
                  </m:sSubPr>
                  <m:e>
                    <m:r>
                      <w:rPr>
                        <w:rFonts w:ascii="Cambria Math" w:hAnsi="Cambria Math"/>
                        <w:sz w:val="24"/>
                      </w:rPr>
                      <m:t>x</m:t>
                    </m:r>
                  </m:e>
                  <m:sub>
                    <m:r>
                      <w:rPr>
                        <w:rFonts w:ascii="Cambria Math" w:hAnsi="Cambria Math"/>
                        <w:sz w:val="24"/>
                      </w:rPr>
                      <m:t>j</m:t>
                    </m:r>
                  </m:sub>
                </m:sSub>
                <m:r>
                  <w:rPr>
                    <w:rFonts w:ascii="Cambria Math" w:hAnsi="Cambria Math" w:hint="eastAsia"/>
                    <w:sz w:val="24"/>
                  </w:rPr>
                  <m:t>∨</m:t>
                </m:r>
              </m:oMath>
            </m:oMathPara>
          </w:p>
        </w:tc>
        <w:tc>
          <w:tcPr>
            <w:tcW w:w="2835" w:type="dxa"/>
          </w:tcPr>
          <w:p w14:paraId="3D6A39FC" w14:textId="77777777" w:rsidR="00DF7CBA" w:rsidRDefault="00DF7CBA">
            <w:pPr>
              <w:jc w:val="right"/>
            </w:pPr>
          </w:p>
        </w:tc>
      </w:tr>
      <w:tr w:rsidR="00DF7CBA" w14:paraId="437815C1" w14:textId="77777777">
        <w:tc>
          <w:tcPr>
            <w:tcW w:w="2611" w:type="dxa"/>
          </w:tcPr>
          <w:p w14:paraId="2CB86116" w14:textId="77777777" w:rsidR="00DF7CBA" w:rsidRDefault="00DF7CBA"/>
        </w:tc>
        <w:tc>
          <w:tcPr>
            <w:tcW w:w="3615" w:type="dxa"/>
          </w:tcPr>
          <w:p w14:paraId="3871459C" w14:textId="77777777" w:rsidR="00DF7CBA" w:rsidRDefault="00000000">
            <w:pPr>
              <w:rPr>
                <w:rFonts w:ascii="Cambria Math" w:hAnsi="Cambria Math"/>
                <w:i/>
                <w:sz w:val="24"/>
              </w:rPr>
            </w:pPr>
            <m:oMathPara>
              <m:oMath>
                <m:sSub>
                  <m:sSubPr>
                    <m:ctrlPr>
                      <w:rPr>
                        <w:rFonts w:ascii="Cambria Math" w:hAnsi="Cambria Math"/>
                        <w:i/>
                        <w:sz w:val="24"/>
                      </w:rPr>
                    </m:ctrlPr>
                  </m:sSubPr>
                  <m:e>
                    <m:r>
                      <w:rPr>
                        <w:rFonts w:ascii="Cambria Math" w:hAnsi="Cambria Math"/>
                        <w:sz w:val="24"/>
                      </w:rPr>
                      <m:t>x</m:t>
                    </m:r>
                  </m:e>
                  <m:sub>
                    <m:r>
                      <w:rPr>
                        <w:rFonts w:ascii="Cambria Math" w:hAnsi="Cambria Math"/>
                        <w:sz w:val="24"/>
                      </w:rPr>
                      <m:t>j</m:t>
                    </m:r>
                  </m:sub>
                </m:sSub>
                <m:r>
                  <w:rPr>
                    <w:rFonts w:ascii="Cambria Math" w:hAnsi="Cambria Math"/>
                    <w:sz w:val="24"/>
                  </w:rPr>
                  <m:t>+</m:t>
                </m:r>
                <m:sSub>
                  <m:sSubPr>
                    <m:ctrlPr>
                      <w:rPr>
                        <w:rFonts w:ascii="Cambria Math" w:hAnsi="Cambria Math"/>
                        <w:i/>
                        <w:sz w:val="24"/>
                      </w:rPr>
                    </m:ctrlPr>
                  </m:sSubPr>
                  <m:e>
                    <m:r>
                      <w:rPr>
                        <w:rFonts w:ascii="Cambria Math" w:hAnsi="Cambria Math"/>
                        <w:sz w:val="24"/>
                      </w:rPr>
                      <m:t>W</m:t>
                    </m:r>
                  </m:e>
                  <m:sub>
                    <m:r>
                      <w:rPr>
                        <w:rFonts w:ascii="Cambria Math" w:hAnsi="Cambria Math"/>
                        <w:sz w:val="24"/>
                      </w:rPr>
                      <m:t>j</m:t>
                    </m:r>
                  </m:sub>
                </m:sSub>
                <m:r>
                  <w:rPr>
                    <w:rFonts w:ascii="Cambria Math" w:hAnsi="Cambria Math"/>
                    <w:sz w:val="24"/>
                  </w:rPr>
                  <m:t>+gap≤</m:t>
                </m:r>
                <m:sSub>
                  <m:sSubPr>
                    <m:ctrlPr>
                      <w:rPr>
                        <w:rFonts w:ascii="Cambria Math" w:hAnsi="Cambria Math"/>
                        <w:i/>
                        <w:sz w:val="24"/>
                      </w:rPr>
                    </m:ctrlPr>
                  </m:sSubPr>
                  <m:e>
                    <m:r>
                      <w:rPr>
                        <w:rFonts w:ascii="Cambria Math" w:hAnsi="Cambria Math"/>
                        <w:sz w:val="24"/>
                      </w:rPr>
                      <m:t>x</m:t>
                    </m:r>
                  </m:e>
                  <m:sub>
                    <m:r>
                      <w:rPr>
                        <w:rFonts w:ascii="Cambria Math" w:hAnsi="Cambria Math"/>
                        <w:sz w:val="24"/>
                      </w:rPr>
                      <m:t>i</m:t>
                    </m:r>
                  </m:sub>
                </m:sSub>
                <m:r>
                  <w:rPr>
                    <w:rFonts w:ascii="Cambria Math" w:hAnsi="Cambria Math" w:hint="eastAsia"/>
                    <w:sz w:val="24"/>
                  </w:rPr>
                  <m:t>∨</m:t>
                </m:r>
              </m:oMath>
            </m:oMathPara>
          </w:p>
        </w:tc>
        <w:tc>
          <w:tcPr>
            <w:tcW w:w="2835" w:type="dxa"/>
          </w:tcPr>
          <w:p w14:paraId="6C88497C" w14:textId="77777777" w:rsidR="00DF7CBA" w:rsidRDefault="00000000">
            <w:pPr>
              <w:jc w:val="right"/>
            </w:pPr>
            <w:r>
              <w:rPr>
                <w:rFonts w:hint="eastAsia"/>
              </w:rPr>
              <w:t>（</w:t>
            </w:r>
            <w:r>
              <w:rPr>
                <w:rFonts w:hint="eastAsia"/>
              </w:rPr>
              <w:t>4-19</w:t>
            </w:r>
            <w:r>
              <w:rPr>
                <w:rFonts w:hint="eastAsia"/>
              </w:rPr>
              <w:t>）</w:t>
            </w:r>
          </w:p>
        </w:tc>
      </w:tr>
      <w:tr w:rsidR="00DF7CBA" w14:paraId="659112D3" w14:textId="77777777">
        <w:tc>
          <w:tcPr>
            <w:tcW w:w="2611" w:type="dxa"/>
          </w:tcPr>
          <w:p w14:paraId="70E762C1" w14:textId="77777777" w:rsidR="00DF7CBA" w:rsidRDefault="00DF7CBA"/>
        </w:tc>
        <w:tc>
          <w:tcPr>
            <w:tcW w:w="3615" w:type="dxa"/>
          </w:tcPr>
          <w:p w14:paraId="77C4778D" w14:textId="77777777" w:rsidR="00DF7CBA" w:rsidRDefault="00000000">
            <w:pPr>
              <w:rPr>
                <w:rFonts w:ascii="Cambria Math" w:hAnsi="Cambria Math"/>
                <w:i/>
                <w:sz w:val="24"/>
              </w:rPr>
            </w:pPr>
            <m:oMathPara>
              <m:oMath>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H</m:t>
                    </m:r>
                  </m:e>
                  <m:sub>
                    <m:r>
                      <w:rPr>
                        <w:rFonts w:ascii="Cambria Math" w:hAnsi="Cambria Math"/>
                        <w:sz w:val="24"/>
                      </w:rPr>
                      <m:t>i</m:t>
                    </m:r>
                  </m:sub>
                </m:sSub>
                <m:r>
                  <w:rPr>
                    <w:rFonts w:ascii="Cambria Math" w:hAnsi="Cambria Math"/>
                    <w:sz w:val="24"/>
                  </w:rPr>
                  <m:t>+gap≤</m:t>
                </m:r>
                <m:sSub>
                  <m:sSubPr>
                    <m:ctrlPr>
                      <w:rPr>
                        <w:rFonts w:ascii="Cambria Math" w:hAnsi="Cambria Math"/>
                        <w:i/>
                        <w:sz w:val="24"/>
                      </w:rPr>
                    </m:ctrlPr>
                  </m:sSubPr>
                  <m:e>
                    <m:r>
                      <w:rPr>
                        <w:rFonts w:ascii="Cambria Math" w:hAnsi="Cambria Math"/>
                        <w:sz w:val="24"/>
                      </w:rPr>
                      <m:t>y</m:t>
                    </m:r>
                  </m:e>
                  <m:sub>
                    <m:r>
                      <w:rPr>
                        <w:rFonts w:ascii="Cambria Math" w:hAnsi="Cambria Math"/>
                        <w:sz w:val="24"/>
                      </w:rPr>
                      <m:t>j</m:t>
                    </m:r>
                  </m:sub>
                </m:sSub>
                <m:r>
                  <w:rPr>
                    <w:rFonts w:ascii="Cambria Math" w:hAnsi="Cambria Math" w:hint="eastAsia"/>
                    <w:sz w:val="24"/>
                  </w:rPr>
                  <m:t>∨</m:t>
                </m:r>
              </m:oMath>
            </m:oMathPara>
          </w:p>
        </w:tc>
        <w:tc>
          <w:tcPr>
            <w:tcW w:w="2835" w:type="dxa"/>
          </w:tcPr>
          <w:p w14:paraId="472B5CB9" w14:textId="77777777" w:rsidR="00DF7CBA" w:rsidRDefault="00DF7CBA">
            <w:pPr>
              <w:jc w:val="right"/>
            </w:pPr>
          </w:p>
        </w:tc>
      </w:tr>
      <w:tr w:rsidR="00DF7CBA" w14:paraId="3FB074E9" w14:textId="77777777">
        <w:tc>
          <w:tcPr>
            <w:tcW w:w="2611" w:type="dxa"/>
          </w:tcPr>
          <w:p w14:paraId="098C1EE5" w14:textId="77777777" w:rsidR="00DF7CBA" w:rsidRDefault="00DF7CBA"/>
        </w:tc>
        <w:tc>
          <w:tcPr>
            <w:tcW w:w="3615" w:type="dxa"/>
          </w:tcPr>
          <w:p w14:paraId="5F89DC6E" w14:textId="77777777" w:rsidR="00DF7CBA" w:rsidRDefault="00000000">
            <w:pPr>
              <w:rPr>
                <w:rFonts w:ascii="Cambria Math" w:hAnsi="Cambria Math"/>
                <w:i/>
                <w:sz w:val="24"/>
              </w:rPr>
            </w:pPr>
            <m:oMathPara>
              <m:oMath>
                <m:sSub>
                  <m:sSubPr>
                    <m:ctrlPr>
                      <w:rPr>
                        <w:rFonts w:ascii="Cambria Math" w:hAnsi="Cambria Math"/>
                        <w:i/>
                        <w:sz w:val="24"/>
                      </w:rPr>
                    </m:ctrlPr>
                  </m:sSubPr>
                  <m:e>
                    <m:r>
                      <w:rPr>
                        <w:rFonts w:ascii="Cambria Math" w:hAnsi="Cambria Math"/>
                        <w:sz w:val="24"/>
                      </w:rPr>
                      <m:t>y</m:t>
                    </m:r>
                  </m:e>
                  <m:sub>
                    <m:r>
                      <w:rPr>
                        <w:rFonts w:ascii="Cambria Math" w:hAnsi="Cambria Math"/>
                        <w:sz w:val="24"/>
                      </w:rPr>
                      <m:t>j</m:t>
                    </m:r>
                  </m:sub>
                </m:sSub>
                <m:r>
                  <w:rPr>
                    <w:rFonts w:ascii="Cambria Math" w:hAnsi="Cambria Math"/>
                    <w:sz w:val="24"/>
                  </w:rPr>
                  <m:t>+</m:t>
                </m:r>
                <m:sSub>
                  <m:sSubPr>
                    <m:ctrlPr>
                      <w:rPr>
                        <w:rFonts w:ascii="Cambria Math" w:hAnsi="Cambria Math"/>
                        <w:i/>
                        <w:sz w:val="24"/>
                      </w:rPr>
                    </m:ctrlPr>
                  </m:sSubPr>
                  <m:e>
                    <m:r>
                      <w:rPr>
                        <w:rFonts w:ascii="Cambria Math" w:hAnsi="Cambria Math"/>
                        <w:sz w:val="24"/>
                      </w:rPr>
                      <m:t>H</m:t>
                    </m:r>
                  </m:e>
                  <m:sub>
                    <m:r>
                      <w:rPr>
                        <w:rFonts w:ascii="Cambria Math" w:hAnsi="Cambria Math"/>
                        <w:sz w:val="24"/>
                      </w:rPr>
                      <m:t>j</m:t>
                    </m:r>
                  </m:sub>
                </m:sSub>
                <m:r>
                  <w:rPr>
                    <w:rFonts w:ascii="Cambria Math" w:hAnsi="Cambria Math"/>
                    <w:sz w:val="24"/>
                  </w:rPr>
                  <m:t>+gap≤</m:t>
                </m:r>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r>
                  <w:rPr>
                    <w:rFonts w:ascii="Cambria Math" w:hAnsi="Cambria Math"/>
                    <w:sz w:val="24"/>
                  </w:rPr>
                  <m:t>,i,j∈P,i≠j</m:t>
                </m:r>
              </m:oMath>
            </m:oMathPara>
          </w:p>
        </w:tc>
        <w:tc>
          <w:tcPr>
            <w:tcW w:w="2835" w:type="dxa"/>
          </w:tcPr>
          <w:p w14:paraId="46DA4C5D" w14:textId="77777777" w:rsidR="00DF7CBA" w:rsidRDefault="00DF7CBA">
            <w:pPr>
              <w:jc w:val="right"/>
            </w:pPr>
          </w:p>
        </w:tc>
      </w:tr>
    </w:tbl>
    <w:p w14:paraId="5C1BEE8A" w14:textId="77777777" w:rsidR="00DF7CBA" w:rsidRDefault="00000000">
      <w:pPr>
        <w:spacing w:beforeLines="50" w:before="156" w:afterLines="50" w:after="156" w:line="300" w:lineRule="auto"/>
        <w:rPr>
          <w:sz w:val="24"/>
        </w:rPr>
      </w:pPr>
      <w:r>
        <w:rPr>
          <w:rFonts w:hint="eastAsia"/>
          <w:sz w:val="24"/>
        </w:rPr>
        <w:t>该约束保证同一张板材中的任意两个板件不会发生重叠，并且在板件之间保留最小间隙距离。</w:t>
      </w:r>
    </w:p>
    <w:p w14:paraId="7CD81998" w14:textId="77777777" w:rsidR="00DF7CBA" w:rsidRDefault="00000000">
      <w:pPr>
        <w:spacing w:beforeLines="50" w:before="156" w:afterLines="50" w:after="156" w:line="300" w:lineRule="auto"/>
        <w:ind w:firstLineChars="200" w:firstLine="480"/>
        <w:rPr>
          <w:sz w:val="24"/>
        </w:rPr>
      </w:pPr>
      <w:r>
        <w:rPr>
          <w:rFonts w:hint="eastAsia"/>
          <w:sz w:val="24"/>
        </w:rPr>
        <w:t>（</w:t>
      </w:r>
      <w:r>
        <w:rPr>
          <w:rFonts w:hint="eastAsia"/>
          <w:sz w:val="24"/>
        </w:rPr>
        <w:t>5</w:t>
      </w:r>
      <w:r>
        <w:rPr>
          <w:rFonts w:hint="eastAsia"/>
          <w:sz w:val="24"/>
        </w:rPr>
        <w:t>）</w:t>
      </w:r>
      <w:r>
        <w:rPr>
          <w:sz w:val="24"/>
        </w:rPr>
        <w:t>多板材分配约束</w:t>
      </w:r>
    </w:p>
    <w:p w14:paraId="23FEAB66" w14:textId="77777777" w:rsidR="00DF7CBA" w:rsidRDefault="00000000">
      <w:pPr>
        <w:spacing w:beforeLines="50" w:before="156" w:afterLines="50" w:after="156" w:line="300" w:lineRule="auto"/>
        <w:ind w:firstLineChars="200" w:firstLine="480"/>
        <w:rPr>
          <w:sz w:val="24"/>
        </w:rPr>
      </w:pPr>
      <w:r>
        <w:rPr>
          <w:sz w:val="24"/>
        </w:rPr>
        <w:t>当单张板材无法容纳全部板件时，系统使用多张相同规格的板材完成排样。多板材分配需要满足式（</w:t>
      </w:r>
      <w:r>
        <w:rPr>
          <w:sz w:val="24"/>
        </w:rPr>
        <w:t>4-3</w:t>
      </w:r>
      <w:r>
        <w:rPr>
          <w:sz w:val="24"/>
        </w:rPr>
        <w:t>）和式（</w:t>
      </w:r>
      <w:r>
        <w:rPr>
          <w:sz w:val="24"/>
        </w:rPr>
        <w:t>4-4</w:t>
      </w:r>
      <w:r>
        <w:rPr>
          <w:sz w:val="24"/>
        </w:rPr>
        <w:t>）：一方面，所有板材上的板件集合需要覆盖全部待排样板件；另一方面，不同板材之间不能重复放置同一板件。通过该约束，可以保证每个板件只被分配到一张板材中，避免重复排样或漏排。</w:t>
      </w:r>
    </w:p>
    <w:p w14:paraId="103398C7" w14:textId="77777777" w:rsidR="00DF7CBA" w:rsidRDefault="00000000">
      <w:pPr>
        <w:pStyle w:val="31"/>
        <w:numPr>
          <w:ilvl w:val="2"/>
          <w:numId w:val="1"/>
        </w:numPr>
      </w:pPr>
      <w:bookmarkStart w:id="113" w:name="_Toc230008132"/>
      <w:r>
        <w:rPr>
          <w:rFonts w:hint="eastAsia"/>
        </w:rPr>
        <w:t>主要符号说明</w:t>
      </w:r>
      <w:bookmarkEnd w:id="113"/>
    </w:p>
    <w:p w14:paraId="7DB48D95" w14:textId="77777777" w:rsidR="00DF7CBA" w:rsidRDefault="00000000">
      <w:pPr>
        <w:spacing w:beforeLines="50" w:before="156" w:afterLines="50" w:after="156" w:line="300" w:lineRule="auto"/>
        <w:ind w:firstLineChars="200" w:firstLine="480"/>
        <w:rPr>
          <w:sz w:val="24"/>
        </w:rPr>
      </w:pPr>
      <w:r>
        <w:rPr>
          <w:sz w:val="24"/>
        </w:rPr>
        <w:t>主要符号说明如表</w:t>
      </w:r>
      <w:r>
        <w:rPr>
          <w:sz w:val="24"/>
        </w:rPr>
        <w:t>4-1</w:t>
      </w:r>
      <w:r>
        <w:rPr>
          <w:sz w:val="24"/>
        </w:rPr>
        <w:t>所示。</w:t>
      </w:r>
    </w:p>
    <w:p w14:paraId="5E2D38A8" w14:textId="77777777" w:rsidR="00DF7CBA" w:rsidRPr="0057686B" w:rsidRDefault="00000000" w:rsidP="0057686B">
      <w:pPr>
        <w:pStyle w:val="a3"/>
        <w:jc w:val="center"/>
        <w:rPr>
          <w:rFonts w:ascii="Times New Roman" w:eastAsia="宋体" w:hAnsi="Times New Roman"/>
          <w:sz w:val="21"/>
          <w:szCs w:val="21"/>
        </w:rPr>
      </w:pPr>
      <w:r w:rsidRPr="0057686B">
        <w:rPr>
          <w:rFonts w:ascii="Times New Roman" w:eastAsia="宋体" w:hAnsi="Times New Roman" w:hint="eastAsia"/>
          <w:sz w:val="21"/>
          <w:szCs w:val="21"/>
        </w:rPr>
        <w:t>表</w:t>
      </w:r>
      <w:r w:rsidRPr="0057686B">
        <w:rPr>
          <w:rFonts w:ascii="Times New Roman" w:eastAsia="宋体" w:hAnsi="Times New Roman" w:hint="eastAsia"/>
          <w:sz w:val="21"/>
          <w:szCs w:val="21"/>
        </w:rPr>
        <w:t xml:space="preserve">4-1 </w:t>
      </w:r>
      <w:r w:rsidRPr="0057686B">
        <w:rPr>
          <w:rFonts w:ascii="Times New Roman" w:eastAsia="宋体" w:hAnsi="Times New Roman" w:hint="eastAsia"/>
          <w:sz w:val="21"/>
          <w:szCs w:val="21"/>
        </w:rPr>
        <w:t>符号说明表</w:t>
      </w:r>
    </w:p>
    <w:tbl>
      <w:tblPr>
        <w:tblStyle w:val="af5"/>
        <w:tblW w:w="0" w:type="auto"/>
        <w:tblInd w:w="86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8"/>
        <w:gridCol w:w="4667"/>
      </w:tblGrid>
      <w:tr w:rsidR="00DF7CBA" w14:paraId="24C97E5A" w14:textId="77777777">
        <w:tc>
          <w:tcPr>
            <w:tcW w:w="3178" w:type="dxa"/>
            <w:tcBorders>
              <w:top w:val="single" w:sz="4" w:space="0" w:color="auto"/>
              <w:bottom w:val="single" w:sz="12" w:space="0" w:color="auto"/>
            </w:tcBorders>
          </w:tcPr>
          <w:p w14:paraId="07E373DB" w14:textId="77777777" w:rsidR="00DF7CBA" w:rsidRDefault="00000000">
            <w:pPr>
              <w:ind w:firstLine="0"/>
              <w:jc w:val="center"/>
              <w:rPr>
                <w:bCs/>
              </w:rPr>
            </w:pPr>
            <w:r>
              <w:rPr>
                <w:rFonts w:hint="eastAsia"/>
                <w:bCs/>
              </w:rPr>
              <w:t>符号</w:t>
            </w:r>
          </w:p>
        </w:tc>
        <w:tc>
          <w:tcPr>
            <w:tcW w:w="4667" w:type="dxa"/>
            <w:tcBorders>
              <w:top w:val="single" w:sz="4" w:space="0" w:color="auto"/>
              <w:bottom w:val="single" w:sz="12" w:space="0" w:color="auto"/>
            </w:tcBorders>
          </w:tcPr>
          <w:p w14:paraId="3BE03E79" w14:textId="77777777" w:rsidR="00DF7CBA" w:rsidRDefault="00000000">
            <w:pPr>
              <w:ind w:firstLine="0"/>
              <w:jc w:val="center"/>
              <w:rPr>
                <w:bCs/>
              </w:rPr>
            </w:pPr>
            <w:r>
              <w:rPr>
                <w:rFonts w:hint="eastAsia"/>
                <w:bCs/>
              </w:rPr>
              <w:t>含义</w:t>
            </w:r>
          </w:p>
        </w:tc>
      </w:tr>
      <w:tr w:rsidR="00DF7CBA" w14:paraId="6EF1BB41" w14:textId="77777777">
        <w:tc>
          <w:tcPr>
            <w:tcW w:w="3178" w:type="dxa"/>
            <w:tcBorders>
              <w:top w:val="single" w:sz="12" w:space="0" w:color="auto"/>
            </w:tcBorders>
          </w:tcPr>
          <w:p w14:paraId="610106BA" w14:textId="77777777" w:rsidR="00DF7CBA" w:rsidRDefault="00000000">
            <w:pPr>
              <w:ind w:firstLine="0"/>
              <w:jc w:val="center"/>
              <w:rPr>
                <w:bCs/>
                <w:sz w:val="24"/>
              </w:rPr>
            </w:pPr>
            <m:oMathPara>
              <m:oMath>
                <m:r>
                  <w:rPr>
                    <w:rFonts w:ascii="Cambria Math" w:hAnsi="Cambria Math"/>
                    <w:sz w:val="24"/>
                  </w:rPr>
                  <m:t>L</m:t>
                </m:r>
              </m:oMath>
            </m:oMathPara>
          </w:p>
        </w:tc>
        <w:tc>
          <w:tcPr>
            <w:tcW w:w="4667" w:type="dxa"/>
            <w:tcBorders>
              <w:top w:val="single" w:sz="12" w:space="0" w:color="auto"/>
            </w:tcBorders>
          </w:tcPr>
          <w:p w14:paraId="7F6C0B12" w14:textId="77777777" w:rsidR="00DF7CBA" w:rsidRDefault="00000000">
            <w:pPr>
              <w:ind w:firstLine="0"/>
              <w:jc w:val="center"/>
              <w:rPr>
                <w:bCs/>
                <w:sz w:val="24"/>
              </w:rPr>
            </w:pPr>
            <w:r>
              <w:rPr>
                <w:bCs/>
                <w:sz w:val="24"/>
              </w:rPr>
              <w:t>板材长度</w:t>
            </w:r>
          </w:p>
        </w:tc>
      </w:tr>
      <w:tr w:rsidR="00DF7CBA" w14:paraId="3AC7A1B7" w14:textId="77777777">
        <w:tc>
          <w:tcPr>
            <w:tcW w:w="3178" w:type="dxa"/>
          </w:tcPr>
          <w:p w14:paraId="4AA9A76C" w14:textId="77777777" w:rsidR="00DF7CBA" w:rsidRDefault="00000000">
            <w:pPr>
              <w:ind w:firstLine="0"/>
              <w:jc w:val="center"/>
              <w:rPr>
                <w:rFonts w:ascii="Cambria Math" w:hAnsi="Cambria Math"/>
                <w:i/>
                <w:sz w:val="24"/>
              </w:rPr>
            </w:pPr>
            <m:oMathPara>
              <m:oMath>
                <m:r>
                  <w:rPr>
                    <w:rFonts w:ascii="Cambria Math" w:hAnsi="Cambria Math" w:hint="eastAsia"/>
                    <w:sz w:val="24"/>
                  </w:rPr>
                  <m:t>B</m:t>
                </m:r>
              </m:oMath>
            </m:oMathPara>
          </w:p>
        </w:tc>
        <w:tc>
          <w:tcPr>
            <w:tcW w:w="4667" w:type="dxa"/>
          </w:tcPr>
          <w:p w14:paraId="6988A8FB" w14:textId="77777777" w:rsidR="00DF7CBA" w:rsidRDefault="00000000">
            <w:pPr>
              <w:ind w:firstLine="0"/>
              <w:jc w:val="center"/>
              <w:rPr>
                <w:bCs/>
                <w:sz w:val="24"/>
              </w:rPr>
            </w:pPr>
            <w:r>
              <w:rPr>
                <w:rFonts w:hint="eastAsia"/>
                <w:bCs/>
                <w:sz w:val="24"/>
              </w:rPr>
              <w:t>板材宽度</w:t>
            </w:r>
          </w:p>
        </w:tc>
      </w:tr>
      <w:tr w:rsidR="00DF7CBA" w14:paraId="48467499" w14:textId="77777777">
        <w:tc>
          <w:tcPr>
            <w:tcW w:w="3178" w:type="dxa"/>
          </w:tcPr>
          <w:p w14:paraId="1793BEFA" w14:textId="77777777" w:rsidR="00DF7CBA" w:rsidRDefault="00000000">
            <w:pPr>
              <w:ind w:firstLine="0"/>
              <w:jc w:val="center"/>
              <w:rPr>
                <w:rFonts w:ascii="Cambria Math" w:hAnsi="Cambria Math"/>
                <w:i/>
                <w:sz w:val="24"/>
              </w:rPr>
            </w:pPr>
            <m:oMathPara>
              <m:oMath>
                <m:r>
                  <w:rPr>
                    <w:rFonts w:ascii="Cambria Math" w:hAnsi="Cambria Math"/>
                    <w:sz w:val="24"/>
                  </w:rPr>
                  <m:t>S</m:t>
                </m:r>
              </m:oMath>
            </m:oMathPara>
          </w:p>
        </w:tc>
        <w:tc>
          <w:tcPr>
            <w:tcW w:w="4667" w:type="dxa"/>
          </w:tcPr>
          <w:p w14:paraId="1A1239F7" w14:textId="77777777" w:rsidR="00DF7CBA" w:rsidRDefault="00000000">
            <w:pPr>
              <w:ind w:firstLine="0"/>
              <w:jc w:val="center"/>
              <w:rPr>
                <w:bCs/>
                <w:sz w:val="24"/>
              </w:rPr>
            </w:pPr>
            <w:r>
              <w:rPr>
                <w:rFonts w:hint="eastAsia"/>
                <w:bCs/>
                <w:sz w:val="24"/>
              </w:rPr>
              <w:t>单张板材面积</w:t>
            </w:r>
          </w:p>
        </w:tc>
      </w:tr>
      <w:tr w:rsidR="00DF7CBA" w14:paraId="6128D758" w14:textId="77777777">
        <w:tc>
          <w:tcPr>
            <w:tcW w:w="3178" w:type="dxa"/>
          </w:tcPr>
          <w:p w14:paraId="51F3F071" w14:textId="77777777" w:rsidR="00DF7CBA" w:rsidRDefault="00000000">
            <w:pPr>
              <w:ind w:firstLine="0"/>
              <w:jc w:val="center"/>
              <w:rPr>
                <w:rFonts w:ascii="Cambria Math" w:hAnsi="Cambria Math"/>
                <w:i/>
                <w:sz w:val="24"/>
              </w:rPr>
            </w:pPr>
            <m:oMathPara>
              <m:oMath>
                <m:r>
                  <w:rPr>
                    <w:rFonts w:ascii="Cambria Math" w:hAnsi="Cambria Math"/>
                    <w:sz w:val="24"/>
                  </w:rPr>
                  <m:t>n</m:t>
                </m:r>
              </m:oMath>
            </m:oMathPara>
          </w:p>
        </w:tc>
        <w:tc>
          <w:tcPr>
            <w:tcW w:w="4667" w:type="dxa"/>
          </w:tcPr>
          <w:p w14:paraId="165BF73F" w14:textId="77777777" w:rsidR="00DF7CBA" w:rsidRDefault="00000000">
            <w:pPr>
              <w:ind w:firstLine="0"/>
              <w:jc w:val="center"/>
              <w:rPr>
                <w:bCs/>
                <w:sz w:val="24"/>
              </w:rPr>
            </w:pPr>
            <w:r>
              <w:rPr>
                <w:rFonts w:hint="eastAsia"/>
                <w:bCs/>
                <w:sz w:val="24"/>
              </w:rPr>
              <w:t>待排样板件数量</w:t>
            </w:r>
          </w:p>
        </w:tc>
      </w:tr>
      <w:tr w:rsidR="00DF7CBA" w14:paraId="3F3BBADF" w14:textId="77777777">
        <w:tc>
          <w:tcPr>
            <w:tcW w:w="3178" w:type="dxa"/>
          </w:tcPr>
          <w:p w14:paraId="76DA324B" w14:textId="77777777" w:rsidR="00DF7CBA" w:rsidRDefault="00000000">
            <w:pPr>
              <w:ind w:firstLine="0"/>
              <w:jc w:val="center"/>
              <w:rPr>
                <w:rFonts w:ascii="Cambria Math" w:hAnsi="Cambria Math"/>
                <w:i/>
                <w:sz w:val="24"/>
              </w:rPr>
            </w:pPr>
            <m:oMathPara>
              <m:oMath>
                <m:r>
                  <w:rPr>
                    <w:rFonts w:ascii="Cambria Math" w:hAnsi="Cambria Math"/>
                    <w:sz w:val="24"/>
                  </w:rPr>
                  <m:t>i</m:t>
                </m:r>
              </m:oMath>
            </m:oMathPara>
          </w:p>
        </w:tc>
        <w:tc>
          <w:tcPr>
            <w:tcW w:w="4667" w:type="dxa"/>
          </w:tcPr>
          <w:p w14:paraId="2BC85398" w14:textId="77777777" w:rsidR="00DF7CBA" w:rsidRDefault="00000000">
            <w:pPr>
              <w:ind w:firstLine="0"/>
              <w:jc w:val="center"/>
              <w:rPr>
                <w:bCs/>
                <w:sz w:val="24"/>
              </w:rPr>
            </w:pPr>
            <w:r>
              <w:rPr>
                <w:rFonts w:hint="eastAsia"/>
                <w:bCs/>
                <w:sz w:val="24"/>
              </w:rPr>
              <w:t>板件编号</w:t>
            </w:r>
          </w:p>
        </w:tc>
      </w:tr>
      <w:tr w:rsidR="00DF7CBA" w14:paraId="1A89B849" w14:textId="77777777">
        <w:tc>
          <w:tcPr>
            <w:tcW w:w="3178" w:type="dxa"/>
          </w:tcPr>
          <w:p w14:paraId="717CCFE1" w14:textId="77777777" w:rsidR="00DF7CBA" w:rsidRDefault="00000000">
            <w:pPr>
              <w:ind w:firstLine="0"/>
              <w:jc w:val="center"/>
              <w:rPr>
                <w:rFonts w:ascii="Cambria Math" w:hAnsi="Cambria Math"/>
                <w:i/>
                <w:sz w:val="24"/>
              </w:rPr>
            </w:pPr>
            <m:oMathPara>
              <m:oMath>
                <m:sSub>
                  <m:sSubPr>
                    <m:ctrlPr>
                      <w:rPr>
                        <w:rFonts w:ascii="Cambria Math" w:hAnsi="Cambria Math"/>
                        <w:i/>
                        <w:sz w:val="24"/>
                      </w:rPr>
                    </m:ctrlPr>
                  </m:sSubPr>
                  <m:e>
                    <m:r>
                      <w:rPr>
                        <w:rFonts w:ascii="Cambria Math" w:hAnsi="Cambria Math"/>
                        <w:sz w:val="24"/>
                      </w:rPr>
                      <m:t>l</m:t>
                    </m:r>
                  </m:e>
                  <m:sub>
                    <m:r>
                      <w:rPr>
                        <w:rFonts w:ascii="Cambria Math" w:hAnsi="Cambria Math"/>
                        <w:sz w:val="24"/>
                      </w:rPr>
                      <m:t>i</m:t>
                    </m:r>
                  </m:sub>
                </m:sSub>
              </m:oMath>
            </m:oMathPara>
          </w:p>
        </w:tc>
        <w:tc>
          <w:tcPr>
            <w:tcW w:w="4667" w:type="dxa"/>
          </w:tcPr>
          <w:p w14:paraId="5C3FE6E5" w14:textId="77777777" w:rsidR="00DF7CBA" w:rsidRDefault="00000000">
            <w:pPr>
              <w:ind w:firstLine="0"/>
              <w:jc w:val="center"/>
              <w:rPr>
                <w:bCs/>
                <w:sz w:val="24"/>
              </w:rPr>
            </w:pPr>
            <w:r>
              <w:rPr>
                <w:rFonts w:hint="eastAsia"/>
                <w:bCs/>
                <w:sz w:val="24"/>
              </w:rPr>
              <w:t>第</w:t>
            </w:r>
            <m:oMath>
              <m:r>
                <w:rPr>
                  <w:rFonts w:ascii="Cambria Math" w:hAnsi="Cambria Math" w:hint="eastAsia"/>
                  <w:sz w:val="24"/>
                </w:rPr>
                <m:t>i</m:t>
              </m:r>
            </m:oMath>
            <w:proofErr w:type="gramStart"/>
            <w:r>
              <w:rPr>
                <w:rFonts w:hint="eastAsia"/>
                <w:bCs/>
                <w:sz w:val="24"/>
              </w:rPr>
              <w:t>个</w:t>
            </w:r>
            <w:proofErr w:type="gramEnd"/>
            <w:r>
              <w:rPr>
                <w:rFonts w:hint="eastAsia"/>
                <w:bCs/>
                <w:sz w:val="24"/>
              </w:rPr>
              <w:t>板件的原始长度</w:t>
            </w:r>
          </w:p>
        </w:tc>
      </w:tr>
      <w:tr w:rsidR="00DF7CBA" w14:paraId="3408F6BB" w14:textId="77777777">
        <w:tc>
          <w:tcPr>
            <w:tcW w:w="3178" w:type="dxa"/>
          </w:tcPr>
          <w:p w14:paraId="306F7ADF" w14:textId="77777777" w:rsidR="00DF7CBA" w:rsidRDefault="00000000">
            <w:pPr>
              <w:ind w:firstLine="0"/>
              <w:jc w:val="center"/>
              <w:rPr>
                <w:rFonts w:ascii="Cambria Math" w:hAnsi="Cambria Math"/>
                <w:i/>
                <w:sz w:val="24"/>
              </w:rPr>
            </w:pPr>
            <m:oMathPara>
              <m:oMath>
                <m:sSub>
                  <m:sSubPr>
                    <m:ctrlPr>
                      <w:rPr>
                        <w:rFonts w:ascii="Cambria Math" w:hAnsi="Cambria Math"/>
                        <w:i/>
                        <w:sz w:val="24"/>
                      </w:rPr>
                    </m:ctrlPr>
                  </m:sSubPr>
                  <m:e>
                    <m:r>
                      <w:rPr>
                        <w:rFonts w:ascii="Cambria Math" w:hAnsi="Cambria Math"/>
                        <w:sz w:val="24"/>
                      </w:rPr>
                      <m:t>w</m:t>
                    </m:r>
                  </m:e>
                  <m:sub>
                    <m:r>
                      <w:rPr>
                        <w:rFonts w:ascii="Cambria Math" w:hAnsi="Cambria Math"/>
                        <w:sz w:val="24"/>
                      </w:rPr>
                      <m:t>i</m:t>
                    </m:r>
                  </m:sub>
                </m:sSub>
              </m:oMath>
            </m:oMathPara>
          </w:p>
        </w:tc>
        <w:tc>
          <w:tcPr>
            <w:tcW w:w="4667" w:type="dxa"/>
          </w:tcPr>
          <w:p w14:paraId="3FC99940" w14:textId="77777777" w:rsidR="00DF7CBA" w:rsidRDefault="00000000">
            <w:pPr>
              <w:ind w:firstLine="0"/>
              <w:jc w:val="center"/>
              <w:rPr>
                <w:bCs/>
                <w:sz w:val="24"/>
              </w:rPr>
            </w:pPr>
            <w:r>
              <w:rPr>
                <w:rFonts w:hint="eastAsia"/>
                <w:bCs/>
                <w:sz w:val="24"/>
              </w:rPr>
              <w:t>第</w:t>
            </w:r>
            <m:oMath>
              <m:r>
                <w:rPr>
                  <w:rFonts w:ascii="Cambria Math" w:hAnsi="Cambria Math" w:hint="eastAsia"/>
                  <w:sz w:val="24"/>
                </w:rPr>
                <m:t>i</m:t>
              </m:r>
            </m:oMath>
            <w:proofErr w:type="gramStart"/>
            <w:r>
              <w:rPr>
                <w:rFonts w:hint="eastAsia"/>
                <w:bCs/>
                <w:sz w:val="24"/>
              </w:rPr>
              <w:t>个</w:t>
            </w:r>
            <w:proofErr w:type="gramEnd"/>
            <w:r>
              <w:rPr>
                <w:rFonts w:hint="eastAsia"/>
                <w:bCs/>
                <w:sz w:val="24"/>
              </w:rPr>
              <w:t>板件的原始宽度</w:t>
            </w:r>
          </w:p>
        </w:tc>
      </w:tr>
      <w:tr w:rsidR="00DF7CBA" w14:paraId="5BF5187B" w14:textId="77777777">
        <w:tc>
          <w:tcPr>
            <w:tcW w:w="3178" w:type="dxa"/>
          </w:tcPr>
          <w:p w14:paraId="56EE2C8A" w14:textId="77777777" w:rsidR="00DF7CBA" w:rsidRDefault="00000000">
            <w:pPr>
              <w:ind w:firstLine="0"/>
              <w:jc w:val="center"/>
              <w:rPr>
                <w:rFonts w:ascii="Cambria Math" w:hAnsi="Cambria Math"/>
                <w:i/>
                <w:sz w:val="24"/>
              </w:rPr>
            </w:pPr>
            <m:oMathPara>
              <m:oMath>
                <m:sSub>
                  <m:sSubPr>
                    <m:ctrlPr>
                      <w:rPr>
                        <w:rFonts w:ascii="Cambria Math" w:hAnsi="Cambria Math"/>
                        <w:i/>
                        <w:sz w:val="24"/>
                      </w:rPr>
                    </m:ctrlPr>
                  </m:sSubPr>
                  <m:e>
                    <m:r>
                      <w:rPr>
                        <w:rFonts w:ascii="Cambria Math" w:hAnsi="Cambria Math"/>
                        <w:sz w:val="24"/>
                      </w:rPr>
                      <m:t>s</m:t>
                    </m:r>
                  </m:e>
                  <m:sub>
                    <m:r>
                      <w:rPr>
                        <w:rFonts w:ascii="Cambria Math" w:hAnsi="Cambria Math"/>
                        <w:sz w:val="24"/>
                      </w:rPr>
                      <m:t>i</m:t>
                    </m:r>
                  </m:sub>
                </m:sSub>
              </m:oMath>
            </m:oMathPara>
          </w:p>
        </w:tc>
        <w:tc>
          <w:tcPr>
            <w:tcW w:w="4667" w:type="dxa"/>
          </w:tcPr>
          <w:p w14:paraId="0A2F845A" w14:textId="77777777" w:rsidR="00DF7CBA" w:rsidRDefault="00000000">
            <w:pPr>
              <w:ind w:firstLine="0"/>
              <w:jc w:val="center"/>
              <w:rPr>
                <w:bCs/>
                <w:sz w:val="24"/>
              </w:rPr>
            </w:pPr>
            <w:r>
              <w:rPr>
                <w:rFonts w:hint="eastAsia"/>
                <w:bCs/>
                <w:sz w:val="24"/>
              </w:rPr>
              <w:t>第</w:t>
            </w:r>
            <m:oMath>
              <m:r>
                <w:rPr>
                  <w:rFonts w:ascii="Cambria Math" w:hAnsi="Cambria Math" w:hint="eastAsia"/>
                  <w:sz w:val="24"/>
                </w:rPr>
                <m:t>i</m:t>
              </m:r>
            </m:oMath>
            <w:proofErr w:type="gramStart"/>
            <w:r>
              <w:rPr>
                <w:rFonts w:hint="eastAsia"/>
                <w:bCs/>
                <w:sz w:val="24"/>
              </w:rPr>
              <w:t>个</w:t>
            </w:r>
            <w:proofErr w:type="gramEnd"/>
            <w:r>
              <w:rPr>
                <w:rFonts w:hint="eastAsia"/>
                <w:bCs/>
                <w:sz w:val="24"/>
              </w:rPr>
              <w:t>板件的面积</w:t>
            </w:r>
          </w:p>
        </w:tc>
      </w:tr>
      <w:tr w:rsidR="00DF7CBA" w14:paraId="03FC70D5" w14:textId="77777777">
        <w:tc>
          <w:tcPr>
            <w:tcW w:w="3178" w:type="dxa"/>
          </w:tcPr>
          <w:p w14:paraId="64B911D4" w14:textId="77777777" w:rsidR="00DF7CBA" w:rsidRDefault="00000000">
            <w:pPr>
              <w:ind w:firstLine="0"/>
              <w:jc w:val="center"/>
              <w:rPr>
                <w:rFonts w:ascii="Cambria Math" w:hAnsi="Cambria Math"/>
                <w:i/>
                <w:sz w:val="24"/>
              </w:rPr>
            </w:pPr>
            <m:oMathPara>
              <m:oMath>
                <m:r>
                  <w:rPr>
                    <w:rFonts w:ascii="Cambria Math" w:hAnsi="Cambria Math"/>
                    <w:sz w:val="24"/>
                  </w:rPr>
                  <m:t>gap</m:t>
                </m:r>
              </m:oMath>
            </m:oMathPara>
          </w:p>
        </w:tc>
        <w:tc>
          <w:tcPr>
            <w:tcW w:w="4667" w:type="dxa"/>
          </w:tcPr>
          <w:p w14:paraId="2AEDE87B" w14:textId="77777777" w:rsidR="00DF7CBA" w:rsidRDefault="00000000">
            <w:pPr>
              <w:ind w:firstLine="0"/>
              <w:jc w:val="center"/>
              <w:rPr>
                <w:bCs/>
                <w:sz w:val="24"/>
              </w:rPr>
            </w:pPr>
            <w:proofErr w:type="gramStart"/>
            <w:r>
              <w:rPr>
                <w:rFonts w:hint="eastAsia"/>
                <w:bCs/>
                <w:sz w:val="24"/>
              </w:rPr>
              <w:t>板件与板件与</w:t>
            </w:r>
            <w:proofErr w:type="gramEnd"/>
            <w:r>
              <w:rPr>
                <w:rFonts w:hint="eastAsia"/>
                <w:bCs/>
                <w:sz w:val="24"/>
              </w:rPr>
              <w:t>边界的最小间隔</w:t>
            </w:r>
          </w:p>
        </w:tc>
      </w:tr>
      <w:tr w:rsidR="00DF7CBA" w14:paraId="2E5E3873" w14:textId="77777777">
        <w:tc>
          <w:tcPr>
            <w:tcW w:w="3178" w:type="dxa"/>
          </w:tcPr>
          <w:p w14:paraId="06814D0F" w14:textId="77777777" w:rsidR="00DF7CBA" w:rsidRDefault="00000000">
            <w:pPr>
              <w:ind w:firstLine="0"/>
              <w:jc w:val="center"/>
              <w:rPr>
                <w:rFonts w:ascii="Cambria Math" w:hAnsi="Cambria Math"/>
                <w:i/>
                <w:sz w:val="24"/>
              </w:rPr>
            </w:pPr>
            <m:oMathPara>
              <m:oMath>
                <m:sSub>
                  <m:sSubPr>
                    <m:ctrlPr>
                      <w:rPr>
                        <w:rFonts w:ascii="Cambria Math" w:hAnsi="Cambria Math"/>
                        <w:i/>
                        <w:sz w:val="24"/>
                      </w:rPr>
                    </m:ctrlPr>
                  </m:sSubPr>
                  <m:e>
                    <m:r>
                      <w:rPr>
                        <w:rFonts w:ascii="Cambria Math" w:hAnsi="Cambria Math"/>
                        <w:sz w:val="24"/>
                      </w:rPr>
                      <m:t>x</m:t>
                    </m:r>
                  </m:e>
                  <m:sub>
                    <m:r>
                      <w:rPr>
                        <w:rFonts w:ascii="Cambria Math" w:hAnsi="Cambria Math"/>
                        <w:sz w:val="24"/>
                      </w:rPr>
                      <m:t>i</m:t>
                    </m:r>
                  </m:sub>
                </m:sSub>
              </m:oMath>
            </m:oMathPara>
          </w:p>
        </w:tc>
        <w:tc>
          <w:tcPr>
            <w:tcW w:w="4667" w:type="dxa"/>
          </w:tcPr>
          <w:p w14:paraId="2975FC56" w14:textId="77777777" w:rsidR="00DF7CBA" w:rsidRDefault="00000000">
            <w:pPr>
              <w:ind w:firstLine="0"/>
              <w:jc w:val="center"/>
              <w:rPr>
                <w:bCs/>
                <w:sz w:val="24"/>
              </w:rPr>
            </w:pPr>
            <w:r>
              <w:rPr>
                <w:rFonts w:hint="eastAsia"/>
                <w:bCs/>
                <w:sz w:val="24"/>
              </w:rPr>
              <w:t>第</w:t>
            </w:r>
            <m:oMath>
              <m:r>
                <w:rPr>
                  <w:rFonts w:ascii="Cambria Math" w:hAnsi="Cambria Math" w:hint="eastAsia"/>
                  <w:sz w:val="24"/>
                </w:rPr>
                <m:t>i</m:t>
              </m:r>
            </m:oMath>
            <w:proofErr w:type="gramStart"/>
            <w:r>
              <w:rPr>
                <w:rFonts w:hint="eastAsia"/>
                <w:bCs/>
                <w:sz w:val="24"/>
              </w:rPr>
              <w:t>个</w:t>
            </w:r>
            <w:proofErr w:type="gramEnd"/>
            <w:r>
              <w:rPr>
                <w:rFonts w:hint="eastAsia"/>
                <w:bCs/>
                <w:sz w:val="24"/>
              </w:rPr>
              <w:t>板件的横坐标</w:t>
            </w:r>
          </w:p>
        </w:tc>
      </w:tr>
      <w:tr w:rsidR="00DF7CBA" w14:paraId="433E8412" w14:textId="77777777">
        <w:tc>
          <w:tcPr>
            <w:tcW w:w="3178" w:type="dxa"/>
          </w:tcPr>
          <w:p w14:paraId="6FA85902" w14:textId="77777777" w:rsidR="00DF7CBA" w:rsidRDefault="00000000">
            <w:pPr>
              <w:ind w:firstLine="0"/>
              <w:jc w:val="center"/>
              <w:rPr>
                <w:rFonts w:ascii="Cambria Math" w:hAnsi="Cambria Math"/>
                <w:i/>
                <w:sz w:val="24"/>
              </w:rPr>
            </w:pPr>
            <m:oMathPara>
              <m:oMath>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oMath>
            </m:oMathPara>
          </w:p>
        </w:tc>
        <w:tc>
          <w:tcPr>
            <w:tcW w:w="4667" w:type="dxa"/>
          </w:tcPr>
          <w:p w14:paraId="286B9BA3" w14:textId="77777777" w:rsidR="00DF7CBA" w:rsidRDefault="00000000">
            <w:pPr>
              <w:ind w:firstLine="0"/>
              <w:jc w:val="center"/>
              <w:rPr>
                <w:bCs/>
                <w:sz w:val="24"/>
              </w:rPr>
            </w:pPr>
            <w:r>
              <w:rPr>
                <w:rFonts w:hint="eastAsia"/>
                <w:bCs/>
                <w:sz w:val="24"/>
              </w:rPr>
              <w:t>第</w:t>
            </w:r>
            <m:oMath>
              <m:r>
                <w:rPr>
                  <w:rFonts w:ascii="Cambria Math" w:hAnsi="Cambria Math" w:hint="eastAsia"/>
                  <w:sz w:val="24"/>
                </w:rPr>
                <m:t>i</m:t>
              </m:r>
            </m:oMath>
            <w:proofErr w:type="gramStart"/>
            <w:r>
              <w:rPr>
                <w:rFonts w:hint="eastAsia"/>
                <w:bCs/>
                <w:sz w:val="24"/>
              </w:rPr>
              <w:t>个</w:t>
            </w:r>
            <w:proofErr w:type="gramEnd"/>
            <w:r>
              <w:rPr>
                <w:rFonts w:hint="eastAsia"/>
                <w:bCs/>
                <w:sz w:val="24"/>
              </w:rPr>
              <w:t>板件的纵坐标</w:t>
            </w:r>
          </w:p>
        </w:tc>
      </w:tr>
      <w:tr w:rsidR="00DF7CBA" w14:paraId="499FE936" w14:textId="77777777">
        <w:tc>
          <w:tcPr>
            <w:tcW w:w="3178" w:type="dxa"/>
          </w:tcPr>
          <w:p w14:paraId="505D87CC" w14:textId="77777777" w:rsidR="00DF7CBA" w:rsidRDefault="00000000">
            <w:pPr>
              <w:ind w:firstLine="0"/>
              <w:jc w:val="center"/>
              <w:rPr>
                <w:rFonts w:ascii="Cambria Math" w:hAnsi="Cambria Math"/>
                <w:i/>
                <w:sz w:val="24"/>
              </w:rPr>
            </w:pPr>
            <m:oMathPara>
              <m:oMath>
                <m:sSub>
                  <m:sSubPr>
                    <m:ctrlPr>
                      <w:rPr>
                        <w:rFonts w:ascii="Cambria Math" w:hAnsi="Cambria Math"/>
                        <w:i/>
                        <w:sz w:val="24"/>
                      </w:rPr>
                    </m:ctrlPr>
                  </m:sSubPr>
                  <m:e>
                    <m:r>
                      <w:rPr>
                        <w:rFonts w:ascii="Cambria Math" w:hAnsi="Cambria Math" w:hint="eastAsia"/>
                        <w:sz w:val="24"/>
                      </w:rPr>
                      <m:t>r</m:t>
                    </m:r>
                  </m:e>
                  <m:sub>
                    <m:r>
                      <w:rPr>
                        <w:rFonts w:ascii="Cambria Math" w:hAnsi="Cambria Math"/>
                        <w:sz w:val="24"/>
                      </w:rPr>
                      <m:t>i</m:t>
                    </m:r>
                  </m:sub>
                </m:sSub>
              </m:oMath>
            </m:oMathPara>
          </w:p>
        </w:tc>
        <w:tc>
          <w:tcPr>
            <w:tcW w:w="4667" w:type="dxa"/>
          </w:tcPr>
          <w:p w14:paraId="2F2F6E1C" w14:textId="77777777" w:rsidR="00DF7CBA" w:rsidRDefault="00000000">
            <w:pPr>
              <w:ind w:firstLine="0"/>
              <w:jc w:val="center"/>
              <w:rPr>
                <w:bCs/>
                <w:sz w:val="24"/>
              </w:rPr>
            </w:pPr>
            <w:r>
              <w:rPr>
                <w:rFonts w:hint="eastAsia"/>
                <w:bCs/>
                <w:sz w:val="24"/>
              </w:rPr>
              <w:t>第</w:t>
            </w:r>
            <m:oMath>
              <m:r>
                <w:rPr>
                  <w:rFonts w:ascii="Cambria Math" w:hAnsi="Cambria Math" w:hint="eastAsia"/>
                  <w:sz w:val="24"/>
                </w:rPr>
                <m:t>i</m:t>
              </m:r>
            </m:oMath>
            <w:proofErr w:type="gramStart"/>
            <w:r>
              <w:rPr>
                <w:rFonts w:hint="eastAsia"/>
                <w:bCs/>
                <w:sz w:val="24"/>
              </w:rPr>
              <w:t>个</w:t>
            </w:r>
            <w:proofErr w:type="gramEnd"/>
            <w:r>
              <w:rPr>
                <w:rFonts w:hint="eastAsia"/>
                <w:bCs/>
                <w:sz w:val="24"/>
              </w:rPr>
              <w:t>板件是否旋转的标志</w:t>
            </w:r>
          </w:p>
        </w:tc>
      </w:tr>
      <w:tr w:rsidR="00DF7CBA" w14:paraId="50ACEA8B" w14:textId="77777777">
        <w:tc>
          <w:tcPr>
            <w:tcW w:w="3178" w:type="dxa"/>
          </w:tcPr>
          <w:p w14:paraId="16C28992" w14:textId="77777777" w:rsidR="00DF7CBA" w:rsidRDefault="00000000">
            <w:pPr>
              <w:ind w:firstLine="0"/>
              <w:jc w:val="center"/>
              <w:rPr>
                <w:rFonts w:ascii="Cambria Math" w:hAnsi="Cambria Math"/>
                <w:i/>
                <w:sz w:val="24"/>
              </w:rPr>
            </w:pPr>
            <m:oMathPara>
              <m:oMath>
                <m:sSub>
                  <m:sSubPr>
                    <m:ctrlPr>
                      <w:rPr>
                        <w:rFonts w:ascii="Cambria Math" w:hAnsi="Cambria Math"/>
                        <w:i/>
                        <w:sz w:val="24"/>
                      </w:rPr>
                    </m:ctrlPr>
                  </m:sSubPr>
                  <m:e>
                    <m:r>
                      <w:rPr>
                        <w:rFonts w:ascii="Cambria Math" w:hAnsi="Cambria Math"/>
                        <w:sz w:val="24"/>
                      </w:rPr>
                      <m:t>W</m:t>
                    </m:r>
                  </m:e>
                  <m:sub>
                    <m:r>
                      <w:rPr>
                        <w:rFonts w:ascii="Cambria Math" w:hAnsi="Cambria Math"/>
                        <w:sz w:val="24"/>
                      </w:rPr>
                      <m:t>i</m:t>
                    </m:r>
                  </m:sub>
                </m:sSub>
              </m:oMath>
            </m:oMathPara>
          </w:p>
        </w:tc>
        <w:tc>
          <w:tcPr>
            <w:tcW w:w="4667" w:type="dxa"/>
          </w:tcPr>
          <w:p w14:paraId="40246E6C" w14:textId="77777777" w:rsidR="00DF7CBA" w:rsidRDefault="00000000">
            <w:pPr>
              <w:ind w:firstLine="0"/>
              <w:jc w:val="center"/>
              <w:rPr>
                <w:bCs/>
                <w:sz w:val="24"/>
              </w:rPr>
            </w:pPr>
            <w:r>
              <w:rPr>
                <w:rFonts w:hint="eastAsia"/>
                <w:bCs/>
                <w:sz w:val="24"/>
              </w:rPr>
              <w:t>第</w:t>
            </w:r>
            <m:oMath>
              <m:r>
                <w:rPr>
                  <w:rFonts w:ascii="Cambria Math" w:hAnsi="Cambria Math" w:hint="eastAsia"/>
                  <w:sz w:val="24"/>
                </w:rPr>
                <m:t>i</m:t>
              </m:r>
            </m:oMath>
            <w:proofErr w:type="gramStart"/>
            <w:r>
              <w:rPr>
                <w:rFonts w:hint="eastAsia"/>
                <w:bCs/>
                <w:sz w:val="24"/>
              </w:rPr>
              <w:t>个</w:t>
            </w:r>
            <w:proofErr w:type="gramEnd"/>
            <w:r>
              <w:rPr>
                <w:rFonts w:hint="eastAsia"/>
                <w:bCs/>
                <w:sz w:val="24"/>
              </w:rPr>
              <w:t>板件实际放置后的宽度</w:t>
            </w:r>
          </w:p>
        </w:tc>
      </w:tr>
      <w:tr w:rsidR="00DF7CBA" w14:paraId="29D0376A" w14:textId="77777777">
        <w:tc>
          <w:tcPr>
            <w:tcW w:w="3178" w:type="dxa"/>
          </w:tcPr>
          <w:p w14:paraId="14AEB103" w14:textId="77777777" w:rsidR="00DF7CBA" w:rsidRDefault="00000000">
            <w:pPr>
              <w:ind w:firstLine="0"/>
              <w:jc w:val="center"/>
              <w:rPr>
                <w:rFonts w:ascii="Cambria Math" w:hAnsi="Cambria Math"/>
                <w:i/>
                <w:sz w:val="24"/>
              </w:rPr>
            </w:pPr>
            <m:oMathPara>
              <m:oMath>
                <m:sSub>
                  <m:sSubPr>
                    <m:ctrlPr>
                      <w:rPr>
                        <w:rFonts w:ascii="Cambria Math" w:hAnsi="Cambria Math"/>
                        <w:i/>
                        <w:sz w:val="24"/>
                      </w:rPr>
                    </m:ctrlPr>
                  </m:sSubPr>
                  <m:e>
                    <m:r>
                      <w:rPr>
                        <w:rFonts w:ascii="Cambria Math" w:hAnsi="Cambria Math"/>
                        <w:sz w:val="24"/>
                      </w:rPr>
                      <m:t>H</m:t>
                    </m:r>
                  </m:e>
                  <m:sub>
                    <m:r>
                      <w:rPr>
                        <w:rFonts w:ascii="Cambria Math" w:hAnsi="Cambria Math"/>
                        <w:sz w:val="24"/>
                      </w:rPr>
                      <m:t>i</m:t>
                    </m:r>
                  </m:sub>
                </m:sSub>
              </m:oMath>
            </m:oMathPara>
          </w:p>
        </w:tc>
        <w:tc>
          <w:tcPr>
            <w:tcW w:w="4667" w:type="dxa"/>
          </w:tcPr>
          <w:p w14:paraId="0CC983C1" w14:textId="77777777" w:rsidR="00DF7CBA" w:rsidRDefault="00000000">
            <w:pPr>
              <w:ind w:firstLine="0"/>
              <w:jc w:val="center"/>
              <w:rPr>
                <w:bCs/>
                <w:sz w:val="24"/>
              </w:rPr>
            </w:pPr>
            <w:r>
              <w:rPr>
                <w:rFonts w:hint="eastAsia"/>
                <w:bCs/>
                <w:sz w:val="24"/>
              </w:rPr>
              <w:t>第</w:t>
            </w:r>
            <m:oMath>
              <m:r>
                <w:rPr>
                  <w:rFonts w:ascii="Cambria Math" w:hAnsi="Cambria Math" w:hint="eastAsia"/>
                  <w:sz w:val="24"/>
                </w:rPr>
                <m:t>i</m:t>
              </m:r>
            </m:oMath>
            <w:proofErr w:type="gramStart"/>
            <w:r>
              <w:rPr>
                <w:rFonts w:hint="eastAsia"/>
                <w:bCs/>
                <w:sz w:val="24"/>
              </w:rPr>
              <w:t>个</w:t>
            </w:r>
            <w:proofErr w:type="gramEnd"/>
            <w:r>
              <w:rPr>
                <w:rFonts w:hint="eastAsia"/>
                <w:bCs/>
                <w:sz w:val="24"/>
              </w:rPr>
              <w:t>板件实际放置后的高度</w:t>
            </w:r>
          </w:p>
        </w:tc>
      </w:tr>
      <w:tr w:rsidR="00DF7CBA" w14:paraId="08A0B6C9" w14:textId="77777777">
        <w:tc>
          <w:tcPr>
            <w:tcW w:w="3178" w:type="dxa"/>
          </w:tcPr>
          <w:p w14:paraId="33EAAF1B" w14:textId="77777777" w:rsidR="00DF7CBA" w:rsidRDefault="00000000">
            <w:pPr>
              <w:ind w:firstLine="0"/>
              <w:jc w:val="center"/>
              <w:rPr>
                <w:rFonts w:ascii="Cambria Math" w:hAnsi="Cambria Math"/>
                <w:i/>
                <w:sz w:val="24"/>
              </w:rPr>
            </w:pPr>
            <m:oMathPara>
              <m:oMath>
                <m:r>
                  <w:rPr>
                    <w:rFonts w:ascii="Cambria Math" w:hAnsi="Cambria Math"/>
                    <w:sz w:val="24"/>
                  </w:rPr>
                  <m:t>P</m:t>
                </m:r>
              </m:oMath>
            </m:oMathPara>
          </w:p>
        </w:tc>
        <w:tc>
          <w:tcPr>
            <w:tcW w:w="4667" w:type="dxa"/>
          </w:tcPr>
          <w:p w14:paraId="4D4C713B" w14:textId="77777777" w:rsidR="00DF7CBA" w:rsidRDefault="00000000">
            <w:pPr>
              <w:ind w:firstLine="0"/>
              <w:jc w:val="center"/>
              <w:rPr>
                <w:bCs/>
                <w:sz w:val="24"/>
              </w:rPr>
            </w:pPr>
            <w:r>
              <w:rPr>
                <w:rFonts w:hint="eastAsia"/>
                <w:bCs/>
                <w:sz w:val="24"/>
              </w:rPr>
              <w:t>当前板材中成功放置的板件集合</w:t>
            </w:r>
          </w:p>
        </w:tc>
      </w:tr>
      <w:tr w:rsidR="00DF7CBA" w14:paraId="67DA4EB0" w14:textId="77777777">
        <w:tc>
          <w:tcPr>
            <w:tcW w:w="3178" w:type="dxa"/>
          </w:tcPr>
          <w:p w14:paraId="1890E209" w14:textId="77777777" w:rsidR="00DF7CBA" w:rsidRDefault="00000000">
            <w:pPr>
              <w:ind w:firstLine="0"/>
              <w:jc w:val="center"/>
              <w:rPr>
                <w:rFonts w:ascii="Cambria Math" w:hAnsi="Cambria Math"/>
                <w:i/>
                <w:sz w:val="24"/>
              </w:rPr>
            </w:pPr>
            <m:oMathPara>
              <m:oMath>
                <m:r>
                  <w:rPr>
                    <w:rFonts w:ascii="Cambria Math" w:hAnsi="Cambria Math"/>
                    <w:sz w:val="24"/>
                  </w:rPr>
                  <w:lastRenderedPageBreak/>
                  <m:t>m</m:t>
                </m:r>
              </m:oMath>
            </m:oMathPara>
          </w:p>
        </w:tc>
        <w:tc>
          <w:tcPr>
            <w:tcW w:w="4667" w:type="dxa"/>
          </w:tcPr>
          <w:p w14:paraId="093C42C6" w14:textId="77777777" w:rsidR="00DF7CBA" w:rsidRDefault="00000000">
            <w:pPr>
              <w:ind w:firstLine="0"/>
              <w:jc w:val="center"/>
              <w:rPr>
                <w:bCs/>
                <w:sz w:val="24"/>
              </w:rPr>
            </w:pPr>
            <w:r>
              <w:rPr>
                <w:rFonts w:hint="eastAsia"/>
                <w:bCs/>
                <w:sz w:val="24"/>
              </w:rPr>
              <w:t>多板材排样时使用的板材数量</w:t>
            </w:r>
          </w:p>
        </w:tc>
      </w:tr>
    </w:tbl>
    <w:p w14:paraId="65A2C566" w14:textId="77777777" w:rsidR="00DF7CBA" w:rsidRDefault="00000000">
      <w:pPr>
        <w:pStyle w:val="31"/>
        <w:numPr>
          <w:ilvl w:val="2"/>
          <w:numId w:val="1"/>
        </w:numPr>
      </w:pPr>
      <w:bookmarkStart w:id="114" w:name="_Toc230008133"/>
      <w:r>
        <w:rPr>
          <w:rFonts w:hint="eastAsia"/>
        </w:rPr>
        <w:t>模型说明</w:t>
      </w:r>
      <w:bookmarkEnd w:id="114"/>
    </w:p>
    <w:p w14:paraId="2C170569" w14:textId="77777777" w:rsidR="00DF7CBA" w:rsidRDefault="00000000">
      <w:pPr>
        <w:spacing w:beforeLines="50" w:before="156" w:afterLines="50" w:after="156" w:line="300" w:lineRule="auto"/>
        <w:ind w:firstLineChars="200" w:firstLine="480"/>
        <w:rPr>
          <w:sz w:val="24"/>
        </w:rPr>
      </w:pPr>
      <w:r>
        <w:rPr>
          <w:rFonts w:hint="eastAsia"/>
          <w:sz w:val="24"/>
        </w:rPr>
        <w:t>上述模型中，式（</w:t>
      </w:r>
      <w:r>
        <w:rPr>
          <w:rFonts w:hint="eastAsia"/>
          <w:sz w:val="24"/>
        </w:rPr>
        <w:t>4-1</w:t>
      </w:r>
      <w:r>
        <w:rPr>
          <w:rFonts w:hint="eastAsia"/>
          <w:sz w:val="24"/>
        </w:rPr>
        <w:t>）和式（</w:t>
      </w:r>
      <w:r>
        <w:rPr>
          <w:rFonts w:hint="eastAsia"/>
          <w:sz w:val="24"/>
        </w:rPr>
        <w:t>4-2</w:t>
      </w:r>
      <w:r>
        <w:rPr>
          <w:rFonts w:hint="eastAsia"/>
          <w:sz w:val="24"/>
        </w:rPr>
        <w:t>）用于描述单张板材排样时的利用率优化目标；式（</w:t>
      </w:r>
      <w:r>
        <w:rPr>
          <w:rFonts w:hint="eastAsia"/>
          <w:sz w:val="24"/>
        </w:rPr>
        <w:t>4-3</w:t>
      </w:r>
      <w:r>
        <w:rPr>
          <w:rFonts w:hint="eastAsia"/>
          <w:sz w:val="24"/>
        </w:rPr>
        <w:t>）至式（</w:t>
      </w:r>
      <w:r>
        <w:rPr>
          <w:rFonts w:hint="eastAsia"/>
          <w:sz w:val="24"/>
        </w:rPr>
        <w:t>4-5</w:t>
      </w:r>
      <w:r>
        <w:rPr>
          <w:rFonts w:hint="eastAsia"/>
          <w:sz w:val="24"/>
        </w:rPr>
        <w:t>）用于描述多板材排样时的板材数量优化目标。对于实际订单而言，系统首先需要尽可能提高每张板材的空间利用率；当板件无法由单张板材全部容纳时，再通过多板材分配方式完成全部板件排样，并尽量减少板材使用数量。</w:t>
      </w:r>
    </w:p>
    <w:p w14:paraId="08E43554" w14:textId="77777777" w:rsidR="00DF7CBA" w:rsidRDefault="00000000">
      <w:pPr>
        <w:spacing w:beforeLines="50" w:before="156" w:afterLines="50" w:after="156" w:line="300" w:lineRule="auto"/>
        <w:ind w:firstLineChars="200" w:firstLine="480"/>
        <w:rPr>
          <w:sz w:val="24"/>
        </w:rPr>
      </w:pPr>
      <w:r>
        <w:rPr>
          <w:rFonts w:hint="eastAsia"/>
          <w:sz w:val="24"/>
        </w:rPr>
        <w:t>式（</w:t>
      </w:r>
      <w:r>
        <w:rPr>
          <w:rFonts w:hint="eastAsia"/>
          <w:sz w:val="24"/>
        </w:rPr>
        <w:t>4-6</w:t>
      </w:r>
      <w:r>
        <w:rPr>
          <w:rFonts w:hint="eastAsia"/>
          <w:sz w:val="24"/>
        </w:rPr>
        <w:t>）至式（</w:t>
      </w:r>
      <w:r>
        <w:rPr>
          <w:rFonts w:hint="eastAsia"/>
          <w:sz w:val="24"/>
        </w:rPr>
        <w:t>4-9</w:t>
      </w:r>
      <w:r>
        <w:rPr>
          <w:rFonts w:hint="eastAsia"/>
          <w:sz w:val="24"/>
        </w:rPr>
        <w:t>）定义了板材面积、板件集合、板件面积和切割间隙等基础参数。式（</w:t>
      </w:r>
      <w:r>
        <w:rPr>
          <w:rFonts w:hint="eastAsia"/>
          <w:sz w:val="24"/>
        </w:rPr>
        <w:t>4-10</w:t>
      </w:r>
      <w:r>
        <w:rPr>
          <w:rFonts w:hint="eastAsia"/>
          <w:sz w:val="24"/>
        </w:rPr>
        <w:t>）至式（</w:t>
      </w:r>
      <w:r>
        <w:rPr>
          <w:rFonts w:hint="eastAsia"/>
          <w:sz w:val="24"/>
        </w:rPr>
        <w:t>4-14</w:t>
      </w:r>
      <w:r>
        <w:rPr>
          <w:rFonts w:hint="eastAsia"/>
          <w:sz w:val="24"/>
        </w:rPr>
        <w:t>）定义了板件坐标、旋转变量和旋转后的实际尺寸。式（</w:t>
      </w:r>
      <w:r>
        <w:rPr>
          <w:rFonts w:hint="eastAsia"/>
          <w:sz w:val="24"/>
        </w:rPr>
        <w:t>4-15</w:t>
      </w:r>
      <w:r>
        <w:rPr>
          <w:rFonts w:hint="eastAsia"/>
          <w:sz w:val="24"/>
        </w:rPr>
        <w:t>）至式（</w:t>
      </w:r>
      <w:r>
        <w:rPr>
          <w:rFonts w:hint="eastAsia"/>
          <w:sz w:val="24"/>
        </w:rPr>
        <w:t>4-18</w:t>
      </w:r>
      <w:r>
        <w:rPr>
          <w:rFonts w:hint="eastAsia"/>
          <w:sz w:val="24"/>
        </w:rPr>
        <w:t>）用于限制板件的放置范围，保证板件位于板材内部且与边界保持规定间隙。式（</w:t>
      </w:r>
      <w:r>
        <w:rPr>
          <w:rFonts w:hint="eastAsia"/>
          <w:sz w:val="24"/>
        </w:rPr>
        <w:t>4-19</w:t>
      </w:r>
      <w:r>
        <w:rPr>
          <w:rFonts w:hint="eastAsia"/>
          <w:sz w:val="24"/>
        </w:rPr>
        <w:t>）用于限制同一张板材内任意两个板件之间的位置关系，从而避免板件重叠。</w:t>
      </w:r>
    </w:p>
    <w:p w14:paraId="4E6B885C" w14:textId="77777777" w:rsidR="00DF7CBA" w:rsidRDefault="00000000">
      <w:pPr>
        <w:spacing w:beforeLines="50" w:before="156" w:afterLines="50" w:after="156" w:line="300" w:lineRule="auto"/>
        <w:ind w:firstLineChars="200" w:firstLine="480"/>
        <w:rPr>
          <w:sz w:val="24"/>
        </w:rPr>
      </w:pPr>
      <w:r>
        <w:rPr>
          <w:rFonts w:hint="eastAsia"/>
          <w:sz w:val="24"/>
        </w:rPr>
        <w:t>在实际求解过程中，本文采用“排列编码</w:t>
      </w:r>
      <w:r>
        <w:rPr>
          <w:rFonts w:hint="eastAsia"/>
          <w:sz w:val="24"/>
        </w:rPr>
        <w:t>+</w:t>
      </w:r>
      <w:r>
        <w:rPr>
          <w:rFonts w:hint="eastAsia"/>
          <w:sz w:val="24"/>
        </w:rPr>
        <w:t>天际线解码</w:t>
      </w:r>
      <w:r>
        <w:rPr>
          <w:rFonts w:hint="eastAsia"/>
          <w:sz w:val="24"/>
        </w:rPr>
        <w:t>+</w:t>
      </w:r>
      <w:r>
        <w:rPr>
          <w:rFonts w:hint="eastAsia"/>
          <w:sz w:val="24"/>
        </w:rPr>
        <w:t>禁忌搜索优化”的方式处理上述模型。禁忌搜索用于调整板件排列顺序，天际线算法根据给定顺序生成具体放置坐标，并计算板材利用率。该方法不直接求解精确数学规划模型，而是在满足业务约束的基础上，通过启发式搜索在可接受时间内获得较优排样方案，适合柜门板材切割排版系统的实际应用需求。</w:t>
      </w:r>
    </w:p>
    <w:p w14:paraId="2ED7A6BF" w14:textId="77777777" w:rsidR="00DF7CBA" w:rsidRDefault="00000000">
      <w:pPr>
        <w:pStyle w:val="2"/>
        <w:numPr>
          <w:ilvl w:val="1"/>
          <w:numId w:val="1"/>
        </w:numPr>
        <w:spacing w:before="156" w:after="156"/>
        <w:ind w:left="680"/>
        <w:rPr>
          <w:szCs w:val="30"/>
        </w:rPr>
      </w:pPr>
      <w:bookmarkStart w:id="115" w:name="_Toc230008134"/>
      <w:r>
        <w:rPr>
          <w:szCs w:val="30"/>
        </w:rPr>
        <w:t>排样算法总体框架</w:t>
      </w:r>
      <w:bookmarkEnd w:id="115"/>
    </w:p>
    <w:p w14:paraId="2CE6429C" w14:textId="77777777" w:rsidR="00DF7CBA" w:rsidRDefault="00000000">
      <w:pPr>
        <w:spacing w:beforeLines="50" w:before="156" w:afterLines="50" w:after="156" w:line="300" w:lineRule="auto"/>
        <w:ind w:firstLineChars="200" w:firstLine="480"/>
        <w:rPr>
          <w:sz w:val="24"/>
        </w:rPr>
      </w:pPr>
      <w:r>
        <w:rPr>
          <w:sz w:val="24"/>
        </w:rPr>
        <w:t>在完成排样问题数学模型构建后，需要进一步设计适合系统实现的求解框架。由于柜门板材切割排样问题属于二维矩形装箱问题，待排板件数量增加后，可能的排布组合数量会迅速增大，若采用穷举方式寻找最优解，将难以在实际生产场景中满足计算效率要求。因此，本文采用</w:t>
      </w:r>
      <w:r>
        <w:rPr>
          <w:sz w:val="24"/>
        </w:rPr>
        <w:t>“</w:t>
      </w:r>
      <w:r>
        <w:rPr>
          <w:sz w:val="24"/>
        </w:rPr>
        <w:t>排列编码</w:t>
      </w:r>
      <w:r>
        <w:rPr>
          <w:sz w:val="24"/>
        </w:rPr>
        <w:t>+</w:t>
      </w:r>
      <w:r>
        <w:rPr>
          <w:sz w:val="24"/>
        </w:rPr>
        <w:t>启发式解码</w:t>
      </w:r>
      <w:r>
        <w:rPr>
          <w:sz w:val="24"/>
        </w:rPr>
        <w:t>+</w:t>
      </w:r>
      <w:r>
        <w:rPr>
          <w:sz w:val="24"/>
        </w:rPr>
        <w:t>元启发式搜索</w:t>
      </w:r>
      <w:r>
        <w:rPr>
          <w:sz w:val="24"/>
        </w:rPr>
        <w:t>”</w:t>
      </w:r>
      <w:r>
        <w:rPr>
          <w:sz w:val="24"/>
        </w:rPr>
        <w:t>的求解框架，将复杂的二维坐标优化问题转化为工件排列顺序优化问题，再通过天际线算法将排列序列解码为具体的排样方案。该思路来源于原方案中对排样问题求解框架的设计，即通过排列编码确定工件放置顺序，再使用天际线算法确定具体坐标，并结合禁忌搜索在排列空间中进行优化。</w:t>
      </w:r>
    </w:p>
    <w:p w14:paraId="18961412" w14:textId="77777777" w:rsidR="00DF7CBA" w:rsidRDefault="00000000">
      <w:pPr>
        <w:spacing w:beforeLines="50" w:before="156" w:afterLines="50" w:after="156" w:line="300" w:lineRule="auto"/>
        <w:ind w:firstLineChars="200" w:firstLine="480"/>
        <w:rPr>
          <w:sz w:val="24"/>
        </w:rPr>
      </w:pPr>
      <w:r>
        <w:rPr>
          <w:sz w:val="24"/>
        </w:rPr>
        <w:t>排样算法总体流程如图</w:t>
      </w:r>
      <w:r>
        <w:rPr>
          <w:sz w:val="24"/>
        </w:rPr>
        <w:t>4-</w:t>
      </w:r>
      <w:r>
        <w:rPr>
          <w:rFonts w:hint="eastAsia"/>
          <w:sz w:val="24"/>
        </w:rPr>
        <w:t>1</w:t>
      </w:r>
      <w:r>
        <w:rPr>
          <w:sz w:val="24"/>
        </w:rPr>
        <w:t>所示。</w:t>
      </w:r>
    </w:p>
    <w:p w14:paraId="65FFDDEC" w14:textId="77777777" w:rsidR="00DF7CBA" w:rsidRDefault="00000000">
      <w:pPr>
        <w:spacing w:beforeLines="50" w:before="156" w:afterLines="50" w:after="156" w:line="300" w:lineRule="auto"/>
        <w:jc w:val="center"/>
      </w:pPr>
      <w:r>
        <w:object w:dxaOrig="4934" w:dyaOrig="8515" w14:anchorId="56FCAF01">
          <v:shape id="_x0000_i1031" type="#_x0000_t75" style="width:246.05pt;height:424.5pt" o:ole="">
            <v:imagedata r:id="rId37" o:title=""/>
          </v:shape>
          <o:OLEObject Type="Embed" ProgID="Visio.Drawing.15" ShapeID="_x0000_i1031" DrawAspect="Content" ObjectID="_1841286730" r:id="rId38"/>
        </w:object>
      </w:r>
    </w:p>
    <w:p w14:paraId="23F19867" w14:textId="77777777" w:rsidR="00DF7CBA" w:rsidRDefault="00000000">
      <w:pPr>
        <w:pStyle w:val="a3"/>
        <w:jc w:val="center"/>
        <w:rPr>
          <w:rFonts w:ascii="Times New Roman" w:eastAsia="宋体" w:hAnsi="Times New Roman"/>
          <w:sz w:val="21"/>
          <w:szCs w:val="21"/>
        </w:rPr>
      </w:pPr>
      <w:r>
        <w:rPr>
          <w:rFonts w:ascii="Times New Roman" w:eastAsia="宋体" w:hAnsi="Times New Roman" w:hint="eastAsia"/>
          <w:sz w:val="21"/>
          <w:szCs w:val="21"/>
        </w:rPr>
        <w:t>图</w:t>
      </w:r>
      <w:r>
        <w:rPr>
          <w:rFonts w:ascii="Times New Roman" w:eastAsia="宋体" w:hAnsi="Times New Roman" w:hint="eastAsia"/>
          <w:sz w:val="21"/>
          <w:szCs w:val="21"/>
        </w:rPr>
        <w:t xml:space="preserve">4-1 </w:t>
      </w:r>
      <w:r>
        <w:rPr>
          <w:rFonts w:ascii="Times New Roman" w:eastAsia="宋体" w:hAnsi="Times New Roman" w:hint="eastAsia"/>
          <w:sz w:val="21"/>
          <w:szCs w:val="21"/>
        </w:rPr>
        <w:t>排样算法流程图</w:t>
      </w:r>
    </w:p>
    <w:p w14:paraId="630A8C62" w14:textId="77777777" w:rsidR="00DF7CBA" w:rsidRDefault="00000000">
      <w:pPr>
        <w:spacing w:beforeLines="50" w:before="156" w:afterLines="50" w:after="156" w:line="300" w:lineRule="auto"/>
        <w:ind w:firstLineChars="200" w:firstLine="480"/>
      </w:pPr>
      <w:r>
        <w:rPr>
          <w:sz w:val="24"/>
        </w:rPr>
        <w:t>算法整体流程可以概括为：首先读取订单中的板件尺寸、数量、板材规格以及排样参数；然后将待排板件转换为工件列表，并构造初始排列；接着通过禁忌搜索不断调整工件排列顺序，对每一个候选排列调用天际线算法进行解码，得到具体的板件坐标、旋转状态和板材利用率；最后根据评价结果选择较优排样方案。当单张板材无法容纳全部板件时，系统将已成功放置的板件从待排列表中移除，并继续使用新的板材对剩余板件进行排样，直至所有板件完成排布或判定存在无法放入板材的异常板件。</w:t>
      </w:r>
    </w:p>
    <w:p w14:paraId="0CECFCA5" w14:textId="77777777" w:rsidR="00DF7CBA" w:rsidRDefault="00000000">
      <w:pPr>
        <w:pStyle w:val="31"/>
        <w:numPr>
          <w:ilvl w:val="2"/>
          <w:numId w:val="1"/>
        </w:numPr>
      </w:pPr>
      <w:bookmarkStart w:id="116" w:name="_Toc230008135"/>
      <w:r>
        <w:rPr>
          <w:rFonts w:hint="eastAsia"/>
        </w:rPr>
        <w:t>排列编码方案</w:t>
      </w:r>
      <w:bookmarkEnd w:id="116"/>
    </w:p>
    <w:p w14:paraId="63817661" w14:textId="77777777" w:rsidR="00DF7CBA" w:rsidRDefault="00000000">
      <w:pPr>
        <w:spacing w:beforeLines="50" w:before="156" w:afterLines="50" w:after="156" w:line="300" w:lineRule="auto"/>
        <w:ind w:firstLineChars="200" w:firstLine="480"/>
        <w:rPr>
          <w:sz w:val="24"/>
        </w:rPr>
      </w:pPr>
      <w:r>
        <w:rPr>
          <w:sz w:val="24"/>
        </w:rPr>
        <w:t>在数学模型中，一个完整排样方案需要确定每个板件的放置坐标和旋转状态。如果直接对所有板件的坐标进行搜索，搜索空间较大，且需要频繁处理复杂的边界约束和不重叠约束。为降低求解难度，本文采用基于排列的编码方式，将一个候选解表示为工件编号的排列序列：</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F7CBA" w14:paraId="0ECD2B8B" w14:textId="77777777">
        <w:tc>
          <w:tcPr>
            <w:tcW w:w="3020" w:type="dxa"/>
          </w:tcPr>
          <w:p w14:paraId="21DE0BF1" w14:textId="77777777" w:rsidR="00DF7CBA" w:rsidRDefault="00DF7CBA"/>
        </w:tc>
        <w:tc>
          <w:tcPr>
            <w:tcW w:w="3020" w:type="dxa"/>
          </w:tcPr>
          <w:p w14:paraId="5E7CE9F3" w14:textId="77777777" w:rsidR="00DF7CBA" w:rsidRDefault="00000000">
            <m:oMathPara>
              <m:oMath>
                <m:r>
                  <w:rPr>
                    <w:rFonts w:ascii="Cambria Math" w:hAnsi="Cambria Math"/>
                    <w:sz w:val="24"/>
                  </w:rPr>
                  <m:t>π=(</m:t>
                </m:r>
                <m:sSub>
                  <m:sSubPr>
                    <m:ctrlPr>
                      <w:rPr>
                        <w:rFonts w:ascii="Cambria Math" w:hAnsi="Cambria Math"/>
                        <w:i/>
                        <w:sz w:val="24"/>
                      </w:rPr>
                    </m:ctrlPr>
                  </m:sSubPr>
                  <m:e>
                    <m:r>
                      <w:rPr>
                        <w:rFonts w:ascii="Cambria Math" w:hAnsi="Cambria Math"/>
                        <w:sz w:val="24"/>
                      </w:rPr>
                      <m:t>π</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π</m:t>
                    </m:r>
                  </m:e>
                  <m:sub>
                    <m:r>
                      <w:rPr>
                        <w:rFonts w:ascii="Cambria Math" w:hAnsi="Cambria Math"/>
                        <w:sz w:val="24"/>
                      </w:rPr>
                      <m:t>2</m:t>
                    </m:r>
                  </m:sub>
                </m:sSub>
                <m:r>
                  <w:rPr>
                    <w:rFonts w:ascii="Cambria Math" w:hAnsi="Cambria Math"/>
                    <w:sz w:val="24"/>
                  </w:rPr>
                  <m:t>,⋯</m:t>
                </m:r>
                <m:r>
                  <m:rPr>
                    <m:nor/>
                  </m:rPr>
                  <w:rPr>
                    <w:rFonts w:ascii="Cambria Math" w:hAnsi="Cambria Math"/>
                    <w:sz w:val="24"/>
                  </w:rPr>
                  <m:t> </m:t>
                </m:r>
                <m:r>
                  <m:rPr>
                    <m:sty m:val="p"/>
                  </m:rPr>
                  <w:rPr>
                    <w:rFonts w:ascii="Cambria Math" w:hAnsi="Cambria Math"/>
                    <w:sz w:val="24"/>
                  </w:rPr>
                  <m:t>,</m:t>
                </m:r>
                <m:sSub>
                  <m:sSubPr>
                    <m:ctrlPr>
                      <w:rPr>
                        <w:rFonts w:ascii="Cambria Math" w:hAnsi="Cambria Math"/>
                        <w:i/>
                        <w:sz w:val="24"/>
                      </w:rPr>
                    </m:ctrlPr>
                  </m:sSubPr>
                  <m:e>
                    <m:r>
                      <w:rPr>
                        <w:rFonts w:ascii="Cambria Math" w:hAnsi="Cambria Math"/>
                        <w:sz w:val="24"/>
                      </w:rPr>
                      <m:t>π</m:t>
                    </m:r>
                  </m:e>
                  <m:sub>
                    <m:r>
                      <w:rPr>
                        <w:rFonts w:ascii="Cambria Math" w:hAnsi="Cambria Math"/>
                        <w:sz w:val="24"/>
                      </w:rPr>
                      <m:t>n</m:t>
                    </m:r>
                  </m:sub>
                </m:sSub>
                <m:r>
                  <w:rPr>
                    <w:rFonts w:ascii="Cambria Math" w:hAnsi="Cambria Math"/>
                    <w:sz w:val="24"/>
                  </w:rPr>
                  <m:t>)</m:t>
                </m:r>
              </m:oMath>
            </m:oMathPara>
          </w:p>
        </w:tc>
        <w:tc>
          <w:tcPr>
            <w:tcW w:w="3021" w:type="dxa"/>
          </w:tcPr>
          <w:p w14:paraId="79280177" w14:textId="77777777" w:rsidR="00DF7CBA" w:rsidRDefault="00000000">
            <w:pPr>
              <w:jc w:val="right"/>
            </w:pPr>
            <w:r>
              <w:rPr>
                <w:rFonts w:hint="eastAsia"/>
              </w:rPr>
              <w:t>(4-25)</w:t>
            </w:r>
          </w:p>
        </w:tc>
      </w:tr>
    </w:tbl>
    <w:p w14:paraId="0B674D59" w14:textId="77777777" w:rsidR="00DF7CBA" w:rsidRDefault="00000000">
      <w:pPr>
        <w:spacing w:beforeLines="50" w:before="156" w:afterLines="50" w:after="156" w:line="300" w:lineRule="auto"/>
        <w:ind w:firstLineChars="200" w:firstLine="480"/>
        <w:rPr>
          <w:sz w:val="24"/>
        </w:rPr>
      </w:pPr>
      <w:r>
        <w:rPr>
          <w:sz w:val="24"/>
        </w:rPr>
        <w:lastRenderedPageBreak/>
        <w:t>其中，</w:t>
      </w:r>
      <m:oMath>
        <m:sSub>
          <m:sSubPr>
            <m:ctrlPr>
              <w:rPr>
                <w:rFonts w:ascii="Cambria Math" w:hAnsi="Cambria Math"/>
                <w:sz w:val="24"/>
              </w:rPr>
            </m:ctrlPr>
          </m:sSubPr>
          <m:e>
            <m:r>
              <w:rPr>
                <w:rFonts w:ascii="Cambria Math" w:hAnsi="Cambria Math"/>
                <w:sz w:val="24"/>
              </w:rPr>
              <m:t>π</m:t>
            </m:r>
          </m:e>
          <m:sub>
            <m:r>
              <w:rPr>
                <w:rFonts w:ascii="Cambria Math" w:hAnsi="Cambria Math"/>
                <w:sz w:val="24"/>
              </w:rPr>
              <m:t>k</m:t>
            </m:r>
          </m:sub>
        </m:sSub>
      </m:oMath>
      <w:r>
        <w:rPr>
          <w:sz w:val="24"/>
        </w:rPr>
        <w:t>表示第</w:t>
      </w:r>
      <m:oMath>
        <m:r>
          <w:rPr>
            <w:rFonts w:ascii="Cambria Math" w:hAnsi="Cambria Math"/>
            <w:sz w:val="24"/>
          </w:rPr>
          <m:t>k</m:t>
        </m:r>
      </m:oMath>
      <w:proofErr w:type="gramStart"/>
      <w:r>
        <w:rPr>
          <w:sz w:val="24"/>
        </w:rPr>
        <w:t>个</w:t>
      </w:r>
      <w:proofErr w:type="gramEnd"/>
      <w:r>
        <w:rPr>
          <w:sz w:val="24"/>
        </w:rPr>
        <w:t>被放置的工件编号，</w:t>
      </w:r>
      <m:oMath>
        <m:r>
          <w:rPr>
            <w:rFonts w:ascii="Cambria Math" w:hAnsi="Cambria Math"/>
            <w:sz w:val="24"/>
          </w:rPr>
          <m:t>n</m:t>
        </m:r>
      </m:oMath>
      <w:r>
        <w:rPr>
          <w:sz w:val="24"/>
        </w:rPr>
        <w:t>表示待排样工件的数量。排列序列中的先后顺序决定了工件的放置优先级，排在前面的工件优先进入板材进行放置，排在后面的工件则在剩余空间中继续寻找可行位置。</w:t>
      </w:r>
    </w:p>
    <w:p w14:paraId="3215746C" w14:textId="77777777" w:rsidR="00DF7CBA" w:rsidRDefault="00000000">
      <w:pPr>
        <w:spacing w:beforeLines="50" w:before="156" w:afterLines="50" w:after="156" w:line="300" w:lineRule="auto"/>
        <w:ind w:firstLineChars="200" w:firstLine="480"/>
        <w:rPr>
          <w:sz w:val="24"/>
        </w:rPr>
      </w:pPr>
      <w:r>
        <w:rPr>
          <w:sz w:val="24"/>
        </w:rPr>
        <w:t>例如，若某一候选解表示为：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F7CBA" w14:paraId="369BAE8E" w14:textId="77777777">
        <w:tc>
          <w:tcPr>
            <w:tcW w:w="3020" w:type="dxa"/>
          </w:tcPr>
          <w:p w14:paraId="45D0C248" w14:textId="77777777" w:rsidR="00DF7CBA" w:rsidRDefault="00DF7CBA"/>
        </w:tc>
        <w:tc>
          <w:tcPr>
            <w:tcW w:w="3020" w:type="dxa"/>
          </w:tcPr>
          <w:p w14:paraId="74BA1A3F" w14:textId="77777777" w:rsidR="00DF7CBA" w:rsidRDefault="00000000">
            <m:oMathPara>
              <m:oMath>
                <m:r>
                  <w:rPr>
                    <w:rFonts w:ascii="Cambria Math" w:hAnsi="Cambria Math"/>
                    <w:sz w:val="24"/>
                  </w:rPr>
                  <m:t>π=(3,1,4,2,5)</m:t>
                </m:r>
              </m:oMath>
            </m:oMathPara>
          </w:p>
        </w:tc>
        <w:tc>
          <w:tcPr>
            <w:tcW w:w="3021" w:type="dxa"/>
          </w:tcPr>
          <w:p w14:paraId="228DD7C7" w14:textId="77777777" w:rsidR="00DF7CBA" w:rsidRDefault="00000000">
            <w:pPr>
              <w:jc w:val="right"/>
            </w:pPr>
            <w:r>
              <w:rPr>
                <w:rFonts w:hint="eastAsia"/>
              </w:rPr>
              <w:t>(4-26)</w:t>
            </w:r>
          </w:p>
        </w:tc>
      </w:tr>
    </w:tbl>
    <w:p w14:paraId="1578EA8E" w14:textId="77777777" w:rsidR="00DF7CBA" w:rsidRDefault="00000000">
      <w:pPr>
        <w:spacing w:beforeLines="50" w:before="156" w:afterLines="50" w:after="156" w:line="300" w:lineRule="auto"/>
        <w:ind w:firstLineChars="200" w:firstLine="480"/>
        <w:rPr>
          <w:sz w:val="24"/>
        </w:rPr>
      </w:pPr>
      <w:r>
        <w:rPr>
          <w:sz w:val="24"/>
        </w:rPr>
        <w:t>则表示系统会按照第</w:t>
      </w:r>
      <w:r>
        <w:rPr>
          <w:sz w:val="24"/>
        </w:rPr>
        <w:t>3</w:t>
      </w:r>
      <w:r>
        <w:rPr>
          <w:sz w:val="24"/>
        </w:rPr>
        <w:t>个、第</w:t>
      </w:r>
      <w:r>
        <w:rPr>
          <w:sz w:val="24"/>
        </w:rPr>
        <w:t>1</w:t>
      </w:r>
      <w:r>
        <w:rPr>
          <w:sz w:val="24"/>
        </w:rPr>
        <w:t>个、第</w:t>
      </w:r>
      <w:r>
        <w:rPr>
          <w:sz w:val="24"/>
        </w:rPr>
        <w:t>4</w:t>
      </w:r>
      <w:r>
        <w:rPr>
          <w:sz w:val="24"/>
        </w:rPr>
        <w:t>个、第</w:t>
      </w:r>
      <w:r>
        <w:rPr>
          <w:sz w:val="24"/>
        </w:rPr>
        <w:t>2</w:t>
      </w:r>
      <w:r>
        <w:rPr>
          <w:sz w:val="24"/>
        </w:rPr>
        <w:t>个、第</w:t>
      </w:r>
      <w:r>
        <w:rPr>
          <w:sz w:val="24"/>
        </w:rPr>
        <w:t>5</w:t>
      </w:r>
      <w:r>
        <w:rPr>
          <w:sz w:val="24"/>
        </w:rPr>
        <w:t>个工件的顺序依次进行放置。由于不同的放置顺序会影响板材剩余空间的形态，因此即使输入的板件集合完全相同，不同排列也可能得到不同的板材利用率。</w:t>
      </w:r>
    </w:p>
    <w:p w14:paraId="5ACB000F" w14:textId="77777777" w:rsidR="00DF7CBA" w:rsidRDefault="00000000">
      <w:pPr>
        <w:spacing w:beforeLines="50" w:before="156" w:afterLines="50" w:after="156" w:line="300" w:lineRule="auto"/>
        <w:ind w:firstLineChars="200" w:firstLine="480"/>
        <w:rPr>
          <w:sz w:val="24"/>
        </w:rPr>
      </w:pPr>
      <w:r>
        <w:rPr>
          <w:sz w:val="24"/>
        </w:rPr>
        <w:t>采用排列编码的优点在于：它将原本复杂的坐标搜索问题转化为排列顺序优化问题，降低了直接求解二维坐标位置的难度。同时，排列编码结构简单，便于通过交换、插入等操作生成邻域解，适合与禁忌搜索等元启发式算法结合使用。</w:t>
      </w:r>
    </w:p>
    <w:p w14:paraId="423ABC8C" w14:textId="77777777" w:rsidR="00DF7CBA" w:rsidRDefault="00000000">
      <w:pPr>
        <w:pStyle w:val="31"/>
        <w:numPr>
          <w:ilvl w:val="2"/>
          <w:numId w:val="1"/>
        </w:numPr>
      </w:pPr>
      <w:bookmarkStart w:id="117" w:name="_Toc230008136"/>
      <w:r>
        <w:rPr>
          <w:rFonts w:hint="eastAsia"/>
        </w:rPr>
        <w:t>启发式编码方案</w:t>
      </w:r>
      <w:bookmarkEnd w:id="117"/>
    </w:p>
    <w:p w14:paraId="610E6DB5" w14:textId="77777777" w:rsidR="00DF7CBA" w:rsidRDefault="00000000">
      <w:pPr>
        <w:spacing w:beforeLines="50" w:before="156" w:afterLines="50" w:after="156" w:line="300" w:lineRule="auto"/>
        <w:ind w:firstLineChars="200" w:firstLine="480"/>
        <w:rPr>
          <w:sz w:val="24"/>
        </w:rPr>
      </w:pPr>
      <w:r>
        <w:rPr>
          <w:sz w:val="24"/>
        </w:rPr>
        <w:t>排列编码只能表示工件的放置顺序，不能直接得到工件在板材中的具体坐标。因此，需要设计解码算法，将排列序列转换为实际可用的排样结果。本文采用天际线放置算法作为启发式解码器。</w:t>
      </w:r>
    </w:p>
    <w:p w14:paraId="01939166" w14:textId="77777777" w:rsidR="00DF7CBA" w:rsidRDefault="00000000">
      <w:pPr>
        <w:spacing w:beforeLines="50" w:before="156" w:afterLines="50" w:after="156" w:line="300" w:lineRule="auto"/>
        <w:ind w:firstLineChars="200" w:firstLine="480"/>
        <w:rPr>
          <w:sz w:val="24"/>
        </w:rPr>
      </w:pPr>
      <w:r>
        <w:rPr>
          <w:sz w:val="24"/>
        </w:rPr>
        <w:t>给定一个排列序列</w:t>
      </w:r>
      <m:oMath>
        <m:r>
          <w:rPr>
            <w:rFonts w:ascii="Cambria Math" w:hAnsi="Cambria Math"/>
            <w:sz w:val="24"/>
          </w:rPr>
          <m:t>π</m:t>
        </m:r>
      </m:oMath>
      <w:r>
        <w:rPr>
          <w:sz w:val="24"/>
        </w:rPr>
        <w:t>后，解码器按照排列顺序依次取出工件，并在当前板材的可用空间中寻找合适位置进行放置。天际线算法通过维护已占用区域的顶部轮廓来描述当前板材的剩余可放置空间。每放置一个工件后，系统都会更新天际线结构，使其反映新的空间占用情况。对于当前待放置工件，算法会在天际线中寻找满足边界约束和不重叠约束的位置，并优先选择高度较低、位置较靠左的放置点，从而尽可能减少空间碎片。</w:t>
      </w:r>
    </w:p>
    <w:p w14:paraId="6EA221A1" w14:textId="77777777" w:rsidR="00DF7CBA" w:rsidRDefault="00000000">
      <w:pPr>
        <w:spacing w:beforeLines="50" w:before="156" w:afterLines="50" w:after="156" w:line="300" w:lineRule="auto"/>
        <w:ind w:firstLineChars="200" w:firstLine="480"/>
        <w:rPr>
          <w:sz w:val="24"/>
        </w:rPr>
      </w:pPr>
      <w:r>
        <w:rPr>
          <w:sz w:val="24"/>
        </w:rPr>
        <w:t>解码过程完成后，系统可以得到当前排列对应的排样结果，包括每个成功放置工件的坐标、实际放置尺寸、是否旋转以及当前板材利用率。板材利用率作为该排列方案的评价指标，其计算方式为：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493"/>
        <w:gridCol w:w="3021"/>
      </w:tblGrid>
      <w:tr w:rsidR="00DF7CBA" w14:paraId="412A3D32" w14:textId="77777777">
        <w:tc>
          <w:tcPr>
            <w:tcW w:w="2547" w:type="dxa"/>
          </w:tcPr>
          <w:p w14:paraId="57DF9249" w14:textId="77777777" w:rsidR="00DF7CBA" w:rsidRDefault="00DF7CBA"/>
        </w:tc>
        <w:tc>
          <w:tcPr>
            <w:tcW w:w="3493" w:type="dxa"/>
          </w:tcPr>
          <w:p w14:paraId="36FBE61E" w14:textId="77777777" w:rsidR="00DF7CBA" w:rsidRDefault="00000000">
            <m:oMathPara>
              <m:oMath>
                <m:r>
                  <w:rPr>
                    <w:rFonts w:ascii="Cambria Math" w:hAnsi="Cambria Math"/>
                    <w:sz w:val="24"/>
                  </w:rPr>
                  <m:t>fitness(π)=rate=</m:t>
                </m:r>
                <m:f>
                  <m:fPr>
                    <m:ctrlPr>
                      <w:rPr>
                        <w:rFonts w:ascii="Cambria Math" w:hAnsi="Cambria Math"/>
                        <w:i/>
                        <w:sz w:val="24"/>
                      </w:rPr>
                    </m:ctrlPr>
                  </m:fPr>
                  <m:num>
                    <m:nary>
                      <m:naryPr>
                        <m:chr m:val="∑"/>
                        <m:limLoc m:val="undOvr"/>
                        <m:grow m:val="1"/>
                        <m:supHide m:val="1"/>
                        <m:ctrlPr>
                          <w:rPr>
                            <w:rFonts w:ascii="Cambria Math" w:hAnsi="Cambria Math"/>
                            <w:i/>
                            <w:sz w:val="24"/>
                          </w:rPr>
                        </m:ctrlPr>
                      </m:naryPr>
                      <m:sub>
                        <m:r>
                          <w:rPr>
                            <w:rFonts w:ascii="Cambria Math" w:hAnsi="Cambria Math"/>
                            <w:sz w:val="24"/>
                          </w:rPr>
                          <m:t>i∈P</m:t>
                        </m:r>
                      </m:sub>
                      <m:sup/>
                      <m:e>
                        <m:sSub>
                          <m:sSubPr>
                            <m:ctrlPr>
                              <w:rPr>
                                <w:rFonts w:ascii="Cambria Math" w:hAnsi="Cambria Math"/>
                                <w:i/>
                                <w:sz w:val="24"/>
                              </w:rPr>
                            </m:ctrlPr>
                          </m:sSubPr>
                          <m:e>
                            <m:r>
                              <w:rPr>
                                <w:rFonts w:ascii="Cambria Math" w:hAnsi="Cambria Math"/>
                                <w:sz w:val="24"/>
                              </w:rPr>
                              <m:t>s</m:t>
                            </m:r>
                          </m:e>
                          <m:sub>
                            <m:r>
                              <w:rPr>
                                <w:rFonts w:ascii="Cambria Math" w:hAnsi="Cambria Math"/>
                                <w:sz w:val="24"/>
                              </w:rPr>
                              <m:t>i</m:t>
                            </m:r>
                          </m:sub>
                        </m:sSub>
                      </m:e>
                    </m:nary>
                  </m:num>
                  <m:den>
                    <m:r>
                      <w:rPr>
                        <w:rFonts w:ascii="Cambria Math" w:hAnsi="Cambria Math"/>
                        <w:sz w:val="24"/>
                      </w:rPr>
                      <m:t>S</m:t>
                    </m:r>
                  </m:den>
                </m:f>
              </m:oMath>
            </m:oMathPara>
          </w:p>
        </w:tc>
        <w:tc>
          <w:tcPr>
            <w:tcW w:w="3021" w:type="dxa"/>
          </w:tcPr>
          <w:p w14:paraId="78B7E071" w14:textId="77777777" w:rsidR="00DF7CBA" w:rsidRDefault="00000000">
            <w:pPr>
              <w:jc w:val="right"/>
            </w:pPr>
            <w:r>
              <w:rPr>
                <w:rFonts w:hint="eastAsia"/>
              </w:rPr>
              <w:t>(4-27)</w:t>
            </w:r>
          </w:p>
        </w:tc>
      </w:tr>
    </w:tbl>
    <w:p w14:paraId="6718E0D3" w14:textId="77777777" w:rsidR="00DF7CBA" w:rsidRDefault="00000000">
      <w:pPr>
        <w:spacing w:beforeLines="50" w:before="156" w:afterLines="50" w:after="156" w:line="300" w:lineRule="auto"/>
        <w:ind w:firstLineChars="200" w:firstLine="480"/>
        <w:rPr>
          <w:sz w:val="24"/>
        </w:rPr>
      </w:pPr>
      <w:r>
        <w:rPr>
          <w:sz w:val="24"/>
        </w:rPr>
        <w:t>其中，</w:t>
      </w:r>
      <m:oMath>
        <m:r>
          <w:rPr>
            <w:rFonts w:ascii="Cambria Math" w:hAnsi="Cambria Math"/>
            <w:sz w:val="24"/>
          </w:rPr>
          <m:t>P</m:t>
        </m:r>
      </m:oMath>
      <w:r>
        <w:rPr>
          <w:sz w:val="24"/>
        </w:rPr>
        <w:t>表示当前板材中成功放置的工件集合，</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i</m:t>
            </m:r>
          </m:sub>
        </m:sSub>
      </m:oMath>
      <w:r>
        <w:rPr>
          <w:sz w:val="24"/>
        </w:rPr>
        <w:t>表示第</w:t>
      </w:r>
      <m:oMath>
        <m:r>
          <w:rPr>
            <w:rFonts w:ascii="Cambria Math" w:hAnsi="Cambria Math"/>
            <w:sz w:val="24"/>
          </w:rPr>
          <m:t>i</m:t>
        </m:r>
      </m:oMath>
      <w:proofErr w:type="gramStart"/>
      <w:r>
        <w:rPr>
          <w:sz w:val="24"/>
        </w:rPr>
        <w:t>个</w:t>
      </w:r>
      <w:proofErr w:type="gramEnd"/>
      <w:r>
        <w:rPr>
          <w:sz w:val="24"/>
        </w:rPr>
        <w:t>工件的面积，</w:t>
      </w:r>
      <m:oMath>
        <m:r>
          <w:rPr>
            <w:rFonts w:ascii="Cambria Math" w:hAnsi="Cambria Math"/>
            <w:sz w:val="24"/>
          </w:rPr>
          <m:t>S</m:t>
        </m:r>
      </m:oMath>
      <w:r>
        <w:rPr>
          <w:sz w:val="24"/>
        </w:rPr>
        <w:t>表示单张板材面积。利用率越高，说明该排列经过解码后得到的排样效果越好。</w:t>
      </w:r>
    </w:p>
    <w:p w14:paraId="4075EB13" w14:textId="77777777" w:rsidR="00DF7CBA" w:rsidRDefault="00000000">
      <w:pPr>
        <w:spacing w:beforeLines="50" w:before="156" w:afterLines="50" w:after="156" w:line="300" w:lineRule="auto"/>
        <w:ind w:firstLineChars="200" w:firstLine="480"/>
        <w:rPr>
          <w:sz w:val="24"/>
        </w:rPr>
      </w:pPr>
      <w:r>
        <w:rPr>
          <w:sz w:val="24"/>
        </w:rPr>
        <w:t>需要注意的是，天际线算法本身是一种启发式放置方法，它并不保证每一次放置都达到全局最优，但具有计算速度较快、实现结构清晰、适合矩形排样场景等优点。因此，本文将天际线算法作为解码器，用于快速评价不同排列序列的排样效果。</w:t>
      </w:r>
    </w:p>
    <w:p w14:paraId="05703114" w14:textId="77777777" w:rsidR="00DF7CBA" w:rsidRDefault="00000000">
      <w:pPr>
        <w:pStyle w:val="31"/>
        <w:numPr>
          <w:ilvl w:val="2"/>
          <w:numId w:val="1"/>
        </w:numPr>
      </w:pPr>
      <w:bookmarkStart w:id="118" w:name="_Toc230008137"/>
      <w:r>
        <w:rPr>
          <w:rFonts w:hint="eastAsia"/>
        </w:rPr>
        <w:t>元启发式搜索策略</w:t>
      </w:r>
      <w:bookmarkEnd w:id="118"/>
    </w:p>
    <w:p w14:paraId="5EAB30BB" w14:textId="77777777" w:rsidR="00DF7CBA" w:rsidRDefault="00000000">
      <w:pPr>
        <w:spacing w:beforeLines="50" w:before="156" w:afterLines="50" w:after="156" w:line="300" w:lineRule="auto"/>
        <w:ind w:firstLineChars="200" w:firstLine="480"/>
        <w:rPr>
          <w:sz w:val="24"/>
        </w:rPr>
      </w:pPr>
      <w:r>
        <w:rPr>
          <w:sz w:val="24"/>
        </w:rPr>
        <w:t>仅使用天际线算法按照固定顺序进行放置时，排样结果容易受到初始工件顺序的影</w:t>
      </w:r>
      <w:r>
        <w:rPr>
          <w:sz w:val="24"/>
        </w:rPr>
        <w:lastRenderedPageBreak/>
        <w:t>响。为了进一步提高板材利用率，本文在排列编码的基础上引入禁忌搜索算法，对工件排列顺序进行优化。</w:t>
      </w:r>
    </w:p>
    <w:p w14:paraId="68795816" w14:textId="77777777" w:rsidR="00DF7CBA" w:rsidRDefault="00000000">
      <w:pPr>
        <w:spacing w:beforeLines="50" w:before="156" w:afterLines="50" w:after="156" w:line="300" w:lineRule="auto"/>
        <w:ind w:firstLineChars="200" w:firstLine="480"/>
        <w:rPr>
          <w:sz w:val="24"/>
        </w:rPr>
      </w:pPr>
      <w:r>
        <w:rPr>
          <w:sz w:val="24"/>
        </w:rPr>
        <w:t>禁忌搜索首先生成一个初始排列，并通过天际线算法计算该排列对应的板材利用率。随后，算法在当前排列的基础上生成若干邻域解，例如随机交换排列中若干工件的位置，得到新的工件放置顺序。对于每一个邻域排列，系统调用天际线解码器生成排样结果，并计算其适应度值。若某一邻域解的适应度优于当前解，则将其作为新的搜索方向。</w:t>
      </w:r>
    </w:p>
    <w:p w14:paraId="203B4733" w14:textId="77777777" w:rsidR="00DF7CBA" w:rsidRDefault="00000000">
      <w:pPr>
        <w:spacing w:beforeLines="50" w:before="156" w:afterLines="50" w:after="156" w:line="300" w:lineRule="auto"/>
        <w:ind w:firstLineChars="200" w:firstLine="480"/>
        <w:rPr>
          <w:sz w:val="24"/>
        </w:rPr>
      </w:pPr>
      <w:r>
        <w:rPr>
          <w:sz w:val="24"/>
        </w:rPr>
        <w:t>为了避免搜索过程反复访问已经搜索过的排列，禁忌搜索通过禁忌</w:t>
      </w:r>
      <w:proofErr w:type="gramStart"/>
      <w:r>
        <w:rPr>
          <w:sz w:val="24"/>
        </w:rPr>
        <w:t>表记录</w:t>
      </w:r>
      <w:proofErr w:type="gramEnd"/>
      <w:r>
        <w:rPr>
          <w:sz w:val="24"/>
        </w:rPr>
        <w:t>近期或已访问过的排列路径。当新生成的排列已经存在于禁忌表中时，系统通常会跳过该解，从而减少重复搜索并降低陷入局部最优的可能性。若</w:t>
      </w:r>
      <w:proofErr w:type="gramStart"/>
      <w:r>
        <w:rPr>
          <w:sz w:val="24"/>
        </w:rPr>
        <w:t>某个被</w:t>
      </w:r>
      <w:proofErr w:type="gramEnd"/>
      <w:r>
        <w:rPr>
          <w:sz w:val="24"/>
        </w:rPr>
        <w:t>禁忌的解优于当前历史最优解，则可以通过特赦准则接受该解，以避免错过更优方案。</w:t>
      </w:r>
    </w:p>
    <w:p w14:paraId="2524404D" w14:textId="77777777" w:rsidR="00DF7CBA" w:rsidRDefault="00000000">
      <w:pPr>
        <w:pStyle w:val="2"/>
        <w:numPr>
          <w:ilvl w:val="1"/>
          <w:numId w:val="1"/>
        </w:numPr>
        <w:spacing w:before="156" w:after="156"/>
        <w:ind w:left="680"/>
        <w:rPr>
          <w:szCs w:val="30"/>
        </w:rPr>
      </w:pPr>
      <w:bookmarkStart w:id="119" w:name="_Toc230008138"/>
      <w:r>
        <w:rPr>
          <w:szCs w:val="30"/>
        </w:rPr>
        <w:t>天际线放置算法设计</w:t>
      </w:r>
      <w:bookmarkEnd w:id="119"/>
    </w:p>
    <w:p w14:paraId="4345564A" w14:textId="77777777" w:rsidR="00DF7CBA" w:rsidRDefault="00000000">
      <w:pPr>
        <w:spacing w:beforeLines="50" w:before="156" w:afterLines="50" w:after="156" w:line="300" w:lineRule="auto"/>
        <w:ind w:firstLineChars="200" w:firstLine="480"/>
        <w:rPr>
          <w:sz w:val="24"/>
        </w:rPr>
      </w:pPr>
      <w:r>
        <w:rPr>
          <w:sz w:val="24"/>
        </w:rPr>
        <w:t>天际线算法是一种常用于二维矩形排样问题的启发式放置算法。其核心思想是通过维护板材中已放置区域的顶部轮廓，动态描述当前板材的剩余可用空间。在排样过程中，算法按照给定的工件排列顺序依次放置板件，并在当前天际线结构中寻找满足约束条件的可行位置。每成功放置一个板件后，系统更新天际线轮廓，使其能够反映新的空间占用情况。</w:t>
      </w:r>
    </w:p>
    <w:p w14:paraId="3EC56684" w14:textId="77777777" w:rsidR="00DF7CBA" w:rsidRDefault="00000000">
      <w:pPr>
        <w:spacing w:beforeLines="50" w:before="156" w:afterLines="50" w:after="156" w:line="300" w:lineRule="auto"/>
        <w:ind w:firstLineChars="200" w:firstLine="480"/>
        <w:rPr>
          <w:sz w:val="24"/>
        </w:rPr>
      </w:pPr>
      <w:r>
        <w:rPr>
          <w:sz w:val="24"/>
        </w:rPr>
        <w:t>与直接在整个板材平面中搜索可行坐标相比，天际线算法只需要关注由已放置板件形成的顶部轮廓位置，能够有效减少候选坐标数量，提高放置效率。同时，该算法采用</w:t>
      </w:r>
      <w:r>
        <w:rPr>
          <w:sz w:val="24"/>
        </w:rPr>
        <w:t>“</w:t>
      </w:r>
      <w:r>
        <w:rPr>
          <w:sz w:val="24"/>
        </w:rPr>
        <w:t>最低最左</w:t>
      </w:r>
      <w:r>
        <w:rPr>
          <w:sz w:val="24"/>
        </w:rPr>
        <w:t>”</w:t>
      </w:r>
      <w:r>
        <w:rPr>
          <w:sz w:val="24"/>
        </w:rPr>
        <w:t>的贪心策略，优先将板件放置在高度较低且位置靠左的区域，有利于减少空间碎片，提高板材利用率。</w:t>
      </w:r>
    </w:p>
    <w:p w14:paraId="676ED734" w14:textId="77777777" w:rsidR="00DF7CBA" w:rsidRDefault="00000000">
      <w:pPr>
        <w:pStyle w:val="31"/>
        <w:numPr>
          <w:ilvl w:val="2"/>
          <w:numId w:val="1"/>
        </w:numPr>
      </w:pPr>
      <w:bookmarkStart w:id="120" w:name="_Toc230008139"/>
      <w:r>
        <w:rPr>
          <w:rFonts w:hint="eastAsia"/>
        </w:rPr>
        <w:t>天际线数据结构</w:t>
      </w:r>
      <w:bookmarkEnd w:id="120"/>
    </w:p>
    <w:p w14:paraId="5522768E" w14:textId="77777777" w:rsidR="00DF7CBA" w:rsidRDefault="00000000">
      <w:pPr>
        <w:spacing w:beforeLines="50" w:before="156" w:afterLines="50" w:after="156" w:line="300" w:lineRule="auto"/>
        <w:ind w:firstLineChars="200" w:firstLine="480"/>
        <w:rPr>
          <w:sz w:val="24"/>
        </w:rPr>
      </w:pPr>
      <w:r>
        <w:rPr>
          <w:sz w:val="24"/>
        </w:rPr>
        <w:t>在天际线算法中，板材内部已放置区域的顶部轮廓由若干</w:t>
      </w:r>
      <w:proofErr w:type="gramStart"/>
      <w:r>
        <w:rPr>
          <w:sz w:val="24"/>
        </w:rPr>
        <w:t>条水平</w:t>
      </w:r>
      <w:proofErr w:type="gramEnd"/>
      <w:r>
        <w:rPr>
          <w:sz w:val="24"/>
        </w:rPr>
        <w:t>线段组成。每一条天际线线段可以表示为：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F7CBA" w14:paraId="33C80367" w14:textId="77777777">
        <w:tc>
          <w:tcPr>
            <w:tcW w:w="3020" w:type="dxa"/>
          </w:tcPr>
          <w:p w14:paraId="44E33836" w14:textId="77777777" w:rsidR="00DF7CBA" w:rsidRDefault="00DF7CBA">
            <w:pPr>
              <w:rPr>
                <w:rFonts w:ascii="Cambria Math" w:hAnsi="Cambria Math"/>
                <w:i/>
                <w:sz w:val="24"/>
              </w:rPr>
            </w:pPr>
          </w:p>
        </w:tc>
        <w:tc>
          <w:tcPr>
            <w:tcW w:w="3020" w:type="dxa"/>
          </w:tcPr>
          <w:p w14:paraId="5BF05C30" w14:textId="77777777" w:rsidR="00DF7CBA" w:rsidRDefault="00000000">
            <w:pPr>
              <w:rPr>
                <w:rFonts w:ascii="Cambria Math" w:hAnsi="Cambria Math"/>
                <w:i/>
                <w:sz w:val="24"/>
              </w:rPr>
            </w:pPr>
            <m:oMathPara>
              <m:oMath>
                <m:r>
                  <w:rPr>
                    <w:rFonts w:ascii="Cambria Math" w:hAnsi="Cambria Math"/>
                    <w:sz w:val="24"/>
                  </w:rPr>
                  <m:t>seg=(x,y,width)</m:t>
                </m:r>
              </m:oMath>
            </m:oMathPara>
          </w:p>
        </w:tc>
        <w:tc>
          <w:tcPr>
            <w:tcW w:w="3021" w:type="dxa"/>
          </w:tcPr>
          <w:p w14:paraId="2F0D7ED8" w14:textId="77777777" w:rsidR="00DF7CBA" w:rsidRDefault="00000000">
            <w:pPr>
              <w:jc w:val="right"/>
            </w:pPr>
            <w:r>
              <w:rPr>
                <w:rFonts w:hint="eastAsia"/>
              </w:rPr>
              <w:t>(4-28)</w:t>
            </w:r>
          </w:p>
        </w:tc>
      </w:tr>
    </w:tbl>
    <w:p w14:paraId="1DDCD5EE" w14:textId="77777777" w:rsidR="00DF7CBA" w:rsidRDefault="00000000">
      <w:pPr>
        <w:spacing w:beforeLines="50" w:before="156" w:afterLines="50" w:after="156" w:line="300" w:lineRule="auto"/>
        <w:ind w:firstLineChars="200" w:firstLine="480"/>
        <w:rPr>
          <w:sz w:val="24"/>
        </w:rPr>
      </w:pPr>
      <w:r>
        <w:rPr>
          <w:sz w:val="24"/>
        </w:rPr>
        <w:t>其中，</w:t>
      </w:r>
      <m:oMath>
        <m:r>
          <w:rPr>
            <w:rFonts w:ascii="Cambria Math" w:hAnsi="Cambria Math"/>
            <w:sz w:val="24"/>
          </w:rPr>
          <m:t>x</m:t>
        </m:r>
      </m:oMath>
      <w:r>
        <w:rPr>
          <w:sz w:val="24"/>
        </w:rPr>
        <w:t>表示该线段的起始横坐标，</w:t>
      </w:r>
      <m:oMath>
        <m:r>
          <w:rPr>
            <w:rFonts w:ascii="Cambria Math" w:hAnsi="Cambria Math"/>
            <w:sz w:val="24"/>
          </w:rPr>
          <m:t>y</m:t>
        </m:r>
      </m:oMath>
      <w:r>
        <w:rPr>
          <w:sz w:val="24"/>
        </w:rPr>
        <w:t>表示该线段当前高度，</w:t>
      </w:r>
      <m:oMath>
        <m:r>
          <w:rPr>
            <w:rFonts w:ascii="Cambria Math" w:hAnsi="Cambria Math"/>
            <w:sz w:val="24"/>
          </w:rPr>
          <m:t>width</m:t>
        </m:r>
      </m:oMath>
      <w:r>
        <w:rPr>
          <w:sz w:val="24"/>
        </w:rPr>
        <w:t>表示该线段在水平方向上的宽度。</w:t>
      </w:r>
    </w:p>
    <w:p w14:paraId="384CF7C7" w14:textId="77777777" w:rsidR="00DF7CBA" w:rsidRDefault="00000000">
      <w:pPr>
        <w:spacing w:beforeLines="50" w:before="156" w:afterLines="50" w:after="156" w:line="300" w:lineRule="auto"/>
        <w:ind w:firstLineChars="200" w:firstLine="480"/>
        <w:rPr>
          <w:sz w:val="24"/>
        </w:rPr>
      </w:pPr>
      <w:r>
        <w:rPr>
          <w:sz w:val="24"/>
        </w:rPr>
        <w:t>在算法初始化时，板材内部尚未放置任何板件，因此天际线只有一条初始线段，其起点位于板材左下角预留间隙之后，高度为预留间隙，宽度为板材可用宽度，即：</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3210"/>
        <w:gridCol w:w="3021"/>
      </w:tblGrid>
      <w:tr w:rsidR="00DF7CBA" w14:paraId="0DED6C65" w14:textId="77777777">
        <w:tc>
          <w:tcPr>
            <w:tcW w:w="2830" w:type="dxa"/>
          </w:tcPr>
          <w:p w14:paraId="3CB5D310" w14:textId="77777777" w:rsidR="00DF7CBA" w:rsidRDefault="00DF7CBA"/>
        </w:tc>
        <w:tc>
          <w:tcPr>
            <w:tcW w:w="3210" w:type="dxa"/>
          </w:tcPr>
          <w:p w14:paraId="266ED69E" w14:textId="77777777" w:rsidR="00DF7CBA" w:rsidRDefault="00000000">
            <w:pPr>
              <w:rPr>
                <w:rFonts w:ascii="Cambria Math" w:hAnsi="Cambria Math"/>
                <w:i/>
                <w:sz w:val="24"/>
              </w:rPr>
            </w:pPr>
            <m:oMathPara>
              <m:oMath>
                <m:r>
                  <w:rPr>
                    <w:rFonts w:ascii="Cambria Math" w:hAnsi="Cambria Math"/>
                    <w:sz w:val="24"/>
                  </w:rPr>
                  <m:t>se</m:t>
                </m:r>
                <m:sSub>
                  <m:sSubPr>
                    <m:ctrlPr>
                      <w:rPr>
                        <w:rFonts w:ascii="Cambria Math" w:hAnsi="Cambria Math"/>
                        <w:i/>
                        <w:sz w:val="24"/>
                      </w:rPr>
                    </m:ctrlPr>
                  </m:sSubPr>
                  <m:e>
                    <m:r>
                      <w:rPr>
                        <w:rFonts w:ascii="Cambria Math" w:hAnsi="Cambria Math"/>
                        <w:sz w:val="24"/>
                      </w:rPr>
                      <m:t>g</m:t>
                    </m:r>
                  </m:e>
                  <m:sub>
                    <m:r>
                      <w:rPr>
                        <w:rFonts w:ascii="Cambria Math" w:hAnsi="Cambria Math"/>
                        <w:sz w:val="24"/>
                      </w:rPr>
                      <m:t>0</m:t>
                    </m:r>
                  </m:sub>
                </m:sSub>
                <m:r>
                  <w:rPr>
                    <w:rFonts w:ascii="Cambria Math" w:hAnsi="Cambria Math"/>
                    <w:sz w:val="24"/>
                  </w:rPr>
                  <m:t>=(gap,gap,L-2gap)</m:t>
                </m:r>
              </m:oMath>
            </m:oMathPara>
          </w:p>
        </w:tc>
        <w:tc>
          <w:tcPr>
            <w:tcW w:w="3021" w:type="dxa"/>
          </w:tcPr>
          <w:p w14:paraId="052C4205" w14:textId="77777777" w:rsidR="00DF7CBA" w:rsidRDefault="00000000">
            <w:pPr>
              <w:jc w:val="right"/>
            </w:pPr>
            <w:r>
              <w:rPr>
                <w:rFonts w:hint="eastAsia"/>
              </w:rPr>
              <w:t>(4-29)</w:t>
            </w:r>
          </w:p>
        </w:tc>
      </w:tr>
    </w:tbl>
    <w:p w14:paraId="0169D36D" w14:textId="77777777" w:rsidR="00DF7CBA" w:rsidRDefault="00000000">
      <w:pPr>
        <w:spacing w:beforeLines="50" w:before="156" w:afterLines="50" w:after="156" w:line="300" w:lineRule="auto"/>
        <w:ind w:firstLineChars="200" w:firstLine="480"/>
        <w:rPr>
          <w:sz w:val="24"/>
        </w:rPr>
      </w:pPr>
      <w:r>
        <w:rPr>
          <w:sz w:val="24"/>
        </w:rPr>
        <w:t>其中，</w:t>
      </w:r>
      <m:oMath>
        <m:r>
          <w:rPr>
            <w:rFonts w:ascii="Cambria Math" w:hAnsi="Cambria Math"/>
            <w:sz w:val="24"/>
          </w:rPr>
          <m:t>L</m:t>
        </m:r>
      </m:oMath>
      <w:r>
        <w:rPr>
          <w:sz w:val="24"/>
        </w:rPr>
        <w:t>表示板材长度，</w:t>
      </w:r>
      <m:oMath>
        <m:r>
          <w:rPr>
            <w:rFonts w:ascii="Cambria Math" w:hAnsi="Cambria Math"/>
            <w:sz w:val="24"/>
          </w:rPr>
          <m:t>gap</m:t>
        </m:r>
      </m:oMath>
      <w:r>
        <w:rPr>
          <w:sz w:val="24"/>
        </w:rPr>
        <w:t>表示板件与板材边界之间的最小间隙。该初始线段表示板材底部从</w:t>
      </w:r>
      <m:oMath>
        <m:r>
          <w:rPr>
            <w:rFonts w:ascii="Cambria Math" w:hAnsi="Cambria Math"/>
            <w:sz w:val="24"/>
          </w:rPr>
          <m:t>gap</m:t>
        </m:r>
      </m:oMath>
      <w:r>
        <w:rPr>
          <w:sz w:val="24"/>
        </w:rPr>
        <w:t>到</w:t>
      </w:r>
      <m:oMath>
        <m:r>
          <w:rPr>
            <w:rFonts w:ascii="Cambria Math" w:hAnsi="Cambria Math"/>
            <w:sz w:val="24"/>
          </w:rPr>
          <m:t>L</m:t>
        </m:r>
        <m:r>
          <m:rPr>
            <m:sty m:val="p"/>
          </m:rPr>
          <w:rPr>
            <w:rFonts w:ascii="Cambria Math" w:hAnsi="Cambria Math"/>
            <w:sz w:val="24"/>
          </w:rPr>
          <m:t>-</m:t>
        </m:r>
        <m:r>
          <w:rPr>
            <w:rFonts w:ascii="Cambria Math" w:hAnsi="Cambria Math"/>
            <w:sz w:val="24"/>
          </w:rPr>
          <m:t>gap</m:t>
        </m:r>
      </m:oMath>
      <w:r>
        <w:rPr>
          <w:sz w:val="24"/>
        </w:rPr>
        <w:t>的区域均可用于放置板件。</w:t>
      </w:r>
    </w:p>
    <w:p w14:paraId="2F5E3446" w14:textId="77777777" w:rsidR="00DF7CBA" w:rsidRDefault="00000000">
      <w:pPr>
        <w:spacing w:beforeLines="50" w:before="156" w:afterLines="50" w:after="156" w:line="300" w:lineRule="auto"/>
        <w:ind w:firstLineChars="200" w:firstLine="480"/>
        <w:rPr>
          <w:sz w:val="24"/>
        </w:rPr>
      </w:pPr>
      <w:r>
        <w:rPr>
          <w:sz w:val="24"/>
        </w:rPr>
        <w:t>随着板件不断被放置，天际线集合会不断发生变化。</w:t>
      </w:r>
      <w:proofErr w:type="gramStart"/>
      <w:r>
        <w:rPr>
          <w:sz w:val="24"/>
        </w:rPr>
        <w:t>设当前</w:t>
      </w:r>
      <w:proofErr w:type="gramEnd"/>
      <w:r>
        <w:rPr>
          <w:sz w:val="24"/>
        </w:rPr>
        <w:t>天际线集合为：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3544"/>
        <w:gridCol w:w="2687"/>
      </w:tblGrid>
      <w:tr w:rsidR="00DF7CBA" w14:paraId="391984C7" w14:textId="77777777">
        <w:tc>
          <w:tcPr>
            <w:tcW w:w="2830" w:type="dxa"/>
          </w:tcPr>
          <w:p w14:paraId="0CDF306A" w14:textId="77777777" w:rsidR="00DF7CBA" w:rsidRDefault="00DF7CBA"/>
        </w:tc>
        <w:tc>
          <w:tcPr>
            <w:tcW w:w="3544" w:type="dxa"/>
          </w:tcPr>
          <w:p w14:paraId="6950FE6A" w14:textId="77777777" w:rsidR="00DF7CBA" w:rsidRDefault="00000000">
            <w:pPr>
              <w:rPr>
                <w:rFonts w:ascii="Cambria Math" w:hAnsi="Cambria Math"/>
                <w:i/>
                <w:sz w:val="24"/>
              </w:rPr>
            </w:pPr>
            <m:oMathPara>
              <m:oMath>
                <m:r>
                  <w:rPr>
                    <w:rFonts w:ascii="Cambria Math" w:hAnsi="Cambria Math"/>
                    <w:sz w:val="24"/>
                  </w:rPr>
                  <m:t>Skyline={se</m:t>
                </m:r>
                <m:sSub>
                  <m:sSubPr>
                    <m:ctrlPr>
                      <w:rPr>
                        <w:rFonts w:ascii="Cambria Math" w:hAnsi="Cambria Math"/>
                        <w:i/>
                        <w:sz w:val="24"/>
                      </w:rPr>
                    </m:ctrlPr>
                  </m:sSubPr>
                  <m:e>
                    <m:r>
                      <w:rPr>
                        <w:rFonts w:ascii="Cambria Math" w:hAnsi="Cambria Math"/>
                        <w:sz w:val="24"/>
                      </w:rPr>
                      <m:t>g</m:t>
                    </m:r>
                  </m:e>
                  <m:sub>
                    <m:r>
                      <w:rPr>
                        <w:rFonts w:ascii="Cambria Math" w:hAnsi="Cambria Math"/>
                        <w:sz w:val="24"/>
                      </w:rPr>
                      <m:t>1</m:t>
                    </m:r>
                  </m:sub>
                </m:sSub>
                <m:r>
                  <w:rPr>
                    <w:rFonts w:ascii="Cambria Math" w:hAnsi="Cambria Math"/>
                    <w:sz w:val="24"/>
                  </w:rPr>
                  <m:t>,se</m:t>
                </m:r>
                <m:sSub>
                  <m:sSubPr>
                    <m:ctrlPr>
                      <w:rPr>
                        <w:rFonts w:ascii="Cambria Math" w:hAnsi="Cambria Math"/>
                        <w:i/>
                        <w:sz w:val="24"/>
                      </w:rPr>
                    </m:ctrlPr>
                  </m:sSubPr>
                  <m:e>
                    <m:r>
                      <w:rPr>
                        <w:rFonts w:ascii="Cambria Math" w:hAnsi="Cambria Math"/>
                        <w:sz w:val="24"/>
                      </w:rPr>
                      <m:t>g</m:t>
                    </m:r>
                  </m:e>
                  <m:sub>
                    <m:r>
                      <w:rPr>
                        <w:rFonts w:ascii="Cambria Math" w:hAnsi="Cambria Math"/>
                        <w:sz w:val="24"/>
                      </w:rPr>
                      <m:t>2</m:t>
                    </m:r>
                  </m:sub>
                </m:sSub>
                <m:r>
                  <w:rPr>
                    <w:rFonts w:ascii="Cambria Math" w:hAnsi="Cambria Math"/>
                    <w:sz w:val="24"/>
                  </w:rPr>
                  <m:t>,⋯</m:t>
                </m:r>
                <m:r>
                  <m:rPr>
                    <m:nor/>
                  </m:rPr>
                  <w:rPr>
                    <w:rFonts w:ascii="Cambria Math" w:hAnsi="Cambria Math"/>
                    <w:sz w:val="24"/>
                  </w:rPr>
                  <m:t> </m:t>
                </m:r>
                <m:r>
                  <m:rPr>
                    <m:sty m:val="p"/>
                  </m:rPr>
                  <w:rPr>
                    <w:rFonts w:ascii="Cambria Math" w:hAnsi="Cambria Math"/>
                    <w:sz w:val="24"/>
                  </w:rPr>
                  <m:t>,se</m:t>
                </m:r>
                <m:sSub>
                  <m:sSubPr>
                    <m:ctrlPr>
                      <w:rPr>
                        <w:rFonts w:ascii="Cambria Math" w:hAnsi="Cambria Math"/>
                        <w:i/>
                        <w:sz w:val="24"/>
                      </w:rPr>
                    </m:ctrlPr>
                  </m:sSubPr>
                  <m:e>
                    <m:r>
                      <w:rPr>
                        <w:rFonts w:ascii="Cambria Math" w:hAnsi="Cambria Math"/>
                        <w:sz w:val="24"/>
                      </w:rPr>
                      <m:t>g</m:t>
                    </m:r>
                  </m:e>
                  <m:sub>
                    <m:r>
                      <w:rPr>
                        <w:rFonts w:ascii="Cambria Math" w:hAnsi="Cambria Math"/>
                        <w:sz w:val="24"/>
                      </w:rPr>
                      <m:t>q</m:t>
                    </m:r>
                  </m:sub>
                </m:sSub>
                <m:r>
                  <w:rPr>
                    <w:rFonts w:ascii="Cambria Math" w:hAnsi="Cambria Math"/>
                    <w:sz w:val="24"/>
                  </w:rPr>
                  <m:t>}</m:t>
                </m:r>
              </m:oMath>
            </m:oMathPara>
          </w:p>
        </w:tc>
        <w:tc>
          <w:tcPr>
            <w:tcW w:w="2687" w:type="dxa"/>
          </w:tcPr>
          <w:p w14:paraId="633D1347" w14:textId="77777777" w:rsidR="00DF7CBA" w:rsidRDefault="00000000">
            <w:pPr>
              <w:jc w:val="right"/>
            </w:pPr>
            <w:r>
              <w:rPr>
                <w:rFonts w:hint="eastAsia"/>
              </w:rPr>
              <w:t>(4-30)</w:t>
            </w:r>
          </w:p>
        </w:tc>
      </w:tr>
    </w:tbl>
    <w:p w14:paraId="36D67DAE" w14:textId="77777777" w:rsidR="00DF7CBA" w:rsidRDefault="00000000">
      <w:pPr>
        <w:spacing w:beforeLines="50" w:before="156" w:afterLines="50" w:after="156" w:line="300" w:lineRule="auto"/>
        <w:ind w:firstLineChars="200" w:firstLine="480"/>
        <w:rPr>
          <w:sz w:val="24"/>
        </w:rPr>
      </w:pPr>
      <w:r>
        <w:rPr>
          <w:sz w:val="24"/>
        </w:rPr>
        <w:t>其中，</w:t>
      </w:r>
      <m:oMath>
        <m:r>
          <w:rPr>
            <w:rFonts w:ascii="Cambria Math" w:hAnsi="Cambria Math"/>
            <w:sz w:val="24"/>
          </w:rPr>
          <m:t>q</m:t>
        </m:r>
      </m:oMath>
      <w:r>
        <w:rPr>
          <w:sz w:val="24"/>
        </w:rPr>
        <w:t>表示当前天际线线段数量。各线段按照起始横坐标从小到大排列，并共同描述当前板材内部可用空间的顶部轮廓。</w:t>
      </w:r>
    </w:p>
    <w:p w14:paraId="1FC9E676" w14:textId="77777777" w:rsidR="00DF7CBA" w:rsidRDefault="00000000">
      <w:pPr>
        <w:pStyle w:val="31"/>
        <w:numPr>
          <w:ilvl w:val="2"/>
          <w:numId w:val="1"/>
        </w:numPr>
      </w:pPr>
      <w:bookmarkStart w:id="121" w:name="_Toc230008140"/>
      <w:r>
        <w:rPr>
          <w:rFonts w:hint="eastAsia"/>
        </w:rPr>
        <w:t>工件放置策略</w:t>
      </w:r>
      <w:bookmarkEnd w:id="121"/>
    </w:p>
    <w:p w14:paraId="0FD00554" w14:textId="77777777" w:rsidR="00DF7CBA" w:rsidRDefault="00000000">
      <w:pPr>
        <w:spacing w:beforeLines="50" w:before="156" w:afterLines="50" w:after="156" w:line="300" w:lineRule="auto"/>
        <w:ind w:firstLineChars="200" w:firstLine="480"/>
        <w:rPr>
          <w:sz w:val="24"/>
        </w:rPr>
      </w:pPr>
      <w:r>
        <w:rPr>
          <w:sz w:val="24"/>
        </w:rPr>
        <w:t>对于排列序列中的当前待放置板件，算法首先获取其原始长度和宽度。若系统允许板件旋转，则该板件存在两种候选放置方式：原始方向和旋转</w:t>
      </w:r>
      <m:oMath>
        <m:sSup>
          <m:sSupPr>
            <m:ctrlPr>
              <w:rPr>
                <w:rFonts w:ascii="Cambria Math" w:hAnsi="Cambria Math"/>
                <w:sz w:val="24"/>
              </w:rPr>
            </m:ctrlPr>
          </m:sSupPr>
          <m:e>
            <m:r>
              <m:rPr>
                <m:sty m:val="p"/>
              </m:rPr>
              <w:rPr>
                <w:rFonts w:ascii="Cambria Math" w:hAnsi="Cambria Math"/>
                <w:sz w:val="24"/>
              </w:rPr>
              <m:t>90</m:t>
            </m:r>
          </m:e>
          <m:sup>
            <m:r>
              <m:rPr>
                <m:sty m:val="p"/>
              </m:rPr>
              <w:rPr>
                <w:rFonts w:ascii="Cambria Math" w:hAnsi="Cambria Math"/>
                <w:sz w:val="24"/>
              </w:rPr>
              <m:t>∘</m:t>
            </m:r>
          </m:sup>
        </m:sSup>
      </m:oMath>
      <w:r>
        <w:rPr>
          <w:sz w:val="24"/>
        </w:rPr>
        <w:t>后的方向；若系统不允许旋转，则只保留原始方向作为候选方案。</w:t>
      </w:r>
    </w:p>
    <w:p w14:paraId="47762C2B" w14:textId="77777777" w:rsidR="00DF7CBA" w:rsidRDefault="00000000">
      <w:pPr>
        <w:spacing w:beforeLines="50" w:before="156" w:afterLines="50" w:after="156" w:line="300" w:lineRule="auto"/>
        <w:ind w:firstLineChars="200" w:firstLine="480"/>
        <w:rPr>
          <w:sz w:val="24"/>
        </w:rPr>
      </w:pPr>
      <w:proofErr w:type="gramStart"/>
      <w:r>
        <w:rPr>
          <w:sz w:val="24"/>
        </w:rPr>
        <w:t>设当前</w:t>
      </w:r>
      <w:proofErr w:type="gramEnd"/>
      <w:r>
        <w:rPr>
          <w:sz w:val="24"/>
        </w:rPr>
        <w:t>候选放置尺寸为：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F7CBA" w14:paraId="61C7DCAC" w14:textId="77777777">
        <w:tc>
          <w:tcPr>
            <w:tcW w:w="3020" w:type="dxa"/>
          </w:tcPr>
          <w:p w14:paraId="086E67BB" w14:textId="77777777" w:rsidR="00DF7CBA" w:rsidRDefault="00DF7CBA"/>
        </w:tc>
        <w:tc>
          <w:tcPr>
            <w:tcW w:w="3020" w:type="dxa"/>
          </w:tcPr>
          <w:p w14:paraId="0E8E2589" w14:textId="77777777" w:rsidR="00DF7CBA" w:rsidRDefault="00000000">
            <w:pPr>
              <w:rPr>
                <w:rFonts w:ascii="Cambria Math" w:hAnsi="Cambria Math"/>
                <w:i/>
                <w:sz w:val="24"/>
              </w:rPr>
            </w:pPr>
            <m:oMathPara>
              <m:oMath>
                <m:d>
                  <m:dPr>
                    <m:sepChr m:val=","/>
                    <m:ctrlPr>
                      <w:rPr>
                        <w:rFonts w:ascii="Cambria Math" w:hAnsi="Cambria Math"/>
                        <w:i/>
                        <w:sz w:val="24"/>
                      </w:rPr>
                    </m:ctrlPr>
                  </m:dPr>
                  <m:e>
                    <m:sSub>
                      <m:sSubPr>
                        <m:ctrlPr>
                          <w:rPr>
                            <w:rFonts w:ascii="Cambria Math" w:hAnsi="Cambria Math"/>
                            <w:i/>
                            <w:sz w:val="24"/>
                          </w:rPr>
                        </m:ctrlPr>
                      </m:sSubPr>
                      <m:e>
                        <m:r>
                          <w:rPr>
                            <w:rFonts w:ascii="Cambria Math" w:hAnsi="Cambria Math"/>
                            <w:sz w:val="24"/>
                          </w:rPr>
                          <m:t>p</m:t>
                        </m:r>
                      </m:e>
                      <m:sub>
                        <m:r>
                          <w:rPr>
                            <w:rFonts w:ascii="Cambria Math" w:hAnsi="Cambria Math"/>
                            <w:sz w:val="24"/>
                          </w:rPr>
                          <m:t>w</m:t>
                        </m:r>
                      </m:sub>
                    </m:sSub>
                  </m:e>
                  <m:e>
                    <m:sSub>
                      <m:sSubPr>
                        <m:ctrlPr>
                          <w:rPr>
                            <w:rFonts w:ascii="Cambria Math" w:hAnsi="Cambria Math"/>
                            <w:i/>
                            <w:sz w:val="24"/>
                          </w:rPr>
                        </m:ctrlPr>
                      </m:sSubPr>
                      <m:e>
                        <m:r>
                          <w:rPr>
                            <w:rFonts w:ascii="Cambria Math" w:hAnsi="Cambria Math"/>
                            <w:sz w:val="24"/>
                          </w:rPr>
                          <m:t>p</m:t>
                        </m:r>
                      </m:e>
                      <m:sub>
                        <m:r>
                          <w:rPr>
                            <w:rFonts w:ascii="Cambria Math" w:hAnsi="Cambria Math"/>
                            <w:sz w:val="24"/>
                          </w:rPr>
                          <m:t>h</m:t>
                        </m:r>
                      </m:sub>
                    </m:sSub>
                  </m:e>
                </m:d>
              </m:oMath>
            </m:oMathPara>
          </w:p>
        </w:tc>
        <w:tc>
          <w:tcPr>
            <w:tcW w:w="3021" w:type="dxa"/>
          </w:tcPr>
          <w:p w14:paraId="7E42BFDF" w14:textId="77777777" w:rsidR="00DF7CBA" w:rsidRDefault="00000000">
            <w:pPr>
              <w:jc w:val="right"/>
            </w:pPr>
            <w:r>
              <w:rPr>
                <w:rFonts w:hint="eastAsia"/>
              </w:rPr>
              <w:t>(4-31)</w:t>
            </w:r>
          </w:p>
        </w:tc>
      </w:tr>
    </w:tbl>
    <w:p w14:paraId="747DD93D" w14:textId="77777777" w:rsidR="00DF7CBA" w:rsidRDefault="00000000">
      <w:pPr>
        <w:spacing w:beforeLines="50" w:before="156" w:afterLines="50" w:after="156" w:line="300" w:lineRule="auto"/>
        <w:ind w:firstLineChars="200" w:firstLine="480"/>
        <w:rPr>
          <w:sz w:val="24"/>
        </w:rPr>
      </w:pPr>
      <w:r>
        <w:rPr>
          <w:sz w:val="24"/>
        </w:rPr>
        <w:t>其中，</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w</m:t>
            </m:r>
          </m:sub>
        </m:sSub>
      </m:oMath>
      <w:r>
        <w:rPr>
          <w:sz w:val="24"/>
        </w:rPr>
        <w:t>表示当前候选方向下板件的实际宽度，</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h</m:t>
            </m:r>
          </m:sub>
        </m:sSub>
      </m:oMath>
      <w:r>
        <w:rPr>
          <w:sz w:val="24"/>
        </w:rPr>
        <w:t>表示当前候选方向下板件的实际高度。</w:t>
      </w:r>
    </w:p>
    <w:p w14:paraId="1EB49B23" w14:textId="77777777" w:rsidR="00DF7CBA" w:rsidRDefault="00000000">
      <w:pPr>
        <w:spacing w:beforeLines="50" w:before="156" w:afterLines="50" w:after="156" w:line="300" w:lineRule="auto"/>
        <w:ind w:firstLineChars="200" w:firstLine="480"/>
        <w:rPr>
          <w:sz w:val="24"/>
        </w:rPr>
      </w:pPr>
      <w:r>
        <w:rPr>
          <w:sz w:val="24"/>
        </w:rPr>
        <w:t>对于天际线集合中的任意一条线段</w:t>
      </w:r>
      <m:oMath>
        <m:r>
          <w:rPr>
            <w:rFonts w:ascii="Cambria Math" w:hAnsi="Cambria Math"/>
            <w:sz w:val="24"/>
          </w:rPr>
          <m:t>seg</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y</m:t>
        </m:r>
        <m:r>
          <m:rPr>
            <m:sty m:val="p"/>
          </m:rPr>
          <w:rPr>
            <w:rFonts w:ascii="Cambria Math" w:hAnsi="Cambria Math"/>
            <w:sz w:val="24"/>
          </w:rPr>
          <m:t>,</m:t>
        </m:r>
        <m:r>
          <w:rPr>
            <w:rFonts w:ascii="Cambria Math" w:hAnsi="Cambria Math"/>
            <w:sz w:val="24"/>
          </w:rPr>
          <m:t>width</m:t>
        </m:r>
        <m:r>
          <m:rPr>
            <m:sty m:val="p"/>
          </m:rPr>
          <w:rPr>
            <w:rFonts w:ascii="Cambria Math" w:hAnsi="Cambria Math"/>
            <w:sz w:val="24"/>
          </w:rPr>
          <m:t>)</m:t>
        </m:r>
      </m:oMath>
      <w:r>
        <w:rPr>
          <w:sz w:val="24"/>
        </w:rPr>
        <w:t>，若要将当前板件放置在线段起点处，则需要满足以下条件：</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F7CBA" w14:paraId="0D838B54" w14:textId="77777777">
        <w:tc>
          <w:tcPr>
            <w:tcW w:w="3020" w:type="dxa"/>
          </w:tcPr>
          <w:p w14:paraId="07B3D28A" w14:textId="77777777" w:rsidR="00DF7CBA" w:rsidRDefault="00DF7CBA"/>
        </w:tc>
        <w:tc>
          <w:tcPr>
            <w:tcW w:w="3020" w:type="dxa"/>
          </w:tcPr>
          <w:p w14:paraId="18A0A578" w14:textId="77777777" w:rsidR="00DF7CBA" w:rsidRDefault="00000000">
            <w:pPr>
              <w:rPr>
                <w:rFonts w:ascii="Cambria Math" w:hAnsi="Cambria Math"/>
                <w:i/>
                <w:sz w:val="24"/>
              </w:rPr>
            </w:pPr>
            <m:oMathPara>
              <m:oMath>
                <m:r>
                  <w:rPr>
                    <w:rFonts w:ascii="Cambria Math" w:hAnsi="Cambria Math"/>
                    <w:sz w:val="24"/>
                  </w:rPr>
                  <m:t>width≥</m:t>
                </m:r>
                <m:sSub>
                  <m:sSubPr>
                    <m:ctrlPr>
                      <w:rPr>
                        <w:rFonts w:ascii="Cambria Math" w:hAnsi="Cambria Math"/>
                        <w:i/>
                        <w:sz w:val="24"/>
                      </w:rPr>
                    </m:ctrlPr>
                  </m:sSubPr>
                  <m:e>
                    <m:r>
                      <w:rPr>
                        <w:rFonts w:ascii="Cambria Math" w:hAnsi="Cambria Math"/>
                        <w:sz w:val="24"/>
                      </w:rPr>
                      <m:t>p</m:t>
                    </m:r>
                  </m:e>
                  <m:sub>
                    <m:r>
                      <w:rPr>
                        <w:rFonts w:ascii="Cambria Math" w:hAnsi="Cambria Math"/>
                        <w:sz w:val="24"/>
                      </w:rPr>
                      <m:t>w</m:t>
                    </m:r>
                  </m:sub>
                </m:sSub>
              </m:oMath>
            </m:oMathPara>
          </w:p>
        </w:tc>
        <w:tc>
          <w:tcPr>
            <w:tcW w:w="3021" w:type="dxa"/>
          </w:tcPr>
          <w:p w14:paraId="65F89BF2" w14:textId="77777777" w:rsidR="00DF7CBA" w:rsidRDefault="00000000">
            <w:pPr>
              <w:jc w:val="right"/>
            </w:pPr>
            <w:r>
              <w:rPr>
                <w:rFonts w:hint="eastAsia"/>
              </w:rPr>
              <w:t>(4-32)</w:t>
            </w:r>
          </w:p>
        </w:tc>
      </w:tr>
      <w:tr w:rsidR="00DF7CBA" w14:paraId="2A58FDD1" w14:textId="77777777">
        <w:tc>
          <w:tcPr>
            <w:tcW w:w="3020" w:type="dxa"/>
          </w:tcPr>
          <w:p w14:paraId="0A84C506" w14:textId="77777777" w:rsidR="00DF7CBA" w:rsidRDefault="00DF7CBA"/>
        </w:tc>
        <w:tc>
          <w:tcPr>
            <w:tcW w:w="3020" w:type="dxa"/>
          </w:tcPr>
          <w:p w14:paraId="228730CD" w14:textId="77777777" w:rsidR="00DF7CBA" w:rsidRDefault="00000000">
            <w:pPr>
              <w:rPr>
                <w:rFonts w:ascii="Cambria Math" w:hAnsi="Cambria Math"/>
                <w:i/>
                <w:sz w:val="24"/>
              </w:rPr>
            </w:pPr>
            <m:oMathPara>
              <m:oMath>
                <m:r>
                  <w:rPr>
                    <w:rFonts w:ascii="Cambria Math" w:hAnsi="Cambria Math"/>
                    <w:sz w:val="24"/>
                  </w:rPr>
                  <m:t>x+</m:t>
                </m:r>
                <m:sSub>
                  <m:sSubPr>
                    <m:ctrlPr>
                      <w:rPr>
                        <w:rFonts w:ascii="Cambria Math" w:hAnsi="Cambria Math"/>
                        <w:i/>
                        <w:sz w:val="24"/>
                      </w:rPr>
                    </m:ctrlPr>
                  </m:sSubPr>
                  <m:e>
                    <m:r>
                      <w:rPr>
                        <w:rFonts w:ascii="Cambria Math" w:hAnsi="Cambria Math"/>
                        <w:sz w:val="24"/>
                      </w:rPr>
                      <m:t>p</m:t>
                    </m:r>
                  </m:e>
                  <m:sub>
                    <m:r>
                      <w:rPr>
                        <w:rFonts w:ascii="Cambria Math" w:hAnsi="Cambria Math"/>
                        <w:sz w:val="24"/>
                      </w:rPr>
                      <m:t>w</m:t>
                    </m:r>
                  </m:sub>
                </m:sSub>
                <m:r>
                  <w:rPr>
                    <w:rFonts w:ascii="Cambria Math" w:hAnsi="Cambria Math"/>
                    <w:sz w:val="24"/>
                  </w:rPr>
                  <m:t>+gap≤L</m:t>
                </m:r>
              </m:oMath>
            </m:oMathPara>
          </w:p>
        </w:tc>
        <w:tc>
          <w:tcPr>
            <w:tcW w:w="3021" w:type="dxa"/>
          </w:tcPr>
          <w:p w14:paraId="3767F619" w14:textId="77777777" w:rsidR="00DF7CBA" w:rsidRDefault="00000000">
            <w:pPr>
              <w:jc w:val="right"/>
            </w:pPr>
            <w:r>
              <w:rPr>
                <w:rFonts w:hint="eastAsia"/>
              </w:rPr>
              <w:t>(4-33)</w:t>
            </w:r>
          </w:p>
        </w:tc>
      </w:tr>
      <w:tr w:rsidR="00DF7CBA" w14:paraId="539C3F51" w14:textId="77777777">
        <w:tc>
          <w:tcPr>
            <w:tcW w:w="3020" w:type="dxa"/>
          </w:tcPr>
          <w:p w14:paraId="330E0182" w14:textId="77777777" w:rsidR="00DF7CBA" w:rsidRDefault="00DF7CBA"/>
        </w:tc>
        <w:tc>
          <w:tcPr>
            <w:tcW w:w="3020" w:type="dxa"/>
          </w:tcPr>
          <w:p w14:paraId="3B5CB61D" w14:textId="77777777" w:rsidR="00DF7CBA" w:rsidRDefault="00000000">
            <w:pPr>
              <w:rPr>
                <w:rFonts w:ascii="Cambria Math" w:hAnsi="Cambria Math"/>
                <w:i/>
                <w:sz w:val="24"/>
              </w:rPr>
            </w:pPr>
            <m:oMathPara>
              <m:oMath>
                <m:r>
                  <w:rPr>
                    <w:rFonts w:ascii="Cambria Math" w:hAnsi="Cambria Math"/>
                    <w:sz w:val="24"/>
                  </w:rPr>
                  <m:t>y+</m:t>
                </m:r>
                <m:sSub>
                  <m:sSubPr>
                    <m:ctrlPr>
                      <w:rPr>
                        <w:rFonts w:ascii="Cambria Math" w:hAnsi="Cambria Math"/>
                        <w:i/>
                        <w:sz w:val="24"/>
                      </w:rPr>
                    </m:ctrlPr>
                  </m:sSubPr>
                  <m:e>
                    <m:r>
                      <w:rPr>
                        <w:rFonts w:ascii="Cambria Math" w:hAnsi="Cambria Math"/>
                        <w:sz w:val="24"/>
                      </w:rPr>
                      <m:t>p</m:t>
                    </m:r>
                  </m:e>
                  <m:sub>
                    <m:r>
                      <w:rPr>
                        <w:rFonts w:ascii="Cambria Math" w:hAnsi="Cambria Math"/>
                        <w:sz w:val="24"/>
                      </w:rPr>
                      <m:t>h</m:t>
                    </m:r>
                  </m:sub>
                </m:sSub>
                <m:r>
                  <w:rPr>
                    <w:rFonts w:ascii="Cambria Math" w:hAnsi="Cambria Math"/>
                    <w:sz w:val="24"/>
                  </w:rPr>
                  <m:t>+gap≤B</m:t>
                </m:r>
              </m:oMath>
            </m:oMathPara>
          </w:p>
        </w:tc>
        <w:tc>
          <w:tcPr>
            <w:tcW w:w="3021" w:type="dxa"/>
          </w:tcPr>
          <w:p w14:paraId="6EC340DD" w14:textId="77777777" w:rsidR="00DF7CBA" w:rsidRDefault="00000000">
            <w:pPr>
              <w:jc w:val="right"/>
            </w:pPr>
            <w:r>
              <w:rPr>
                <w:rFonts w:hint="eastAsia"/>
              </w:rPr>
              <w:t>(4-34)</w:t>
            </w:r>
          </w:p>
        </w:tc>
      </w:tr>
    </w:tbl>
    <w:p w14:paraId="5099154B" w14:textId="77777777" w:rsidR="00DF7CBA" w:rsidRDefault="00000000">
      <w:pPr>
        <w:spacing w:beforeLines="50" w:before="156" w:afterLines="50" w:after="156" w:line="300" w:lineRule="auto"/>
        <w:ind w:firstLineChars="200" w:firstLine="480"/>
        <w:rPr>
          <w:sz w:val="24"/>
        </w:rPr>
      </w:pPr>
      <w:r>
        <w:rPr>
          <w:sz w:val="24"/>
        </w:rPr>
        <w:t>其中，式</w:t>
      </w:r>
      <w:r>
        <w:rPr>
          <w:sz w:val="24"/>
        </w:rPr>
        <w:t>(4-32)</w:t>
      </w:r>
      <w:r>
        <w:rPr>
          <w:sz w:val="24"/>
        </w:rPr>
        <w:t>表示当前天际线线段在水平方向上能够容纳该板件；式</w:t>
      </w:r>
      <w:r>
        <w:rPr>
          <w:sz w:val="24"/>
        </w:rPr>
        <w:t>(4-33)</w:t>
      </w:r>
      <w:r>
        <w:rPr>
          <w:sz w:val="24"/>
        </w:rPr>
        <w:t>表示板件放置后不会超出板材右边界；式</w:t>
      </w:r>
      <w:r>
        <w:rPr>
          <w:sz w:val="24"/>
        </w:rPr>
        <w:t>(4-34)</w:t>
      </w:r>
      <w:r>
        <w:rPr>
          <w:sz w:val="24"/>
        </w:rPr>
        <w:t>表示板件放置后不会超出板材上边界。</w:t>
      </w:r>
    </w:p>
    <w:p w14:paraId="1BD2C979" w14:textId="77777777" w:rsidR="00DF7CBA" w:rsidRDefault="00000000">
      <w:pPr>
        <w:spacing w:beforeLines="50" w:before="156" w:afterLines="50" w:after="156" w:line="300" w:lineRule="auto"/>
        <w:ind w:firstLineChars="200" w:firstLine="480"/>
        <w:rPr>
          <w:sz w:val="24"/>
        </w:rPr>
      </w:pPr>
      <w:r>
        <w:rPr>
          <w:sz w:val="24"/>
        </w:rPr>
        <w:t>在实际放置过程中，若单条天际线线段宽度不足以容纳当前板件，算法还可以检查相邻线段合并后是否能够提供足够的水平空间。对于所有满足约束条件的候选位置，算法按照</w:t>
      </w:r>
      <w:r>
        <w:rPr>
          <w:sz w:val="24"/>
        </w:rPr>
        <w:t>“</w:t>
      </w:r>
      <w:r>
        <w:rPr>
          <w:sz w:val="24"/>
        </w:rPr>
        <w:t>最低最左</w:t>
      </w:r>
      <w:r>
        <w:rPr>
          <w:sz w:val="24"/>
        </w:rPr>
        <w:t>”</w:t>
      </w:r>
      <w:r>
        <w:rPr>
          <w:sz w:val="24"/>
        </w:rPr>
        <w:t>原则选择最优放置点，即优先选择</w:t>
      </w:r>
      <m:oMath>
        <m:r>
          <w:rPr>
            <w:rFonts w:ascii="Cambria Math" w:hAnsi="Cambria Math"/>
            <w:sz w:val="24"/>
          </w:rPr>
          <m:t>y</m:t>
        </m:r>
      </m:oMath>
      <w:r>
        <w:rPr>
          <w:sz w:val="24"/>
        </w:rPr>
        <w:t>值最小的位置；当多个候选位置高度相同时，选择</w:t>
      </w:r>
      <m:oMath>
        <m:r>
          <w:rPr>
            <w:rFonts w:ascii="Cambria Math" w:hAnsi="Cambria Math"/>
            <w:sz w:val="24"/>
          </w:rPr>
          <m:t>x</m:t>
        </m:r>
      </m:oMath>
      <w:r>
        <w:rPr>
          <w:sz w:val="24"/>
        </w:rPr>
        <w:t>值最小的位置。</w:t>
      </w:r>
    </w:p>
    <w:p w14:paraId="33643580" w14:textId="77777777" w:rsidR="00DF7CBA" w:rsidRDefault="00000000">
      <w:pPr>
        <w:spacing w:beforeLines="50" w:before="156" w:afterLines="50" w:after="156" w:line="300" w:lineRule="auto"/>
        <w:ind w:firstLineChars="200" w:firstLine="480"/>
        <w:rPr>
          <w:sz w:val="24"/>
        </w:rPr>
      </w:pPr>
      <w:r>
        <w:rPr>
          <w:sz w:val="24"/>
        </w:rPr>
        <w:t>该选择规则可以表示为：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F7CBA" w14:paraId="2512D1AE" w14:textId="77777777">
        <w:tc>
          <w:tcPr>
            <w:tcW w:w="3020" w:type="dxa"/>
          </w:tcPr>
          <w:p w14:paraId="67280D36" w14:textId="77777777" w:rsidR="00DF7CBA" w:rsidRDefault="00DF7CBA"/>
        </w:tc>
        <w:tc>
          <w:tcPr>
            <w:tcW w:w="3020" w:type="dxa"/>
          </w:tcPr>
          <w:p w14:paraId="068FB15A" w14:textId="77777777" w:rsidR="00DF7CBA" w:rsidRDefault="00000000">
            <w:pPr>
              <w:rPr>
                <w:rFonts w:ascii="Cambria Math" w:hAnsi="Cambria Math"/>
                <w:i/>
                <w:sz w:val="24"/>
              </w:rPr>
            </w:pPr>
            <m:oMathPara>
              <m:oMath>
                <m:d>
                  <m:dPr>
                    <m:ctrlPr>
                      <w:rPr>
                        <w:rFonts w:ascii="Cambria Math" w:hAnsi="Cambria Math"/>
                        <w:i/>
                        <w:sz w:val="24"/>
                      </w:rPr>
                    </m:ctrlPr>
                  </m:dPr>
                  <m:e>
                    <m:sSup>
                      <m:sSupPr>
                        <m:ctrlPr>
                          <w:rPr>
                            <w:rFonts w:ascii="Cambria Math" w:hAnsi="Cambria Math"/>
                            <w:i/>
                            <w:sz w:val="24"/>
                          </w:rPr>
                        </m:ctrlPr>
                      </m:sSupPr>
                      <m:e>
                        <m:r>
                          <w:rPr>
                            <w:rFonts w:ascii="Cambria Math" w:hAnsi="Cambria Math"/>
                            <w:sz w:val="24"/>
                          </w:rPr>
                          <m:t>x</m:t>
                        </m:r>
                      </m:e>
                      <m:sup>
                        <m:r>
                          <w:rPr>
                            <w:rFonts w:ascii="Cambria Math" w:hAnsi="Cambria Math"/>
                            <w:sz w:val="24"/>
                          </w:rPr>
                          <m:t>*</m:t>
                        </m:r>
                      </m:sup>
                    </m:sSup>
                    <m:r>
                      <w:rPr>
                        <w:rFonts w:ascii="Cambria Math" w:hAnsi="Cambria Math"/>
                        <w:sz w:val="24"/>
                      </w:rPr>
                      <m:t>,</m:t>
                    </m:r>
                    <m:sSup>
                      <m:sSupPr>
                        <m:ctrlPr>
                          <w:rPr>
                            <w:rFonts w:ascii="Cambria Math" w:hAnsi="Cambria Math"/>
                            <w:i/>
                            <w:sz w:val="24"/>
                          </w:rPr>
                        </m:ctrlPr>
                      </m:sSupPr>
                      <m:e>
                        <m:r>
                          <w:rPr>
                            <w:rFonts w:ascii="Cambria Math" w:hAnsi="Cambria Math"/>
                            <w:sz w:val="24"/>
                          </w:rPr>
                          <m:t>y</m:t>
                        </m:r>
                      </m:e>
                      <m:sup>
                        <m:r>
                          <w:rPr>
                            <w:rFonts w:ascii="Cambria Math" w:hAnsi="Cambria Math"/>
                            <w:sz w:val="24"/>
                          </w:rPr>
                          <m:t>*</m:t>
                        </m:r>
                      </m:sup>
                    </m:sSup>
                    <m:r>
                      <w:rPr>
                        <w:rFonts w:ascii="Cambria Math" w:hAnsi="Cambria Math"/>
                        <w:sz w:val="24"/>
                      </w:rPr>
                      <m:t>)=arg⁡min⁡(y,x</m:t>
                    </m:r>
                  </m:e>
                </m:d>
              </m:oMath>
            </m:oMathPara>
          </w:p>
        </w:tc>
        <w:tc>
          <w:tcPr>
            <w:tcW w:w="3021" w:type="dxa"/>
          </w:tcPr>
          <w:p w14:paraId="51939047" w14:textId="77777777" w:rsidR="00DF7CBA" w:rsidRDefault="00000000">
            <w:pPr>
              <w:jc w:val="right"/>
            </w:pPr>
            <w:r>
              <w:rPr>
                <w:rFonts w:hint="eastAsia"/>
              </w:rPr>
              <w:t>(4-35)</w:t>
            </w:r>
          </w:p>
        </w:tc>
      </w:tr>
    </w:tbl>
    <w:p w14:paraId="7ED7AF81" w14:textId="77777777" w:rsidR="00DF7CBA" w:rsidRDefault="00000000">
      <w:pPr>
        <w:spacing w:beforeLines="50" w:before="156" w:afterLines="50" w:after="156" w:line="300" w:lineRule="auto"/>
        <w:ind w:firstLineChars="200" w:firstLine="480"/>
        <w:rPr>
          <w:sz w:val="24"/>
        </w:rPr>
      </w:pPr>
      <w:r>
        <w:rPr>
          <w:sz w:val="24"/>
        </w:rPr>
        <w:t>其中，</w:t>
      </w:r>
      <m:oMath>
        <m:d>
          <m:dPr>
            <m:sepChr m:val=","/>
            <m:ctrlPr>
              <w:rPr>
                <w:rFonts w:ascii="Cambria Math" w:hAnsi="Cambria Math"/>
                <w:sz w:val="24"/>
              </w:rPr>
            </m:ctrlPr>
          </m:dPr>
          <m:e>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e>
          <m:e>
            <m:sSup>
              <m:sSupPr>
                <m:ctrlPr>
                  <w:rPr>
                    <w:rFonts w:ascii="Cambria Math" w:hAnsi="Cambria Math"/>
                    <w:sz w:val="24"/>
                  </w:rPr>
                </m:ctrlPr>
              </m:sSupPr>
              <m:e>
                <m:r>
                  <w:rPr>
                    <w:rFonts w:ascii="Cambria Math" w:hAnsi="Cambria Math"/>
                    <w:sz w:val="24"/>
                  </w:rPr>
                  <m:t>y</m:t>
                </m:r>
              </m:e>
              <m:sup>
                <m:r>
                  <m:rPr>
                    <m:sty m:val="p"/>
                  </m:rPr>
                  <w:rPr>
                    <w:rFonts w:ascii="Cambria Math" w:hAnsi="Cambria Math"/>
                    <w:sz w:val="24"/>
                  </w:rPr>
                  <m:t>*</m:t>
                </m:r>
              </m:sup>
            </m:sSup>
          </m:e>
        </m:d>
      </m:oMath>
      <w:r>
        <w:rPr>
          <w:sz w:val="24"/>
        </w:rPr>
        <w:t>表示最终选定的放置坐标。通过该规则，算法能够优先利用板材底部和靠左区域，使剩余空间保持相对规整。</w:t>
      </w:r>
    </w:p>
    <w:p w14:paraId="3374DA21" w14:textId="77777777" w:rsidR="00DF7CBA" w:rsidRDefault="00000000">
      <w:pPr>
        <w:spacing w:beforeLines="50" w:before="156" w:afterLines="50" w:after="156" w:line="300" w:lineRule="auto"/>
        <w:ind w:firstLineChars="200" w:firstLine="480"/>
        <w:rPr>
          <w:sz w:val="24"/>
        </w:rPr>
      </w:pPr>
      <w:r>
        <w:rPr>
          <w:sz w:val="24"/>
        </w:rPr>
        <w:t>当允许旋转时，算法会同时评估原始方向和旋转方向下的候选位置。如果旋转后的尺寸能够获得更低或更靠左的可行位置，则选择旋转方向进行放置；否则保持原始方向。这样可以在</w:t>
      </w:r>
      <w:proofErr w:type="gramStart"/>
      <w:r>
        <w:rPr>
          <w:sz w:val="24"/>
        </w:rPr>
        <w:t>不</w:t>
      </w:r>
      <w:proofErr w:type="gramEnd"/>
      <w:r>
        <w:rPr>
          <w:sz w:val="24"/>
        </w:rPr>
        <w:t>额外增加复杂控制逻辑的情况下，使旋转选择自然参与排样优化过程。</w:t>
      </w:r>
    </w:p>
    <w:p w14:paraId="37ED3CDC" w14:textId="77777777" w:rsidR="00DF7CBA" w:rsidRDefault="00000000">
      <w:pPr>
        <w:pStyle w:val="31"/>
        <w:numPr>
          <w:ilvl w:val="2"/>
          <w:numId w:val="1"/>
        </w:numPr>
      </w:pPr>
      <w:bookmarkStart w:id="122" w:name="_Toc230008141"/>
      <w:r>
        <w:rPr>
          <w:rFonts w:hint="eastAsia"/>
        </w:rPr>
        <w:t>天际线更新策略</w:t>
      </w:r>
      <w:bookmarkEnd w:id="122"/>
    </w:p>
    <w:p w14:paraId="13003B68" w14:textId="77777777" w:rsidR="00DF7CBA" w:rsidRDefault="00000000">
      <w:pPr>
        <w:spacing w:beforeLines="50" w:before="156" w:afterLines="50" w:after="156" w:line="300" w:lineRule="auto"/>
        <w:ind w:firstLineChars="200" w:firstLine="480"/>
        <w:rPr>
          <w:sz w:val="24"/>
        </w:rPr>
      </w:pPr>
      <w:r>
        <w:rPr>
          <w:sz w:val="24"/>
        </w:rPr>
        <w:t>当板件成功放置后，原有天际线结构需要进行更新，以反映该板件对板材空间的占用情况。</w:t>
      </w:r>
      <w:proofErr w:type="gramStart"/>
      <w:r>
        <w:rPr>
          <w:sz w:val="24"/>
        </w:rPr>
        <w:t>设当前</w:t>
      </w:r>
      <w:proofErr w:type="gramEnd"/>
      <w:r>
        <w:rPr>
          <w:sz w:val="24"/>
        </w:rPr>
        <w:t>板件的放置坐标为</w:t>
      </w:r>
      <m:oMath>
        <m:d>
          <m:dPr>
            <m:sep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e>
          <m:e>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e>
        </m:d>
      </m:oMath>
      <w:r>
        <w:rPr>
          <w:sz w:val="24"/>
        </w:rPr>
        <w:t>，实际放置宽度为</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oMath>
      <w:r>
        <w:rPr>
          <w:sz w:val="24"/>
        </w:rPr>
        <w:t>，实际放置高度为</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i</m:t>
            </m:r>
          </m:sub>
        </m:sSub>
      </m:oMath>
      <w:r>
        <w:rPr>
          <w:sz w:val="24"/>
        </w:rPr>
        <w:t>，则</w:t>
      </w:r>
      <w:r>
        <w:rPr>
          <w:sz w:val="24"/>
        </w:rPr>
        <w:lastRenderedPageBreak/>
        <w:t>该板件占用的水平范围为：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F7CBA" w14:paraId="42DC8972" w14:textId="77777777">
        <w:tc>
          <w:tcPr>
            <w:tcW w:w="3020" w:type="dxa"/>
          </w:tcPr>
          <w:p w14:paraId="515BE283" w14:textId="77777777" w:rsidR="00DF7CBA" w:rsidRDefault="00DF7CBA"/>
        </w:tc>
        <w:tc>
          <w:tcPr>
            <w:tcW w:w="3020" w:type="dxa"/>
          </w:tcPr>
          <w:p w14:paraId="4D0D949B" w14:textId="77777777" w:rsidR="00DF7CBA" w:rsidRDefault="00000000">
            <w:pPr>
              <w:rPr>
                <w:rFonts w:ascii="Cambria Math" w:hAnsi="Cambria Math"/>
                <w:i/>
                <w:sz w:val="24"/>
              </w:rPr>
            </w:pPr>
            <m:oMathPara>
              <m:oMath>
                <m:d>
                  <m:dPr>
                    <m:begChr m:val="["/>
                    <m:endChr m:val="]"/>
                    <m:ctrlPr>
                      <w:rPr>
                        <w:rFonts w:ascii="Cambria Math" w:hAnsi="Cambria Math"/>
                        <w:i/>
                        <w:sz w:val="24"/>
                      </w:rPr>
                    </m:ctrlPr>
                  </m:dPr>
                  <m:e>
                    <m:sSub>
                      <m:sSubPr>
                        <m:ctrlPr>
                          <w:rPr>
                            <w:rFonts w:ascii="Cambria Math" w:hAnsi="Cambria Math"/>
                            <w:i/>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W</m:t>
                        </m:r>
                      </m:e>
                      <m:sub>
                        <m:r>
                          <w:rPr>
                            <w:rFonts w:ascii="Cambria Math" w:hAnsi="Cambria Math"/>
                            <w:sz w:val="24"/>
                          </w:rPr>
                          <m:t>i</m:t>
                        </m:r>
                      </m:sub>
                    </m:sSub>
                  </m:e>
                </m:d>
              </m:oMath>
            </m:oMathPara>
          </w:p>
        </w:tc>
        <w:tc>
          <w:tcPr>
            <w:tcW w:w="3021" w:type="dxa"/>
          </w:tcPr>
          <w:p w14:paraId="1D0AD00F" w14:textId="77777777" w:rsidR="00DF7CBA" w:rsidRDefault="00000000">
            <w:pPr>
              <w:jc w:val="right"/>
            </w:pPr>
            <w:r>
              <w:rPr>
                <w:rFonts w:hint="eastAsia"/>
              </w:rPr>
              <w:t>(4-36)</w:t>
            </w:r>
          </w:p>
        </w:tc>
      </w:tr>
    </w:tbl>
    <w:p w14:paraId="771F02FC" w14:textId="77777777" w:rsidR="00DF7CBA" w:rsidRDefault="00000000">
      <w:pPr>
        <w:spacing w:beforeLines="50" w:before="156" w:afterLines="50" w:after="156" w:line="300" w:lineRule="auto"/>
        <w:ind w:firstLineChars="200" w:firstLine="480"/>
        <w:rPr>
          <w:sz w:val="24"/>
        </w:rPr>
      </w:pPr>
      <w:r>
        <w:rPr>
          <w:sz w:val="24"/>
        </w:rPr>
        <w:t>放置完成后，在板件上方会形成一条新的天际线线段，该线段可以表示为：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635"/>
        <w:gridCol w:w="3021"/>
      </w:tblGrid>
      <w:tr w:rsidR="00DF7CBA" w14:paraId="29A9A8A2" w14:textId="77777777">
        <w:tc>
          <w:tcPr>
            <w:tcW w:w="2405" w:type="dxa"/>
          </w:tcPr>
          <w:p w14:paraId="482CA2AA" w14:textId="77777777" w:rsidR="00DF7CBA" w:rsidRDefault="00DF7CBA"/>
        </w:tc>
        <w:tc>
          <w:tcPr>
            <w:tcW w:w="3635" w:type="dxa"/>
          </w:tcPr>
          <w:p w14:paraId="73693B9B" w14:textId="77777777" w:rsidR="00DF7CBA" w:rsidRDefault="00000000">
            <w:pPr>
              <w:rPr>
                <w:rFonts w:ascii="Cambria Math" w:hAnsi="Cambria Math"/>
                <w:i/>
                <w:sz w:val="24"/>
              </w:rPr>
            </w:pPr>
            <m:oMathPara>
              <m:oMath>
                <m:r>
                  <w:rPr>
                    <w:rFonts w:ascii="Cambria Math" w:hAnsi="Cambria Math"/>
                    <w:sz w:val="24"/>
                  </w:rPr>
                  <m:t>se</m:t>
                </m:r>
                <m:sSub>
                  <m:sSubPr>
                    <m:ctrlPr>
                      <w:rPr>
                        <w:rFonts w:ascii="Cambria Math" w:hAnsi="Cambria Math"/>
                        <w:i/>
                        <w:sz w:val="24"/>
                      </w:rPr>
                    </m:ctrlPr>
                  </m:sSubPr>
                  <m:e>
                    <m:r>
                      <w:rPr>
                        <w:rFonts w:ascii="Cambria Math" w:hAnsi="Cambria Math"/>
                        <w:sz w:val="24"/>
                      </w:rPr>
                      <m:t>g</m:t>
                    </m:r>
                  </m:e>
                  <m:sub>
                    <m:r>
                      <w:rPr>
                        <w:rFonts w:ascii="Cambria Math" w:hAnsi="Cambria Math"/>
                        <w:sz w:val="24"/>
                      </w:rPr>
                      <m:t>new</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H</m:t>
                    </m:r>
                  </m:e>
                  <m:sub>
                    <m:r>
                      <w:rPr>
                        <w:rFonts w:ascii="Cambria Math" w:hAnsi="Cambria Math"/>
                        <w:sz w:val="24"/>
                      </w:rPr>
                      <m:t>i</m:t>
                    </m:r>
                  </m:sub>
                </m:sSub>
                <m:r>
                  <w:rPr>
                    <w:rFonts w:ascii="Cambria Math" w:hAnsi="Cambria Math"/>
                    <w:sz w:val="24"/>
                  </w:rPr>
                  <m:t>+gap,</m:t>
                </m:r>
                <m:sSub>
                  <m:sSubPr>
                    <m:ctrlPr>
                      <w:rPr>
                        <w:rFonts w:ascii="Cambria Math" w:hAnsi="Cambria Math"/>
                        <w:i/>
                        <w:sz w:val="24"/>
                      </w:rPr>
                    </m:ctrlPr>
                  </m:sSubPr>
                  <m:e>
                    <m:r>
                      <w:rPr>
                        <w:rFonts w:ascii="Cambria Math" w:hAnsi="Cambria Math"/>
                        <w:sz w:val="24"/>
                      </w:rPr>
                      <m:t>W</m:t>
                    </m:r>
                  </m:e>
                  <m:sub>
                    <m:r>
                      <w:rPr>
                        <w:rFonts w:ascii="Cambria Math" w:hAnsi="Cambria Math"/>
                        <w:sz w:val="24"/>
                      </w:rPr>
                      <m:t>i</m:t>
                    </m:r>
                  </m:sub>
                </m:sSub>
                <m:r>
                  <w:rPr>
                    <w:rFonts w:ascii="Cambria Math" w:hAnsi="Cambria Math"/>
                    <w:sz w:val="24"/>
                  </w:rPr>
                  <m:t>)</m:t>
                </m:r>
              </m:oMath>
            </m:oMathPara>
          </w:p>
        </w:tc>
        <w:tc>
          <w:tcPr>
            <w:tcW w:w="3021" w:type="dxa"/>
          </w:tcPr>
          <w:p w14:paraId="2720A012" w14:textId="77777777" w:rsidR="00DF7CBA" w:rsidRDefault="00000000">
            <w:pPr>
              <w:jc w:val="right"/>
            </w:pPr>
            <w:r>
              <w:rPr>
                <w:rFonts w:hint="eastAsia"/>
              </w:rPr>
              <w:t>(4-37)</w:t>
            </w:r>
          </w:p>
        </w:tc>
      </w:tr>
    </w:tbl>
    <w:p w14:paraId="66D1FA96" w14:textId="77777777" w:rsidR="00DF7CBA" w:rsidRDefault="00000000">
      <w:pPr>
        <w:spacing w:beforeLines="50" w:before="156" w:afterLines="50" w:after="156" w:line="300" w:lineRule="auto"/>
        <w:ind w:firstLineChars="200" w:firstLine="480"/>
        <w:rPr>
          <w:sz w:val="24"/>
        </w:rPr>
      </w:pPr>
      <w:r>
        <w:rPr>
          <w:sz w:val="24"/>
        </w:rPr>
        <w:t>其中，</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H</m:t>
            </m:r>
          </m:e>
          <m:sub>
            <m:r>
              <w:rPr>
                <w:rFonts w:ascii="Cambria Math" w:hAnsi="Cambria Math"/>
                <w:sz w:val="24"/>
              </w:rPr>
              <m:t>i</m:t>
            </m:r>
          </m:sub>
        </m:sSub>
        <m:r>
          <m:rPr>
            <m:sty m:val="p"/>
          </m:rPr>
          <w:rPr>
            <w:rFonts w:ascii="Cambria Math" w:hAnsi="Cambria Math"/>
            <w:sz w:val="24"/>
          </w:rPr>
          <m:t>+</m:t>
        </m:r>
        <m:r>
          <w:rPr>
            <w:rFonts w:ascii="Cambria Math" w:hAnsi="Cambria Math"/>
            <w:sz w:val="24"/>
          </w:rPr>
          <m:t>gap</m:t>
        </m:r>
      </m:oMath>
      <w:r>
        <w:rPr>
          <w:sz w:val="24"/>
        </w:rPr>
        <w:t>表示板件上方预留间隙后的新高度。</w:t>
      </w:r>
    </w:p>
    <w:p w14:paraId="208744D4" w14:textId="77777777" w:rsidR="00DF7CBA" w:rsidRDefault="00000000">
      <w:pPr>
        <w:spacing w:beforeLines="50" w:before="156" w:afterLines="50" w:after="156" w:line="300" w:lineRule="auto"/>
        <w:ind w:firstLineChars="200" w:firstLine="480"/>
        <w:rPr>
          <w:sz w:val="24"/>
        </w:rPr>
      </w:pPr>
      <w:r>
        <w:rPr>
          <w:sz w:val="24"/>
        </w:rPr>
        <w:t>更新天际线时，算法需要对被当前板件覆盖的旧线段进行处理。对于与板件水平范围发生重叠的线段，需要根据覆盖情况进行分割。板件左侧未被覆盖的部分保留原高度，板件右侧未被覆盖的部分同样保留原高度，而板件正上方区域则由新线段代替。完成分割和新增后，系统对所有天际线线段按照起始横坐标进行排序，并合并相邻且高度相同的连续线段，以减少线段数量，保持天际线结构简洁。</w:t>
      </w:r>
    </w:p>
    <w:p w14:paraId="6125E5C9" w14:textId="77777777" w:rsidR="00DF7CBA" w:rsidRDefault="00000000">
      <w:pPr>
        <w:spacing w:beforeLines="50" w:before="156" w:afterLines="50" w:after="156" w:line="300" w:lineRule="auto"/>
        <w:ind w:firstLineChars="200" w:firstLine="480"/>
        <w:rPr>
          <w:sz w:val="24"/>
        </w:rPr>
      </w:pPr>
      <w:r>
        <w:rPr>
          <w:sz w:val="24"/>
        </w:rPr>
        <w:t>通过上述更新过程，天际线结构能够始终准确描述当前板材的可放置轮廓，为后续板件放置提供依据。</w:t>
      </w:r>
    </w:p>
    <w:p w14:paraId="67F84346" w14:textId="77777777" w:rsidR="00DF7CBA" w:rsidRDefault="00000000">
      <w:pPr>
        <w:pStyle w:val="2"/>
        <w:numPr>
          <w:ilvl w:val="1"/>
          <w:numId w:val="1"/>
        </w:numPr>
        <w:spacing w:before="156" w:after="156"/>
        <w:ind w:left="680"/>
        <w:rPr>
          <w:szCs w:val="30"/>
        </w:rPr>
      </w:pPr>
      <w:bookmarkStart w:id="123" w:name="_Toc230008142"/>
      <w:r>
        <w:rPr>
          <w:szCs w:val="30"/>
        </w:rPr>
        <w:t>禁忌搜索优化策略</w:t>
      </w:r>
      <w:bookmarkEnd w:id="123"/>
    </w:p>
    <w:p w14:paraId="058F962D" w14:textId="77777777" w:rsidR="00DF7CBA" w:rsidRDefault="00000000">
      <w:pPr>
        <w:spacing w:beforeLines="50" w:before="156" w:afterLines="50" w:after="156" w:line="300" w:lineRule="auto"/>
        <w:ind w:firstLineChars="200" w:firstLine="480"/>
        <w:rPr>
          <w:sz w:val="24"/>
        </w:rPr>
      </w:pPr>
      <w:r>
        <w:rPr>
          <w:sz w:val="24"/>
        </w:rPr>
        <w:t>天际线算法能够根据给定的板件排列顺序快速生成排样方案，但其结果容易受到初始排列顺序的影响。</w:t>
      </w:r>
      <w:proofErr w:type="gramStart"/>
      <w:r>
        <w:rPr>
          <w:sz w:val="24"/>
        </w:rPr>
        <w:t>若较大</w:t>
      </w:r>
      <w:proofErr w:type="gramEnd"/>
      <w:r>
        <w:rPr>
          <w:sz w:val="24"/>
        </w:rPr>
        <w:t>的板件或形状特殊的板件放置顺序不合理，可能导致后续板件难以放入，从而降低板材利用率。为进一步优化板件放置顺序，本文在天际线解码算法的基础上引入禁忌搜索算法。</w:t>
      </w:r>
    </w:p>
    <w:p w14:paraId="70810181" w14:textId="77777777" w:rsidR="00DF7CBA" w:rsidRDefault="00000000">
      <w:pPr>
        <w:spacing w:beforeLines="50" w:before="156" w:afterLines="50" w:after="156" w:line="300" w:lineRule="auto"/>
        <w:ind w:firstLineChars="200" w:firstLine="480"/>
        <w:rPr>
          <w:sz w:val="24"/>
        </w:rPr>
      </w:pPr>
      <w:r>
        <w:rPr>
          <w:sz w:val="24"/>
        </w:rPr>
        <w:t>禁忌搜索是一种元启发式搜索算法，它通过在当前解的邻域中不断寻找更优解，并使用禁忌</w:t>
      </w:r>
      <w:proofErr w:type="gramStart"/>
      <w:r>
        <w:rPr>
          <w:sz w:val="24"/>
        </w:rPr>
        <w:t>表记录</w:t>
      </w:r>
      <w:proofErr w:type="gramEnd"/>
      <w:r>
        <w:rPr>
          <w:sz w:val="24"/>
        </w:rPr>
        <w:t>已经访问过的解或移动路径，从而避免搜索过程陷入局部最优或产生循环。在本系统中，禁忌搜索的优化对象不是板件的具体坐标，而是板件的排列顺序。每一个排列序列经过天际线算法解码后，都可以得到一个对应的排样方案和板材利用率。禁忌搜索通过不断调整排列顺序，使系统逐步接近较优的排样方案。</w:t>
      </w:r>
    </w:p>
    <w:p w14:paraId="403D127A" w14:textId="77777777" w:rsidR="00DF7CBA" w:rsidRDefault="00000000">
      <w:pPr>
        <w:pStyle w:val="31"/>
        <w:numPr>
          <w:ilvl w:val="2"/>
          <w:numId w:val="1"/>
        </w:numPr>
      </w:pPr>
      <w:bookmarkStart w:id="124" w:name="_Toc230008143"/>
      <w:r>
        <w:rPr>
          <w:rFonts w:hint="eastAsia"/>
        </w:rPr>
        <w:t>初始解构造</w:t>
      </w:r>
      <w:bookmarkEnd w:id="124"/>
    </w:p>
    <w:p w14:paraId="75E49853" w14:textId="77777777" w:rsidR="00DF7CBA" w:rsidRDefault="00000000">
      <w:pPr>
        <w:spacing w:beforeLines="50" w:before="156" w:afterLines="50" w:after="156" w:line="300" w:lineRule="auto"/>
        <w:ind w:firstLineChars="200" w:firstLine="480"/>
        <w:rPr>
          <w:sz w:val="24"/>
        </w:rPr>
      </w:pPr>
      <w:r>
        <w:rPr>
          <w:sz w:val="24"/>
        </w:rPr>
        <w:t>禁忌搜索首先需要构造一个初始解。本文将待排样板件集合随机打乱，形成初始排列序列：</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F7CBA" w14:paraId="6720CF40" w14:textId="77777777">
        <w:tc>
          <w:tcPr>
            <w:tcW w:w="3020" w:type="dxa"/>
          </w:tcPr>
          <w:p w14:paraId="4F443507" w14:textId="77777777" w:rsidR="00DF7CBA" w:rsidRDefault="00DF7CBA"/>
        </w:tc>
        <w:tc>
          <w:tcPr>
            <w:tcW w:w="3020" w:type="dxa"/>
          </w:tcPr>
          <w:p w14:paraId="06B33E64" w14:textId="77777777" w:rsidR="00DF7CBA" w:rsidRDefault="00000000">
            <w:pPr>
              <w:rPr>
                <w:rFonts w:ascii="Cambria Math" w:hAnsi="Cambria Math"/>
                <w:i/>
                <w:sz w:val="24"/>
              </w:rPr>
            </w:pPr>
            <m:oMathPara>
              <m:oMath>
                <m:sSub>
                  <m:sSubPr>
                    <m:ctrlPr>
                      <w:rPr>
                        <w:rFonts w:ascii="Cambria Math" w:hAnsi="Cambria Math"/>
                        <w:i/>
                        <w:sz w:val="24"/>
                      </w:rPr>
                    </m:ctrlPr>
                  </m:sSubPr>
                  <m:e>
                    <m:r>
                      <w:rPr>
                        <w:rFonts w:ascii="Cambria Math" w:hAnsi="Cambria Math"/>
                        <w:sz w:val="24"/>
                      </w:rPr>
                      <m:t>π</m:t>
                    </m:r>
                  </m:e>
                  <m:sub>
                    <m:r>
                      <w:rPr>
                        <w:rFonts w:ascii="Cambria Math" w:hAnsi="Cambria Math"/>
                        <w:sz w:val="24"/>
                      </w:rPr>
                      <m:t>0</m:t>
                    </m:r>
                  </m:sub>
                </m:sSub>
                <m:r>
                  <w:rPr>
                    <w:rFonts w:ascii="Cambria Math" w:hAnsi="Cambria Math"/>
                    <w:sz w:val="24"/>
                  </w:rPr>
                  <m:t>=(</m:t>
                </m:r>
                <m:sSub>
                  <m:sSubPr>
                    <m:ctrlPr>
                      <w:rPr>
                        <w:rFonts w:ascii="Cambria Math" w:hAnsi="Cambria Math"/>
                        <w:i/>
                        <w:sz w:val="24"/>
                      </w:rPr>
                    </m:ctrlPr>
                  </m:sSubPr>
                  <m:e>
                    <m:r>
                      <w:rPr>
                        <w:rFonts w:ascii="Cambria Math" w:hAnsi="Cambria Math"/>
                        <w:sz w:val="24"/>
                      </w:rPr>
                      <m:t>π</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π</m:t>
                    </m:r>
                  </m:e>
                  <m:sub>
                    <m:r>
                      <w:rPr>
                        <w:rFonts w:ascii="Cambria Math" w:hAnsi="Cambria Math"/>
                        <w:sz w:val="24"/>
                      </w:rPr>
                      <m:t>2</m:t>
                    </m:r>
                  </m:sub>
                </m:sSub>
                <m:r>
                  <w:rPr>
                    <w:rFonts w:ascii="Cambria Math" w:hAnsi="Cambria Math"/>
                    <w:sz w:val="24"/>
                  </w:rPr>
                  <m:t>,⋯</m:t>
                </m:r>
                <m:r>
                  <m:rPr>
                    <m:nor/>
                  </m:rPr>
                  <w:rPr>
                    <w:rFonts w:ascii="Cambria Math" w:hAnsi="Cambria Math"/>
                    <w:sz w:val="24"/>
                  </w:rPr>
                  <m:t> </m:t>
                </m:r>
                <m:r>
                  <m:rPr>
                    <m:sty m:val="p"/>
                  </m:rPr>
                  <w:rPr>
                    <w:rFonts w:ascii="Cambria Math" w:hAnsi="Cambria Math"/>
                    <w:sz w:val="24"/>
                  </w:rPr>
                  <m:t>,</m:t>
                </m:r>
                <m:sSub>
                  <m:sSubPr>
                    <m:ctrlPr>
                      <w:rPr>
                        <w:rFonts w:ascii="Cambria Math" w:hAnsi="Cambria Math"/>
                        <w:i/>
                        <w:sz w:val="24"/>
                      </w:rPr>
                    </m:ctrlPr>
                  </m:sSubPr>
                  <m:e>
                    <m:r>
                      <w:rPr>
                        <w:rFonts w:ascii="Cambria Math" w:hAnsi="Cambria Math"/>
                        <w:sz w:val="24"/>
                      </w:rPr>
                      <m:t>π</m:t>
                    </m:r>
                  </m:e>
                  <m:sub>
                    <m:r>
                      <w:rPr>
                        <w:rFonts w:ascii="Cambria Math" w:hAnsi="Cambria Math"/>
                        <w:sz w:val="24"/>
                      </w:rPr>
                      <m:t>n</m:t>
                    </m:r>
                  </m:sub>
                </m:sSub>
                <m:r>
                  <w:rPr>
                    <w:rFonts w:ascii="Cambria Math" w:hAnsi="Cambria Math"/>
                    <w:sz w:val="24"/>
                  </w:rPr>
                  <m:t>)</m:t>
                </m:r>
              </m:oMath>
            </m:oMathPara>
          </w:p>
        </w:tc>
        <w:tc>
          <w:tcPr>
            <w:tcW w:w="3021" w:type="dxa"/>
          </w:tcPr>
          <w:p w14:paraId="256D2493" w14:textId="77777777" w:rsidR="00DF7CBA" w:rsidRDefault="00000000">
            <w:pPr>
              <w:jc w:val="right"/>
            </w:pPr>
            <w:r>
              <w:rPr>
                <w:rFonts w:hint="eastAsia"/>
              </w:rPr>
              <w:t>(4-38)</w:t>
            </w:r>
          </w:p>
        </w:tc>
      </w:tr>
    </w:tbl>
    <w:p w14:paraId="75EFB372" w14:textId="77777777" w:rsidR="00DF7CBA" w:rsidRDefault="00000000">
      <w:pPr>
        <w:spacing w:beforeLines="50" w:before="156" w:afterLines="50" w:after="156" w:line="300" w:lineRule="auto"/>
        <w:ind w:firstLineChars="200" w:firstLine="480"/>
        <w:rPr>
          <w:sz w:val="24"/>
        </w:rPr>
      </w:pPr>
      <w:r>
        <w:rPr>
          <w:sz w:val="24"/>
        </w:rPr>
        <w:t>其中，</w:t>
      </w:r>
      <m:oMath>
        <m:sSub>
          <m:sSubPr>
            <m:ctrlPr>
              <w:rPr>
                <w:rFonts w:ascii="Cambria Math" w:hAnsi="Cambria Math"/>
                <w:sz w:val="24"/>
              </w:rPr>
            </m:ctrlPr>
          </m:sSubPr>
          <m:e>
            <m:r>
              <w:rPr>
                <w:rFonts w:ascii="Cambria Math" w:hAnsi="Cambria Math"/>
                <w:sz w:val="24"/>
              </w:rPr>
              <m:t>π</m:t>
            </m:r>
          </m:e>
          <m:sub>
            <m:r>
              <m:rPr>
                <m:sty m:val="p"/>
              </m:rPr>
              <w:rPr>
                <w:rFonts w:ascii="Cambria Math" w:hAnsi="Cambria Math"/>
                <w:sz w:val="24"/>
              </w:rPr>
              <m:t>0</m:t>
            </m:r>
          </m:sub>
        </m:sSub>
      </m:oMath>
      <w:r>
        <w:rPr>
          <w:sz w:val="24"/>
        </w:rPr>
        <w:t>表示初始排列，</w:t>
      </w:r>
      <m:oMath>
        <m:sSub>
          <m:sSubPr>
            <m:ctrlPr>
              <w:rPr>
                <w:rFonts w:ascii="Cambria Math" w:hAnsi="Cambria Math"/>
                <w:sz w:val="24"/>
              </w:rPr>
            </m:ctrlPr>
          </m:sSubPr>
          <m:e>
            <m:r>
              <w:rPr>
                <w:rFonts w:ascii="Cambria Math" w:hAnsi="Cambria Math"/>
                <w:sz w:val="24"/>
              </w:rPr>
              <m:t>π</m:t>
            </m:r>
          </m:e>
          <m:sub>
            <m:r>
              <w:rPr>
                <w:rFonts w:ascii="Cambria Math" w:hAnsi="Cambria Math"/>
                <w:sz w:val="24"/>
              </w:rPr>
              <m:t>k</m:t>
            </m:r>
          </m:sub>
        </m:sSub>
      </m:oMath>
      <w:r>
        <w:rPr>
          <w:sz w:val="24"/>
        </w:rPr>
        <w:t>表示第</w:t>
      </w:r>
      <m:oMath>
        <m:r>
          <w:rPr>
            <w:rFonts w:ascii="Cambria Math" w:hAnsi="Cambria Math"/>
            <w:sz w:val="24"/>
          </w:rPr>
          <m:t>k</m:t>
        </m:r>
      </m:oMath>
      <w:proofErr w:type="gramStart"/>
      <w:r>
        <w:rPr>
          <w:sz w:val="24"/>
        </w:rPr>
        <w:t>个</w:t>
      </w:r>
      <w:proofErr w:type="gramEnd"/>
      <w:r>
        <w:rPr>
          <w:sz w:val="24"/>
        </w:rPr>
        <w:t>被放置的板件编号。</w:t>
      </w:r>
    </w:p>
    <w:p w14:paraId="78826162" w14:textId="77777777" w:rsidR="00DF7CBA" w:rsidRDefault="00000000">
      <w:pPr>
        <w:spacing w:beforeLines="50" w:before="156" w:afterLines="50" w:after="156" w:line="300" w:lineRule="auto"/>
        <w:ind w:firstLineChars="200" w:firstLine="480"/>
        <w:rPr>
          <w:sz w:val="24"/>
        </w:rPr>
      </w:pPr>
      <w:r>
        <w:rPr>
          <w:sz w:val="24"/>
        </w:rPr>
        <w:t>得到初始排列后，系统调用天际线解码算法对其进行排样，获得对应的板件坐标、旋转状态和板材利用率。初始排列的利用率作为初始适应度值，记为：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F7CBA" w14:paraId="169E3303" w14:textId="77777777">
        <w:tc>
          <w:tcPr>
            <w:tcW w:w="3020" w:type="dxa"/>
          </w:tcPr>
          <w:p w14:paraId="02615779" w14:textId="77777777" w:rsidR="00DF7CBA" w:rsidRDefault="00DF7CBA"/>
        </w:tc>
        <w:tc>
          <w:tcPr>
            <w:tcW w:w="3020" w:type="dxa"/>
          </w:tcPr>
          <w:p w14:paraId="6B65662A" w14:textId="77777777" w:rsidR="00DF7CBA" w:rsidRDefault="00000000">
            <w:pPr>
              <w:rPr>
                <w:rFonts w:ascii="Cambria Math" w:hAnsi="Cambria Math"/>
                <w:i/>
                <w:sz w:val="24"/>
              </w:rPr>
            </w:pPr>
            <m:oMathPara>
              <m:oMath>
                <m:r>
                  <w:rPr>
                    <w:rFonts w:ascii="Cambria Math" w:hAnsi="Cambria Math"/>
                    <w:sz w:val="24"/>
                  </w:rPr>
                  <m:t>fitness(</m:t>
                </m:r>
                <m:sSub>
                  <m:sSubPr>
                    <m:ctrlPr>
                      <w:rPr>
                        <w:rFonts w:ascii="Cambria Math" w:hAnsi="Cambria Math"/>
                        <w:i/>
                        <w:sz w:val="24"/>
                      </w:rPr>
                    </m:ctrlPr>
                  </m:sSubPr>
                  <m:e>
                    <m:r>
                      <w:rPr>
                        <w:rFonts w:ascii="Cambria Math" w:hAnsi="Cambria Math"/>
                        <w:sz w:val="24"/>
                      </w:rPr>
                      <m:t>π</m:t>
                    </m:r>
                  </m:e>
                  <m:sub>
                    <m:r>
                      <w:rPr>
                        <w:rFonts w:ascii="Cambria Math" w:hAnsi="Cambria Math"/>
                        <w:sz w:val="24"/>
                      </w:rPr>
                      <m:t>0</m:t>
                    </m:r>
                  </m:sub>
                </m:sSub>
                <m:r>
                  <w:rPr>
                    <w:rFonts w:ascii="Cambria Math" w:hAnsi="Cambria Math"/>
                    <w:sz w:val="24"/>
                  </w:rPr>
                  <m:t>)=rate(</m:t>
                </m:r>
                <m:sSub>
                  <m:sSubPr>
                    <m:ctrlPr>
                      <w:rPr>
                        <w:rFonts w:ascii="Cambria Math" w:hAnsi="Cambria Math"/>
                        <w:i/>
                        <w:sz w:val="24"/>
                      </w:rPr>
                    </m:ctrlPr>
                  </m:sSubPr>
                  <m:e>
                    <m:r>
                      <w:rPr>
                        <w:rFonts w:ascii="Cambria Math" w:hAnsi="Cambria Math"/>
                        <w:sz w:val="24"/>
                      </w:rPr>
                      <m:t>π</m:t>
                    </m:r>
                  </m:e>
                  <m:sub>
                    <m:r>
                      <w:rPr>
                        <w:rFonts w:ascii="Cambria Math" w:hAnsi="Cambria Math"/>
                        <w:sz w:val="24"/>
                      </w:rPr>
                      <m:t>0</m:t>
                    </m:r>
                  </m:sub>
                </m:sSub>
                <m:r>
                  <w:rPr>
                    <w:rFonts w:ascii="Cambria Math" w:hAnsi="Cambria Math"/>
                    <w:sz w:val="24"/>
                  </w:rPr>
                  <m:t>)</m:t>
                </m:r>
              </m:oMath>
            </m:oMathPara>
          </w:p>
        </w:tc>
        <w:tc>
          <w:tcPr>
            <w:tcW w:w="3021" w:type="dxa"/>
          </w:tcPr>
          <w:p w14:paraId="2C0D55B8" w14:textId="77777777" w:rsidR="00DF7CBA" w:rsidRDefault="00000000">
            <w:pPr>
              <w:jc w:val="right"/>
            </w:pPr>
            <w:r>
              <w:rPr>
                <w:rFonts w:hint="eastAsia"/>
              </w:rPr>
              <w:t>(4-9)</w:t>
            </w:r>
          </w:p>
        </w:tc>
      </w:tr>
    </w:tbl>
    <w:p w14:paraId="082F26B6" w14:textId="77777777" w:rsidR="00DF7CBA" w:rsidRDefault="00000000">
      <w:pPr>
        <w:spacing w:beforeLines="50" w:before="156" w:afterLines="50" w:after="156" w:line="300" w:lineRule="auto"/>
        <w:ind w:firstLineChars="200" w:firstLine="480"/>
        <w:rPr>
          <w:sz w:val="24"/>
        </w:rPr>
      </w:pPr>
      <w:r>
        <w:rPr>
          <w:sz w:val="24"/>
        </w:rPr>
        <w:t>搜索开始时，将该初始</w:t>
      </w:r>
      <w:proofErr w:type="gramStart"/>
      <w:r>
        <w:rPr>
          <w:sz w:val="24"/>
        </w:rPr>
        <w:t>解同时</w:t>
      </w:r>
      <w:proofErr w:type="gramEnd"/>
      <w:r>
        <w:rPr>
          <w:sz w:val="24"/>
        </w:rPr>
        <w:t>作为当前解和历史最优解。随后，算法在当前解的基</w:t>
      </w:r>
      <w:r>
        <w:rPr>
          <w:sz w:val="24"/>
        </w:rPr>
        <w:lastRenderedPageBreak/>
        <w:t>础上生成邻域解，并通过迭代方式不断改进排样结果。</w:t>
      </w:r>
    </w:p>
    <w:p w14:paraId="3E87E7BC" w14:textId="77777777" w:rsidR="00DF7CBA" w:rsidRDefault="00000000">
      <w:pPr>
        <w:pStyle w:val="31"/>
        <w:numPr>
          <w:ilvl w:val="2"/>
          <w:numId w:val="1"/>
        </w:numPr>
      </w:pPr>
      <w:bookmarkStart w:id="125" w:name="_Toc230008144"/>
      <w:r>
        <w:rPr>
          <w:rFonts w:hint="eastAsia"/>
        </w:rPr>
        <w:t>领域解生成</w:t>
      </w:r>
      <w:bookmarkEnd w:id="125"/>
    </w:p>
    <w:p w14:paraId="78CA16BE" w14:textId="77777777" w:rsidR="00DF7CBA" w:rsidRDefault="00000000">
      <w:pPr>
        <w:spacing w:beforeLines="50" w:before="156" w:afterLines="50" w:after="156" w:line="300" w:lineRule="auto"/>
        <w:ind w:firstLineChars="200" w:firstLine="480"/>
        <w:rPr>
          <w:sz w:val="24"/>
        </w:rPr>
      </w:pPr>
      <w:r>
        <w:rPr>
          <w:sz w:val="24"/>
        </w:rPr>
        <w:t>邻域解是指由当前</w:t>
      </w:r>
      <w:proofErr w:type="gramStart"/>
      <w:r>
        <w:rPr>
          <w:sz w:val="24"/>
        </w:rPr>
        <w:t>解经过</w:t>
      </w:r>
      <w:proofErr w:type="gramEnd"/>
      <w:r>
        <w:rPr>
          <w:sz w:val="24"/>
        </w:rPr>
        <w:t>一定扰动后得到的新解。在排列编码方式下，邻域</w:t>
      </w:r>
      <w:proofErr w:type="gramStart"/>
      <w:r>
        <w:rPr>
          <w:sz w:val="24"/>
        </w:rPr>
        <w:t>解可以</w:t>
      </w:r>
      <w:proofErr w:type="gramEnd"/>
      <w:r>
        <w:rPr>
          <w:sz w:val="24"/>
        </w:rPr>
        <w:t>通过交换排列中两个或多个板件的位置生成。本文采用随机交换方式构造邻域解，即从当前排列中随机选择两个不同位置，并交换这两个位置上的板件编号。</w:t>
      </w:r>
    </w:p>
    <w:p w14:paraId="3DC9C27B" w14:textId="77777777" w:rsidR="00DF7CBA" w:rsidRDefault="00000000">
      <w:pPr>
        <w:spacing w:beforeLines="50" w:before="156" w:afterLines="50" w:after="156" w:line="300" w:lineRule="auto"/>
        <w:ind w:firstLineChars="200" w:firstLine="480"/>
        <w:rPr>
          <w:sz w:val="24"/>
        </w:rPr>
      </w:pPr>
      <w:r>
        <w:rPr>
          <w:sz w:val="24"/>
        </w:rPr>
        <w:t>为增强搜索扰动能力，系统在生成一个邻域解时连续执行多次随机交换。</w:t>
      </w:r>
      <w:proofErr w:type="gramStart"/>
      <w:r>
        <w:rPr>
          <w:sz w:val="24"/>
        </w:rPr>
        <w:t>设当前</w:t>
      </w:r>
      <w:proofErr w:type="gramEnd"/>
      <w:r>
        <w:rPr>
          <w:sz w:val="24"/>
        </w:rPr>
        <w:t>排列为</w:t>
      </w:r>
      <m:oMath>
        <m:r>
          <w:rPr>
            <w:rFonts w:ascii="Cambria Math" w:hAnsi="Cambria Math"/>
            <w:sz w:val="24"/>
          </w:rPr>
          <m:t>π</m:t>
        </m:r>
      </m:oMath>
      <w:r>
        <w:rPr>
          <w:sz w:val="24"/>
        </w:rPr>
        <w:t>，经过若干次交换后得到的新排列为：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F7CBA" w14:paraId="424B4193" w14:textId="77777777">
        <w:tc>
          <w:tcPr>
            <w:tcW w:w="3020" w:type="dxa"/>
          </w:tcPr>
          <w:p w14:paraId="04D8E2FA" w14:textId="77777777" w:rsidR="00DF7CBA" w:rsidRDefault="00DF7CBA"/>
        </w:tc>
        <w:tc>
          <w:tcPr>
            <w:tcW w:w="3020" w:type="dxa"/>
          </w:tcPr>
          <w:p w14:paraId="0F8840DA" w14:textId="77777777" w:rsidR="00DF7CBA" w:rsidRDefault="00000000">
            <w:pPr>
              <w:rPr>
                <w:rFonts w:ascii="Cambria Math" w:hAnsi="Cambria Math"/>
                <w:i/>
                <w:sz w:val="24"/>
              </w:rPr>
            </w:pPr>
            <m:oMathPara>
              <m:oMath>
                <m:sSup>
                  <m:sSupPr>
                    <m:ctrlPr>
                      <w:rPr>
                        <w:rFonts w:ascii="Cambria Math" w:hAnsi="Cambria Math"/>
                        <w:i/>
                        <w:sz w:val="24"/>
                      </w:rPr>
                    </m:ctrlPr>
                  </m:sSupPr>
                  <m:e>
                    <m:r>
                      <w:rPr>
                        <w:rFonts w:ascii="Cambria Math" w:hAnsi="Cambria Math"/>
                        <w:sz w:val="24"/>
                      </w:rPr>
                      <m:t>π</m:t>
                    </m:r>
                  </m:e>
                  <m:sup>
                    <m:r>
                      <w:rPr>
                        <w:rFonts w:ascii="Cambria Math" w:hAnsi="Cambria Math"/>
                        <w:sz w:val="24"/>
                      </w:rPr>
                      <m:t>'</m:t>
                    </m:r>
                  </m:sup>
                </m:sSup>
                <m:r>
                  <w:rPr>
                    <w:rFonts w:ascii="Cambria Math" w:hAnsi="Cambria Math"/>
                    <w:sz w:val="24"/>
                  </w:rPr>
                  <m:t>=swap(π)</m:t>
                </m:r>
              </m:oMath>
            </m:oMathPara>
          </w:p>
        </w:tc>
        <w:tc>
          <w:tcPr>
            <w:tcW w:w="3021" w:type="dxa"/>
          </w:tcPr>
          <w:p w14:paraId="792CAF3A" w14:textId="77777777" w:rsidR="00DF7CBA" w:rsidRDefault="00000000">
            <w:pPr>
              <w:jc w:val="right"/>
            </w:pPr>
            <w:r>
              <w:rPr>
                <w:rFonts w:hint="eastAsia"/>
              </w:rPr>
              <w:t>(4-40)</w:t>
            </w:r>
          </w:p>
        </w:tc>
      </w:tr>
    </w:tbl>
    <w:p w14:paraId="58F21E26" w14:textId="77777777" w:rsidR="00DF7CBA" w:rsidRDefault="00000000">
      <w:pPr>
        <w:spacing w:beforeLines="50" w:before="156" w:afterLines="50" w:after="156" w:line="300" w:lineRule="auto"/>
        <w:ind w:firstLineChars="200" w:firstLine="480"/>
        <w:rPr>
          <w:sz w:val="24"/>
        </w:rPr>
      </w:pPr>
      <w:r>
        <w:rPr>
          <w:sz w:val="24"/>
        </w:rPr>
        <w:t>其中，</w:t>
      </w:r>
      <m:oMath>
        <m:sSup>
          <m:sSupPr>
            <m:ctrlPr>
              <w:rPr>
                <w:rFonts w:ascii="Cambria Math" w:hAnsi="Cambria Math"/>
                <w:sz w:val="24"/>
              </w:rPr>
            </m:ctrlPr>
          </m:sSupPr>
          <m:e>
            <m:r>
              <w:rPr>
                <w:rFonts w:ascii="Cambria Math" w:hAnsi="Cambria Math"/>
                <w:sz w:val="24"/>
              </w:rPr>
              <m:t>π</m:t>
            </m:r>
          </m:e>
          <m:sup>
            <m:r>
              <m:rPr>
                <m:sty m:val="p"/>
              </m:rPr>
              <w:rPr>
                <w:rFonts w:ascii="Cambria Math" w:hAnsi="Cambria Math"/>
                <w:sz w:val="24"/>
              </w:rPr>
              <m:t>'</m:t>
            </m:r>
          </m:sup>
        </m:sSup>
      </m:oMath>
      <w:r>
        <w:rPr>
          <w:sz w:val="24"/>
        </w:rPr>
        <w:t>表示由当前排列生成的邻域排列。本文中，每个邻域</w:t>
      </w:r>
      <w:proofErr w:type="gramStart"/>
      <w:r>
        <w:rPr>
          <w:sz w:val="24"/>
        </w:rPr>
        <w:t>解通过</w:t>
      </w:r>
      <w:proofErr w:type="gramEnd"/>
      <w:r>
        <w:rPr>
          <w:sz w:val="24"/>
        </w:rPr>
        <w:t>连续交换</w:t>
      </w:r>
      <w:r>
        <w:rPr>
          <w:sz w:val="24"/>
        </w:rPr>
        <w:t>6</w:t>
      </w:r>
      <w:r>
        <w:rPr>
          <w:sz w:val="24"/>
        </w:rPr>
        <w:t>对位置生成。该方式能够在保持与当前</w:t>
      </w:r>
      <w:proofErr w:type="gramStart"/>
      <w:r>
        <w:rPr>
          <w:sz w:val="24"/>
        </w:rPr>
        <w:t>解一定</w:t>
      </w:r>
      <w:proofErr w:type="gramEnd"/>
      <w:r>
        <w:rPr>
          <w:sz w:val="24"/>
        </w:rPr>
        <w:t>相似性的同时，产生足够的变化，避免搜索步长过小导致算法停留在局部区域。</w:t>
      </w:r>
    </w:p>
    <w:p w14:paraId="3768B80C" w14:textId="77777777" w:rsidR="00DF7CBA" w:rsidRDefault="00000000">
      <w:pPr>
        <w:spacing w:beforeLines="50" w:before="156" w:afterLines="50" w:after="156" w:line="300" w:lineRule="auto"/>
        <w:ind w:firstLineChars="200" w:firstLine="480"/>
        <w:rPr>
          <w:sz w:val="24"/>
        </w:rPr>
      </w:pPr>
      <w:r>
        <w:rPr>
          <w:sz w:val="24"/>
        </w:rPr>
        <w:t>每一轮迭代中，系统会生成多个邻域候选解，并分别调用天际线算法进行解码和评价。设每一代生成的邻域候选解数量为</w:t>
      </w:r>
      <m:oMath>
        <m:r>
          <w:rPr>
            <w:rFonts w:ascii="Cambria Math" w:hAnsi="Cambria Math"/>
            <w:sz w:val="24"/>
          </w:rPr>
          <m:t>N</m:t>
        </m:r>
      </m:oMath>
      <w:r>
        <w:rPr>
          <w:sz w:val="24"/>
        </w:rPr>
        <w:t>，则当前解</w:t>
      </w:r>
      <m:oMath>
        <m:r>
          <w:rPr>
            <w:rFonts w:ascii="Cambria Math" w:hAnsi="Cambria Math"/>
            <w:sz w:val="24"/>
          </w:rPr>
          <m:t>π</m:t>
        </m:r>
      </m:oMath>
      <w:r>
        <w:rPr>
          <w:sz w:val="24"/>
        </w:rPr>
        <w:t>的邻域集合可以表示为：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493"/>
        <w:gridCol w:w="3021"/>
      </w:tblGrid>
      <w:tr w:rsidR="00DF7CBA" w14:paraId="31BB6A18" w14:textId="77777777">
        <w:tc>
          <w:tcPr>
            <w:tcW w:w="2547" w:type="dxa"/>
          </w:tcPr>
          <w:p w14:paraId="48C62F00" w14:textId="77777777" w:rsidR="00DF7CBA" w:rsidRDefault="00DF7CBA"/>
        </w:tc>
        <w:tc>
          <w:tcPr>
            <w:tcW w:w="3493" w:type="dxa"/>
          </w:tcPr>
          <w:p w14:paraId="7605FAFF" w14:textId="77777777" w:rsidR="00DF7CBA" w:rsidRDefault="00000000">
            <w:pPr>
              <w:rPr>
                <w:rFonts w:ascii="Cambria Math" w:hAnsi="Cambria Math"/>
                <w:i/>
                <w:sz w:val="24"/>
              </w:rPr>
            </w:pPr>
            <m:oMathPara>
              <m:oMath>
                <m:r>
                  <w:rPr>
                    <w:rFonts w:ascii="Cambria Math" w:hAnsi="Cambria Math"/>
                    <w:sz w:val="24"/>
                  </w:rPr>
                  <m:t>Neighbor(π)={</m:t>
                </m:r>
                <m:sSubSup>
                  <m:sSubSupPr>
                    <m:ctrlPr>
                      <w:rPr>
                        <w:rFonts w:ascii="Cambria Math" w:hAnsi="Cambria Math"/>
                        <w:i/>
                        <w:sz w:val="24"/>
                      </w:rPr>
                    </m:ctrlPr>
                  </m:sSubSupPr>
                  <m:e>
                    <m:r>
                      <w:rPr>
                        <w:rFonts w:ascii="Cambria Math" w:hAnsi="Cambria Math"/>
                        <w:sz w:val="24"/>
                      </w:rPr>
                      <m:t>π</m:t>
                    </m:r>
                  </m:e>
                  <m:sub>
                    <m:r>
                      <w:rPr>
                        <w:rFonts w:ascii="Cambria Math" w:hAnsi="Cambria Math"/>
                        <w:sz w:val="24"/>
                      </w:rPr>
                      <m:t>1</m:t>
                    </m:r>
                  </m:sub>
                  <m:sup>
                    <m:r>
                      <w:rPr>
                        <w:rFonts w:ascii="Cambria Math" w:hAnsi="Cambria Math"/>
                        <w:sz w:val="24"/>
                      </w:rPr>
                      <m:t>'</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π</m:t>
                    </m:r>
                  </m:e>
                  <m:sub>
                    <m:r>
                      <w:rPr>
                        <w:rFonts w:ascii="Cambria Math" w:hAnsi="Cambria Math"/>
                        <w:sz w:val="24"/>
                      </w:rPr>
                      <m:t>2</m:t>
                    </m:r>
                  </m:sub>
                  <m:sup>
                    <m:r>
                      <w:rPr>
                        <w:rFonts w:ascii="Cambria Math" w:hAnsi="Cambria Math"/>
                        <w:sz w:val="24"/>
                      </w:rPr>
                      <m:t>'</m:t>
                    </m:r>
                  </m:sup>
                </m:sSubSup>
                <m:r>
                  <w:rPr>
                    <w:rFonts w:ascii="Cambria Math" w:hAnsi="Cambria Math"/>
                    <w:sz w:val="24"/>
                  </w:rPr>
                  <m:t>,⋯</m:t>
                </m:r>
                <m:r>
                  <m:rPr>
                    <m:nor/>
                  </m:rPr>
                  <w:rPr>
                    <w:rFonts w:ascii="Cambria Math" w:hAnsi="Cambria Math"/>
                    <w:sz w:val="24"/>
                  </w:rPr>
                  <m:t> </m:t>
                </m:r>
                <m:r>
                  <m:rPr>
                    <m:sty m:val="p"/>
                  </m:rPr>
                  <w:rPr>
                    <w:rFonts w:ascii="Cambria Math" w:hAnsi="Cambria Math"/>
                    <w:sz w:val="24"/>
                  </w:rPr>
                  <m:t>,</m:t>
                </m:r>
                <m:sSubSup>
                  <m:sSubSupPr>
                    <m:ctrlPr>
                      <w:rPr>
                        <w:rFonts w:ascii="Cambria Math" w:hAnsi="Cambria Math"/>
                        <w:i/>
                        <w:sz w:val="24"/>
                      </w:rPr>
                    </m:ctrlPr>
                  </m:sSubSupPr>
                  <m:e>
                    <m:r>
                      <w:rPr>
                        <w:rFonts w:ascii="Cambria Math" w:hAnsi="Cambria Math"/>
                        <w:sz w:val="24"/>
                      </w:rPr>
                      <m:t>π</m:t>
                    </m:r>
                  </m:e>
                  <m:sub>
                    <m:r>
                      <w:rPr>
                        <w:rFonts w:ascii="Cambria Math" w:hAnsi="Cambria Math"/>
                        <w:sz w:val="24"/>
                      </w:rPr>
                      <m:t>N</m:t>
                    </m:r>
                  </m:sub>
                  <m:sup>
                    <m:r>
                      <w:rPr>
                        <w:rFonts w:ascii="Cambria Math" w:hAnsi="Cambria Math"/>
                        <w:sz w:val="24"/>
                      </w:rPr>
                      <m:t>'</m:t>
                    </m:r>
                  </m:sup>
                </m:sSubSup>
                <m:r>
                  <w:rPr>
                    <w:rFonts w:ascii="Cambria Math" w:hAnsi="Cambria Math"/>
                    <w:sz w:val="24"/>
                  </w:rPr>
                  <m:t>}</m:t>
                </m:r>
              </m:oMath>
            </m:oMathPara>
          </w:p>
        </w:tc>
        <w:tc>
          <w:tcPr>
            <w:tcW w:w="3021" w:type="dxa"/>
          </w:tcPr>
          <w:p w14:paraId="5E7B0D55" w14:textId="77777777" w:rsidR="00DF7CBA" w:rsidRDefault="00000000">
            <w:pPr>
              <w:jc w:val="right"/>
            </w:pPr>
            <w:r>
              <w:rPr>
                <w:rFonts w:hint="eastAsia"/>
              </w:rPr>
              <w:t>(4-41)</w:t>
            </w:r>
          </w:p>
        </w:tc>
      </w:tr>
    </w:tbl>
    <w:p w14:paraId="596429DA" w14:textId="77777777" w:rsidR="00DF7CBA" w:rsidRDefault="00000000">
      <w:pPr>
        <w:spacing w:beforeLines="50" w:before="156" w:afterLines="50" w:after="156" w:line="300" w:lineRule="auto"/>
        <w:ind w:firstLineChars="200" w:firstLine="480"/>
        <w:rPr>
          <w:sz w:val="24"/>
        </w:rPr>
      </w:pPr>
      <w:r>
        <w:rPr>
          <w:sz w:val="24"/>
        </w:rPr>
        <w:t>在本文算法设置中，每一代生成</w:t>
      </w:r>
      <m:oMath>
        <m:r>
          <w:rPr>
            <w:rFonts w:ascii="Cambria Math" w:hAnsi="Cambria Math"/>
            <w:sz w:val="24"/>
          </w:rPr>
          <m:t>N</m:t>
        </m:r>
        <m:r>
          <m:rPr>
            <m:sty m:val="p"/>
          </m:rPr>
          <w:rPr>
            <w:rFonts w:ascii="Cambria Math" w:hAnsi="Cambria Math"/>
            <w:sz w:val="24"/>
          </w:rPr>
          <m:t>=500</m:t>
        </m:r>
      </m:oMath>
      <w:proofErr w:type="gramStart"/>
      <w:r>
        <w:rPr>
          <w:sz w:val="24"/>
        </w:rPr>
        <w:t>个</w:t>
      </w:r>
      <w:proofErr w:type="gramEnd"/>
      <w:r>
        <w:rPr>
          <w:sz w:val="24"/>
        </w:rPr>
        <w:t>邻域候选解，以保证搜索具有一定的广度。</w:t>
      </w:r>
    </w:p>
    <w:p w14:paraId="7A54D2B9" w14:textId="77777777" w:rsidR="00DF7CBA" w:rsidRDefault="00000000">
      <w:pPr>
        <w:pStyle w:val="31"/>
        <w:numPr>
          <w:ilvl w:val="2"/>
          <w:numId w:val="1"/>
        </w:numPr>
      </w:pPr>
      <w:bookmarkStart w:id="126" w:name="_Toc230008145"/>
      <w:r>
        <w:rPr>
          <w:rFonts w:hint="eastAsia"/>
        </w:rPr>
        <w:t>禁忌表设计</w:t>
      </w:r>
      <w:bookmarkEnd w:id="126"/>
    </w:p>
    <w:p w14:paraId="46123ED3" w14:textId="77777777" w:rsidR="00DF7CBA" w:rsidRDefault="00000000">
      <w:pPr>
        <w:spacing w:beforeLines="50" w:before="156" w:afterLines="50" w:after="156" w:line="300" w:lineRule="auto"/>
        <w:ind w:firstLineChars="200" w:firstLine="480"/>
        <w:rPr>
          <w:sz w:val="24"/>
        </w:rPr>
      </w:pPr>
      <w:r>
        <w:rPr>
          <w:sz w:val="24"/>
        </w:rPr>
        <w:t>在禁忌搜索过程中，如果算法反复访问已经搜索过的排列，会造成计算资源浪费，并可能导致搜索在局部区域内循环。为解决这一问题，本文使用禁忌</w:t>
      </w:r>
      <w:proofErr w:type="gramStart"/>
      <w:r>
        <w:rPr>
          <w:sz w:val="24"/>
        </w:rPr>
        <w:t>表记录</w:t>
      </w:r>
      <w:proofErr w:type="gramEnd"/>
      <w:r>
        <w:rPr>
          <w:sz w:val="24"/>
        </w:rPr>
        <w:t>已访问过的排列序列。</w:t>
      </w:r>
    </w:p>
    <w:p w14:paraId="45010396" w14:textId="77777777" w:rsidR="00DF7CBA" w:rsidRDefault="00000000">
      <w:pPr>
        <w:spacing w:beforeLines="50" w:before="156" w:afterLines="50" w:after="156" w:line="300" w:lineRule="auto"/>
        <w:ind w:firstLineChars="200" w:firstLine="480"/>
        <w:rPr>
          <w:sz w:val="24"/>
        </w:rPr>
      </w:pPr>
      <w:r>
        <w:rPr>
          <w:sz w:val="24"/>
        </w:rPr>
        <w:t>由于排列序列本身较长，若直接将完整序列作为字符串存储，可能带来较大的存储和比较开销。本文采用树形结构存储已访问排列。树的路径表示一个完整的排列序列，根节点对应排列中的第一个板件编号，子节点</w:t>
      </w:r>
      <w:proofErr w:type="gramStart"/>
      <w:r>
        <w:rPr>
          <w:sz w:val="24"/>
        </w:rPr>
        <w:t>按排</w:t>
      </w:r>
      <w:proofErr w:type="gramEnd"/>
      <w:r>
        <w:rPr>
          <w:sz w:val="24"/>
        </w:rPr>
        <w:t>列顺序依次展开。当需要判断某一排列是否已经访问过时，系统从根节点开始逐层匹配，若能够沿树路径完整匹配到叶节点，则说明该排列已存在于禁忌表中；若匹配过程中出现缺失节点，则说明该排列尚未访问，可以加入禁忌表并参与评价。</w:t>
      </w:r>
    </w:p>
    <w:p w14:paraId="52F370A6" w14:textId="77777777" w:rsidR="00DF7CBA" w:rsidRDefault="00000000">
      <w:pPr>
        <w:spacing w:beforeLines="50" w:before="156" w:afterLines="50" w:after="156" w:line="300" w:lineRule="auto"/>
        <w:ind w:firstLineChars="200" w:firstLine="480"/>
        <w:rPr>
          <w:sz w:val="24"/>
        </w:rPr>
      </w:pPr>
      <w:r>
        <w:rPr>
          <w:sz w:val="24"/>
        </w:rPr>
        <w:t>为了提高查询效率，禁忌表外层使用哈希映射结构，以排列中的第一个板件编号作为键，将具有相同首个板件的排列归入同一棵树中。该设计能够减少不必要的比较范围，提高禁忌判断效率。</w:t>
      </w:r>
    </w:p>
    <w:p w14:paraId="347B07FC" w14:textId="77777777" w:rsidR="00DF7CBA" w:rsidRDefault="00000000">
      <w:pPr>
        <w:pStyle w:val="31"/>
        <w:numPr>
          <w:ilvl w:val="2"/>
          <w:numId w:val="1"/>
        </w:numPr>
      </w:pPr>
      <w:bookmarkStart w:id="127" w:name="_Toc230008146"/>
      <w:r>
        <w:rPr>
          <w:rFonts w:hint="eastAsia"/>
        </w:rPr>
        <w:t>适应度评价与最优解更新</w:t>
      </w:r>
      <w:bookmarkEnd w:id="127"/>
    </w:p>
    <w:p w14:paraId="25975F64" w14:textId="77777777" w:rsidR="00DF7CBA" w:rsidRDefault="00000000">
      <w:pPr>
        <w:spacing w:beforeLines="50" w:before="156" w:afterLines="50" w:after="156" w:line="300" w:lineRule="auto"/>
        <w:ind w:firstLineChars="200" w:firstLine="480"/>
        <w:rPr>
          <w:sz w:val="24"/>
        </w:rPr>
      </w:pPr>
      <w:r>
        <w:rPr>
          <w:sz w:val="24"/>
        </w:rPr>
        <w:t>对于每一个不在禁忌表中的邻域排列，系统都会调用天际线算法进行解码，并计算对应的板材利用率。该利用率即为该排列的适应度值：</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F7CBA" w14:paraId="46E9D419" w14:textId="77777777">
        <w:tc>
          <w:tcPr>
            <w:tcW w:w="3020" w:type="dxa"/>
          </w:tcPr>
          <w:p w14:paraId="0EFDB17D" w14:textId="77777777" w:rsidR="00DF7CBA" w:rsidRDefault="00DF7CBA"/>
        </w:tc>
        <w:tc>
          <w:tcPr>
            <w:tcW w:w="3020" w:type="dxa"/>
          </w:tcPr>
          <w:p w14:paraId="358ECE65" w14:textId="77777777" w:rsidR="00DF7CBA" w:rsidRDefault="00000000">
            <w:pPr>
              <w:rPr>
                <w:rFonts w:ascii="Cambria Math" w:hAnsi="Cambria Math"/>
                <w:i/>
                <w:sz w:val="24"/>
              </w:rPr>
            </w:pPr>
            <m:oMathPara>
              <m:oMath>
                <m:r>
                  <w:rPr>
                    <w:rFonts w:ascii="Cambria Math" w:hAnsi="Cambria Math"/>
                    <w:sz w:val="24"/>
                  </w:rPr>
                  <m:t>fitness(</m:t>
                </m:r>
                <m:sSup>
                  <m:sSupPr>
                    <m:ctrlPr>
                      <w:rPr>
                        <w:rFonts w:ascii="Cambria Math" w:hAnsi="Cambria Math"/>
                        <w:i/>
                        <w:sz w:val="24"/>
                      </w:rPr>
                    </m:ctrlPr>
                  </m:sSupPr>
                  <m:e>
                    <m:r>
                      <w:rPr>
                        <w:rFonts w:ascii="Cambria Math" w:hAnsi="Cambria Math"/>
                        <w:sz w:val="24"/>
                      </w:rPr>
                      <m:t>π</m:t>
                    </m:r>
                  </m:e>
                  <m:sup>
                    <m:r>
                      <w:rPr>
                        <w:rFonts w:ascii="Cambria Math" w:hAnsi="Cambria Math"/>
                        <w:sz w:val="24"/>
                      </w:rPr>
                      <m:t>'</m:t>
                    </m:r>
                  </m:sup>
                </m:sSup>
                <m:r>
                  <w:rPr>
                    <w:rFonts w:ascii="Cambria Math" w:hAnsi="Cambria Math"/>
                    <w:sz w:val="24"/>
                  </w:rPr>
                  <m:t>)=</m:t>
                </m:r>
                <m:f>
                  <m:fPr>
                    <m:ctrlPr>
                      <w:rPr>
                        <w:rFonts w:ascii="Cambria Math" w:hAnsi="Cambria Math"/>
                        <w:i/>
                        <w:sz w:val="24"/>
                      </w:rPr>
                    </m:ctrlPr>
                  </m:fPr>
                  <m:num>
                    <m:nary>
                      <m:naryPr>
                        <m:chr m:val="∑"/>
                        <m:limLoc m:val="undOvr"/>
                        <m:grow m:val="1"/>
                        <m:supHide m:val="1"/>
                        <m:ctrlPr>
                          <w:rPr>
                            <w:rFonts w:ascii="Cambria Math" w:hAnsi="Cambria Math"/>
                            <w:i/>
                            <w:sz w:val="24"/>
                          </w:rPr>
                        </m:ctrlPr>
                      </m:naryPr>
                      <m:sub>
                        <m:r>
                          <w:rPr>
                            <w:rFonts w:ascii="Cambria Math" w:hAnsi="Cambria Math"/>
                            <w:sz w:val="24"/>
                          </w:rPr>
                          <m:t>i∈P</m:t>
                        </m:r>
                      </m:sub>
                      <m:sup/>
                      <m:e>
                        <m:sSub>
                          <m:sSubPr>
                            <m:ctrlPr>
                              <w:rPr>
                                <w:rFonts w:ascii="Cambria Math" w:hAnsi="Cambria Math"/>
                                <w:i/>
                                <w:sz w:val="24"/>
                              </w:rPr>
                            </m:ctrlPr>
                          </m:sSubPr>
                          <m:e>
                            <m:r>
                              <w:rPr>
                                <w:rFonts w:ascii="Cambria Math" w:hAnsi="Cambria Math"/>
                                <w:sz w:val="24"/>
                              </w:rPr>
                              <m:t>s</m:t>
                            </m:r>
                          </m:e>
                          <m:sub>
                            <m:r>
                              <w:rPr>
                                <w:rFonts w:ascii="Cambria Math" w:hAnsi="Cambria Math"/>
                                <w:sz w:val="24"/>
                              </w:rPr>
                              <m:t>i</m:t>
                            </m:r>
                          </m:sub>
                        </m:sSub>
                      </m:e>
                    </m:nary>
                  </m:num>
                  <m:den>
                    <m:r>
                      <w:rPr>
                        <w:rFonts w:ascii="Cambria Math" w:hAnsi="Cambria Math"/>
                        <w:sz w:val="24"/>
                      </w:rPr>
                      <m:t>S</m:t>
                    </m:r>
                  </m:den>
                </m:f>
              </m:oMath>
            </m:oMathPara>
          </w:p>
        </w:tc>
        <w:tc>
          <w:tcPr>
            <w:tcW w:w="3021" w:type="dxa"/>
          </w:tcPr>
          <w:p w14:paraId="4290C532" w14:textId="77777777" w:rsidR="00DF7CBA" w:rsidRDefault="00000000">
            <w:pPr>
              <w:jc w:val="right"/>
            </w:pPr>
            <w:r>
              <w:rPr>
                <w:rFonts w:hint="eastAsia"/>
              </w:rPr>
              <w:t>(4-42)</w:t>
            </w:r>
          </w:p>
        </w:tc>
      </w:tr>
    </w:tbl>
    <w:p w14:paraId="4B5C2856" w14:textId="77777777" w:rsidR="00DF7CBA" w:rsidRDefault="00000000">
      <w:pPr>
        <w:spacing w:beforeLines="50" w:before="156" w:afterLines="50" w:after="156" w:line="300" w:lineRule="auto"/>
        <w:ind w:firstLineChars="200" w:firstLine="480"/>
        <w:rPr>
          <w:sz w:val="24"/>
        </w:rPr>
      </w:pPr>
      <w:r>
        <w:rPr>
          <w:sz w:val="24"/>
        </w:rPr>
        <w:t>其中，</w:t>
      </w:r>
      <m:oMath>
        <m:r>
          <w:rPr>
            <w:rFonts w:ascii="Cambria Math" w:hAnsi="Cambria Math"/>
            <w:sz w:val="24"/>
          </w:rPr>
          <m:t>P</m:t>
        </m:r>
      </m:oMath>
      <w:r>
        <w:rPr>
          <w:sz w:val="24"/>
        </w:rPr>
        <w:t>表示当前排列经过天际线解码后成功放置到板材中的板件集合，</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i</m:t>
            </m:r>
          </m:sub>
        </m:sSub>
      </m:oMath>
      <w:r>
        <w:rPr>
          <w:sz w:val="24"/>
        </w:rPr>
        <w:t>表示板件面积，</w:t>
      </w:r>
      <m:oMath>
        <m:r>
          <w:rPr>
            <w:rFonts w:ascii="Cambria Math" w:hAnsi="Cambria Math"/>
            <w:sz w:val="24"/>
          </w:rPr>
          <m:t>S</m:t>
        </m:r>
      </m:oMath>
      <w:r>
        <w:rPr>
          <w:sz w:val="24"/>
        </w:rPr>
        <w:t>表示单张板材面积。</w:t>
      </w:r>
    </w:p>
    <w:p w14:paraId="1231F730" w14:textId="77777777" w:rsidR="00DF7CBA" w:rsidRDefault="00000000">
      <w:pPr>
        <w:spacing w:beforeLines="50" w:before="156" w:afterLines="50" w:after="156" w:line="300" w:lineRule="auto"/>
        <w:ind w:firstLineChars="200" w:firstLine="480"/>
        <w:rPr>
          <w:sz w:val="24"/>
        </w:rPr>
      </w:pPr>
      <w:r>
        <w:rPr>
          <w:sz w:val="24"/>
        </w:rPr>
        <w:t>在每一代搜索过程中，系统从全部可接受的邻域解中选出适应度最高的解作为本代局部最优解。若本代局部最优解的适应度高于历史全局最优解，则更新全局最优解。其更新规则可表示为：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4829"/>
        <w:gridCol w:w="2394"/>
      </w:tblGrid>
      <w:tr w:rsidR="00DF7CBA" w14:paraId="7B45549D" w14:textId="77777777">
        <w:tc>
          <w:tcPr>
            <w:tcW w:w="1838" w:type="dxa"/>
          </w:tcPr>
          <w:p w14:paraId="18769E3C" w14:textId="77777777" w:rsidR="00DF7CBA" w:rsidRDefault="00DF7CBA"/>
        </w:tc>
        <w:tc>
          <w:tcPr>
            <w:tcW w:w="4829" w:type="dxa"/>
          </w:tcPr>
          <w:p w14:paraId="19A1176D" w14:textId="77777777" w:rsidR="00DF7CBA" w:rsidRDefault="00000000">
            <w:pPr>
              <w:rPr>
                <w:rFonts w:ascii="Cambria Math" w:hAnsi="Cambria Math"/>
                <w:i/>
                <w:sz w:val="24"/>
              </w:rPr>
            </w:pPr>
            <m:oMathPara>
              <m:oMath>
                <m:r>
                  <w:rPr>
                    <w:rFonts w:ascii="Cambria Math" w:hAnsi="Cambria Math"/>
                    <w:sz w:val="24"/>
                  </w:rPr>
                  <m:t>best=</m:t>
                </m:r>
                <m:d>
                  <m:dPr>
                    <m:begChr m:val="{"/>
                    <m:endChr m:val=""/>
                    <m:ctrlPr>
                      <w:rPr>
                        <w:rFonts w:ascii="Cambria Math" w:hAnsi="Cambria Math"/>
                        <w:i/>
                        <w:sz w:val="24"/>
                      </w:rPr>
                    </m:ctrlPr>
                  </m:dPr>
                  <m:e>
                    <m:m>
                      <m:mPr>
                        <m:plcHide m:val="1"/>
                        <m:mcs>
                          <m:mc>
                            <m:mcPr>
                              <m:count m:val="2"/>
                              <m:mcJc m:val="center"/>
                            </m:mcPr>
                          </m:mc>
                        </m:mcs>
                        <m:ctrlPr>
                          <w:rPr>
                            <w:rFonts w:ascii="Cambria Math" w:hAnsi="Cambria Math"/>
                            <w:i/>
                            <w:sz w:val="24"/>
                          </w:rPr>
                        </m:ctrlPr>
                      </m:mPr>
                      <m:mr>
                        <m:e>
                          <m:sSup>
                            <m:sSupPr>
                              <m:ctrlPr>
                                <w:rPr>
                                  <w:rFonts w:ascii="Cambria Math" w:hAnsi="Cambria Math"/>
                                  <w:i/>
                                  <w:sz w:val="24"/>
                                </w:rPr>
                              </m:ctrlPr>
                            </m:sSupPr>
                            <m:e>
                              <m:r>
                                <w:rPr>
                                  <w:rFonts w:ascii="Cambria Math" w:hAnsi="Cambria Math"/>
                                  <w:sz w:val="24"/>
                                </w:rPr>
                                <m:t>π</m:t>
                              </m:r>
                            </m:e>
                            <m:sup>
                              <m:r>
                                <w:rPr>
                                  <w:rFonts w:ascii="Cambria Math" w:hAnsi="Cambria Math"/>
                                  <w:sz w:val="24"/>
                                </w:rPr>
                                <m:t>'</m:t>
                              </m:r>
                            </m:sup>
                          </m:sSup>
                          <m:r>
                            <w:rPr>
                              <w:rFonts w:ascii="Cambria Math" w:hAnsi="Cambria Math"/>
                              <w:sz w:val="24"/>
                            </w:rPr>
                            <m:t>,</m:t>
                          </m:r>
                        </m:e>
                        <m:e>
                          <m:r>
                            <w:rPr>
                              <w:rFonts w:ascii="Cambria Math" w:hAnsi="Cambria Math"/>
                              <w:sz w:val="24"/>
                            </w:rPr>
                            <m:t>fitness(</m:t>
                          </m:r>
                          <m:sSup>
                            <m:sSupPr>
                              <m:ctrlPr>
                                <w:rPr>
                                  <w:rFonts w:ascii="Cambria Math" w:hAnsi="Cambria Math"/>
                                  <w:i/>
                                  <w:sz w:val="24"/>
                                </w:rPr>
                              </m:ctrlPr>
                            </m:sSupPr>
                            <m:e>
                              <m:r>
                                <w:rPr>
                                  <w:rFonts w:ascii="Cambria Math" w:hAnsi="Cambria Math"/>
                                  <w:sz w:val="24"/>
                                </w:rPr>
                                <m:t>π</m:t>
                              </m:r>
                            </m:e>
                            <m:sup>
                              <m:r>
                                <w:rPr>
                                  <w:rFonts w:ascii="Cambria Math" w:hAnsi="Cambria Math"/>
                                  <w:sz w:val="24"/>
                                </w:rPr>
                                <m:t>'</m:t>
                              </m:r>
                            </m:sup>
                          </m:sSup>
                          <m:r>
                            <w:rPr>
                              <w:rFonts w:ascii="Cambria Math" w:hAnsi="Cambria Math"/>
                              <w:sz w:val="24"/>
                            </w:rPr>
                            <m:t>)&gt;fitness(best)</m:t>
                          </m:r>
                        </m:e>
                      </m:mr>
                      <m:mr>
                        <m:e>
                          <m:r>
                            <w:rPr>
                              <w:rFonts w:ascii="Cambria Math" w:hAnsi="Cambria Math"/>
                              <w:sz w:val="24"/>
                            </w:rPr>
                            <m:t>best,</m:t>
                          </m:r>
                        </m:e>
                        <m:e>
                          <m:r>
                            <w:rPr>
                              <w:rFonts w:ascii="Cambria Math" w:hAnsi="Cambria Math"/>
                              <w:sz w:val="24"/>
                            </w:rPr>
                            <m:t>fitness(</m:t>
                          </m:r>
                          <m:sSup>
                            <m:sSupPr>
                              <m:ctrlPr>
                                <w:rPr>
                                  <w:rFonts w:ascii="Cambria Math" w:hAnsi="Cambria Math"/>
                                  <w:i/>
                                  <w:sz w:val="24"/>
                                </w:rPr>
                              </m:ctrlPr>
                            </m:sSupPr>
                            <m:e>
                              <m:r>
                                <w:rPr>
                                  <w:rFonts w:ascii="Cambria Math" w:hAnsi="Cambria Math"/>
                                  <w:sz w:val="24"/>
                                </w:rPr>
                                <m:t>π</m:t>
                              </m:r>
                            </m:e>
                            <m:sup>
                              <m:r>
                                <w:rPr>
                                  <w:rFonts w:ascii="Cambria Math" w:hAnsi="Cambria Math"/>
                                  <w:sz w:val="24"/>
                                </w:rPr>
                                <m:t>'</m:t>
                              </m:r>
                            </m:sup>
                          </m:sSup>
                          <m:r>
                            <w:rPr>
                              <w:rFonts w:ascii="Cambria Math" w:hAnsi="Cambria Math"/>
                              <w:sz w:val="24"/>
                            </w:rPr>
                            <m:t>)≤fitness(best)</m:t>
                          </m:r>
                        </m:e>
                      </m:mr>
                    </m:m>
                  </m:e>
                </m:d>
              </m:oMath>
            </m:oMathPara>
          </w:p>
        </w:tc>
        <w:tc>
          <w:tcPr>
            <w:tcW w:w="2394" w:type="dxa"/>
          </w:tcPr>
          <w:p w14:paraId="540C69D8" w14:textId="77777777" w:rsidR="00DF7CBA" w:rsidRDefault="00000000">
            <w:pPr>
              <w:jc w:val="right"/>
            </w:pPr>
            <w:r>
              <w:rPr>
                <w:rFonts w:hint="eastAsia"/>
              </w:rPr>
              <w:t>(4-43)</w:t>
            </w:r>
          </w:p>
        </w:tc>
      </w:tr>
    </w:tbl>
    <w:p w14:paraId="18EEC332" w14:textId="77777777" w:rsidR="00DF7CBA" w:rsidRDefault="00000000">
      <w:pPr>
        <w:spacing w:beforeLines="50" w:before="156" w:afterLines="50" w:after="156" w:line="300" w:lineRule="auto"/>
        <w:ind w:firstLineChars="200" w:firstLine="480"/>
        <w:rPr>
          <w:sz w:val="24"/>
        </w:rPr>
      </w:pPr>
      <w:r>
        <w:rPr>
          <w:sz w:val="24"/>
        </w:rPr>
        <w:t>其中，</w:t>
      </w:r>
      <m:oMath>
        <m:r>
          <w:rPr>
            <w:rFonts w:ascii="Cambria Math" w:hAnsi="Cambria Math"/>
            <w:sz w:val="24"/>
          </w:rPr>
          <m:t>best</m:t>
        </m:r>
      </m:oMath>
      <w:r>
        <w:rPr>
          <w:sz w:val="24"/>
        </w:rPr>
        <w:t>表示当前历史最优排列。</w:t>
      </w:r>
    </w:p>
    <w:p w14:paraId="1AC31FDF" w14:textId="77777777" w:rsidR="00DF7CBA" w:rsidRDefault="00000000">
      <w:pPr>
        <w:spacing w:beforeLines="50" w:before="156" w:afterLines="50" w:after="156" w:line="300" w:lineRule="auto"/>
        <w:ind w:firstLineChars="200" w:firstLine="480"/>
        <w:rPr>
          <w:sz w:val="24"/>
        </w:rPr>
      </w:pPr>
      <w:r>
        <w:rPr>
          <w:sz w:val="24"/>
        </w:rPr>
        <w:t>通过不断更新局部最优解和全局最优解，禁忌搜索可以在有限迭代次数内逐步寻找更优的板件放置顺序。</w:t>
      </w:r>
    </w:p>
    <w:p w14:paraId="5B5831F0" w14:textId="77777777" w:rsidR="00DF7CBA" w:rsidRDefault="00000000">
      <w:pPr>
        <w:pStyle w:val="31"/>
        <w:numPr>
          <w:ilvl w:val="2"/>
          <w:numId w:val="1"/>
        </w:numPr>
      </w:pPr>
      <w:bookmarkStart w:id="128" w:name="_Toc230008147"/>
      <w:r>
        <w:rPr>
          <w:rFonts w:hint="eastAsia"/>
        </w:rPr>
        <w:t>特赦准则与终止条件</w:t>
      </w:r>
      <w:bookmarkEnd w:id="128"/>
    </w:p>
    <w:p w14:paraId="2E2CCDAF" w14:textId="77777777" w:rsidR="00DF7CBA" w:rsidRDefault="00000000">
      <w:pPr>
        <w:spacing w:beforeLines="50" w:before="156" w:afterLines="50" w:after="156" w:line="300" w:lineRule="auto"/>
        <w:ind w:firstLineChars="200" w:firstLine="480"/>
        <w:rPr>
          <w:sz w:val="24"/>
        </w:rPr>
      </w:pPr>
      <w:r>
        <w:rPr>
          <w:sz w:val="24"/>
        </w:rPr>
        <w:t>禁忌</w:t>
      </w:r>
      <w:proofErr w:type="gramStart"/>
      <w:r>
        <w:rPr>
          <w:sz w:val="24"/>
        </w:rPr>
        <w:t>表虽然</w:t>
      </w:r>
      <w:proofErr w:type="gramEnd"/>
      <w:r>
        <w:rPr>
          <w:sz w:val="24"/>
        </w:rPr>
        <w:t>能够避免重复搜索，但也可能阻止某些具有潜在价值的候选解被再次访问。为避免错失更优解，本文引入特赦准则。当某个候选排列虽然已存在于禁忌表中，但其适应度高于当前历史最优解时，系统仍然接受该解，并用其更新全局最优解。特赦准则可以表示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3210"/>
        <w:gridCol w:w="3021"/>
      </w:tblGrid>
      <w:tr w:rsidR="00DF7CBA" w14:paraId="69430D24" w14:textId="77777777">
        <w:tc>
          <w:tcPr>
            <w:tcW w:w="2830" w:type="dxa"/>
          </w:tcPr>
          <w:p w14:paraId="41D862C2" w14:textId="77777777" w:rsidR="00DF7CBA" w:rsidRDefault="00DF7CBA"/>
        </w:tc>
        <w:tc>
          <w:tcPr>
            <w:tcW w:w="3210" w:type="dxa"/>
          </w:tcPr>
          <w:p w14:paraId="2551868B" w14:textId="77777777" w:rsidR="00DF7CBA" w:rsidRDefault="00000000">
            <w:pPr>
              <w:rPr>
                <w:rFonts w:ascii="Cambria Math" w:hAnsi="Cambria Math"/>
                <w:i/>
                <w:sz w:val="24"/>
              </w:rPr>
            </w:pPr>
            <m:oMathPara>
              <m:oMath>
                <m:r>
                  <w:rPr>
                    <w:rFonts w:ascii="Cambria Math" w:hAnsi="Cambria Math"/>
                    <w:sz w:val="24"/>
                  </w:rPr>
                  <m:t>fitness(</m:t>
                </m:r>
                <m:sSup>
                  <m:sSupPr>
                    <m:ctrlPr>
                      <w:rPr>
                        <w:rFonts w:ascii="Cambria Math" w:hAnsi="Cambria Math"/>
                        <w:i/>
                        <w:sz w:val="24"/>
                      </w:rPr>
                    </m:ctrlPr>
                  </m:sSupPr>
                  <m:e>
                    <m:r>
                      <w:rPr>
                        <w:rFonts w:ascii="Cambria Math" w:hAnsi="Cambria Math"/>
                        <w:sz w:val="24"/>
                      </w:rPr>
                      <m:t>π</m:t>
                    </m:r>
                  </m:e>
                  <m:sup>
                    <m:r>
                      <w:rPr>
                        <w:rFonts w:ascii="Cambria Math" w:hAnsi="Cambria Math"/>
                        <w:sz w:val="24"/>
                      </w:rPr>
                      <m:t>'</m:t>
                    </m:r>
                  </m:sup>
                </m:sSup>
                <m:r>
                  <w:rPr>
                    <w:rFonts w:ascii="Cambria Math" w:hAnsi="Cambria Math"/>
                    <w:sz w:val="24"/>
                  </w:rPr>
                  <m:t>)&gt;fitness(best)</m:t>
                </m:r>
              </m:oMath>
            </m:oMathPara>
          </w:p>
        </w:tc>
        <w:tc>
          <w:tcPr>
            <w:tcW w:w="3021" w:type="dxa"/>
          </w:tcPr>
          <w:p w14:paraId="43A342B6" w14:textId="77777777" w:rsidR="00DF7CBA" w:rsidRDefault="00000000">
            <w:pPr>
              <w:jc w:val="right"/>
            </w:pPr>
            <w:r>
              <w:rPr>
                <w:rFonts w:hint="eastAsia"/>
              </w:rPr>
              <w:t>(4-44)</w:t>
            </w:r>
          </w:p>
        </w:tc>
      </w:tr>
    </w:tbl>
    <w:p w14:paraId="56B4928D" w14:textId="77777777" w:rsidR="00DF7CBA" w:rsidRDefault="00000000">
      <w:pPr>
        <w:spacing w:beforeLines="50" w:before="156" w:afterLines="50" w:after="156" w:line="300" w:lineRule="auto"/>
        <w:ind w:firstLineChars="200" w:firstLine="480"/>
        <w:rPr>
          <w:sz w:val="24"/>
        </w:rPr>
      </w:pPr>
      <w:proofErr w:type="gramStart"/>
      <w:r>
        <w:rPr>
          <w:sz w:val="24"/>
        </w:rPr>
        <w:t>若式</w:t>
      </w:r>
      <w:proofErr w:type="gramEnd"/>
      <w:r>
        <w:rPr>
          <w:sz w:val="24"/>
        </w:rPr>
        <w:t>(4-46)</w:t>
      </w:r>
      <w:r>
        <w:rPr>
          <w:sz w:val="24"/>
        </w:rPr>
        <w:t>成立，则即使该候选解属于禁忌解，也允许其参与最优解更新。该机制可以在保持禁忌搜索避免循环能力的同时，提高算法发现更优解的可能性。</w:t>
      </w:r>
    </w:p>
    <w:p w14:paraId="6496CBE3" w14:textId="77777777" w:rsidR="00DF7CBA" w:rsidRDefault="00000000">
      <w:pPr>
        <w:spacing w:beforeLines="50" w:before="156" w:afterLines="50" w:after="156" w:line="300" w:lineRule="auto"/>
        <w:ind w:firstLineChars="200" w:firstLine="480"/>
        <w:rPr>
          <w:sz w:val="24"/>
        </w:rPr>
      </w:pPr>
      <w:r>
        <w:rPr>
          <w:sz w:val="24"/>
        </w:rPr>
        <w:t>本文设置最大迭代代数为：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F7CBA" w14:paraId="13C56F30" w14:textId="77777777">
        <w:tc>
          <w:tcPr>
            <w:tcW w:w="3020" w:type="dxa"/>
          </w:tcPr>
          <w:p w14:paraId="108515AF" w14:textId="77777777" w:rsidR="00DF7CBA" w:rsidRDefault="00DF7CBA"/>
        </w:tc>
        <w:tc>
          <w:tcPr>
            <w:tcW w:w="3020" w:type="dxa"/>
          </w:tcPr>
          <w:p w14:paraId="5C9DA07B" w14:textId="77777777" w:rsidR="00DF7CBA" w:rsidRDefault="00000000">
            <w:pPr>
              <w:rPr>
                <w:rFonts w:ascii="Cambria Math" w:hAnsi="Cambria Math"/>
                <w:i/>
                <w:sz w:val="24"/>
              </w:rPr>
            </w:pPr>
            <m:oMathPara>
              <m:oMath>
                <m:r>
                  <w:rPr>
                    <w:rFonts w:ascii="Cambria Math" w:hAnsi="Cambria Math"/>
                    <w:sz w:val="24"/>
                  </w:rPr>
                  <m:t>MAX_GEN=300</m:t>
                </m:r>
              </m:oMath>
            </m:oMathPara>
          </w:p>
        </w:tc>
        <w:tc>
          <w:tcPr>
            <w:tcW w:w="3021" w:type="dxa"/>
          </w:tcPr>
          <w:p w14:paraId="26227A95" w14:textId="77777777" w:rsidR="00DF7CBA" w:rsidRDefault="00000000">
            <w:pPr>
              <w:jc w:val="right"/>
            </w:pPr>
            <w:r>
              <w:rPr>
                <w:rFonts w:hint="eastAsia"/>
              </w:rPr>
              <w:t>(4-45)</w:t>
            </w:r>
          </w:p>
        </w:tc>
      </w:tr>
    </w:tbl>
    <w:p w14:paraId="5D25CD85" w14:textId="77777777" w:rsidR="00DF7CBA" w:rsidRDefault="00000000">
      <w:pPr>
        <w:spacing w:beforeLines="50" w:before="156" w:afterLines="50" w:after="156" w:line="300" w:lineRule="auto"/>
        <w:ind w:firstLineChars="200" w:firstLine="480"/>
        <w:rPr>
          <w:sz w:val="24"/>
        </w:rPr>
      </w:pPr>
      <w:r>
        <w:rPr>
          <w:sz w:val="24"/>
        </w:rPr>
        <w:t>每一代生成邻域候选解数量为：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F7CBA" w14:paraId="172411A3" w14:textId="77777777">
        <w:tc>
          <w:tcPr>
            <w:tcW w:w="3020" w:type="dxa"/>
          </w:tcPr>
          <w:p w14:paraId="6A59FBC7" w14:textId="77777777" w:rsidR="00DF7CBA" w:rsidRDefault="00DF7CBA"/>
        </w:tc>
        <w:tc>
          <w:tcPr>
            <w:tcW w:w="3020" w:type="dxa"/>
          </w:tcPr>
          <w:p w14:paraId="191CE2A1" w14:textId="77777777" w:rsidR="00DF7CBA" w:rsidRDefault="00000000">
            <w:pPr>
              <w:rPr>
                <w:rFonts w:ascii="Cambria Math" w:hAnsi="Cambria Math"/>
                <w:i/>
                <w:sz w:val="24"/>
              </w:rPr>
            </w:pPr>
            <m:oMathPara>
              <m:oMath>
                <m:r>
                  <w:rPr>
                    <w:rFonts w:ascii="Cambria Math" w:hAnsi="Cambria Math"/>
                    <w:sz w:val="24"/>
                  </w:rPr>
                  <m:t>N=500</m:t>
                </m:r>
              </m:oMath>
            </m:oMathPara>
          </w:p>
        </w:tc>
        <w:tc>
          <w:tcPr>
            <w:tcW w:w="3021" w:type="dxa"/>
          </w:tcPr>
          <w:p w14:paraId="042EEC18" w14:textId="77777777" w:rsidR="00DF7CBA" w:rsidRDefault="00000000">
            <w:pPr>
              <w:jc w:val="right"/>
            </w:pPr>
            <w:r>
              <w:rPr>
                <w:rFonts w:hint="eastAsia"/>
              </w:rPr>
              <w:t>(4-46)</w:t>
            </w:r>
          </w:p>
        </w:tc>
      </w:tr>
    </w:tbl>
    <w:p w14:paraId="3741CE2D" w14:textId="77777777" w:rsidR="00DF7CBA" w:rsidRDefault="00000000">
      <w:pPr>
        <w:spacing w:beforeLines="50" w:before="156" w:afterLines="50" w:after="156" w:line="300" w:lineRule="auto"/>
        <w:ind w:firstLineChars="200" w:firstLine="480"/>
        <w:rPr>
          <w:sz w:val="24"/>
        </w:rPr>
      </w:pPr>
      <w:r>
        <w:rPr>
          <w:sz w:val="24"/>
        </w:rPr>
        <w:t>当算法达到最大迭代代数后，搜索终止，并输出历史最优排列及其对应的排样方案。</w:t>
      </w:r>
    </w:p>
    <w:p w14:paraId="6D3E9228" w14:textId="77777777" w:rsidR="00DF7CBA" w:rsidRDefault="00000000">
      <w:pPr>
        <w:pStyle w:val="2"/>
        <w:numPr>
          <w:ilvl w:val="1"/>
          <w:numId w:val="1"/>
        </w:numPr>
        <w:spacing w:before="156" w:after="156"/>
        <w:ind w:left="680"/>
        <w:rPr>
          <w:szCs w:val="30"/>
        </w:rPr>
      </w:pPr>
      <w:bookmarkStart w:id="129" w:name="_Toc230008148"/>
      <w:r>
        <w:rPr>
          <w:szCs w:val="30"/>
        </w:rPr>
        <w:t>多板材排样策略</w:t>
      </w:r>
      <w:bookmarkEnd w:id="129"/>
    </w:p>
    <w:p w14:paraId="45DDB721" w14:textId="77777777" w:rsidR="00DF7CBA" w:rsidRDefault="00000000">
      <w:pPr>
        <w:spacing w:beforeLines="50" w:before="156" w:afterLines="50" w:after="156" w:line="300" w:lineRule="auto"/>
        <w:ind w:firstLineChars="200" w:firstLine="480"/>
        <w:rPr>
          <w:sz w:val="24"/>
        </w:rPr>
      </w:pPr>
      <w:r>
        <w:rPr>
          <w:sz w:val="24"/>
        </w:rPr>
        <w:t>在实际生产订单中，待切割板件数量通常较多，单张标准板材往往无法容纳全部板件。因此，仅对单张板材进行排样不能满足完整订单的生产需求。为解决多张板材排样问题，本文采用多板材迭代排样策略。该策略以单板材排样算法为基础，每次对当前剩余板件集合进行排样，将已成功放置的板件从剩余集合中移除，再对未放置板件继续启用新的板材进行排样，直至所有板件完成排布。</w:t>
      </w:r>
    </w:p>
    <w:p w14:paraId="65C74BB2" w14:textId="77777777" w:rsidR="00DF7CBA" w:rsidRDefault="00000000">
      <w:pPr>
        <w:spacing w:beforeLines="50" w:before="156" w:afterLines="50" w:after="156" w:line="300" w:lineRule="auto"/>
        <w:ind w:firstLineChars="200" w:firstLine="480"/>
        <w:rPr>
          <w:sz w:val="24"/>
        </w:rPr>
      </w:pPr>
      <w:r>
        <w:rPr>
          <w:sz w:val="24"/>
        </w:rPr>
        <w:lastRenderedPageBreak/>
        <w:t>多板材排样策略能够将复杂的多容器问题拆解为多个单容器排样问题，既降低了求解复杂度，又便于系统保存和展示每张板材的排样结果。</w:t>
      </w:r>
    </w:p>
    <w:p w14:paraId="003D1E01" w14:textId="77777777" w:rsidR="00DF7CBA" w:rsidRDefault="00000000">
      <w:pPr>
        <w:pStyle w:val="31"/>
        <w:numPr>
          <w:ilvl w:val="2"/>
          <w:numId w:val="1"/>
        </w:numPr>
      </w:pPr>
      <w:bookmarkStart w:id="130" w:name="_Toc230008149"/>
      <w:r>
        <w:rPr>
          <w:rFonts w:hint="eastAsia"/>
        </w:rPr>
        <w:t>多容器迭代排样</w:t>
      </w:r>
      <w:bookmarkEnd w:id="130"/>
    </w:p>
    <w:p w14:paraId="309F46C8" w14:textId="77777777" w:rsidR="00DF7CBA" w:rsidRDefault="00000000">
      <w:pPr>
        <w:spacing w:beforeLines="50" w:before="156" w:afterLines="50" w:after="156" w:line="300" w:lineRule="auto"/>
        <w:ind w:firstLineChars="200" w:firstLine="480"/>
        <w:rPr>
          <w:sz w:val="24"/>
        </w:rPr>
      </w:pPr>
      <w:r>
        <w:rPr>
          <w:sz w:val="24"/>
        </w:rPr>
        <w:t>设订单中全部待排样板件集合为：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F7CBA" w14:paraId="24C42DF2" w14:textId="77777777">
        <w:tc>
          <w:tcPr>
            <w:tcW w:w="3020" w:type="dxa"/>
          </w:tcPr>
          <w:p w14:paraId="6783A846" w14:textId="77777777" w:rsidR="00DF7CBA" w:rsidRDefault="00DF7CBA"/>
        </w:tc>
        <w:tc>
          <w:tcPr>
            <w:tcW w:w="3020" w:type="dxa"/>
          </w:tcPr>
          <w:p w14:paraId="40DB6424" w14:textId="77777777" w:rsidR="00DF7CBA" w:rsidRDefault="00000000">
            <w:pPr>
              <w:rPr>
                <w:rFonts w:ascii="Cambria Math" w:hAnsi="Cambria Math"/>
                <w:i/>
                <w:sz w:val="24"/>
              </w:rPr>
            </w:pPr>
            <m:oMathPara>
              <m:oMath>
                <m:sSub>
                  <m:sSubPr>
                    <m:ctrlPr>
                      <w:rPr>
                        <w:rFonts w:ascii="Cambria Math" w:hAnsi="Cambria Math"/>
                        <w:i/>
                        <w:sz w:val="24"/>
                      </w:rPr>
                    </m:ctrlPr>
                  </m:sSubPr>
                  <m:e>
                    <m:r>
                      <w:rPr>
                        <w:rFonts w:ascii="Cambria Math" w:hAnsi="Cambria Math"/>
                        <w:sz w:val="24"/>
                      </w:rPr>
                      <m:t>R</m:t>
                    </m:r>
                  </m:e>
                  <m:sub>
                    <m:r>
                      <w:rPr>
                        <w:rFonts w:ascii="Cambria Math" w:hAnsi="Cambria Math"/>
                        <w:sz w:val="24"/>
                      </w:rPr>
                      <m:t>0</m:t>
                    </m:r>
                  </m:sub>
                </m:sSub>
                <m:r>
                  <w:rPr>
                    <w:rFonts w:ascii="Cambria Math" w:hAnsi="Cambria Math"/>
                    <w:sz w:val="24"/>
                  </w:rPr>
                  <m:t>={1,2,⋯</m:t>
                </m:r>
                <m:r>
                  <m:rPr>
                    <m:nor/>
                  </m:rPr>
                  <w:rPr>
                    <w:rFonts w:ascii="Cambria Math" w:hAnsi="Cambria Math"/>
                    <w:sz w:val="24"/>
                  </w:rPr>
                  <m:t> </m:t>
                </m:r>
                <m:r>
                  <m:rPr>
                    <m:sty m:val="p"/>
                  </m:rPr>
                  <w:rPr>
                    <w:rFonts w:ascii="Cambria Math" w:hAnsi="Cambria Math"/>
                    <w:sz w:val="24"/>
                  </w:rPr>
                  <m:t>,n}</m:t>
                </m:r>
              </m:oMath>
            </m:oMathPara>
          </w:p>
        </w:tc>
        <w:tc>
          <w:tcPr>
            <w:tcW w:w="3021" w:type="dxa"/>
          </w:tcPr>
          <w:p w14:paraId="3B9D8355" w14:textId="77777777" w:rsidR="00DF7CBA" w:rsidRDefault="00000000">
            <w:pPr>
              <w:jc w:val="right"/>
            </w:pPr>
            <w:r>
              <w:rPr>
                <w:rFonts w:hint="eastAsia"/>
              </w:rPr>
              <w:t>(4-47)</w:t>
            </w:r>
          </w:p>
        </w:tc>
      </w:tr>
    </w:tbl>
    <w:p w14:paraId="6C2D9B0B" w14:textId="77777777" w:rsidR="00DF7CBA" w:rsidRDefault="00000000">
      <w:pPr>
        <w:spacing w:beforeLines="50" w:before="156" w:afterLines="50" w:after="156" w:line="300" w:lineRule="auto"/>
        <w:ind w:firstLineChars="200" w:firstLine="480"/>
        <w:rPr>
          <w:sz w:val="24"/>
        </w:rPr>
      </w:pPr>
      <w:r>
        <w:rPr>
          <w:sz w:val="24"/>
        </w:rPr>
        <w:t>其中，</w:t>
      </w:r>
      <m:oMath>
        <m:sSub>
          <m:sSubPr>
            <m:ctrlPr>
              <w:rPr>
                <w:rFonts w:ascii="Cambria Math" w:hAnsi="Cambria Math"/>
                <w:sz w:val="24"/>
              </w:rPr>
            </m:ctrlPr>
          </m:sSubPr>
          <m:e>
            <m:r>
              <w:rPr>
                <w:rFonts w:ascii="Cambria Math" w:hAnsi="Cambria Math"/>
                <w:sz w:val="24"/>
              </w:rPr>
              <m:t>R</m:t>
            </m:r>
          </m:e>
          <m:sub>
            <m:r>
              <m:rPr>
                <m:sty m:val="p"/>
              </m:rPr>
              <w:rPr>
                <w:rFonts w:ascii="Cambria Math" w:hAnsi="Cambria Math"/>
                <w:sz w:val="24"/>
              </w:rPr>
              <m:t>0</m:t>
            </m:r>
          </m:sub>
        </m:sSub>
      </m:oMath>
      <w:r>
        <w:rPr>
          <w:sz w:val="24"/>
        </w:rPr>
        <w:t>表示初始剩余板件集合。系统首先以</w:t>
      </w:r>
      <m:oMath>
        <m:sSub>
          <m:sSubPr>
            <m:ctrlPr>
              <w:rPr>
                <w:rFonts w:ascii="Cambria Math" w:hAnsi="Cambria Math"/>
                <w:sz w:val="24"/>
              </w:rPr>
            </m:ctrlPr>
          </m:sSubPr>
          <m:e>
            <m:r>
              <w:rPr>
                <w:rFonts w:ascii="Cambria Math" w:hAnsi="Cambria Math"/>
                <w:sz w:val="24"/>
              </w:rPr>
              <m:t>R</m:t>
            </m:r>
          </m:e>
          <m:sub>
            <m:r>
              <m:rPr>
                <m:sty m:val="p"/>
              </m:rPr>
              <w:rPr>
                <w:rFonts w:ascii="Cambria Math" w:hAnsi="Cambria Math"/>
                <w:sz w:val="24"/>
              </w:rPr>
              <m:t>0</m:t>
            </m:r>
          </m:sub>
        </m:sSub>
      </m:oMath>
      <w:r>
        <w:rPr>
          <w:sz w:val="24"/>
        </w:rPr>
        <w:t>为输入，调用禁忌搜索和天际线算法求解第一张板材的排样方案。设第</w:t>
      </w:r>
      <m:oMath>
        <m:r>
          <w:rPr>
            <w:rFonts w:ascii="Cambria Math" w:hAnsi="Cambria Math"/>
            <w:sz w:val="24"/>
          </w:rPr>
          <m:t>k</m:t>
        </m:r>
      </m:oMath>
      <w:r>
        <w:rPr>
          <w:sz w:val="24"/>
        </w:rPr>
        <w:t>张板材中成功放置的板件集合为</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k</m:t>
            </m:r>
          </m:sub>
        </m:sSub>
      </m:oMath>
      <w:r>
        <w:rPr>
          <w:sz w:val="24"/>
        </w:rPr>
        <w:t>，则当前轮排样结束后，剩余板件集合更新为：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F7CBA" w14:paraId="1CBCEC9E" w14:textId="77777777">
        <w:tc>
          <w:tcPr>
            <w:tcW w:w="3020" w:type="dxa"/>
          </w:tcPr>
          <w:p w14:paraId="7537C8C4" w14:textId="77777777" w:rsidR="00DF7CBA" w:rsidRDefault="00DF7CBA"/>
        </w:tc>
        <w:tc>
          <w:tcPr>
            <w:tcW w:w="3020" w:type="dxa"/>
          </w:tcPr>
          <w:p w14:paraId="781DFE7C" w14:textId="77777777" w:rsidR="00DF7CBA" w:rsidRDefault="00000000">
            <w:pPr>
              <w:rPr>
                <w:rFonts w:ascii="Cambria Math" w:hAnsi="Cambria Math"/>
                <w:i/>
                <w:sz w:val="24"/>
              </w:rPr>
            </w:pPr>
            <m:oMathPara>
              <m:oMath>
                <m:sSub>
                  <m:sSubPr>
                    <m:ctrlPr>
                      <w:rPr>
                        <w:rFonts w:ascii="Cambria Math" w:hAnsi="Cambria Math"/>
                        <w:i/>
                        <w:sz w:val="24"/>
                      </w:rPr>
                    </m:ctrlPr>
                  </m:sSubPr>
                  <m:e>
                    <m:r>
                      <w:rPr>
                        <w:rFonts w:ascii="Cambria Math" w:hAnsi="Cambria Math"/>
                        <w:sz w:val="24"/>
                      </w:rPr>
                      <m:t>R</m:t>
                    </m:r>
                  </m:e>
                  <m:sub>
                    <m:r>
                      <w:rPr>
                        <w:rFonts w:ascii="Cambria Math" w:hAnsi="Cambria Math"/>
                        <w:sz w:val="24"/>
                      </w:rPr>
                      <m:t>k</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k-1</m:t>
                    </m:r>
                  </m:sub>
                </m:sSub>
                <m:r>
                  <w:rPr>
                    <w:rFonts w:ascii="Cambria Math" w:hAnsi="Cambria Math"/>
                    <w:sz w:val="24"/>
                  </w:rPr>
                  <m:t>-</m:t>
                </m:r>
                <m:sSub>
                  <m:sSubPr>
                    <m:ctrlPr>
                      <w:rPr>
                        <w:rFonts w:ascii="Cambria Math" w:hAnsi="Cambria Math"/>
                        <w:i/>
                        <w:sz w:val="24"/>
                      </w:rPr>
                    </m:ctrlPr>
                  </m:sSubPr>
                  <m:e>
                    <m:r>
                      <w:rPr>
                        <w:rFonts w:ascii="Cambria Math" w:hAnsi="Cambria Math"/>
                        <w:sz w:val="24"/>
                      </w:rPr>
                      <m:t>P</m:t>
                    </m:r>
                  </m:e>
                  <m:sub>
                    <m:r>
                      <w:rPr>
                        <w:rFonts w:ascii="Cambria Math" w:hAnsi="Cambria Math"/>
                        <w:sz w:val="24"/>
                      </w:rPr>
                      <m:t>k</m:t>
                    </m:r>
                  </m:sub>
                </m:sSub>
              </m:oMath>
            </m:oMathPara>
          </w:p>
        </w:tc>
        <w:tc>
          <w:tcPr>
            <w:tcW w:w="3021" w:type="dxa"/>
          </w:tcPr>
          <w:p w14:paraId="31B8E1D8" w14:textId="77777777" w:rsidR="00DF7CBA" w:rsidRDefault="00000000">
            <w:pPr>
              <w:jc w:val="right"/>
            </w:pPr>
            <w:r>
              <w:rPr>
                <w:rFonts w:hint="eastAsia"/>
              </w:rPr>
              <w:t>(4-48)</w:t>
            </w:r>
          </w:p>
        </w:tc>
      </w:tr>
    </w:tbl>
    <w:p w14:paraId="7D815E81" w14:textId="77777777" w:rsidR="00DF7CBA" w:rsidRDefault="00000000">
      <w:pPr>
        <w:spacing w:beforeLines="50" w:before="156" w:afterLines="50" w:after="156" w:line="300" w:lineRule="auto"/>
        <w:ind w:firstLineChars="200" w:firstLine="480"/>
        <w:rPr>
          <w:sz w:val="24"/>
        </w:rPr>
      </w:pPr>
      <w:r>
        <w:rPr>
          <w:sz w:val="24"/>
        </w:rPr>
        <w:t>若</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k</m:t>
            </m:r>
          </m:sub>
        </m:sSub>
      </m:oMath>
      <w:r>
        <w:rPr>
          <w:sz w:val="24"/>
        </w:rPr>
        <w:t>为空，说明全部板件已经完成排样，算法结束；若</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k</m:t>
            </m:r>
          </m:sub>
        </m:sSub>
      </m:oMath>
      <w:r>
        <w:rPr>
          <w:sz w:val="24"/>
        </w:rPr>
        <w:t>不为空，则系统继续启用下一张相同规格的板材，对剩余板件进行排样。</w:t>
      </w:r>
    </w:p>
    <w:p w14:paraId="45CD90FC" w14:textId="77777777" w:rsidR="00DF7CBA" w:rsidRDefault="00000000">
      <w:pPr>
        <w:pStyle w:val="31"/>
        <w:numPr>
          <w:ilvl w:val="2"/>
          <w:numId w:val="1"/>
        </w:numPr>
      </w:pPr>
      <w:bookmarkStart w:id="131" w:name="_Toc230008150"/>
      <w:r>
        <w:rPr>
          <w:rFonts w:hint="eastAsia"/>
        </w:rPr>
        <w:t>剩余工件处理</w:t>
      </w:r>
      <w:bookmarkEnd w:id="131"/>
    </w:p>
    <w:p w14:paraId="20D808B1" w14:textId="77777777" w:rsidR="00DF7CBA" w:rsidRDefault="00000000">
      <w:pPr>
        <w:spacing w:beforeLines="50" w:before="156" w:afterLines="50" w:after="156" w:line="300" w:lineRule="auto"/>
        <w:ind w:firstLineChars="200" w:firstLine="480"/>
        <w:rPr>
          <w:sz w:val="24"/>
        </w:rPr>
      </w:pPr>
      <w:r>
        <w:rPr>
          <w:sz w:val="24"/>
        </w:rPr>
        <w:t>在多板材排样过程中，</w:t>
      </w:r>
      <w:proofErr w:type="gramStart"/>
      <w:r>
        <w:rPr>
          <w:sz w:val="24"/>
        </w:rPr>
        <w:t>准确维护</w:t>
      </w:r>
      <w:proofErr w:type="gramEnd"/>
      <w:r>
        <w:rPr>
          <w:sz w:val="24"/>
        </w:rPr>
        <w:t>剩余板件集合是保证算法正确性的关键。每当某一张板材完成排样后，系统需要根据当</w:t>
      </w:r>
      <w:proofErr w:type="gramStart"/>
      <w:r>
        <w:rPr>
          <w:sz w:val="24"/>
        </w:rPr>
        <w:t>前排样结果</w:t>
      </w:r>
      <w:proofErr w:type="gramEnd"/>
      <w:r>
        <w:rPr>
          <w:sz w:val="24"/>
        </w:rPr>
        <w:t>识别已经成功放置的板件，并将其从剩余板件集合中移除。</w:t>
      </w:r>
    </w:p>
    <w:p w14:paraId="1AD22DD8" w14:textId="77777777" w:rsidR="00DF7CBA" w:rsidRDefault="00000000">
      <w:pPr>
        <w:spacing w:beforeLines="50" w:before="156" w:afterLines="50" w:after="156" w:line="300" w:lineRule="auto"/>
        <w:ind w:firstLineChars="200" w:firstLine="480"/>
        <w:rPr>
          <w:sz w:val="24"/>
        </w:rPr>
      </w:pPr>
      <w:r>
        <w:rPr>
          <w:sz w:val="24"/>
        </w:rPr>
        <w:t>若每个板件具有唯一编号，则可以直接根据板件编号进行移除。若输入数据中存在尺寸、材质和数量完全相同的多个板件，则需要结合板件编号或实例化后的工件对象进行处理，避免误删未放置的同类板件。</w:t>
      </w:r>
    </w:p>
    <w:p w14:paraId="0C356C26" w14:textId="77777777" w:rsidR="00DF7CBA" w:rsidRDefault="00000000">
      <w:pPr>
        <w:spacing w:beforeLines="50" w:before="156" w:afterLines="50" w:after="156" w:line="300" w:lineRule="auto"/>
        <w:ind w:firstLineChars="200" w:firstLine="480"/>
        <w:rPr>
          <w:sz w:val="24"/>
        </w:rPr>
      </w:pPr>
      <w:r>
        <w:rPr>
          <w:sz w:val="24"/>
        </w:rPr>
        <w:t>剩余板件处理需要满足以下要求：</w:t>
      </w:r>
    </w:p>
    <w:p w14:paraId="78829583" w14:textId="77777777" w:rsidR="00DF7CBA" w:rsidRDefault="00000000">
      <w:pPr>
        <w:spacing w:beforeLines="50" w:before="156" w:afterLines="50" w:after="156" w:line="300" w:lineRule="auto"/>
        <w:ind w:firstLineChars="200" w:firstLine="480"/>
        <w:rPr>
          <w:sz w:val="24"/>
        </w:rPr>
      </w:pPr>
      <w:r>
        <w:rPr>
          <w:sz w:val="24"/>
        </w:rPr>
        <w:t>第一，已成功放置的板件必须从剩余集合中移除，避免后续板材重复排样。</w:t>
      </w:r>
    </w:p>
    <w:p w14:paraId="44AECD22" w14:textId="77777777" w:rsidR="00DF7CBA" w:rsidRDefault="00000000">
      <w:pPr>
        <w:spacing w:beforeLines="50" w:before="156" w:afterLines="50" w:after="156" w:line="300" w:lineRule="auto"/>
        <w:ind w:firstLineChars="200" w:firstLine="480"/>
        <w:rPr>
          <w:sz w:val="24"/>
        </w:rPr>
      </w:pPr>
      <w:r>
        <w:rPr>
          <w:sz w:val="24"/>
        </w:rPr>
        <w:t>第二，未成功放置的板件必须保留在剩余集合中，继续参与下一张板材的排样。</w:t>
      </w:r>
    </w:p>
    <w:p w14:paraId="010065A6" w14:textId="77777777" w:rsidR="00DF7CBA" w:rsidRDefault="00000000">
      <w:pPr>
        <w:spacing w:beforeLines="50" w:before="156" w:afterLines="50" w:after="156" w:line="300" w:lineRule="auto"/>
        <w:ind w:firstLineChars="200" w:firstLine="480"/>
        <w:rPr>
          <w:sz w:val="24"/>
        </w:rPr>
      </w:pPr>
      <w:r>
        <w:rPr>
          <w:sz w:val="24"/>
        </w:rPr>
        <w:t>第三，对于尺寸相同但数量不同的板件，应按照实例对象逐一移除，确保订单板件数量准确。</w:t>
      </w:r>
    </w:p>
    <w:p w14:paraId="0748520C" w14:textId="77777777" w:rsidR="00DF7CBA" w:rsidRDefault="00000000">
      <w:pPr>
        <w:spacing w:beforeLines="50" w:before="156" w:afterLines="50" w:after="156" w:line="300" w:lineRule="auto"/>
        <w:ind w:firstLineChars="200" w:firstLine="480"/>
        <w:rPr>
          <w:sz w:val="24"/>
        </w:rPr>
      </w:pPr>
      <w:r>
        <w:rPr>
          <w:sz w:val="24"/>
        </w:rPr>
        <w:t>第四，若某一轮排样没有任何板件被成功放置，需要触发异常处理或兜底机制，避免算法陷入死循环。</w:t>
      </w:r>
    </w:p>
    <w:p w14:paraId="7C80476F" w14:textId="77777777" w:rsidR="00DF7CBA" w:rsidRDefault="00000000">
      <w:pPr>
        <w:spacing w:beforeLines="50" w:before="156" w:afterLines="50" w:after="156" w:line="300" w:lineRule="auto"/>
        <w:ind w:firstLineChars="200" w:firstLine="480"/>
        <w:rPr>
          <w:sz w:val="24"/>
        </w:rPr>
      </w:pPr>
      <w:r>
        <w:rPr>
          <w:sz w:val="24"/>
        </w:rPr>
        <w:t>通过上述处理方式，可以保证多板材排样过程中各板件只会被放置一次，且最终所有可放置板件均能够被分配到对应板材中。</w:t>
      </w:r>
    </w:p>
    <w:p w14:paraId="484ADDAA" w14:textId="77777777" w:rsidR="00DF7CBA" w:rsidRDefault="00000000">
      <w:pPr>
        <w:pStyle w:val="31"/>
        <w:numPr>
          <w:ilvl w:val="2"/>
          <w:numId w:val="1"/>
        </w:numPr>
      </w:pPr>
      <w:bookmarkStart w:id="132" w:name="_Toc230008151"/>
      <w:r>
        <w:rPr>
          <w:rFonts w:hint="eastAsia"/>
        </w:rPr>
        <w:t>单件兜底机制</w:t>
      </w:r>
      <w:bookmarkEnd w:id="132"/>
    </w:p>
    <w:p w14:paraId="04F87CD2" w14:textId="77777777" w:rsidR="00DF7CBA" w:rsidRDefault="00000000">
      <w:pPr>
        <w:spacing w:beforeLines="50" w:before="156" w:afterLines="50" w:after="156" w:line="300" w:lineRule="auto"/>
        <w:ind w:firstLineChars="200" w:firstLine="480"/>
        <w:rPr>
          <w:sz w:val="24"/>
        </w:rPr>
      </w:pPr>
      <w:r>
        <w:rPr>
          <w:sz w:val="24"/>
        </w:rPr>
        <w:t>由于禁忌搜索依赖邻域交换和迭代改进，当剩余板件数量较少或剩余板件尺寸较特殊时，可能出现当前搜索未能成功放置任何板件的情况。若此时直接终止算法，可能会导致实际上能够放入板材的板件未被处理。因此，本文设计单件兜底机制，提高多板材</w:t>
      </w:r>
      <w:r>
        <w:rPr>
          <w:sz w:val="24"/>
        </w:rPr>
        <w:lastRenderedPageBreak/>
        <w:t>排样过程的稳定性。</w:t>
      </w:r>
    </w:p>
    <w:p w14:paraId="33A789DF" w14:textId="77777777" w:rsidR="00DF7CBA" w:rsidRDefault="00000000">
      <w:pPr>
        <w:spacing w:beforeLines="50" w:before="156" w:afterLines="50" w:after="156" w:line="300" w:lineRule="auto"/>
        <w:ind w:firstLineChars="200" w:firstLine="480"/>
        <w:rPr>
          <w:sz w:val="24"/>
        </w:rPr>
      </w:pPr>
      <w:r>
        <w:rPr>
          <w:sz w:val="24"/>
        </w:rPr>
        <w:t>当某一轮单板材排样结束后，若成功放置板件集合为空，即：</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F7CBA" w14:paraId="3DE049D9" w14:textId="77777777">
        <w:tc>
          <w:tcPr>
            <w:tcW w:w="3020" w:type="dxa"/>
          </w:tcPr>
          <w:p w14:paraId="4F58A7BC" w14:textId="77777777" w:rsidR="00DF7CBA" w:rsidRDefault="00DF7CBA"/>
        </w:tc>
        <w:tc>
          <w:tcPr>
            <w:tcW w:w="3020" w:type="dxa"/>
          </w:tcPr>
          <w:p w14:paraId="1727A526" w14:textId="77777777" w:rsidR="00DF7CBA" w:rsidRDefault="00000000">
            <w:pPr>
              <w:rPr>
                <w:rFonts w:ascii="Cambria Math" w:hAnsi="Cambria Math"/>
                <w:i/>
                <w:sz w:val="24"/>
              </w:rPr>
            </w:pPr>
            <m:oMathPara>
              <m:oMath>
                <m:sSub>
                  <m:sSubPr>
                    <m:ctrlPr>
                      <w:rPr>
                        <w:rFonts w:ascii="Cambria Math" w:hAnsi="Cambria Math"/>
                        <w:i/>
                        <w:sz w:val="24"/>
                      </w:rPr>
                    </m:ctrlPr>
                  </m:sSubPr>
                  <m:e>
                    <m:r>
                      <w:rPr>
                        <w:rFonts w:ascii="Cambria Math" w:hAnsi="Cambria Math"/>
                        <w:sz w:val="24"/>
                      </w:rPr>
                      <m:t>P</m:t>
                    </m:r>
                  </m:e>
                  <m:sub>
                    <m:r>
                      <w:rPr>
                        <w:rFonts w:ascii="Cambria Math" w:hAnsi="Cambria Math"/>
                        <w:sz w:val="24"/>
                      </w:rPr>
                      <m:t>k</m:t>
                    </m:r>
                  </m:sub>
                </m:sSub>
                <m:r>
                  <w:rPr>
                    <w:rFonts w:ascii="Cambria Math" w:hAnsi="Cambria Math"/>
                    <w:sz w:val="24"/>
                  </w:rPr>
                  <m:t>=∅</m:t>
                </m:r>
              </m:oMath>
            </m:oMathPara>
          </w:p>
        </w:tc>
        <w:tc>
          <w:tcPr>
            <w:tcW w:w="3021" w:type="dxa"/>
          </w:tcPr>
          <w:p w14:paraId="66F77214" w14:textId="77777777" w:rsidR="00DF7CBA" w:rsidRDefault="00000000">
            <w:pPr>
              <w:jc w:val="right"/>
            </w:pPr>
            <w:r>
              <w:rPr>
                <w:rFonts w:hint="eastAsia"/>
              </w:rPr>
              <w:t>(4-49)</w:t>
            </w:r>
          </w:p>
        </w:tc>
      </w:tr>
    </w:tbl>
    <w:p w14:paraId="63D0ADD0" w14:textId="77777777" w:rsidR="00DF7CBA" w:rsidRDefault="00000000">
      <w:pPr>
        <w:spacing w:beforeLines="50" w:before="156" w:afterLines="50" w:after="156" w:line="300" w:lineRule="auto"/>
        <w:ind w:firstLineChars="200" w:firstLine="480"/>
        <w:rPr>
          <w:sz w:val="24"/>
        </w:rPr>
      </w:pPr>
      <w:r>
        <w:rPr>
          <w:sz w:val="24"/>
        </w:rPr>
        <w:t>系统将逐一尝试把剩余板件单独放入一张新板材中。对于每一个剩余板件，分别判断其原始方向或旋转方向是否满足板材边界约束。若某个板件可以单独放入板材，则将其作为当前板材的排样结果，并从剩余集合中移除。若有多个板件均可单独放入，则可以优先选择面积较大的板件，以提高当前板材利用率。</w:t>
      </w:r>
    </w:p>
    <w:p w14:paraId="282C7601" w14:textId="77777777" w:rsidR="00DF7CBA" w:rsidRDefault="00000000">
      <w:pPr>
        <w:spacing w:beforeLines="50" w:before="156" w:afterLines="50" w:after="156" w:line="300" w:lineRule="auto"/>
        <w:ind w:firstLineChars="200" w:firstLine="480"/>
        <w:rPr>
          <w:sz w:val="24"/>
        </w:rPr>
      </w:pPr>
      <w:r>
        <w:rPr>
          <w:sz w:val="24"/>
        </w:rPr>
        <w:t>若所有剩余板件均无法单独放入板材，则说明存在板件尺寸超出板材可容纳范围的情况。此时系统应终止排样过程，并提示异常信息，提醒用户检查板件尺寸、板材规格或旋转参数设置。</w:t>
      </w:r>
    </w:p>
    <w:p w14:paraId="446147BC" w14:textId="77777777" w:rsidR="00DF7CBA" w:rsidRDefault="00000000">
      <w:pPr>
        <w:pStyle w:val="2"/>
        <w:numPr>
          <w:ilvl w:val="1"/>
          <w:numId w:val="1"/>
        </w:numPr>
        <w:spacing w:before="156" w:after="156"/>
        <w:ind w:left="680"/>
        <w:rPr>
          <w:szCs w:val="30"/>
        </w:rPr>
      </w:pPr>
      <w:bookmarkStart w:id="133" w:name="_Toc230008152"/>
      <w:r>
        <w:rPr>
          <w:rFonts w:hint="eastAsia"/>
          <w:szCs w:val="30"/>
        </w:rPr>
        <w:t>本章小结</w:t>
      </w:r>
      <w:bookmarkEnd w:id="133"/>
    </w:p>
    <w:p w14:paraId="1B496B68" w14:textId="77777777" w:rsidR="00DF7CBA" w:rsidRDefault="00000000">
      <w:pPr>
        <w:spacing w:beforeLines="50" w:before="156" w:afterLines="50" w:after="156" w:line="300" w:lineRule="auto"/>
        <w:ind w:firstLineChars="200" w:firstLine="480"/>
        <w:rPr>
          <w:sz w:val="24"/>
        </w:rPr>
      </w:pPr>
      <w:r>
        <w:rPr>
          <w:sz w:val="24"/>
        </w:rPr>
        <w:t>本章围绕柜门板材切割排样问题展开建模与算法设计。首先，将实际柜门板材切割场景抽象为二维矩形装箱问题，并建立了包含符号定义、决策变量、约束条件和目标函数的数学模型。在此基础上，本文设计了</w:t>
      </w:r>
      <w:r>
        <w:rPr>
          <w:sz w:val="24"/>
        </w:rPr>
        <w:t>“</w:t>
      </w:r>
      <w:r>
        <w:rPr>
          <w:sz w:val="24"/>
        </w:rPr>
        <w:t>排列编码</w:t>
      </w:r>
      <w:r>
        <w:rPr>
          <w:sz w:val="24"/>
        </w:rPr>
        <w:t>+</w:t>
      </w:r>
      <w:r>
        <w:rPr>
          <w:sz w:val="24"/>
        </w:rPr>
        <w:t>天际线解码</w:t>
      </w:r>
      <w:r>
        <w:rPr>
          <w:sz w:val="24"/>
        </w:rPr>
        <w:t>+</w:t>
      </w:r>
      <w:r>
        <w:rPr>
          <w:sz w:val="24"/>
        </w:rPr>
        <w:t>禁忌搜索优化</w:t>
      </w:r>
      <w:r>
        <w:rPr>
          <w:sz w:val="24"/>
        </w:rPr>
        <w:t>”</w:t>
      </w:r>
      <w:r>
        <w:rPr>
          <w:sz w:val="24"/>
        </w:rPr>
        <w:t>的总体求解框架，将复杂的二维坐标排布问题转化为板件排列顺序优化问题。</w:t>
      </w:r>
    </w:p>
    <w:p w14:paraId="6AAA2C4D" w14:textId="77777777" w:rsidR="00DF7CBA" w:rsidRDefault="00000000">
      <w:pPr>
        <w:spacing w:beforeLines="50" w:before="156" w:afterLines="50" w:after="156" w:line="300" w:lineRule="auto"/>
        <w:ind w:firstLineChars="200" w:firstLine="480"/>
        <w:rPr>
          <w:sz w:val="24"/>
        </w:rPr>
      </w:pPr>
      <w:r>
        <w:rPr>
          <w:sz w:val="24"/>
        </w:rPr>
        <w:t>随后，本章对天际线放置算法进行了详细设计。该算法通过维护板材已占用区域的顶部轮廓，按照最低最</w:t>
      </w:r>
      <w:proofErr w:type="gramStart"/>
      <w:r>
        <w:rPr>
          <w:sz w:val="24"/>
        </w:rPr>
        <w:t>左原则</w:t>
      </w:r>
      <w:proofErr w:type="gramEnd"/>
      <w:r>
        <w:rPr>
          <w:sz w:val="24"/>
        </w:rPr>
        <w:t>为板件寻找可行位置，并在每次放置后动态更新天际线结构，从而实现对矩形板件的快速排样。在搜索优化方面，本文采用禁忌搜索算法对板件排列顺序进行迭代优化，通过邻域解生成、禁忌表记录、适应度评价和特赦准则等机制，提高算法跳出局部最优的能力。</w:t>
      </w:r>
    </w:p>
    <w:p w14:paraId="1D7276AB" w14:textId="77777777" w:rsidR="00DF7CBA" w:rsidRDefault="00000000">
      <w:pPr>
        <w:spacing w:beforeLines="50" w:before="156" w:afterLines="50" w:after="156" w:line="300" w:lineRule="auto"/>
        <w:ind w:firstLineChars="200" w:firstLine="480"/>
        <w:rPr>
          <w:sz w:val="24"/>
        </w:rPr>
      </w:pPr>
      <w:r>
        <w:rPr>
          <w:sz w:val="24"/>
        </w:rPr>
        <w:t>最后，针对实际订单中单张板材无法容纳全部板件的情况，本章设计了多板材迭代排样策略。该策略通过维护剩余板件集合，逐张板材进行排样，并结合单件兜底机制处理搜索停滞或异常板件情况。通过上述建模与算法设计，系统能够在满足边界约束、不重叠约束和旋转约束的基础上，生成具有较高板材利用率的切割排样方案，为后续系统实现和排样结果可视化提供了理论和算法基础。</w:t>
      </w:r>
    </w:p>
    <w:p w14:paraId="4A9FDB6B" w14:textId="77777777" w:rsidR="00DF7CBA" w:rsidRDefault="00DF7CBA">
      <w:pPr>
        <w:spacing w:beforeLines="50" w:before="156" w:afterLines="50" w:after="156" w:line="300" w:lineRule="auto"/>
        <w:ind w:firstLineChars="200" w:firstLine="480"/>
        <w:rPr>
          <w:color w:val="000000"/>
          <w:sz w:val="24"/>
        </w:rPr>
        <w:sectPr w:rsidR="00DF7CBA">
          <w:type w:val="continuous"/>
          <w:pgSz w:w="11906" w:h="16838"/>
          <w:pgMar w:top="1134" w:right="1134" w:bottom="1134" w:left="1701" w:header="851" w:footer="425" w:gutter="0"/>
          <w:cols w:space="720"/>
          <w:docGrid w:type="linesAndChars" w:linePitch="312"/>
        </w:sectPr>
      </w:pPr>
    </w:p>
    <w:p w14:paraId="71B16BB7" w14:textId="77777777" w:rsidR="00DF7CBA" w:rsidRDefault="00000000">
      <w:pPr>
        <w:pStyle w:val="1"/>
        <w:numPr>
          <w:ilvl w:val="0"/>
          <w:numId w:val="1"/>
        </w:numPr>
        <w:spacing w:before="312" w:after="312"/>
        <w:rPr>
          <w:color w:val="000000"/>
        </w:rPr>
      </w:pPr>
      <w:bookmarkStart w:id="134" w:name="_Toc230008153"/>
      <w:bookmarkStart w:id="135" w:name="_Toc481248544"/>
      <w:bookmarkEnd w:id="77"/>
      <w:bookmarkEnd w:id="102"/>
      <w:r>
        <w:rPr>
          <w:color w:val="000000"/>
        </w:rPr>
        <w:lastRenderedPageBreak/>
        <w:t>系统实现</w:t>
      </w:r>
      <w:bookmarkEnd w:id="134"/>
    </w:p>
    <w:p w14:paraId="4C60A50F" w14:textId="77777777" w:rsidR="00DF7CBA" w:rsidRDefault="00000000">
      <w:pPr>
        <w:pStyle w:val="2"/>
        <w:numPr>
          <w:ilvl w:val="1"/>
          <w:numId w:val="1"/>
        </w:numPr>
        <w:spacing w:before="156" w:after="156"/>
        <w:ind w:left="680"/>
        <w:rPr>
          <w:szCs w:val="30"/>
        </w:rPr>
      </w:pPr>
      <w:bookmarkStart w:id="136" w:name="_Toc230008154"/>
      <w:r>
        <w:rPr>
          <w:szCs w:val="30"/>
        </w:rPr>
        <w:t>系统实现概述</w:t>
      </w:r>
      <w:bookmarkEnd w:id="136"/>
    </w:p>
    <w:p w14:paraId="32A91AEC" w14:textId="77777777" w:rsidR="00DF7CBA" w:rsidRDefault="00000000">
      <w:pPr>
        <w:spacing w:beforeLines="50" w:before="156" w:afterLines="50" w:after="156" w:line="300" w:lineRule="auto"/>
        <w:ind w:firstLineChars="200" w:firstLine="480"/>
        <w:rPr>
          <w:sz w:val="24"/>
        </w:rPr>
      </w:pPr>
      <w:r>
        <w:rPr>
          <w:rFonts w:hint="eastAsia"/>
          <w:sz w:val="24"/>
        </w:rPr>
        <w:t>本章围绕柜门板材切割排版系统的实际实现效果展开，重点说明后端业务接口、排样算法代码模块和前端页面如何共同完成系统功能。本章不再重复技术选型、数据库表结构和总体架构，而是说明登录、基础资料维护、订单加工数据录入、算法求解、结果展示和生产任务查看等功能的实现过程。</w:t>
      </w:r>
    </w:p>
    <w:p w14:paraId="1C7AADD9" w14:textId="77777777" w:rsidR="00DF7CBA" w:rsidRDefault="00000000">
      <w:pPr>
        <w:spacing w:beforeLines="50" w:before="156" w:afterLines="50" w:after="156" w:line="300" w:lineRule="auto"/>
        <w:ind w:firstLineChars="200" w:firstLine="480"/>
        <w:rPr>
          <w:sz w:val="24"/>
        </w:rPr>
      </w:pPr>
      <w:r>
        <w:rPr>
          <w:rFonts w:hint="eastAsia"/>
          <w:sz w:val="24"/>
        </w:rPr>
        <w:t>系统实现后的核心业务集中在管理端。用户登录后，可以维护客户资料和板材规格，创建订单并录入待切割板件，在加工数据输入页选择原料板、余料和排样参数，再提交算法接口进行求解。算法返回结果后，排版工作台负责展示利用率、板材数量和板件坐标，并通过</w:t>
      </w:r>
      <w:r>
        <w:rPr>
          <w:rFonts w:hint="eastAsia"/>
          <w:sz w:val="24"/>
        </w:rPr>
        <w:t>Canvas</w:t>
      </w:r>
      <w:r>
        <w:rPr>
          <w:rFonts w:hint="eastAsia"/>
          <w:sz w:val="24"/>
        </w:rPr>
        <w:t>绘制排样图。</w:t>
      </w:r>
    </w:p>
    <w:p w14:paraId="296C16B4" w14:textId="77777777" w:rsidR="00DF7CBA" w:rsidRDefault="00000000">
      <w:pPr>
        <w:spacing w:beforeLines="50" w:before="156" w:afterLines="50" w:after="156" w:line="300" w:lineRule="auto"/>
        <w:ind w:firstLineChars="200" w:firstLine="480"/>
        <w:rPr>
          <w:sz w:val="24"/>
        </w:rPr>
      </w:pPr>
      <w:r>
        <w:rPr>
          <w:rFonts w:hint="eastAsia"/>
          <w:sz w:val="24"/>
        </w:rPr>
        <w:t>本章内容分为三部分：后端功能实现、排样算法模块实现和前端页面实现。后端部分说明主要业务接口的实现，算法部分说明</w:t>
      </w:r>
      <w:r>
        <w:rPr>
          <w:rFonts w:hint="eastAsia"/>
          <w:sz w:val="24"/>
        </w:rPr>
        <w:t>ReadDataUtil</w:t>
      </w:r>
      <w:r>
        <w:rPr>
          <w:rFonts w:hint="eastAsia"/>
          <w:sz w:val="24"/>
        </w:rPr>
        <w:t>、</w:t>
      </w:r>
      <w:proofErr w:type="spellStart"/>
      <w:r>
        <w:rPr>
          <w:rFonts w:hint="eastAsia"/>
          <w:sz w:val="24"/>
        </w:rPr>
        <w:t>TabuSearch</w:t>
      </w:r>
      <w:proofErr w:type="spellEnd"/>
      <w:r>
        <w:rPr>
          <w:rFonts w:hint="eastAsia"/>
          <w:sz w:val="24"/>
        </w:rPr>
        <w:t>和</w:t>
      </w:r>
      <w:proofErr w:type="spellStart"/>
      <w:r>
        <w:rPr>
          <w:rFonts w:hint="eastAsia"/>
          <w:sz w:val="24"/>
        </w:rPr>
        <w:t>TabuMapTree</w:t>
      </w:r>
      <w:proofErr w:type="spellEnd"/>
      <w:r>
        <w:rPr>
          <w:rFonts w:hint="eastAsia"/>
          <w:sz w:val="24"/>
        </w:rPr>
        <w:t>的协作，前端部分说明主要页面运行效果。</w:t>
      </w:r>
    </w:p>
    <w:p w14:paraId="32AFCC10" w14:textId="77777777" w:rsidR="00DF7CBA" w:rsidRDefault="00000000">
      <w:pPr>
        <w:keepNext/>
        <w:spacing w:beforeLines="50" w:before="156" w:afterLines="50" w:after="156" w:line="300" w:lineRule="auto"/>
        <w:ind w:firstLineChars="200" w:firstLine="420"/>
        <w:jc w:val="center"/>
      </w:pPr>
      <w:r>
        <w:rPr>
          <w:noProof/>
        </w:rPr>
        <w:drawing>
          <wp:inline distT="0" distB="0" distL="0" distR="0" wp14:anchorId="6F892A50" wp14:editId="7C2940AF">
            <wp:extent cx="4312285" cy="1598295"/>
            <wp:effectExtent l="0" t="0" r="0" b="1905"/>
            <wp:docPr id="1824866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66570" name="图片 1"/>
                    <pic:cNvPicPr>
                      <a:picLocks noChangeAspect="1" noChangeArrowheads="1"/>
                    </pic:cNvPicPr>
                  </pic:nvPicPr>
                  <pic:blipFill>
                    <a:blip r:embed="rId39" cstate="screen"/>
                    <a:srcRect/>
                    <a:stretch>
                      <a:fillRect/>
                    </a:stretch>
                  </pic:blipFill>
                  <pic:spPr>
                    <a:xfrm>
                      <a:off x="0" y="0"/>
                      <a:ext cx="4312800" cy="1598400"/>
                    </a:xfrm>
                    <a:prstGeom prst="rect">
                      <a:avLst/>
                    </a:prstGeom>
                    <a:noFill/>
                    <a:ln>
                      <a:noFill/>
                    </a:ln>
                  </pic:spPr>
                </pic:pic>
              </a:graphicData>
            </a:graphic>
          </wp:inline>
        </w:drawing>
      </w:r>
    </w:p>
    <w:p w14:paraId="1D343F08" w14:textId="154AA613" w:rsidR="00DF7CBA" w:rsidRPr="0057686B" w:rsidRDefault="00000000">
      <w:pPr>
        <w:pStyle w:val="a3"/>
        <w:jc w:val="center"/>
        <w:rPr>
          <w:rFonts w:ascii="Times New Roman" w:eastAsia="宋体" w:hAnsi="Times New Roman"/>
          <w:sz w:val="21"/>
          <w:szCs w:val="21"/>
        </w:rPr>
      </w:pPr>
      <w:r w:rsidRPr="0057686B">
        <w:rPr>
          <w:rFonts w:ascii="Times New Roman" w:eastAsia="宋体" w:hAnsi="Times New Roman" w:hint="eastAsia"/>
          <w:sz w:val="21"/>
          <w:szCs w:val="21"/>
        </w:rPr>
        <w:t>图</w:t>
      </w:r>
      <w:r w:rsidRPr="0057686B">
        <w:rPr>
          <w:rFonts w:ascii="Times New Roman" w:eastAsia="宋体" w:hAnsi="Times New Roman" w:hint="eastAsia"/>
          <w:sz w:val="21"/>
          <w:szCs w:val="21"/>
        </w:rPr>
        <w:t xml:space="preserve"> </w:t>
      </w:r>
      <w:r w:rsidR="00977C37">
        <w:rPr>
          <w:rFonts w:ascii="Times New Roman" w:eastAsia="宋体" w:hAnsi="Times New Roman"/>
          <w:sz w:val="21"/>
          <w:szCs w:val="21"/>
        </w:rPr>
        <w:fldChar w:fldCharType="begin"/>
      </w:r>
      <w:r w:rsidR="00977C37">
        <w:rPr>
          <w:rFonts w:ascii="Times New Roman" w:eastAsia="宋体" w:hAnsi="Times New Roman"/>
          <w:sz w:val="21"/>
          <w:szCs w:val="21"/>
        </w:rPr>
        <w:instrText xml:space="preserve"> </w:instrText>
      </w:r>
      <w:r w:rsidR="00977C37">
        <w:rPr>
          <w:rFonts w:ascii="Times New Roman" w:eastAsia="宋体" w:hAnsi="Times New Roman" w:hint="eastAsia"/>
          <w:sz w:val="21"/>
          <w:szCs w:val="21"/>
        </w:rPr>
        <w:instrText>STYLEREF 1 \s</w:instrText>
      </w:r>
      <w:r w:rsidR="00977C37">
        <w:rPr>
          <w:rFonts w:ascii="Times New Roman" w:eastAsia="宋体" w:hAnsi="Times New Roman"/>
          <w:sz w:val="21"/>
          <w:szCs w:val="21"/>
        </w:rPr>
        <w:instrText xml:space="preserve"> </w:instrText>
      </w:r>
      <w:r w:rsidR="00977C37">
        <w:rPr>
          <w:rFonts w:ascii="Times New Roman" w:eastAsia="宋体" w:hAnsi="Times New Roman"/>
          <w:sz w:val="21"/>
          <w:szCs w:val="21"/>
        </w:rPr>
        <w:fldChar w:fldCharType="separate"/>
      </w:r>
      <w:r w:rsidR="00977C37">
        <w:rPr>
          <w:rFonts w:ascii="Times New Roman" w:eastAsia="宋体" w:hAnsi="Times New Roman"/>
          <w:noProof/>
          <w:sz w:val="21"/>
          <w:szCs w:val="21"/>
        </w:rPr>
        <w:t>5</w:t>
      </w:r>
      <w:r w:rsidR="00977C37">
        <w:rPr>
          <w:rFonts w:ascii="Times New Roman" w:eastAsia="宋体" w:hAnsi="Times New Roman"/>
          <w:sz w:val="21"/>
          <w:szCs w:val="21"/>
        </w:rPr>
        <w:fldChar w:fldCharType="end"/>
      </w:r>
      <w:r w:rsidR="00977C37">
        <w:rPr>
          <w:rFonts w:ascii="Times New Roman" w:eastAsia="宋体" w:hAnsi="Times New Roman"/>
          <w:sz w:val="21"/>
          <w:szCs w:val="21"/>
        </w:rPr>
        <w:noBreakHyphen/>
      </w:r>
      <w:r w:rsidR="00977C37">
        <w:rPr>
          <w:rFonts w:ascii="Times New Roman" w:eastAsia="宋体" w:hAnsi="Times New Roman"/>
          <w:sz w:val="21"/>
          <w:szCs w:val="21"/>
        </w:rPr>
        <w:fldChar w:fldCharType="begin"/>
      </w:r>
      <w:r w:rsidR="00977C37">
        <w:rPr>
          <w:rFonts w:ascii="Times New Roman" w:eastAsia="宋体" w:hAnsi="Times New Roman"/>
          <w:sz w:val="21"/>
          <w:szCs w:val="21"/>
        </w:rPr>
        <w:instrText xml:space="preserve"> </w:instrText>
      </w:r>
      <w:r w:rsidR="00977C37">
        <w:rPr>
          <w:rFonts w:ascii="Times New Roman" w:eastAsia="宋体" w:hAnsi="Times New Roman" w:hint="eastAsia"/>
          <w:sz w:val="21"/>
          <w:szCs w:val="21"/>
        </w:rPr>
        <w:instrText xml:space="preserve">SEQ </w:instrText>
      </w:r>
      <w:r w:rsidR="00977C37">
        <w:rPr>
          <w:rFonts w:ascii="Times New Roman" w:eastAsia="宋体" w:hAnsi="Times New Roman" w:hint="eastAsia"/>
          <w:sz w:val="21"/>
          <w:szCs w:val="21"/>
        </w:rPr>
        <w:instrText>图</w:instrText>
      </w:r>
      <w:r w:rsidR="00977C37">
        <w:rPr>
          <w:rFonts w:ascii="Times New Roman" w:eastAsia="宋体" w:hAnsi="Times New Roman" w:hint="eastAsia"/>
          <w:sz w:val="21"/>
          <w:szCs w:val="21"/>
        </w:rPr>
        <w:instrText xml:space="preserve"> \* ARABIC \s 1</w:instrText>
      </w:r>
      <w:r w:rsidR="00977C37">
        <w:rPr>
          <w:rFonts w:ascii="Times New Roman" w:eastAsia="宋体" w:hAnsi="Times New Roman"/>
          <w:sz w:val="21"/>
          <w:szCs w:val="21"/>
        </w:rPr>
        <w:instrText xml:space="preserve"> </w:instrText>
      </w:r>
      <w:r w:rsidR="00977C37">
        <w:rPr>
          <w:rFonts w:ascii="Times New Roman" w:eastAsia="宋体" w:hAnsi="Times New Roman"/>
          <w:sz w:val="21"/>
          <w:szCs w:val="21"/>
        </w:rPr>
        <w:fldChar w:fldCharType="separate"/>
      </w:r>
      <w:r w:rsidR="00977C37">
        <w:rPr>
          <w:rFonts w:ascii="Times New Roman" w:eastAsia="宋体" w:hAnsi="Times New Roman"/>
          <w:noProof/>
          <w:sz w:val="21"/>
          <w:szCs w:val="21"/>
        </w:rPr>
        <w:t>1</w:t>
      </w:r>
      <w:r w:rsidR="00977C37">
        <w:rPr>
          <w:rFonts w:ascii="Times New Roman" w:eastAsia="宋体" w:hAnsi="Times New Roman"/>
          <w:sz w:val="21"/>
          <w:szCs w:val="21"/>
        </w:rPr>
        <w:fldChar w:fldCharType="end"/>
      </w:r>
      <w:r w:rsidRPr="0057686B">
        <w:rPr>
          <w:rFonts w:ascii="Times New Roman" w:eastAsia="宋体" w:hAnsi="Times New Roman"/>
          <w:sz w:val="21"/>
          <w:szCs w:val="21"/>
        </w:rPr>
        <w:t>服务启动成功截图</w:t>
      </w:r>
    </w:p>
    <w:p w14:paraId="7862D8BD" w14:textId="77777777" w:rsidR="00DF7CBA" w:rsidRDefault="00000000">
      <w:pPr>
        <w:pStyle w:val="2"/>
        <w:numPr>
          <w:ilvl w:val="1"/>
          <w:numId w:val="1"/>
        </w:numPr>
        <w:spacing w:before="156" w:after="156"/>
        <w:ind w:left="680"/>
        <w:rPr>
          <w:szCs w:val="30"/>
        </w:rPr>
      </w:pPr>
      <w:bookmarkStart w:id="137" w:name="_Toc230008155"/>
      <w:r>
        <w:rPr>
          <w:szCs w:val="30"/>
        </w:rPr>
        <w:t>后端功能实现</w:t>
      </w:r>
      <w:bookmarkEnd w:id="137"/>
    </w:p>
    <w:p w14:paraId="0321CBC4" w14:textId="77777777" w:rsidR="00DF7CBA" w:rsidRDefault="00000000">
      <w:pPr>
        <w:spacing w:beforeLines="50" w:before="156" w:afterLines="50" w:after="156" w:line="300" w:lineRule="auto"/>
        <w:ind w:firstLineChars="200" w:firstLine="480"/>
        <w:rPr>
          <w:sz w:val="24"/>
        </w:rPr>
      </w:pPr>
      <w:r>
        <w:rPr>
          <w:sz w:val="24"/>
        </w:rPr>
        <w:t>后端功能采用</w:t>
      </w:r>
      <w:r>
        <w:rPr>
          <w:sz w:val="24"/>
        </w:rPr>
        <w:t>Controller</w:t>
      </w:r>
      <w:r>
        <w:rPr>
          <w:sz w:val="24"/>
        </w:rPr>
        <w:t>、</w:t>
      </w:r>
      <w:r>
        <w:rPr>
          <w:sz w:val="24"/>
        </w:rPr>
        <w:t>Service</w:t>
      </w:r>
      <w:r>
        <w:rPr>
          <w:sz w:val="24"/>
        </w:rPr>
        <w:t>和</w:t>
      </w:r>
      <w:r>
        <w:rPr>
          <w:sz w:val="24"/>
        </w:rPr>
        <w:t>Mapper</w:t>
      </w:r>
      <w:r>
        <w:rPr>
          <w:sz w:val="24"/>
        </w:rPr>
        <w:t>分层实现。</w:t>
      </w:r>
      <w:r>
        <w:rPr>
          <w:sz w:val="24"/>
        </w:rPr>
        <w:t>Controller</w:t>
      </w:r>
      <w:r>
        <w:rPr>
          <w:sz w:val="24"/>
        </w:rPr>
        <w:t>负责接收请求和组织响应，</w:t>
      </w:r>
      <w:r>
        <w:rPr>
          <w:sz w:val="24"/>
        </w:rPr>
        <w:t>Service</w:t>
      </w:r>
      <w:r>
        <w:rPr>
          <w:sz w:val="24"/>
        </w:rPr>
        <w:t>负责业务处理，</w:t>
      </w:r>
      <w:r>
        <w:rPr>
          <w:sz w:val="24"/>
        </w:rPr>
        <w:t>Mapper</w:t>
      </w:r>
      <w:r>
        <w:rPr>
          <w:sz w:val="24"/>
        </w:rPr>
        <w:t>负责数据访问。系统业务接口默认返回</w:t>
      </w:r>
      <w:r>
        <w:rPr>
          <w:sz w:val="24"/>
        </w:rPr>
        <w:t>Result</w:t>
      </w:r>
      <w:r>
        <w:rPr>
          <w:sz w:val="24"/>
        </w:rPr>
        <w:t>结构，包含</w:t>
      </w:r>
      <w:r>
        <w:rPr>
          <w:sz w:val="24"/>
        </w:rPr>
        <w:t>code</w:t>
      </w:r>
      <w:r>
        <w:rPr>
          <w:sz w:val="24"/>
        </w:rPr>
        <w:t>、</w:t>
      </w:r>
      <w:r>
        <w:rPr>
          <w:sz w:val="24"/>
        </w:rPr>
        <w:t>msg</w:t>
      </w:r>
      <w:r>
        <w:rPr>
          <w:sz w:val="24"/>
        </w:rPr>
        <w:t>和</w:t>
      </w:r>
      <w:r>
        <w:rPr>
          <w:sz w:val="24"/>
        </w:rPr>
        <w:t>data</w:t>
      </w:r>
      <w:r>
        <w:rPr>
          <w:sz w:val="24"/>
        </w:rPr>
        <w:t>三个字段，便于前端统一处理。需要特别说明的是，历史同步算法接口</w:t>
      </w:r>
      <w:r>
        <w:rPr>
          <w:sz w:val="24"/>
        </w:rPr>
        <w:t>POST/algorithm/answer</w:t>
      </w:r>
      <w:r>
        <w:rPr>
          <w:sz w:val="24"/>
        </w:rPr>
        <w:t>按项目既有约定直接返回</w:t>
      </w:r>
      <w:r>
        <w:rPr>
          <w:sz w:val="24"/>
        </w:rPr>
        <w:t>List&lt;</w:t>
      </w:r>
      <w:proofErr w:type="spellStart"/>
      <w:r>
        <w:rPr>
          <w:sz w:val="24"/>
        </w:rPr>
        <w:t>SolutionResponseDTO</w:t>
      </w:r>
      <w:proofErr w:type="spellEnd"/>
      <w:r>
        <w:rPr>
          <w:sz w:val="24"/>
        </w:rPr>
        <w:t>&gt;</w:t>
      </w:r>
      <w:r>
        <w:rPr>
          <w:sz w:val="24"/>
        </w:rPr>
        <w:t>，这一点与其他业务接口不同，前端在</w:t>
      </w:r>
      <w:r>
        <w:rPr>
          <w:sz w:val="24"/>
        </w:rPr>
        <w:t>algorithm.js</w:t>
      </w:r>
      <w:r>
        <w:rPr>
          <w:sz w:val="24"/>
        </w:rPr>
        <w:t>中单独处理。</w:t>
      </w:r>
    </w:p>
    <w:p w14:paraId="4292D07B" w14:textId="77777777" w:rsidR="00DF7CBA" w:rsidRDefault="00000000">
      <w:pPr>
        <w:pStyle w:val="31"/>
        <w:numPr>
          <w:ilvl w:val="2"/>
          <w:numId w:val="1"/>
        </w:numPr>
      </w:pPr>
      <w:bookmarkStart w:id="138" w:name="_Toc230008156"/>
      <w:r>
        <w:t>用户登录与身份认证实现</w:t>
      </w:r>
      <w:bookmarkEnd w:id="138"/>
    </w:p>
    <w:p w14:paraId="1554D3F5" w14:textId="77777777" w:rsidR="00DF7CBA" w:rsidRDefault="00000000">
      <w:pPr>
        <w:spacing w:beforeLines="50" w:before="156" w:afterLines="50" w:after="156" w:line="300" w:lineRule="auto"/>
        <w:ind w:firstLineChars="200" w:firstLine="480"/>
        <w:rPr>
          <w:sz w:val="24"/>
        </w:rPr>
      </w:pPr>
      <w:r>
        <w:rPr>
          <w:rFonts w:hint="eastAsia"/>
          <w:sz w:val="24"/>
        </w:rPr>
        <w:t>用户登录入口由</w:t>
      </w:r>
      <w:proofErr w:type="spellStart"/>
      <w:r>
        <w:rPr>
          <w:rFonts w:hint="eastAsia"/>
          <w:sz w:val="24"/>
        </w:rPr>
        <w:t>AuthController</w:t>
      </w:r>
      <w:proofErr w:type="spellEnd"/>
      <w:r>
        <w:rPr>
          <w:rFonts w:hint="eastAsia"/>
          <w:sz w:val="24"/>
        </w:rPr>
        <w:t>提供。前端登录表单提交用户名和密码后，请求</w:t>
      </w:r>
      <w:r>
        <w:rPr>
          <w:rFonts w:hint="eastAsia"/>
          <w:sz w:val="24"/>
        </w:rPr>
        <w:lastRenderedPageBreak/>
        <w:t>/auth/login</w:t>
      </w:r>
      <w:r>
        <w:rPr>
          <w:rFonts w:hint="eastAsia"/>
          <w:sz w:val="24"/>
        </w:rPr>
        <w:t>接口。后端根据用户名查询用户信息，校验账号状态和密码，验证通过后生成</w:t>
      </w:r>
      <w:r>
        <w:rPr>
          <w:rFonts w:hint="eastAsia"/>
          <w:sz w:val="24"/>
        </w:rPr>
        <w:t>JWT Token</w:t>
      </w:r>
      <w:r>
        <w:rPr>
          <w:rFonts w:hint="eastAsia"/>
          <w:sz w:val="24"/>
        </w:rPr>
        <w:t>并返回给前端。前端保存</w:t>
      </w:r>
      <w:r>
        <w:rPr>
          <w:rFonts w:hint="eastAsia"/>
          <w:sz w:val="24"/>
        </w:rPr>
        <w:t>Token</w:t>
      </w:r>
      <w:r>
        <w:rPr>
          <w:rFonts w:hint="eastAsia"/>
          <w:sz w:val="24"/>
        </w:rPr>
        <w:t>后，后续访问客户、板材、订单、排样结果和生产任务等接口时，在请求头中携带</w:t>
      </w:r>
      <w:r>
        <w:rPr>
          <w:rFonts w:hint="eastAsia"/>
          <w:sz w:val="24"/>
        </w:rPr>
        <w:t>Authorization</w:t>
      </w:r>
      <w:r>
        <w:rPr>
          <w:rFonts w:hint="eastAsia"/>
          <w:sz w:val="24"/>
        </w:rPr>
        <w:t>信息。</w:t>
      </w:r>
    </w:p>
    <w:p w14:paraId="72541D3E" w14:textId="77777777" w:rsidR="00DF7CBA" w:rsidRDefault="00000000">
      <w:pPr>
        <w:spacing w:beforeLines="50" w:before="156" w:afterLines="50" w:after="156" w:line="300" w:lineRule="auto"/>
        <w:ind w:firstLineChars="200" w:firstLine="480"/>
        <w:rPr>
          <w:sz w:val="24"/>
        </w:rPr>
      </w:pPr>
      <w:r>
        <w:rPr>
          <w:rFonts w:hint="eastAsia"/>
          <w:sz w:val="24"/>
        </w:rPr>
        <w:t>业务接口鉴权由</w:t>
      </w:r>
      <w:proofErr w:type="spellStart"/>
      <w:r>
        <w:rPr>
          <w:rFonts w:hint="eastAsia"/>
          <w:sz w:val="24"/>
        </w:rPr>
        <w:t>TokenInterceptor</w:t>
      </w:r>
      <w:proofErr w:type="spellEnd"/>
      <w:r>
        <w:rPr>
          <w:rFonts w:hint="eastAsia"/>
          <w:sz w:val="24"/>
        </w:rPr>
        <w:t>统一完成。请求进入后端时，拦截器读取</w:t>
      </w:r>
      <w:r>
        <w:rPr>
          <w:rFonts w:hint="eastAsia"/>
          <w:sz w:val="24"/>
        </w:rPr>
        <w:t>Bearer Token</w:t>
      </w:r>
      <w:r>
        <w:rPr>
          <w:rFonts w:hint="eastAsia"/>
          <w:sz w:val="24"/>
        </w:rPr>
        <w:t>并校验有效性，通过后将用户编号写入</w:t>
      </w:r>
      <w:proofErr w:type="spellStart"/>
      <w:r>
        <w:rPr>
          <w:rFonts w:hint="eastAsia"/>
          <w:sz w:val="24"/>
        </w:rPr>
        <w:t>UserContext</w:t>
      </w:r>
      <w:proofErr w:type="spellEnd"/>
      <w:r>
        <w:rPr>
          <w:rFonts w:hint="eastAsia"/>
          <w:sz w:val="24"/>
        </w:rPr>
        <w:t>。后续</w:t>
      </w:r>
      <w:r>
        <w:rPr>
          <w:rFonts w:hint="eastAsia"/>
          <w:sz w:val="24"/>
        </w:rPr>
        <w:t>Service</w:t>
      </w:r>
      <w:r>
        <w:rPr>
          <w:rFonts w:hint="eastAsia"/>
          <w:sz w:val="24"/>
        </w:rPr>
        <w:t>层可以通过</w:t>
      </w:r>
      <w:proofErr w:type="spellStart"/>
      <w:r>
        <w:rPr>
          <w:rFonts w:hint="eastAsia"/>
          <w:sz w:val="24"/>
        </w:rPr>
        <w:t>UserContext</w:t>
      </w:r>
      <w:proofErr w:type="spellEnd"/>
      <w:r>
        <w:rPr>
          <w:rFonts w:hint="eastAsia"/>
          <w:sz w:val="24"/>
        </w:rPr>
        <w:t>获取当前用户，从而保证查询和写入操作限定在当前用户范围内。请求结束后，拦截</w:t>
      </w:r>
      <w:proofErr w:type="gramStart"/>
      <w:r>
        <w:rPr>
          <w:rFonts w:hint="eastAsia"/>
          <w:sz w:val="24"/>
        </w:rPr>
        <w:t>器清理线程</w:t>
      </w:r>
      <w:proofErr w:type="gramEnd"/>
      <w:r>
        <w:rPr>
          <w:rFonts w:hint="eastAsia"/>
          <w:sz w:val="24"/>
        </w:rPr>
        <w:t>上下文，避免用户信息残留。</w:t>
      </w:r>
    </w:p>
    <w:p w14:paraId="1FF2B90E" w14:textId="77777777" w:rsidR="00DF7CBA" w:rsidRDefault="00000000">
      <w:pPr>
        <w:spacing w:beforeLines="50" w:before="156" w:afterLines="50" w:after="156" w:line="300" w:lineRule="auto"/>
        <w:ind w:firstLineChars="200" w:firstLine="480"/>
        <w:rPr>
          <w:sz w:val="24"/>
        </w:rPr>
      </w:pPr>
      <w:r>
        <w:rPr>
          <w:rFonts w:hint="eastAsia"/>
          <w:sz w:val="24"/>
        </w:rPr>
        <w:t>该实现把认证逻辑从业务接口中抽离出来，使</w:t>
      </w:r>
      <w:r>
        <w:rPr>
          <w:rFonts w:hint="eastAsia"/>
          <w:sz w:val="24"/>
        </w:rPr>
        <w:t>Controller</w:t>
      </w:r>
      <w:r>
        <w:rPr>
          <w:rFonts w:hint="eastAsia"/>
          <w:sz w:val="24"/>
        </w:rPr>
        <w:t>只关注参数接收和结果返回。用户是否登录、</w:t>
      </w:r>
      <w:r>
        <w:rPr>
          <w:rFonts w:hint="eastAsia"/>
          <w:sz w:val="24"/>
        </w:rPr>
        <w:t>Token</w:t>
      </w:r>
      <w:r>
        <w:rPr>
          <w:rFonts w:hint="eastAsia"/>
          <w:sz w:val="24"/>
        </w:rPr>
        <w:t>是否有效和当前用户编号都由拦截</w:t>
      </w:r>
      <w:proofErr w:type="gramStart"/>
      <w:r>
        <w:rPr>
          <w:rFonts w:hint="eastAsia"/>
          <w:sz w:val="24"/>
        </w:rPr>
        <w:t>器统一</w:t>
      </w:r>
      <w:proofErr w:type="gramEnd"/>
      <w:r>
        <w:rPr>
          <w:rFonts w:hint="eastAsia"/>
          <w:sz w:val="24"/>
        </w:rPr>
        <w:t>处理。</w:t>
      </w:r>
    </w:p>
    <w:p w14:paraId="3DB2065C" w14:textId="77777777" w:rsidR="00DF7CBA" w:rsidRDefault="00000000">
      <w:pPr>
        <w:keepNext/>
        <w:spacing w:beforeLines="50" w:before="156" w:afterLines="50" w:after="156" w:line="300" w:lineRule="auto"/>
        <w:ind w:firstLineChars="200" w:firstLine="420"/>
        <w:jc w:val="center"/>
      </w:pPr>
      <w:r>
        <w:rPr>
          <w:noProof/>
        </w:rPr>
        <w:drawing>
          <wp:inline distT="0" distB="0" distL="0" distR="0" wp14:anchorId="55A38311" wp14:editId="7CE80900">
            <wp:extent cx="5424805" cy="2494280"/>
            <wp:effectExtent l="0" t="0" r="4445" b="1270"/>
            <wp:docPr id="1434746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46891" name="图片 1"/>
                    <pic:cNvPicPr>
                      <a:picLocks noChangeAspect="1"/>
                    </pic:cNvPicPr>
                  </pic:nvPicPr>
                  <pic:blipFill>
                    <a:blip r:embed="rId40" cstate="screen"/>
                    <a:stretch>
                      <a:fillRect/>
                    </a:stretch>
                  </pic:blipFill>
                  <pic:spPr>
                    <a:xfrm>
                      <a:off x="0" y="0"/>
                      <a:ext cx="5425200" cy="2494800"/>
                    </a:xfrm>
                    <a:prstGeom prst="rect">
                      <a:avLst/>
                    </a:prstGeom>
                  </pic:spPr>
                </pic:pic>
              </a:graphicData>
            </a:graphic>
          </wp:inline>
        </w:drawing>
      </w:r>
    </w:p>
    <w:p w14:paraId="71AABAB4" w14:textId="1C2DE4CF" w:rsidR="00DF7CBA" w:rsidRDefault="00000000">
      <w:pPr>
        <w:pStyle w:val="a3"/>
        <w:jc w:val="center"/>
        <w:rPr>
          <w:rFonts w:ascii="Times New Roman" w:eastAsia="宋体" w:hAnsi="Times New Roman"/>
          <w:sz w:val="21"/>
          <w:szCs w:val="21"/>
        </w:rPr>
      </w:pPr>
      <w:r>
        <w:rPr>
          <w:rFonts w:ascii="Times New Roman" w:eastAsia="宋体" w:hAnsi="Times New Roman" w:hint="eastAsia"/>
          <w:sz w:val="21"/>
          <w:szCs w:val="21"/>
        </w:rPr>
        <w:t>图</w:t>
      </w:r>
      <w:r>
        <w:rPr>
          <w:rFonts w:ascii="Times New Roman" w:eastAsia="宋体" w:hAnsi="Times New Roman" w:hint="eastAsia"/>
          <w:sz w:val="21"/>
          <w:szCs w:val="21"/>
        </w:rPr>
        <w:t xml:space="preserve"> </w:t>
      </w:r>
      <w:r w:rsidR="00977C37">
        <w:rPr>
          <w:rFonts w:ascii="Times New Roman" w:eastAsia="宋体" w:hAnsi="Times New Roman"/>
          <w:sz w:val="21"/>
          <w:szCs w:val="21"/>
        </w:rPr>
        <w:fldChar w:fldCharType="begin"/>
      </w:r>
      <w:r w:rsidR="00977C37">
        <w:rPr>
          <w:rFonts w:ascii="Times New Roman" w:eastAsia="宋体" w:hAnsi="Times New Roman"/>
          <w:sz w:val="21"/>
          <w:szCs w:val="21"/>
        </w:rPr>
        <w:instrText xml:space="preserve"> </w:instrText>
      </w:r>
      <w:r w:rsidR="00977C37">
        <w:rPr>
          <w:rFonts w:ascii="Times New Roman" w:eastAsia="宋体" w:hAnsi="Times New Roman" w:hint="eastAsia"/>
          <w:sz w:val="21"/>
          <w:szCs w:val="21"/>
        </w:rPr>
        <w:instrText>STYLEREF 1 \s</w:instrText>
      </w:r>
      <w:r w:rsidR="00977C37">
        <w:rPr>
          <w:rFonts w:ascii="Times New Roman" w:eastAsia="宋体" w:hAnsi="Times New Roman"/>
          <w:sz w:val="21"/>
          <w:szCs w:val="21"/>
        </w:rPr>
        <w:instrText xml:space="preserve"> </w:instrText>
      </w:r>
      <w:r w:rsidR="00977C37">
        <w:rPr>
          <w:rFonts w:ascii="Times New Roman" w:eastAsia="宋体" w:hAnsi="Times New Roman"/>
          <w:sz w:val="21"/>
          <w:szCs w:val="21"/>
        </w:rPr>
        <w:fldChar w:fldCharType="separate"/>
      </w:r>
      <w:r w:rsidR="00977C37">
        <w:rPr>
          <w:rFonts w:ascii="Times New Roman" w:eastAsia="宋体" w:hAnsi="Times New Roman"/>
          <w:noProof/>
          <w:sz w:val="21"/>
          <w:szCs w:val="21"/>
        </w:rPr>
        <w:t>5</w:t>
      </w:r>
      <w:r w:rsidR="00977C37">
        <w:rPr>
          <w:rFonts w:ascii="Times New Roman" w:eastAsia="宋体" w:hAnsi="Times New Roman"/>
          <w:sz w:val="21"/>
          <w:szCs w:val="21"/>
        </w:rPr>
        <w:fldChar w:fldCharType="end"/>
      </w:r>
      <w:r w:rsidR="00977C37">
        <w:rPr>
          <w:rFonts w:ascii="Times New Roman" w:eastAsia="宋体" w:hAnsi="Times New Roman"/>
          <w:sz w:val="21"/>
          <w:szCs w:val="21"/>
        </w:rPr>
        <w:noBreakHyphen/>
      </w:r>
      <w:r w:rsidR="00977C37">
        <w:rPr>
          <w:rFonts w:ascii="Times New Roman" w:eastAsia="宋体" w:hAnsi="Times New Roman"/>
          <w:sz w:val="21"/>
          <w:szCs w:val="21"/>
        </w:rPr>
        <w:fldChar w:fldCharType="begin"/>
      </w:r>
      <w:r w:rsidR="00977C37">
        <w:rPr>
          <w:rFonts w:ascii="Times New Roman" w:eastAsia="宋体" w:hAnsi="Times New Roman"/>
          <w:sz w:val="21"/>
          <w:szCs w:val="21"/>
        </w:rPr>
        <w:instrText xml:space="preserve"> </w:instrText>
      </w:r>
      <w:r w:rsidR="00977C37">
        <w:rPr>
          <w:rFonts w:ascii="Times New Roman" w:eastAsia="宋体" w:hAnsi="Times New Roman" w:hint="eastAsia"/>
          <w:sz w:val="21"/>
          <w:szCs w:val="21"/>
        </w:rPr>
        <w:instrText xml:space="preserve">SEQ </w:instrText>
      </w:r>
      <w:r w:rsidR="00977C37">
        <w:rPr>
          <w:rFonts w:ascii="Times New Roman" w:eastAsia="宋体" w:hAnsi="Times New Roman" w:hint="eastAsia"/>
          <w:sz w:val="21"/>
          <w:szCs w:val="21"/>
        </w:rPr>
        <w:instrText>图</w:instrText>
      </w:r>
      <w:r w:rsidR="00977C37">
        <w:rPr>
          <w:rFonts w:ascii="Times New Roman" w:eastAsia="宋体" w:hAnsi="Times New Roman" w:hint="eastAsia"/>
          <w:sz w:val="21"/>
          <w:szCs w:val="21"/>
        </w:rPr>
        <w:instrText xml:space="preserve"> \* ARABIC \s 1</w:instrText>
      </w:r>
      <w:r w:rsidR="00977C37">
        <w:rPr>
          <w:rFonts w:ascii="Times New Roman" w:eastAsia="宋体" w:hAnsi="Times New Roman"/>
          <w:sz w:val="21"/>
          <w:szCs w:val="21"/>
        </w:rPr>
        <w:instrText xml:space="preserve"> </w:instrText>
      </w:r>
      <w:r w:rsidR="00977C37">
        <w:rPr>
          <w:rFonts w:ascii="Times New Roman" w:eastAsia="宋体" w:hAnsi="Times New Roman"/>
          <w:sz w:val="21"/>
          <w:szCs w:val="21"/>
        </w:rPr>
        <w:fldChar w:fldCharType="separate"/>
      </w:r>
      <w:r w:rsidR="00977C37">
        <w:rPr>
          <w:rFonts w:ascii="Times New Roman" w:eastAsia="宋体" w:hAnsi="Times New Roman"/>
          <w:noProof/>
          <w:sz w:val="21"/>
          <w:szCs w:val="21"/>
        </w:rPr>
        <w:t>2</w:t>
      </w:r>
      <w:r w:rsidR="00977C37">
        <w:rPr>
          <w:rFonts w:ascii="Times New Roman" w:eastAsia="宋体" w:hAnsi="Times New Roman"/>
          <w:sz w:val="21"/>
          <w:szCs w:val="21"/>
        </w:rPr>
        <w:fldChar w:fldCharType="end"/>
      </w:r>
      <w:r>
        <w:rPr>
          <w:rFonts w:ascii="Times New Roman" w:eastAsia="宋体" w:hAnsi="Times New Roman"/>
          <w:sz w:val="21"/>
          <w:szCs w:val="21"/>
        </w:rPr>
        <w:t>登录接口返回</w:t>
      </w:r>
      <w:r>
        <w:rPr>
          <w:rFonts w:ascii="Times New Roman" w:eastAsia="宋体" w:hAnsi="Times New Roman"/>
          <w:sz w:val="21"/>
          <w:szCs w:val="21"/>
        </w:rPr>
        <w:t>Token</w:t>
      </w:r>
      <w:r>
        <w:rPr>
          <w:rFonts w:ascii="Times New Roman" w:eastAsia="宋体" w:hAnsi="Times New Roman"/>
          <w:sz w:val="21"/>
          <w:szCs w:val="21"/>
        </w:rPr>
        <w:t>截图</w:t>
      </w:r>
    </w:p>
    <w:p w14:paraId="3DC98FF0" w14:textId="77777777" w:rsidR="00DF7CBA" w:rsidRDefault="00000000">
      <w:pPr>
        <w:pStyle w:val="31"/>
        <w:numPr>
          <w:ilvl w:val="2"/>
          <w:numId w:val="1"/>
        </w:numPr>
      </w:pPr>
      <w:bookmarkStart w:id="139" w:name="_Toc229686749"/>
      <w:bookmarkStart w:id="140" w:name="_Toc230008157"/>
      <w:r>
        <w:t>客户管理功能实现</w:t>
      </w:r>
      <w:bookmarkEnd w:id="139"/>
      <w:bookmarkEnd w:id="140"/>
    </w:p>
    <w:p w14:paraId="78A3D076" w14:textId="77777777" w:rsidR="00DF7CBA" w:rsidRDefault="00000000">
      <w:pPr>
        <w:spacing w:beforeLines="50" w:before="156" w:afterLines="50" w:after="156" w:line="300" w:lineRule="auto"/>
        <w:ind w:firstLineChars="200" w:firstLine="480"/>
        <w:rPr>
          <w:sz w:val="24"/>
        </w:rPr>
      </w:pPr>
      <w:r>
        <w:rPr>
          <w:rFonts w:hint="eastAsia"/>
          <w:sz w:val="24"/>
        </w:rPr>
        <w:t>客户管理由</w:t>
      </w:r>
      <w:proofErr w:type="spellStart"/>
      <w:r>
        <w:rPr>
          <w:rFonts w:hint="eastAsia"/>
          <w:sz w:val="24"/>
        </w:rPr>
        <w:t>CustomerController</w:t>
      </w:r>
      <w:proofErr w:type="spellEnd"/>
      <w:r>
        <w:rPr>
          <w:rFonts w:hint="eastAsia"/>
          <w:sz w:val="24"/>
        </w:rPr>
        <w:t>、</w:t>
      </w:r>
      <w:proofErr w:type="spellStart"/>
      <w:r>
        <w:rPr>
          <w:rFonts w:hint="eastAsia"/>
          <w:sz w:val="24"/>
        </w:rPr>
        <w:t>TCustomerService</w:t>
      </w:r>
      <w:proofErr w:type="spellEnd"/>
      <w:r>
        <w:rPr>
          <w:rFonts w:hint="eastAsia"/>
          <w:sz w:val="24"/>
        </w:rPr>
        <w:t>和</w:t>
      </w:r>
      <w:proofErr w:type="spellStart"/>
      <w:r>
        <w:rPr>
          <w:rFonts w:hint="eastAsia"/>
          <w:sz w:val="24"/>
        </w:rPr>
        <w:t>TCustomerMapper</w:t>
      </w:r>
      <w:proofErr w:type="spellEnd"/>
      <w:r>
        <w:rPr>
          <w:rFonts w:hint="eastAsia"/>
          <w:sz w:val="24"/>
        </w:rPr>
        <w:t>实现。客户页面发起查询时，后端根据分页参数、筛选条件和当前用户编号返回客户列表。新增客户时，</w:t>
      </w:r>
      <w:r>
        <w:rPr>
          <w:rFonts w:hint="eastAsia"/>
          <w:sz w:val="24"/>
        </w:rPr>
        <w:t>Controller</w:t>
      </w:r>
      <w:r>
        <w:rPr>
          <w:rFonts w:hint="eastAsia"/>
          <w:sz w:val="24"/>
        </w:rPr>
        <w:t>接收客户名称、联系电话、地址和备注等字段，</w:t>
      </w:r>
      <w:r>
        <w:rPr>
          <w:rFonts w:hint="eastAsia"/>
          <w:sz w:val="24"/>
        </w:rPr>
        <w:t>Service</w:t>
      </w:r>
      <w:proofErr w:type="gramStart"/>
      <w:r>
        <w:rPr>
          <w:rFonts w:hint="eastAsia"/>
          <w:sz w:val="24"/>
        </w:rPr>
        <w:t>层完成必填项</w:t>
      </w:r>
      <w:proofErr w:type="gramEnd"/>
      <w:r>
        <w:rPr>
          <w:rFonts w:hint="eastAsia"/>
          <w:sz w:val="24"/>
        </w:rPr>
        <w:t>和字段长度校验，并补充当前用户、创建时间和更新时间后保存。</w:t>
      </w:r>
    </w:p>
    <w:p w14:paraId="3F813CBF" w14:textId="77777777" w:rsidR="00DF7CBA" w:rsidRDefault="00000000">
      <w:pPr>
        <w:spacing w:beforeLines="50" w:before="156" w:afterLines="50" w:after="156" w:line="300" w:lineRule="auto"/>
        <w:ind w:firstLineChars="200" w:firstLine="480"/>
        <w:rPr>
          <w:sz w:val="24"/>
        </w:rPr>
      </w:pPr>
      <w:r>
        <w:rPr>
          <w:rFonts w:hint="eastAsia"/>
          <w:sz w:val="24"/>
        </w:rPr>
        <w:t>编辑客户时，系统根据</w:t>
      </w:r>
      <w:proofErr w:type="spellStart"/>
      <w:r>
        <w:rPr>
          <w:rFonts w:hint="eastAsia"/>
          <w:sz w:val="24"/>
        </w:rPr>
        <w:t>customerId</w:t>
      </w:r>
      <w:proofErr w:type="spellEnd"/>
      <w:r>
        <w:rPr>
          <w:rFonts w:hint="eastAsia"/>
          <w:sz w:val="24"/>
        </w:rPr>
        <w:t>定位记录并更新客户资料。删除客户时，后端接收待删除编号并执行删除操作。系统还实现了批量删除和批量状态接口，</w:t>
      </w:r>
      <w:proofErr w:type="gramStart"/>
      <w:r>
        <w:rPr>
          <w:rFonts w:hint="eastAsia"/>
          <w:sz w:val="24"/>
        </w:rPr>
        <w:t>前端勾选多行</w:t>
      </w:r>
      <w:proofErr w:type="gramEnd"/>
      <w:r>
        <w:rPr>
          <w:rFonts w:hint="eastAsia"/>
          <w:sz w:val="24"/>
        </w:rPr>
        <w:t>后即可批量处理客户。</w:t>
      </w:r>
    </w:p>
    <w:p w14:paraId="5C044B38" w14:textId="77777777" w:rsidR="00DF7CBA" w:rsidRDefault="00000000">
      <w:pPr>
        <w:spacing w:beforeLines="50" w:before="156" w:afterLines="50" w:after="156" w:line="300" w:lineRule="auto"/>
        <w:ind w:firstLineChars="200" w:firstLine="480"/>
        <w:rPr>
          <w:sz w:val="24"/>
        </w:rPr>
      </w:pPr>
      <w:r>
        <w:rPr>
          <w:rFonts w:hint="eastAsia"/>
          <w:sz w:val="24"/>
        </w:rPr>
        <w:t>客户信息会被订单模块引用，因此系统在订单中保存客户名称和地址快照。这样可避免历史订单受客户资料变更影响。</w:t>
      </w:r>
    </w:p>
    <w:p w14:paraId="2BC68966" w14:textId="77777777" w:rsidR="00DF7CBA" w:rsidRDefault="00000000">
      <w:pPr>
        <w:keepNext/>
        <w:spacing w:beforeLines="50" w:before="156" w:afterLines="50" w:after="156" w:line="300" w:lineRule="auto"/>
        <w:ind w:firstLineChars="200" w:firstLine="420"/>
        <w:jc w:val="center"/>
      </w:pPr>
      <w:r>
        <w:rPr>
          <w:noProof/>
        </w:rPr>
        <w:lastRenderedPageBreak/>
        <w:drawing>
          <wp:inline distT="0" distB="0" distL="0" distR="0" wp14:anchorId="6CAE3F6E" wp14:editId="73C457AB">
            <wp:extent cx="4801870" cy="2713990"/>
            <wp:effectExtent l="0" t="0" r="0" b="0"/>
            <wp:docPr id="404344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44199" name="图片 1"/>
                    <pic:cNvPicPr>
                      <a:picLocks noChangeAspect="1"/>
                    </pic:cNvPicPr>
                  </pic:nvPicPr>
                  <pic:blipFill>
                    <a:blip r:embed="rId41"/>
                    <a:stretch>
                      <a:fillRect/>
                    </a:stretch>
                  </pic:blipFill>
                  <pic:spPr>
                    <a:xfrm>
                      <a:off x="0" y="0"/>
                      <a:ext cx="4802400" cy="2714400"/>
                    </a:xfrm>
                    <a:prstGeom prst="rect">
                      <a:avLst/>
                    </a:prstGeom>
                  </pic:spPr>
                </pic:pic>
              </a:graphicData>
            </a:graphic>
          </wp:inline>
        </w:drawing>
      </w:r>
    </w:p>
    <w:p w14:paraId="7A91D0AA" w14:textId="29B8F976" w:rsidR="00DF7CBA" w:rsidRDefault="00000000">
      <w:pPr>
        <w:pStyle w:val="a3"/>
        <w:jc w:val="center"/>
        <w:rPr>
          <w:rFonts w:ascii="Times New Roman" w:eastAsia="宋体" w:hAnsi="Times New Roman"/>
          <w:sz w:val="21"/>
          <w:szCs w:val="21"/>
        </w:rPr>
      </w:pPr>
      <w:r>
        <w:rPr>
          <w:rFonts w:ascii="Times New Roman" w:eastAsia="宋体" w:hAnsi="Times New Roman" w:hint="eastAsia"/>
          <w:sz w:val="21"/>
          <w:szCs w:val="21"/>
        </w:rPr>
        <w:t>图</w:t>
      </w:r>
      <w:r>
        <w:rPr>
          <w:rFonts w:ascii="Times New Roman" w:eastAsia="宋体" w:hAnsi="Times New Roman" w:hint="eastAsia"/>
          <w:sz w:val="21"/>
          <w:szCs w:val="21"/>
        </w:rPr>
        <w:t xml:space="preserve"> </w:t>
      </w:r>
      <w:r w:rsidR="00977C37">
        <w:rPr>
          <w:rFonts w:ascii="Times New Roman" w:eastAsia="宋体" w:hAnsi="Times New Roman"/>
          <w:sz w:val="21"/>
          <w:szCs w:val="21"/>
        </w:rPr>
        <w:fldChar w:fldCharType="begin"/>
      </w:r>
      <w:r w:rsidR="00977C37">
        <w:rPr>
          <w:rFonts w:ascii="Times New Roman" w:eastAsia="宋体" w:hAnsi="Times New Roman"/>
          <w:sz w:val="21"/>
          <w:szCs w:val="21"/>
        </w:rPr>
        <w:instrText xml:space="preserve"> </w:instrText>
      </w:r>
      <w:r w:rsidR="00977C37">
        <w:rPr>
          <w:rFonts w:ascii="Times New Roman" w:eastAsia="宋体" w:hAnsi="Times New Roman" w:hint="eastAsia"/>
          <w:sz w:val="21"/>
          <w:szCs w:val="21"/>
        </w:rPr>
        <w:instrText>STYLEREF 1 \s</w:instrText>
      </w:r>
      <w:r w:rsidR="00977C37">
        <w:rPr>
          <w:rFonts w:ascii="Times New Roman" w:eastAsia="宋体" w:hAnsi="Times New Roman"/>
          <w:sz w:val="21"/>
          <w:szCs w:val="21"/>
        </w:rPr>
        <w:instrText xml:space="preserve"> </w:instrText>
      </w:r>
      <w:r w:rsidR="00977C37">
        <w:rPr>
          <w:rFonts w:ascii="Times New Roman" w:eastAsia="宋体" w:hAnsi="Times New Roman"/>
          <w:sz w:val="21"/>
          <w:szCs w:val="21"/>
        </w:rPr>
        <w:fldChar w:fldCharType="separate"/>
      </w:r>
      <w:r w:rsidR="00977C37">
        <w:rPr>
          <w:rFonts w:ascii="Times New Roman" w:eastAsia="宋体" w:hAnsi="Times New Roman"/>
          <w:noProof/>
          <w:sz w:val="21"/>
          <w:szCs w:val="21"/>
        </w:rPr>
        <w:t>5</w:t>
      </w:r>
      <w:r w:rsidR="00977C37">
        <w:rPr>
          <w:rFonts w:ascii="Times New Roman" w:eastAsia="宋体" w:hAnsi="Times New Roman"/>
          <w:sz w:val="21"/>
          <w:szCs w:val="21"/>
        </w:rPr>
        <w:fldChar w:fldCharType="end"/>
      </w:r>
      <w:r w:rsidR="00977C37">
        <w:rPr>
          <w:rFonts w:ascii="Times New Roman" w:eastAsia="宋体" w:hAnsi="Times New Roman"/>
          <w:sz w:val="21"/>
          <w:szCs w:val="21"/>
        </w:rPr>
        <w:noBreakHyphen/>
      </w:r>
      <w:r w:rsidR="00977C37">
        <w:rPr>
          <w:rFonts w:ascii="Times New Roman" w:eastAsia="宋体" w:hAnsi="Times New Roman"/>
          <w:sz w:val="21"/>
          <w:szCs w:val="21"/>
        </w:rPr>
        <w:fldChar w:fldCharType="begin"/>
      </w:r>
      <w:r w:rsidR="00977C37">
        <w:rPr>
          <w:rFonts w:ascii="Times New Roman" w:eastAsia="宋体" w:hAnsi="Times New Roman"/>
          <w:sz w:val="21"/>
          <w:szCs w:val="21"/>
        </w:rPr>
        <w:instrText xml:space="preserve"> </w:instrText>
      </w:r>
      <w:r w:rsidR="00977C37">
        <w:rPr>
          <w:rFonts w:ascii="Times New Roman" w:eastAsia="宋体" w:hAnsi="Times New Roman" w:hint="eastAsia"/>
          <w:sz w:val="21"/>
          <w:szCs w:val="21"/>
        </w:rPr>
        <w:instrText xml:space="preserve">SEQ </w:instrText>
      </w:r>
      <w:r w:rsidR="00977C37">
        <w:rPr>
          <w:rFonts w:ascii="Times New Roman" w:eastAsia="宋体" w:hAnsi="Times New Roman" w:hint="eastAsia"/>
          <w:sz w:val="21"/>
          <w:szCs w:val="21"/>
        </w:rPr>
        <w:instrText>图</w:instrText>
      </w:r>
      <w:r w:rsidR="00977C37">
        <w:rPr>
          <w:rFonts w:ascii="Times New Roman" w:eastAsia="宋体" w:hAnsi="Times New Roman" w:hint="eastAsia"/>
          <w:sz w:val="21"/>
          <w:szCs w:val="21"/>
        </w:rPr>
        <w:instrText xml:space="preserve"> \* ARABIC \s 1</w:instrText>
      </w:r>
      <w:r w:rsidR="00977C37">
        <w:rPr>
          <w:rFonts w:ascii="Times New Roman" w:eastAsia="宋体" w:hAnsi="Times New Roman"/>
          <w:sz w:val="21"/>
          <w:szCs w:val="21"/>
        </w:rPr>
        <w:instrText xml:space="preserve"> </w:instrText>
      </w:r>
      <w:r w:rsidR="00977C37">
        <w:rPr>
          <w:rFonts w:ascii="Times New Roman" w:eastAsia="宋体" w:hAnsi="Times New Roman"/>
          <w:sz w:val="21"/>
          <w:szCs w:val="21"/>
        </w:rPr>
        <w:fldChar w:fldCharType="separate"/>
      </w:r>
      <w:r w:rsidR="00977C37">
        <w:rPr>
          <w:rFonts w:ascii="Times New Roman" w:eastAsia="宋体" w:hAnsi="Times New Roman"/>
          <w:noProof/>
          <w:sz w:val="21"/>
          <w:szCs w:val="21"/>
        </w:rPr>
        <w:t>3</w:t>
      </w:r>
      <w:r w:rsidR="00977C37">
        <w:rPr>
          <w:rFonts w:ascii="Times New Roman" w:eastAsia="宋体" w:hAnsi="Times New Roman"/>
          <w:sz w:val="21"/>
          <w:szCs w:val="21"/>
        </w:rPr>
        <w:fldChar w:fldCharType="end"/>
      </w:r>
      <w:r>
        <w:rPr>
          <w:rFonts w:ascii="Times New Roman" w:eastAsia="宋体" w:hAnsi="Times New Roman"/>
          <w:sz w:val="21"/>
          <w:szCs w:val="21"/>
        </w:rPr>
        <w:t>客户管理页面截图</w:t>
      </w:r>
    </w:p>
    <w:p w14:paraId="46FEF5F4" w14:textId="77777777" w:rsidR="00DF7CBA" w:rsidRDefault="00000000">
      <w:pPr>
        <w:pStyle w:val="31"/>
        <w:numPr>
          <w:ilvl w:val="2"/>
          <w:numId w:val="1"/>
        </w:numPr>
      </w:pPr>
      <w:bookmarkStart w:id="141" w:name="_Toc229686750"/>
      <w:bookmarkStart w:id="142" w:name="_Toc230008158"/>
      <w:r>
        <w:t>板材管理功能实现</w:t>
      </w:r>
      <w:bookmarkEnd w:id="141"/>
      <w:bookmarkEnd w:id="142"/>
    </w:p>
    <w:p w14:paraId="3E2E7692" w14:textId="77777777" w:rsidR="00DF7CBA" w:rsidRDefault="00000000">
      <w:pPr>
        <w:spacing w:beforeLines="50" w:before="156" w:afterLines="50" w:after="156" w:line="300" w:lineRule="auto"/>
        <w:ind w:firstLineChars="200" w:firstLine="480"/>
        <w:rPr>
          <w:sz w:val="24"/>
        </w:rPr>
      </w:pPr>
      <w:r>
        <w:rPr>
          <w:sz w:val="24"/>
        </w:rPr>
        <w:t>板材管理由</w:t>
      </w:r>
      <w:proofErr w:type="spellStart"/>
      <w:r>
        <w:rPr>
          <w:sz w:val="24"/>
        </w:rPr>
        <w:t>BoardsController</w:t>
      </w:r>
      <w:proofErr w:type="spellEnd"/>
      <w:r>
        <w:rPr>
          <w:sz w:val="24"/>
        </w:rPr>
        <w:t>、</w:t>
      </w:r>
      <w:proofErr w:type="spellStart"/>
      <w:r>
        <w:rPr>
          <w:sz w:val="24"/>
        </w:rPr>
        <w:t>TBoardService</w:t>
      </w:r>
      <w:proofErr w:type="spellEnd"/>
      <w:r>
        <w:rPr>
          <w:sz w:val="24"/>
        </w:rPr>
        <w:t>和</w:t>
      </w:r>
      <w:proofErr w:type="spellStart"/>
      <w:r>
        <w:rPr>
          <w:sz w:val="24"/>
        </w:rPr>
        <w:t>TBoardMapper</w:t>
      </w:r>
      <w:proofErr w:type="spellEnd"/>
      <w:r>
        <w:rPr>
          <w:sz w:val="24"/>
        </w:rPr>
        <w:t>实现。板材页面展示品牌、材质、颜色、长度、宽度、厚度、启用状态和备注等信息。新增板材时，后端接收规格数据并校验尺寸字段，保存后该板材即可在加工数据输入页中作为原料板使用。</w:t>
      </w:r>
    </w:p>
    <w:p w14:paraId="17878C38" w14:textId="77777777" w:rsidR="00DF7CBA" w:rsidRDefault="00000000">
      <w:pPr>
        <w:spacing w:beforeLines="50" w:before="156" w:afterLines="50" w:after="156" w:line="300" w:lineRule="auto"/>
        <w:ind w:firstLineChars="200" w:firstLine="480"/>
        <w:rPr>
          <w:sz w:val="24"/>
        </w:rPr>
      </w:pPr>
      <w:r>
        <w:rPr>
          <w:sz w:val="24"/>
        </w:rPr>
        <w:t>板材编辑通过</w:t>
      </w:r>
      <w:r>
        <w:rPr>
          <w:sz w:val="24"/>
        </w:rPr>
        <w:t>PUT/boards/{id}</w:t>
      </w:r>
      <w:r>
        <w:rPr>
          <w:sz w:val="24"/>
        </w:rPr>
        <w:t>完成，单条删除通过</w:t>
      </w:r>
      <w:r>
        <w:rPr>
          <w:sz w:val="24"/>
        </w:rPr>
        <w:t>DELETE/boards/{id}</w:t>
      </w:r>
      <w:r>
        <w:rPr>
          <w:sz w:val="24"/>
        </w:rPr>
        <w:t>完成，批量删除和批量状态修改分别由</w:t>
      </w:r>
      <w:r>
        <w:rPr>
          <w:sz w:val="24"/>
        </w:rPr>
        <w:t>/boards/batch</w:t>
      </w:r>
      <w:r>
        <w:rPr>
          <w:sz w:val="24"/>
        </w:rPr>
        <w:t>和</w:t>
      </w:r>
      <w:r>
        <w:rPr>
          <w:sz w:val="24"/>
        </w:rPr>
        <w:t>/boards/batch/status</w:t>
      </w:r>
      <w:r>
        <w:rPr>
          <w:sz w:val="24"/>
        </w:rPr>
        <w:t>处理。系统还提供板材导入、导出和模板下载功能，方便一次性维护较多板材规格。</w:t>
      </w:r>
    </w:p>
    <w:p w14:paraId="461AF744" w14:textId="77777777" w:rsidR="00DF7CBA" w:rsidRDefault="00000000">
      <w:pPr>
        <w:spacing w:beforeLines="50" w:before="156" w:afterLines="50" w:after="156" w:line="300" w:lineRule="auto"/>
        <w:ind w:firstLineChars="200" w:firstLine="480"/>
        <w:rPr>
          <w:sz w:val="24"/>
        </w:rPr>
      </w:pPr>
      <w:r>
        <w:rPr>
          <w:sz w:val="24"/>
        </w:rPr>
        <w:t>板材管理与排样算法直接相关。加工数据输入页选中板材后，会把板材长度和宽度转换为算法参数</w:t>
      </w:r>
      <w:r>
        <w:rPr>
          <w:sz w:val="24"/>
        </w:rPr>
        <w:t>L</w:t>
      </w:r>
      <w:r>
        <w:rPr>
          <w:sz w:val="24"/>
        </w:rPr>
        <w:t>和</w:t>
      </w:r>
      <w:r>
        <w:rPr>
          <w:sz w:val="24"/>
        </w:rPr>
        <w:t>W</w:t>
      </w:r>
      <w:r>
        <w:rPr>
          <w:sz w:val="24"/>
        </w:rPr>
        <w:t>，因此板材尺寸维护的准确性会影响后续排样结果。系统通过表单校验和状态控制，避免异常板材被误用于排样。</w:t>
      </w:r>
    </w:p>
    <w:p w14:paraId="138CCB04" w14:textId="77777777" w:rsidR="00DF7CBA" w:rsidRDefault="00000000">
      <w:pPr>
        <w:keepNext/>
        <w:spacing w:beforeLines="50" w:before="156" w:afterLines="50" w:after="156" w:line="300" w:lineRule="auto"/>
        <w:ind w:firstLineChars="200" w:firstLine="420"/>
        <w:jc w:val="center"/>
      </w:pPr>
      <w:r>
        <w:rPr>
          <w:noProof/>
        </w:rPr>
        <w:drawing>
          <wp:inline distT="0" distB="0" distL="0" distR="0" wp14:anchorId="4E642CF0" wp14:editId="741CC9BA">
            <wp:extent cx="4801870" cy="2713990"/>
            <wp:effectExtent l="0" t="0" r="0" b="0"/>
            <wp:docPr id="1149750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50470" name="图片 1"/>
                    <pic:cNvPicPr>
                      <a:picLocks noChangeAspect="1"/>
                    </pic:cNvPicPr>
                  </pic:nvPicPr>
                  <pic:blipFill>
                    <a:blip r:embed="rId42"/>
                    <a:stretch>
                      <a:fillRect/>
                    </a:stretch>
                  </pic:blipFill>
                  <pic:spPr>
                    <a:xfrm>
                      <a:off x="0" y="0"/>
                      <a:ext cx="4802400" cy="2714400"/>
                    </a:xfrm>
                    <a:prstGeom prst="rect">
                      <a:avLst/>
                    </a:prstGeom>
                  </pic:spPr>
                </pic:pic>
              </a:graphicData>
            </a:graphic>
          </wp:inline>
        </w:drawing>
      </w:r>
    </w:p>
    <w:p w14:paraId="1B550DBB" w14:textId="0509CD97" w:rsidR="00DF7CBA" w:rsidRDefault="00000000">
      <w:pPr>
        <w:pStyle w:val="a3"/>
        <w:jc w:val="center"/>
        <w:rPr>
          <w:rFonts w:ascii="Times New Roman" w:eastAsia="宋体" w:hAnsi="Times New Roman"/>
          <w:sz w:val="21"/>
          <w:szCs w:val="21"/>
        </w:rPr>
      </w:pPr>
      <w:r>
        <w:rPr>
          <w:rFonts w:ascii="Times New Roman" w:eastAsia="宋体" w:hAnsi="Times New Roman" w:hint="eastAsia"/>
          <w:sz w:val="21"/>
          <w:szCs w:val="21"/>
        </w:rPr>
        <w:t>图</w:t>
      </w:r>
      <w:r>
        <w:rPr>
          <w:rFonts w:ascii="Times New Roman" w:eastAsia="宋体" w:hAnsi="Times New Roman" w:hint="eastAsia"/>
          <w:sz w:val="21"/>
          <w:szCs w:val="21"/>
        </w:rPr>
        <w:t xml:space="preserve"> </w:t>
      </w:r>
      <w:r w:rsidR="00977C37">
        <w:rPr>
          <w:rFonts w:ascii="Times New Roman" w:eastAsia="宋体" w:hAnsi="Times New Roman"/>
          <w:sz w:val="21"/>
          <w:szCs w:val="21"/>
        </w:rPr>
        <w:fldChar w:fldCharType="begin"/>
      </w:r>
      <w:r w:rsidR="00977C37">
        <w:rPr>
          <w:rFonts w:ascii="Times New Roman" w:eastAsia="宋体" w:hAnsi="Times New Roman"/>
          <w:sz w:val="21"/>
          <w:szCs w:val="21"/>
        </w:rPr>
        <w:instrText xml:space="preserve"> </w:instrText>
      </w:r>
      <w:r w:rsidR="00977C37">
        <w:rPr>
          <w:rFonts w:ascii="Times New Roman" w:eastAsia="宋体" w:hAnsi="Times New Roman" w:hint="eastAsia"/>
          <w:sz w:val="21"/>
          <w:szCs w:val="21"/>
        </w:rPr>
        <w:instrText>STYLEREF 1 \s</w:instrText>
      </w:r>
      <w:r w:rsidR="00977C37">
        <w:rPr>
          <w:rFonts w:ascii="Times New Roman" w:eastAsia="宋体" w:hAnsi="Times New Roman"/>
          <w:sz w:val="21"/>
          <w:szCs w:val="21"/>
        </w:rPr>
        <w:instrText xml:space="preserve"> </w:instrText>
      </w:r>
      <w:r w:rsidR="00977C37">
        <w:rPr>
          <w:rFonts w:ascii="Times New Roman" w:eastAsia="宋体" w:hAnsi="Times New Roman"/>
          <w:sz w:val="21"/>
          <w:szCs w:val="21"/>
        </w:rPr>
        <w:fldChar w:fldCharType="separate"/>
      </w:r>
      <w:r w:rsidR="00977C37">
        <w:rPr>
          <w:rFonts w:ascii="Times New Roman" w:eastAsia="宋体" w:hAnsi="Times New Roman"/>
          <w:noProof/>
          <w:sz w:val="21"/>
          <w:szCs w:val="21"/>
        </w:rPr>
        <w:t>5</w:t>
      </w:r>
      <w:r w:rsidR="00977C37">
        <w:rPr>
          <w:rFonts w:ascii="Times New Roman" w:eastAsia="宋体" w:hAnsi="Times New Roman"/>
          <w:sz w:val="21"/>
          <w:szCs w:val="21"/>
        </w:rPr>
        <w:fldChar w:fldCharType="end"/>
      </w:r>
      <w:r w:rsidR="00977C37">
        <w:rPr>
          <w:rFonts w:ascii="Times New Roman" w:eastAsia="宋体" w:hAnsi="Times New Roman"/>
          <w:sz w:val="21"/>
          <w:szCs w:val="21"/>
        </w:rPr>
        <w:noBreakHyphen/>
      </w:r>
      <w:r w:rsidR="00977C37">
        <w:rPr>
          <w:rFonts w:ascii="Times New Roman" w:eastAsia="宋体" w:hAnsi="Times New Roman"/>
          <w:sz w:val="21"/>
          <w:szCs w:val="21"/>
        </w:rPr>
        <w:fldChar w:fldCharType="begin"/>
      </w:r>
      <w:r w:rsidR="00977C37">
        <w:rPr>
          <w:rFonts w:ascii="Times New Roman" w:eastAsia="宋体" w:hAnsi="Times New Roman"/>
          <w:sz w:val="21"/>
          <w:szCs w:val="21"/>
        </w:rPr>
        <w:instrText xml:space="preserve"> </w:instrText>
      </w:r>
      <w:r w:rsidR="00977C37">
        <w:rPr>
          <w:rFonts w:ascii="Times New Roman" w:eastAsia="宋体" w:hAnsi="Times New Roman" w:hint="eastAsia"/>
          <w:sz w:val="21"/>
          <w:szCs w:val="21"/>
        </w:rPr>
        <w:instrText xml:space="preserve">SEQ </w:instrText>
      </w:r>
      <w:r w:rsidR="00977C37">
        <w:rPr>
          <w:rFonts w:ascii="Times New Roman" w:eastAsia="宋体" w:hAnsi="Times New Roman" w:hint="eastAsia"/>
          <w:sz w:val="21"/>
          <w:szCs w:val="21"/>
        </w:rPr>
        <w:instrText>图</w:instrText>
      </w:r>
      <w:r w:rsidR="00977C37">
        <w:rPr>
          <w:rFonts w:ascii="Times New Roman" w:eastAsia="宋体" w:hAnsi="Times New Roman" w:hint="eastAsia"/>
          <w:sz w:val="21"/>
          <w:szCs w:val="21"/>
        </w:rPr>
        <w:instrText xml:space="preserve"> \* ARABIC \s 1</w:instrText>
      </w:r>
      <w:r w:rsidR="00977C37">
        <w:rPr>
          <w:rFonts w:ascii="Times New Roman" w:eastAsia="宋体" w:hAnsi="Times New Roman"/>
          <w:sz w:val="21"/>
          <w:szCs w:val="21"/>
        </w:rPr>
        <w:instrText xml:space="preserve"> </w:instrText>
      </w:r>
      <w:r w:rsidR="00977C37">
        <w:rPr>
          <w:rFonts w:ascii="Times New Roman" w:eastAsia="宋体" w:hAnsi="Times New Roman"/>
          <w:sz w:val="21"/>
          <w:szCs w:val="21"/>
        </w:rPr>
        <w:fldChar w:fldCharType="separate"/>
      </w:r>
      <w:r w:rsidR="00977C37">
        <w:rPr>
          <w:rFonts w:ascii="Times New Roman" w:eastAsia="宋体" w:hAnsi="Times New Roman"/>
          <w:noProof/>
          <w:sz w:val="21"/>
          <w:szCs w:val="21"/>
        </w:rPr>
        <w:t>4</w:t>
      </w:r>
      <w:r w:rsidR="00977C37">
        <w:rPr>
          <w:rFonts w:ascii="Times New Roman" w:eastAsia="宋体" w:hAnsi="Times New Roman"/>
          <w:sz w:val="21"/>
          <w:szCs w:val="21"/>
        </w:rPr>
        <w:fldChar w:fldCharType="end"/>
      </w:r>
      <w:r>
        <w:rPr>
          <w:rFonts w:ascii="Times New Roman" w:eastAsia="宋体" w:hAnsi="Times New Roman"/>
          <w:sz w:val="21"/>
          <w:szCs w:val="21"/>
        </w:rPr>
        <w:t>板材管理页面截图</w:t>
      </w:r>
    </w:p>
    <w:p w14:paraId="28FC7808" w14:textId="77777777" w:rsidR="00DF7CBA" w:rsidRDefault="00000000">
      <w:pPr>
        <w:pStyle w:val="31"/>
        <w:numPr>
          <w:ilvl w:val="2"/>
          <w:numId w:val="1"/>
        </w:numPr>
      </w:pPr>
      <w:bookmarkStart w:id="143" w:name="_Toc230008159"/>
      <w:r>
        <w:lastRenderedPageBreak/>
        <w:t>订单与加工数据功能实现</w:t>
      </w:r>
      <w:bookmarkEnd w:id="143"/>
    </w:p>
    <w:p w14:paraId="78958E1D" w14:textId="77777777" w:rsidR="00DF7CBA" w:rsidRDefault="00000000">
      <w:pPr>
        <w:spacing w:beforeLines="50" w:before="156" w:afterLines="50" w:after="156" w:line="300" w:lineRule="auto"/>
        <w:ind w:firstLineChars="200" w:firstLine="480"/>
        <w:rPr>
          <w:sz w:val="24"/>
        </w:rPr>
      </w:pPr>
      <w:r>
        <w:rPr>
          <w:rFonts w:hint="eastAsia"/>
          <w:sz w:val="24"/>
        </w:rPr>
        <w:t>订单功能由</w:t>
      </w:r>
      <w:proofErr w:type="spellStart"/>
      <w:r>
        <w:rPr>
          <w:rFonts w:hint="eastAsia"/>
          <w:sz w:val="24"/>
        </w:rPr>
        <w:t>OrderController</w:t>
      </w:r>
      <w:proofErr w:type="spellEnd"/>
      <w:r>
        <w:rPr>
          <w:rFonts w:hint="eastAsia"/>
          <w:sz w:val="24"/>
        </w:rPr>
        <w:t>处理，订单明细由</w:t>
      </w:r>
      <w:proofErr w:type="spellStart"/>
      <w:r>
        <w:rPr>
          <w:rFonts w:hint="eastAsia"/>
          <w:sz w:val="24"/>
        </w:rPr>
        <w:t>OrderItemController</w:t>
      </w:r>
      <w:proofErr w:type="spellEnd"/>
      <w:r>
        <w:rPr>
          <w:rFonts w:hint="eastAsia"/>
          <w:sz w:val="24"/>
        </w:rPr>
        <w:t>处理。订单</w:t>
      </w:r>
      <w:proofErr w:type="gramStart"/>
      <w:r>
        <w:rPr>
          <w:rFonts w:hint="eastAsia"/>
          <w:sz w:val="24"/>
        </w:rPr>
        <w:t>主信息</w:t>
      </w:r>
      <w:proofErr w:type="gramEnd"/>
      <w:r>
        <w:rPr>
          <w:rFonts w:hint="eastAsia"/>
          <w:sz w:val="24"/>
        </w:rPr>
        <w:t>包括订单号、客户信息、加工名称、订单状态和排样配置等内容；订单明细记录板件名称、编码、长度、宽度、厚度、数量、材质、颜色、封边要求和是否允许旋转等信息。</w:t>
      </w:r>
    </w:p>
    <w:p w14:paraId="1C79EC1E" w14:textId="77777777" w:rsidR="00DF7CBA" w:rsidRDefault="00000000">
      <w:pPr>
        <w:spacing w:beforeLines="50" w:before="156" w:afterLines="50" w:after="156" w:line="300" w:lineRule="auto"/>
        <w:ind w:firstLineChars="200" w:firstLine="480"/>
        <w:rPr>
          <w:sz w:val="24"/>
        </w:rPr>
      </w:pPr>
      <w:r>
        <w:rPr>
          <w:rFonts w:hint="eastAsia"/>
          <w:sz w:val="24"/>
        </w:rPr>
        <w:t>创建订单时，前端可以同时提交订单</w:t>
      </w:r>
      <w:proofErr w:type="gramStart"/>
      <w:r>
        <w:rPr>
          <w:rFonts w:hint="eastAsia"/>
          <w:sz w:val="24"/>
        </w:rPr>
        <w:t>主信息</w:t>
      </w:r>
      <w:proofErr w:type="gramEnd"/>
      <w:r>
        <w:rPr>
          <w:rFonts w:hint="eastAsia"/>
          <w:sz w:val="24"/>
        </w:rPr>
        <w:t>和明细列表。</w:t>
      </w:r>
      <w:r>
        <w:rPr>
          <w:rFonts w:hint="eastAsia"/>
          <w:sz w:val="24"/>
        </w:rPr>
        <w:t>Service</w:t>
      </w:r>
      <w:r>
        <w:rPr>
          <w:rFonts w:hint="eastAsia"/>
          <w:sz w:val="24"/>
        </w:rPr>
        <w:t>层在事务中先保存订单，再保存明细，保证主从数据一致。编辑订单时，如果请求中包含明细集合，系统会替换原有明细，使前端编辑结果与后端数据保持一致。订单状态通过</w:t>
      </w:r>
      <w:r>
        <w:rPr>
          <w:rFonts w:hint="eastAsia"/>
          <w:sz w:val="24"/>
        </w:rPr>
        <w:t>PUT/orders/{id}/status</w:t>
      </w:r>
      <w:r>
        <w:rPr>
          <w:rFonts w:hint="eastAsia"/>
          <w:sz w:val="24"/>
        </w:rPr>
        <w:t>接口更新，用于记录订单从待处理到生产中的流转过程。</w:t>
      </w:r>
    </w:p>
    <w:p w14:paraId="0C63FEDD" w14:textId="77777777" w:rsidR="00DF7CBA" w:rsidRDefault="00000000">
      <w:pPr>
        <w:spacing w:beforeLines="50" w:before="156" w:afterLines="50" w:after="156" w:line="300" w:lineRule="auto"/>
        <w:ind w:firstLineChars="200" w:firstLine="480"/>
        <w:rPr>
          <w:sz w:val="24"/>
        </w:rPr>
      </w:pPr>
      <w:r>
        <w:rPr>
          <w:rFonts w:hint="eastAsia"/>
          <w:sz w:val="24"/>
        </w:rPr>
        <w:t>加工</w:t>
      </w:r>
      <w:proofErr w:type="gramStart"/>
      <w:r>
        <w:rPr>
          <w:rFonts w:hint="eastAsia"/>
          <w:sz w:val="24"/>
        </w:rPr>
        <w:t>数据输入页会在</w:t>
      </w:r>
      <w:proofErr w:type="gramEnd"/>
      <w:r>
        <w:rPr>
          <w:rFonts w:hint="eastAsia"/>
          <w:sz w:val="24"/>
        </w:rPr>
        <w:t>订单明细基础上整理算法输入。用户选择订单、原料板和余料后，前端把板件明细转换为</w:t>
      </w:r>
      <w:proofErr w:type="spellStart"/>
      <w:r>
        <w:rPr>
          <w:rFonts w:hint="eastAsia"/>
          <w:sz w:val="24"/>
        </w:rPr>
        <w:t>squareList</w:t>
      </w:r>
      <w:proofErr w:type="spellEnd"/>
      <w:r>
        <w:rPr>
          <w:rFonts w:hint="eastAsia"/>
          <w:sz w:val="24"/>
        </w:rPr>
        <w:t>，并把板材尺寸、旋转开关和切割间隙一并传入算法接口。订单模块因此成为排样计算的重要输入来源。</w:t>
      </w:r>
    </w:p>
    <w:p w14:paraId="73350E18" w14:textId="77777777" w:rsidR="00DF7CBA" w:rsidRDefault="00000000">
      <w:pPr>
        <w:spacing w:beforeLines="50" w:before="156" w:afterLines="50" w:after="156" w:line="300" w:lineRule="auto"/>
        <w:ind w:firstLineChars="200" w:firstLine="480"/>
        <w:rPr>
          <w:sz w:val="24"/>
        </w:rPr>
      </w:pPr>
      <w:r>
        <w:rPr>
          <w:rFonts w:hint="eastAsia"/>
          <w:sz w:val="24"/>
        </w:rPr>
        <w:t>图</w:t>
      </w:r>
      <w:r>
        <w:rPr>
          <w:rFonts w:hint="eastAsia"/>
          <w:sz w:val="24"/>
        </w:rPr>
        <w:t xml:space="preserve">5-5 </w:t>
      </w:r>
      <w:r>
        <w:rPr>
          <w:rFonts w:hint="eastAsia"/>
          <w:sz w:val="24"/>
        </w:rPr>
        <w:t>订单与加工数据输入页面截图</w:t>
      </w:r>
    </w:p>
    <w:p w14:paraId="556A9632" w14:textId="77777777" w:rsidR="00DF7CBA" w:rsidRDefault="00000000">
      <w:pPr>
        <w:pStyle w:val="31"/>
        <w:numPr>
          <w:ilvl w:val="2"/>
          <w:numId w:val="1"/>
        </w:numPr>
      </w:pPr>
      <w:bookmarkStart w:id="144" w:name="_Toc230008160"/>
      <w:r>
        <w:rPr>
          <w:rFonts w:hint="eastAsia"/>
        </w:rPr>
        <w:t>排样结果与生产任务功能实现</w:t>
      </w:r>
      <w:bookmarkEnd w:id="144"/>
    </w:p>
    <w:p w14:paraId="7510D028" w14:textId="77777777" w:rsidR="00DF7CBA" w:rsidRDefault="00000000">
      <w:pPr>
        <w:spacing w:beforeLines="50" w:before="156" w:afterLines="50" w:after="156" w:line="300" w:lineRule="auto"/>
        <w:ind w:firstLineChars="200" w:firstLine="480"/>
        <w:rPr>
          <w:sz w:val="24"/>
        </w:rPr>
      </w:pPr>
      <w:r>
        <w:rPr>
          <w:rFonts w:hint="eastAsia"/>
          <w:sz w:val="24"/>
        </w:rPr>
        <w:t>排样结果由</w:t>
      </w:r>
      <w:proofErr w:type="spellStart"/>
      <w:r>
        <w:rPr>
          <w:rFonts w:hint="eastAsia"/>
          <w:sz w:val="24"/>
        </w:rPr>
        <w:t>LayoutResultController</w:t>
      </w:r>
      <w:proofErr w:type="spellEnd"/>
      <w:r>
        <w:rPr>
          <w:rFonts w:hint="eastAsia"/>
          <w:sz w:val="24"/>
        </w:rPr>
        <w:t>和</w:t>
      </w:r>
      <w:proofErr w:type="spellStart"/>
      <w:r>
        <w:rPr>
          <w:rFonts w:hint="eastAsia"/>
          <w:sz w:val="24"/>
        </w:rPr>
        <w:t>TLayoutResultService</w:t>
      </w:r>
      <w:proofErr w:type="spellEnd"/>
      <w:r>
        <w:rPr>
          <w:rFonts w:hint="eastAsia"/>
          <w:sz w:val="24"/>
        </w:rPr>
        <w:t>实现。前端保存排样结果时，后端记录订单编号、利用率、总面积、容器数量和结果</w:t>
      </w:r>
      <w:r>
        <w:rPr>
          <w:rFonts w:hint="eastAsia"/>
          <w:sz w:val="24"/>
        </w:rPr>
        <w:t>JSON</w:t>
      </w:r>
      <w:r>
        <w:rPr>
          <w:rFonts w:hint="eastAsia"/>
          <w:sz w:val="24"/>
        </w:rPr>
        <w:t>，并回写订单当</w:t>
      </w:r>
      <w:proofErr w:type="gramStart"/>
      <w:r>
        <w:rPr>
          <w:rFonts w:hint="eastAsia"/>
          <w:sz w:val="24"/>
        </w:rPr>
        <w:t>前排样结果</w:t>
      </w:r>
      <w:proofErr w:type="gramEnd"/>
      <w:r>
        <w:rPr>
          <w:rFonts w:hint="eastAsia"/>
          <w:sz w:val="24"/>
        </w:rPr>
        <w:t>编号。用户再次打开排版工作台时，可以通过</w:t>
      </w:r>
      <w:r>
        <w:rPr>
          <w:rFonts w:hint="eastAsia"/>
          <w:sz w:val="24"/>
        </w:rPr>
        <w:t>/layout-results/order/{</w:t>
      </w:r>
      <w:proofErr w:type="spellStart"/>
      <w:r>
        <w:rPr>
          <w:rFonts w:hint="eastAsia"/>
          <w:sz w:val="24"/>
        </w:rPr>
        <w:t>orderId</w:t>
      </w:r>
      <w:proofErr w:type="spellEnd"/>
      <w:r>
        <w:rPr>
          <w:rFonts w:hint="eastAsia"/>
          <w:sz w:val="24"/>
        </w:rPr>
        <w:t>}</w:t>
      </w:r>
      <w:r>
        <w:rPr>
          <w:rFonts w:hint="eastAsia"/>
          <w:sz w:val="24"/>
        </w:rPr>
        <w:t>加载历史排样记录，并根据</w:t>
      </w:r>
      <w:proofErr w:type="spellStart"/>
      <w:r>
        <w:rPr>
          <w:rFonts w:hint="eastAsia"/>
          <w:sz w:val="24"/>
        </w:rPr>
        <w:t>resultJson</w:t>
      </w:r>
      <w:proofErr w:type="spellEnd"/>
      <w:r>
        <w:rPr>
          <w:rFonts w:hint="eastAsia"/>
          <w:sz w:val="24"/>
        </w:rPr>
        <w:t>恢复画布展示。</w:t>
      </w:r>
    </w:p>
    <w:p w14:paraId="210E8020" w14:textId="77777777" w:rsidR="00DF7CBA" w:rsidRDefault="00000000">
      <w:pPr>
        <w:spacing w:beforeLines="50" w:before="156" w:afterLines="50" w:after="156" w:line="300" w:lineRule="auto"/>
        <w:ind w:firstLineChars="200" w:firstLine="480"/>
        <w:rPr>
          <w:sz w:val="24"/>
        </w:rPr>
      </w:pPr>
      <w:r>
        <w:rPr>
          <w:rFonts w:hint="eastAsia"/>
          <w:sz w:val="24"/>
        </w:rPr>
        <w:t>余料功能由</w:t>
      </w:r>
      <w:proofErr w:type="spellStart"/>
      <w:r>
        <w:rPr>
          <w:rFonts w:hint="eastAsia"/>
          <w:sz w:val="24"/>
        </w:rPr>
        <w:t>OffcutController</w:t>
      </w:r>
      <w:proofErr w:type="spellEnd"/>
      <w:r>
        <w:rPr>
          <w:rFonts w:hint="eastAsia"/>
          <w:sz w:val="24"/>
        </w:rPr>
        <w:t>实现。系统保存余料来源订单、来源板材、尺寸、材质、品牌、颜色和状态。加工数据输入页加载可用余料后，用户可以选择余料作为原料来源之一，从而提高材料复用率。</w:t>
      </w:r>
    </w:p>
    <w:p w14:paraId="44560D30" w14:textId="77777777" w:rsidR="00DF7CBA" w:rsidRDefault="00000000">
      <w:pPr>
        <w:spacing w:beforeLines="50" w:before="156" w:afterLines="50" w:after="156" w:line="300" w:lineRule="auto"/>
        <w:ind w:firstLineChars="200" w:firstLine="480"/>
        <w:rPr>
          <w:sz w:val="24"/>
        </w:rPr>
      </w:pPr>
      <w:r>
        <w:rPr>
          <w:rFonts w:hint="eastAsia"/>
          <w:sz w:val="24"/>
        </w:rPr>
        <w:t>生产任务由</w:t>
      </w:r>
      <w:proofErr w:type="spellStart"/>
      <w:r>
        <w:rPr>
          <w:rFonts w:hint="eastAsia"/>
          <w:sz w:val="24"/>
        </w:rPr>
        <w:t>ProductionTaskController</w:t>
      </w:r>
      <w:proofErr w:type="spellEnd"/>
      <w:r>
        <w:rPr>
          <w:rFonts w:hint="eastAsia"/>
          <w:sz w:val="24"/>
        </w:rPr>
        <w:t>实现。排样结果确定后，系统可以基于订单和排样结果创建生产任务，记录任务名称、指派人、预计工时、实际工时和任务状态。生产看板接口</w:t>
      </w:r>
      <w:proofErr w:type="gramStart"/>
      <w:r>
        <w:rPr>
          <w:rFonts w:hint="eastAsia"/>
          <w:sz w:val="24"/>
        </w:rPr>
        <w:t>按状态</w:t>
      </w:r>
      <w:proofErr w:type="gramEnd"/>
      <w:r>
        <w:rPr>
          <w:rFonts w:hint="eastAsia"/>
          <w:sz w:val="24"/>
        </w:rPr>
        <w:t>返回任务数据，前端以分栏形式展示待生产、生产中和已完成任务。</w:t>
      </w:r>
    </w:p>
    <w:p w14:paraId="3444C1CE" w14:textId="77777777" w:rsidR="00DF7CBA" w:rsidRDefault="00000000">
      <w:pPr>
        <w:pStyle w:val="31"/>
        <w:numPr>
          <w:ilvl w:val="2"/>
          <w:numId w:val="1"/>
        </w:numPr>
      </w:pPr>
      <w:bookmarkStart w:id="145" w:name="_Toc230008161"/>
      <w:r>
        <w:rPr>
          <w:rFonts w:hint="eastAsia"/>
        </w:rPr>
        <w:t>排样算法接口实现</w:t>
      </w:r>
      <w:bookmarkEnd w:id="145"/>
    </w:p>
    <w:p w14:paraId="4CCBCDBB" w14:textId="77777777" w:rsidR="00DF7CBA" w:rsidRDefault="00000000">
      <w:pPr>
        <w:spacing w:beforeLines="50" w:before="156" w:afterLines="50" w:after="156" w:line="300" w:lineRule="auto"/>
        <w:ind w:firstLineChars="200" w:firstLine="480"/>
        <w:rPr>
          <w:sz w:val="24"/>
        </w:rPr>
      </w:pPr>
      <w:r>
        <w:rPr>
          <w:rFonts w:hint="eastAsia"/>
          <w:sz w:val="24"/>
        </w:rPr>
        <w:t>同步算法接口</w:t>
      </w:r>
      <w:r>
        <w:rPr>
          <w:rFonts w:hint="eastAsia"/>
          <w:sz w:val="24"/>
        </w:rPr>
        <w:t>POST/algorithm/answer</w:t>
      </w:r>
      <w:r>
        <w:rPr>
          <w:rFonts w:hint="eastAsia"/>
          <w:sz w:val="24"/>
        </w:rPr>
        <w:t>接收</w:t>
      </w:r>
      <w:proofErr w:type="spellStart"/>
      <w:r>
        <w:rPr>
          <w:rFonts w:hint="eastAsia"/>
          <w:sz w:val="24"/>
        </w:rPr>
        <w:t>InstanceDTO</w:t>
      </w:r>
      <w:proofErr w:type="spellEnd"/>
      <w:r>
        <w:rPr>
          <w:rFonts w:hint="eastAsia"/>
          <w:sz w:val="24"/>
        </w:rPr>
        <w:t>作为请求体，主要字段包括</w:t>
      </w:r>
      <w:r>
        <w:rPr>
          <w:rFonts w:hint="eastAsia"/>
          <w:sz w:val="24"/>
        </w:rPr>
        <w:t>L</w:t>
      </w:r>
      <w:r>
        <w:rPr>
          <w:rFonts w:hint="eastAsia"/>
          <w:sz w:val="24"/>
        </w:rPr>
        <w:t>、</w:t>
      </w:r>
      <w:r>
        <w:rPr>
          <w:rFonts w:hint="eastAsia"/>
          <w:sz w:val="24"/>
        </w:rPr>
        <w:t>W</w:t>
      </w:r>
      <w:r>
        <w:rPr>
          <w:rFonts w:hint="eastAsia"/>
          <w:sz w:val="24"/>
        </w:rPr>
        <w:t>、</w:t>
      </w:r>
      <w:proofErr w:type="spellStart"/>
      <w:r>
        <w:rPr>
          <w:rFonts w:hint="eastAsia"/>
          <w:sz w:val="24"/>
        </w:rPr>
        <w:t>rotateEnable</w:t>
      </w:r>
      <w:proofErr w:type="spellEnd"/>
      <w:r>
        <w:rPr>
          <w:rFonts w:hint="eastAsia"/>
          <w:sz w:val="24"/>
        </w:rPr>
        <w:t>、</w:t>
      </w:r>
      <w:proofErr w:type="spellStart"/>
      <w:r>
        <w:rPr>
          <w:rFonts w:hint="eastAsia"/>
          <w:sz w:val="24"/>
        </w:rPr>
        <w:t>gapDistance</w:t>
      </w:r>
      <w:proofErr w:type="spellEnd"/>
      <w:r>
        <w:rPr>
          <w:rFonts w:hint="eastAsia"/>
          <w:sz w:val="24"/>
        </w:rPr>
        <w:t>和</w:t>
      </w:r>
      <w:proofErr w:type="spellStart"/>
      <w:r>
        <w:rPr>
          <w:rFonts w:hint="eastAsia"/>
          <w:sz w:val="24"/>
        </w:rPr>
        <w:t>squareList</w:t>
      </w:r>
      <w:proofErr w:type="spellEnd"/>
      <w:r>
        <w:rPr>
          <w:rFonts w:hint="eastAsia"/>
          <w:sz w:val="24"/>
        </w:rPr>
        <w:t>。</w:t>
      </w:r>
      <w:r>
        <w:rPr>
          <w:rFonts w:hint="eastAsia"/>
          <w:sz w:val="24"/>
        </w:rPr>
        <w:t>Controller</w:t>
      </w:r>
      <w:r>
        <w:rPr>
          <w:rFonts w:hint="eastAsia"/>
          <w:sz w:val="24"/>
        </w:rPr>
        <w:t>接收参数后调用</w:t>
      </w:r>
      <w:proofErr w:type="spellStart"/>
      <w:r>
        <w:rPr>
          <w:rFonts w:hint="eastAsia"/>
          <w:sz w:val="24"/>
        </w:rPr>
        <w:t>ReadDataUtil.getSolution</w:t>
      </w:r>
      <w:proofErr w:type="spellEnd"/>
      <w:r>
        <w:rPr>
          <w:rFonts w:hint="eastAsia"/>
          <w:sz w:val="24"/>
        </w:rPr>
        <w:t>执行求解，并返回</w:t>
      </w:r>
      <w:r>
        <w:rPr>
          <w:rFonts w:hint="eastAsia"/>
          <w:sz w:val="24"/>
        </w:rPr>
        <w:t>List&lt;</w:t>
      </w:r>
      <w:proofErr w:type="spellStart"/>
      <w:r>
        <w:rPr>
          <w:rFonts w:hint="eastAsia"/>
          <w:sz w:val="24"/>
        </w:rPr>
        <w:t>SolutionResponseDTO</w:t>
      </w:r>
      <w:proofErr w:type="spellEnd"/>
      <w:r>
        <w:rPr>
          <w:rFonts w:hint="eastAsia"/>
          <w:sz w:val="24"/>
        </w:rPr>
        <w:t>&gt;</w:t>
      </w:r>
      <w:r>
        <w:rPr>
          <w:rFonts w:hint="eastAsia"/>
          <w:sz w:val="24"/>
        </w:rPr>
        <w:t>。该接口适合普通规模排样的即时计算，前端收到结果后直接在排版工作台渲染。</w:t>
      </w:r>
    </w:p>
    <w:p w14:paraId="41A06D3A" w14:textId="77777777" w:rsidR="00DF7CBA" w:rsidRDefault="00000000">
      <w:pPr>
        <w:spacing w:beforeLines="50" w:before="156" w:afterLines="50" w:after="156" w:line="300" w:lineRule="auto"/>
        <w:ind w:firstLineChars="200" w:firstLine="480"/>
        <w:rPr>
          <w:sz w:val="24"/>
        </w:rPr>
      </w:pPr>
      <w:r>
        <w:rPr>
          <w:rFonts w:hint="eastAsia"/>
          <w:sz w:val="24"/>
        </w:rPr>
        <w:t>异步算法接口由</w:t>
      </w:r>
      <w:proofErr w:type="spellStart"/>
      <w:r>
        <w:rPr>
          <w:rFonts w:hint="eastAsia"/>
          <w:sz w:val="24"/>
        </w:rPr>
        <w:t>AlgorithmController</w:t>
      </w:r>
      <w:proofErr w:type="spellEnd"/>
      <w:r>
        <w:rPr>
          <w:rFonts w:hint="eastAsia"/>
          <w:sz w:val="24"/>
        </w:rPr>
        <w:t>提供，包含</w:t>
      </w:r>
      <w:r>
        <w:rPr>
          <w:rFonts w:hint="eastAsia"/>
          <w:sz w:val="24"/>
        </w:rPr>
        <w:t>POST/algorithm/submit</w:t>
      </w:r>
      <w:r>
        <w:rPr>
          <w:rFonts w:hint="eastAsia"/>
          <w:sz w:val="24"/>
        </w:rPr>
        <w:t>、</w:t>
      </w:r>
      <w:r>
        <w:rPr>
          <w:rFonts w:hint="eastAsia"/>
          <w:sz w:val="24"/>
        </w:rPr>
        <w:t>GET/algorithm/result/{</w:t>
      </w:r>
      <w:proofErr w:type="spellStart"/>
      <w:r>
        <w:rPr>
          <w:rFonts w:hint="eastAsia"/>
          <w:sz w:val="24"/>
        </w:rPr>
        <w:t>taskId</w:t>
      </w:r>
      <w:proofErr w:type="spellEnd"/>
      <w:r>
        <w:rPr>
          <w:rFonts w:hint="eastAsia"/>
          <w:sz w:val="24"/>
        </w:rPr>
        <w:t>}</w:t>
      </w:r>
      <w:r>
        <w:rPr>
          <w:rFonts w:hint="eastAsia"/>
          <w:sz w:val="24"/>
        </w:rPr>
        <w:t>、</w:t>
      </w:r>
      <w:r>
        <w:rPr>
          <w:rFonts w:hint="eastAsia"/>
          <w:sz w:val="24"/>
        </w:rPr>
        <w:t>POST/algorithm/compare</w:t>
      </w:r>
      <w:r>
        <w:rPr>
          <w:rFonts w:hint="eastAsia"/>
          <w:sz w:val="24"/>
        </w:rPr>
        <w:t>和</w:t>
      </w:r>
      <w:r>
        <w:rPr>
          <w:rFonts w:hint="eastAsia"/>
          <w:sz w:val="24"/>
        </w:rPr>
        <w:t>GET/algorithm/algorithms</w:t>
      </w:r>
      <w:r>
        <w:rPr>
          <w:rFonts w:hint="eastAsia"/>
          <w:sz w:val="24"/>
        </w:rPr>
        <w:t>。前端提交异步任务后，后端生成</w:t>
      </w:r>
      <w:proofErr w:type="spellStart"/>
      <w:r>
        <w:rPr>
          <w:rFonts w:hint="eastAsia"/>
          <w:sz w:val="24"/>
        </w:rPr>
        <w:t>taskId</w:t>
      </w:r>
      <w:proofErr w:type="spellEnd"/>
      <w:r>
        <w:rPr>
          <w:rFonts w:hint="eastAsia"/>
          <w:sz w:val="24"/>
        </w:rPr>
        <w:t>并保存输入快照和任务状态，算法执行完成后写入结果</w:t>
      </w:r>
      <w:r>
        <w:rPr>
          <w:rFonts w:hint="eastAsia"/>
          <w:sz w:val="24"/>
        </w:rPr>
        <w:t>JSON</w:t>
      </w:r>
      <w:r>
        <w:rPr>
          <w:rFonts w:hint="eastAsia"/>
          <w:sz w:val="24"/>
        </w:rPr>
        <w:t>、最佳利用率、容器数量和耗时。前端根据</w:t>
      </w:r>
      <w:proofErr w:type="spellStart"/>
      <w:r>
        <w:rPr>
          <w:rFonts w:hint="eastAsia"/>
          <w:sz w:val="24"/>
        </w:rPr>
        <w:t>taskId</w:t>
      </w:r>
      <w:proofErr w:type="spellEnd"/>
      <w:r>
        <w:rPr>
          <w:rFonts w:hint="eastAsia"/>
          <w:sz w:val="24"/>
        </w:rPr>
        <w:t>查询结果，避免大规模排样时页面长时间等待。</w:t>
      </w:r>
    </w:p>
    <w:p w14:paraId="428B324C" w14:textId="77777777" w:rsidR="00DF7CBA" w:rsidRDefault="00000000">
      <w:pPr>
        <w:spacing w:beforeLines="50" w:before="156" w:afterLines="50" w:after="156" w:line="300" w:lineRule="auto"/>
        <w:ind w:firstLineChars="200" w:firstLine="480"/>
        <w:rPr>
          <w:sz w:val="24"/>
        </w:rPr>
      </w:pPr>
      <w:r>
        <w:rPr>
          <w:rFonts w:hint="eastAsia"/>
          <w:sz w:val="24"/>
        </w:rPr>
        <w:lastRenderedPageBreak/>
        <w:t>算法返回结果是前端绘制图形的依据。每个结果对象包含容器信息、利用率和板件坐标列表。前端根据容器编号生成板材切换标签，根据坐标和尺寸绘制矩形色块，并在摘要栏展示利用率和板材数量。</w:t>
      </w:r>
    </w:p>
    <w:p w14:paraId="71155A7C" w14:textId="77777777" w:rsidR="00DF7CBA" w:rsidRDefault="00000000">
      <w:pPr>
        <w:keepNext/>
        <w:spacing w:beforeLines="50" w:before="156" w:afterLines="50" w:after="156" w:line="300" w:lineRule="auto"/>
        <w:ind w:firstLineChars="200" w:firstLine="420"/>
        <w:jc w:val="center"/>
      </w:pPr>
      <w:r>
        <w:rPr>
          <w:noProof/>
        </w:rPr>
        <w:drawing>
          <wp:inline distT="0" distB="0" distL="0" distR="0" wp14:anchorId="0F73DCE9" wp14:editId="6AEE7F54">
            <wp:extent cx="5291455" cy="2418715"/>
            <wp:effectExtent l="0" t="0" r="4445" b="635"/>
            <wp:docPr id="635470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70388" name="图片 1"/>
                    <pic:cNvPicPr>
                      <a:picLocks noChangeAspect="1"/>
                    </pic:cNvPicPr>
                  </pic:nvPicPr>
                  <pic:blipFill>
                    <a:blip r:embed="rId43"/>
                    <a:stretch>
                      <a:fillRect/>
                    </a:stretch>
                  </pic:blipFill>
                  <pic:spPr>
                    <a:xfrm>
                      <a:off x="0" y="0"/>
                      <a:ext cx="5292000" cy="2419200"/>
                    </a:xfrm>
                    <a:prstGeom prst="rect">
                      <a:avLst/>
                    </a:prstGeom>
                  </pic:spPr>
                </pic:pic>
              </a:graphicData>
            </a:graphic>
          </wp:inline>
        </w:drawing>
      </w:r>
    </w:p>
    <w:p w14:paraId="5B3D2ED2" w14:textId="1C3EB5C3" w:rsidR="00DF7CBA" w:rsidRDefault="00000000">
      <w:pPr>
        <w:pStyle w:val="a3"/>
        <w:jc w:val="center"/>
        <w:rPr>
          <w:rFonts w:ascii="Times New Roman" w:eastAsia="宋体" w:hAnsi="Times New Roman"/>
          <w:sz w:val="21"/>
          <w:szCs w:val="21"/>
        </w:rPr>
      </w:pPr>
      <w:r>
        <w:rPr>
          <w:rFonts w:ascii="Times New Roman" w:eastAsia="宋体" w:hAnsi="Times New Roman" w:hint="eastAsia"/>
          <w:sz w:val="21"/>
          <w:szCs w:val="21"/>
        </w:rPr>
        <w:t>图</w:t>
      </w:r>
      <w:r>
        <w:rPr>
          <w:rFonts w:ascii="Times New Roman" w:eastAsia="宋体" w:hAnsi="Times New Roman" w:hint="eastAsia"/>
          <w:sz w:val="21"/>
          <w:szCs w:val="21"/>
        </w:rPr>
        <w:t xml:space="preserve"> </w:t>
      </w:r>
      <w:r w:rsidR="00977C37">
        <w:rPr>
          <w:rFonts w:ascii="Times New Roman" w:eastAsia="宋体" w:hAnsi="Times New Roman"/>
          <w:sz w:val="21"/>
          <w:szCs w:val="21"/>
        </w:rPr>
        <w:fldChar w:fldCharType="begin"/>
      </w:r>
      <w:r w:rsidR="00977C37">
        <w:rPr>
          <w:rFonts w:ascii="Times New Roman" w:eastAsia="宋体" w:hAnsi="Times New Roman"/>
          <w:sz w:val="21"/>
          <w:szCs w:val="21"/>
        </w:rPr>
        <w:instrText xml:space="preserve"> </w:instrText>
      </w:r>
      <w:r w:rsidR="00977C37">
        <w:rPr>
          <w:rFonts w:ascii="Times New Roman" w:eastAsia="宋体" w:hAnsi="Times New Roman" w:hint="eastAsia"/>
          <w:sz w:val="21"/>
          <w:szCs w:val="21"/>
        </w:rPr>
        <w:instrText>STYLEREF 1 \s</w:instrText>
      </w:r>
      <w:r w:rsidR="00977C37">
        <w:rPr>
          <w:rFonts w:ascii="Times New Roman" w:eastAsia="宋体" w:hAnsi="Times New Roman"/>
          <w:sz w:val="21"/>
          <w:szCs w:val="21"/>
        </w:rPr>
        <w:instrText xml:space="preserve"> </w:instrText>
      </w:r>
      <w:r w:rsidR="00977C37">
        <w:rPr>
          <w:rFonts w:ascii="Times New Roman" w:eastAsia="宋体" w:hAnsi="Times New Roman"/>
          <w:sz w:val="21"/>
          <w:szCs w:val="21"/>
        </w:rPr>
        <w:fldChar w:fldCharType="separate"/>
      </w:r>
      <w:r w:rsidR="00977C37">
        <w:rPr>
          <w:rFonts w:ascii="Times New Roman" w:eastAsia="宋体" w:hAnsi="Times New Roman"/>
          <w:noProof/>
          <w:sz w:val="21"/>
          <w:szCs w:val="21"/>
        </w:rPr>
        <w:t>5</w:t>
      </w:r>
      <w:r w:rsidR="00977C37">
        <w:rPr>
          <w:rFonts w:ascii="Times New Roman" w:eastAsia="宋体" w:hAnsi="Times New Roman"/>
          <w:sz w:val="21"/>
          <w:szCs w:val="21"/>
        </w:rPr>
        <w:fldChar w:fldCharType="end"/>
      </w:r>
      <w:r w:rsidR="00977C37">
        <w:rPr>
          <w:rFonts w:ascii="Times New Roman" w:eastAsia="宋体" w:hAnsi="Times New Roman"/>
          <w:sz w:val="21"/>
          <w:szCs w:val="21"/>
        </w:rPr>
        <w:noBreakHyphen/>
      </w:r>
      <w:r w:rsidR="00977C37">
        <w:rPr>
          <w:rFonts w:ascii="Times New Roman" w:eastAsia="宋体" w:hAnsi="Times New Roman"/>
          <w:sz w:val="21"/>
          <w:szCs w:val="21"/>
        </w:rPr>
        <w:fldChar w:fldCharType="begin"/>
      </w:r>
      <w:r w:rsidR="00977C37">
        <w:rPr>
          <w:rFonts w:ascii="Times New Roman" w:eastAsia="宋体" w:hAnsi="Times New Roman"/>
          <w:sz w:val="21"/>
          <w:szCs w:val="21"/>
        </w:rPr>
        <w:instrText xml:space="preserve"> </w:instrText>
      </w:r>
      <w:r w:rsidR="00977C37">
        <w:rPr>
          <w:rFonts w:ascii="Times New Roman" w:eastAsia="宋体" w:hAnsi="Times New Roman" w:hint="eastAsia"/>
          <w:sz w:val="21"/>
          <w:szCs w:val="21"/>
        </w:rPr>
        <w:instrText xml:space="preserve">SEQ </w:instrText>
      </w:r>
      <w:r w:rsidR="00977C37">
        <w:rPr>
          <w:rFonts w:ascii="Times New Roman" w:eastAsia="宋体" w:hAnsi="Times New Roman" w:hint="eastAsia"/>
          <w:sz w:val="21"/>
          <w:szCs w:val="21"/>
        </w:rPr>
        <w:instrText>图</w:instrText>
      </w:r>
      <w:r w:rsidR="00977C37">
        <w:rPr>
          <w:rFonts w:ascii="Times New Roman" w:eastAsia="宋体" w:hAnsi="Times New Roman" w:hint="eastAsia"/>
          <w:sz w:val="21"/>
          <w:szCs w:val="21"/>
        </w:rPr>
        <w:instrText xml:space="preserve"> \* ARABIC \s 1</w:instrText>
      </w:r>
      <w:r w:rsidR="00977C37">
        <w:rPr>
          <w:rFonts w:ascii="Times New Roman" w:eastAsia="宋体" w:hAnsi="Times New Roman"/>
          <w:sz w:val="21"/>
          <w:szCs w:val="21"/>
        </w:rPr>
        <w:instrText xml:space="preserve"> </w:instrText>
      </w:r>
      <w:r w:rsidR="00977C37">
        <w:rPr>
          <w:rFonts w:ascii="Times New Roman" w:eastAsia="宋体" w:hAnsi="Times New Roman"/>
          <w:sz w:val="21"/>
          <w:szCs w:val="21"/>
        </w:rPr>
        <w:fldChar w:fldCharType="separate"/>
      </w:r>
      <w:r w:rsidR="00977C37">
        <w:rPr>
          <w:rFonts w:ascii="Times New Roman" w:eastAsia="宋体" w:hAnsi="Times New Roman"/>
          <w:noProof/>
          <w:sz w:val="21"/>
          <w:szCs w:val="21"/>
        </w:rPr>
        <w:t>5</w:t>
      </w:r>
      <w:r w:rsidR="00977C37">
        <w:rPr>
          <w:rFonts w:ascii="Times New Roman" w:eastAsia="宋体" w:hAnsi="Times New Roman"/>
          <w:sz w:val="21"/>
          <w:szCs w:val="21"/>
        </w:rPr>
        <w:fldChar w:fldCharType="end"/>
      </w:r>
      <w:r>
        <w:rPr>
          <w:rFonts w:ascii="Times New Roman" w:eastAsia="宋体" w:hAnsi="Times New Roman"/>
          <w:sz w:val="21"/>
          <w:szCs w:val="21"/>
        </w:rPr>
        <w:t>算法接口返回任务</w:t>
      </w:r>
      <w:r>
        <w:rPr>
          <w:rFonts w:ascii="Times New Roman" w:eastAsia="宋体" w:hAnsi="Times New Roman"/>
          <w:sz w:val="21"/>
          <w:szCs w:val="21"/>
        </w:rPr>
        <w:t>id</w:t>
      </w:r>
    </w:p>
    <w:p w14:paraId="553A1E28" w14:textId="77777777" w:rsidR="00DF7CBA" w:rsidRDefault="00000000">
      <w:pPr>
        <w:keepNext/>
        <w:spacing w:beforeLines="50" w:before="156" w:afterLines="50" w:after="156" w:line="300" w:lineRule="auto"/>
        <w:ind w:firstLineChars="200" w:firstLine="420"/>
      </w:pPr>
      <w:r>
        <w:rPr>
          <w:noProof/>
        </w:rPr>
        <w:drawing>
          <wp:inline distT="0" distB="0" distL="0" distR="0" wp14:anchorId="5A97AB8E" wp14:editId="079D521D">
            <wp:extent cx="5760085" cy="2819400"/>
            <wp:effectExtent l="0" t="0" r="0" b="0"/>
            <wp:docPr id="580556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56128" name="图片 1"/>
                    <pic:cNvPicPr>
                      <a:picLocks noChangeAspect="1"/>
                    </pic:cNvPicPr>
                  </pic:nvPicPr>
                  <pic:blipFill>
                    <a:blip r:embed="rId44"/>
                    <a:stretch>
                      <a:fillRect/>
                    </a:stretch>
                  </pic:blipFill>
                  <pic:spPr>
                    <a:xfrm>
                      <a:off x="0" y="0"/>
                      <a:ext cx="5760085" cy="2819400"/>
                    </a:xfrm>
                    <a:prstGeom prst="rect">
                      <a:avLst/>
                    </a:prstGeom>
                  </pic:spPr>
                </pic:pic>
              </a:graphicData>
            </a:graphic>
          </wp:inline>
        </w:drawing>
      </w:r>
    </w:p>
    <w:p w14:paraId="31A3C5A4" w14:textId="0B994340" w:rsidR="00DF7CBA" w:rsidRDefault="00000000">
      <w:pPr>
        <w:pStyle w:val="a3"/>
        <w:jc w:val="center"/>
        <w:rPr>
          <w:rFonts w:ascii="Times New Roman" w:eastAsia="宋体" w:hAnsi="Times New Roman"/>
          <w:sz w:val="21"/>
          <w:szCs w:val="21"/>
        </w:rPr>
      </w:pPr>
      <w:r>
        <w:rPr>
          <w:rFonts w:ascii="Times New Roman" w:eastAsia="宋体" w:hAnsi="Times New Roman" w:hint="eastAsia"/>
          <w:sz w:val="21"/>
          <w:szCs w:val="21"/>
        </w:rPr>
        <w:t>图</w:t>
      </w:r>
      <w:r>
        <w:rPr>
          <w:rFonts w:ascii="Times New Roman" w:eastAsia="宋体" w:hAnsi="Times New Roman" w:hint="eastAsia"/>
          <w:sz w:val="21"/>
          <w:szCs w:val="21"/>
        </w:rPr>
        <w:t xml:space="preserve"> </w:t>
      </w:r>
      <w:r w:rsidR="00977C37">
        <w:rPr>
          <w:rFonts w:ascii="Times New Roman" w:eastAsia="宋体" w:hAnsi="Times New Roman"/>
          <w:sz w:val="21"/>
          <w:szCs w:val="21"/>
        </w:rPr>
        <w:fldChar w:fldCharType="begin"/>
      </w:r>
      <w:r w:rsidR="00977C37">
        <w:rPr>
          <w:rFonts w:ascii="Times New Roman" w:eastAsia="宋体" w:hAnsi="Times New Roman"/>
          <w:sz w:val="21"/>
          <w:szCs w:val="21"/>
        </w:rPr>
        <w:instrText xml:space="preserve"> </w:instrText>
      </w:r>
      <w:r w:rsidR="00977C37">
        <w:rPr>
          <w:rFonts w:ascii="Times New Roman" w:eastAsia="宋体" w:hAnsi="Times New Roman" w:hint="eastAsia"/>
          <w:sz w:val="21"/>
          <w:szCs w:val="21"/>
        </w:rPr>
        <w:instrText>STYLEREF 1 \s</w:instrText>
      </w:r>
      <w:r w:rsidR="00977C37">
        <w:rPr>
          <w:rFonts w:ascii="Times New Roman" w:eastAsia="宋体" w:hAnsi="Times New Roman"/>
          <w:sz w:val="21"/>
          <w:szCs w:val="21"/>
        </w:rPr>
        <w:instrText xml:space="preserve"> </w:instrText>
      </w:r>
      <w:r w:rsidR="00977C37">
        <w:rPr>
          <w:rFonts w:ascii="Times New Roman" w:eastAsia="宋体" w:hAnsi="Times New Roman"/>
          <w:sz w:val="21"/>
          <w:szCs w:val="21"/>
        </w:rPr>
        <w:fldChar w:fldCharType="separate"/>
      </w:r>
      <w:r w:rsidR="00977C37">
        <w:rPr>
          <w:rFonts w:ascii="Times New Roman" w:eastAsia="宋体" w:hAnsi="Times New Roman"/>
          <w:noProof/>
          <w:sz w:val="21"/>
          <w:szCs w:val="21"/>
        </w:rPr>
        <w:t>5</w:t>
      </w:r>
      <w:r w:rsidR="00977C37">
        <w:rPr>
          <w:rFonts w:ascii="Times New Roman" w:eastAsia="宋体" w:hAnsi="Times New Roman"/>
          <w:sz w:val="21"/>
          <w:szCs w:val="21"/>
        </w:rPr>
        <w:fldChar w:fldCharType="end"/>
      </w:r>
      <w:r w:rsidR="00977C37">
        <w:rPr>
          <w:rFonts w:ascii="Times New Roman" w:eastAsia="宋体" w:hAnsi="Times New Roman"/>
          <w:sz w:val="21"/>
          <w:szCs w:val="21"/>
        </w:rPr>
        <w:noBreakHyphen/>
      </w:r>
      <w:r w:rsidR="00977C37">
        <w:rPr>
          <w:rFonts w:ascii="Times New Roman" w:eastAsia="宋体" w:hAnsi="Times New Roman"/>
          <w:sz w:val="21"/>
          <w:szCs w:val="21"/>
        </w:rPr>
        <w:fldChar w:fldCharType="begin"/>
      </w:r>
      <w:r w:rsidR="00977C37">
        <w:rPr>
          <w:rFonts w:ascii="Times New Roman" w:eastAsia="宋体" w:hAnsi="Times New Roman"/>
          <w:sz w:val="21"/>
          <w:szCs w:val="21"/>
        </w:rPr>
        <w:instrText xml:space="preserve"> </w:instrText>
      </w:r>
      <w:r w:rsidR="00977C37">
        <w:rPr>
          <w:rFonts w:ascii="Times New Roman" w:eastAsia="宋体" w:hAnsi="Times New Roman" w:hint="eastAsia"/>
          <w:sz w:val="21"/>
          <w:szCs w:val="21"/>
        </w:rPr>
        <w:instrText xml:space="preserve">SEQ </w:instrText>
      </w:r>
      <w:r w:rsidR="00977C37">
        <w:rPr>
          <w:rFonts w:ascii="Times New Roman" w:eastAsia="宋体" w:hAnsi="Times New Roman" w:hint="eastAsia"/>
          <w:sz w:val="21"/>
          <w:szCs w:val="21"/>
        </w:rPr>
        <w:instrText>图</w:instrText>
      </w:r>
      <w:r w:rsidR="00977C37">
        <w:rPr>
          <w:rFonts w:ascii="Times New Roman" w:eastAsia="宋体" w:hAnsi="Times New Roman" w:hint="eastAsia"/>
          <w:sz w:val="21"/>
          <w:szCs w:val="21"/>
        </w:rPr>
        <w:instrText xml:space="preserve"> \* ARABIC \s 1</w:instrText>
      </w:r>
      <w:r w:rsidR="00977C37">
        <w:rPr>
          <w:rFonts w:ascii="Times New Roman" w:eastAsia="宋体" w:hAnsi="Times New Roman"/>
          <w:sz w:val="21"/>
          <w:szCs w:val="21"/>
        </w:rPr>
        <w:instrText xml:space="preserve"> </w:instrText>
      </w:r>
      <w:r w:rsidR="00977C37">
        <w:rPr>
          <w:rFonts w:ascii="Times New Roman" w:eastAsia="宋体" w:hAnsi="Times New Roman"/>
          <w:sz w:val="21"/>
          <w:szCs w:val="21"/>
        </w:rPr>
        <w:fldChar w:fldCharType="separate"/>
      </w:r>
      <w:r w:rsidR="00977C37">
        <w:rPr>
          <w:rFonts w:ascii="Times New Roman" w:eastAsia="宋体" w:hAnsi="Times New Roman"/>
          <w:noProof/>
          <w:sz w:val="21"/>
          <w:szCs w:val="21"/>
        </w:rPr>
        <w:t>6</w:t>
      </w:r>
      <w:r w:rsidR="00977C37">
        <w:rPr>
          <w:rFonts w:ascii="Times New Roman" w:eastAsia="宋体" w:hAnsi="Times New Roman"/>
          <w:sz w:val="21"/>
          <w:szCs w:val="21"/>
        </w:rPr>
        <w:fldChar w:fldCharType="end"/>
      </w:r>
      <w:r>
        <w:rPr>
          <w:rFonts w:ascii="Times New Roman" w:eastAsia="宋体" w:hAnsi="Times New Roman"/>
          <w:sz w:val="21"/>
          <w:szCs w:val="21"/>
        </w:rPr>
        <w:t>通过任务</w:t>
      </w:r>
      <w:r>
        <w:rPr>
          <w:rFonts w:ascii="Times New Roman" w:eastAsia="宋体" w:hAnsi="Times New Roman"/>
          <w:sz w:val="21"/>
          <w:szCs w:val="21"/>
        </w:rPr>
        <w:t>id</w:t>
      </w:r>
      <w:r>
        <w:rPr>
          <w:rFonts w:ascii="Times New Roman" w:eastAsia="宋体" w:hAnsi="Times New Roman"/>
          <w:sz w:val="21"/>
          <w:szCs w:val="21"/>
        </w:rPr>
        <w:t>拿到计算结果</w:t>
      </w:r>
    </w:p>
    <w:p w14:paraId="72E1E7A3" w14:textId="77777777" w:rsidR="00DF7CBA" w:rsidRDefault="00000000">
      <w:pPr>
        <w:pStyle w:val="2"/>
        <w:numPr>
          <w:ilvl w:val="1"/>
          <w:numId w:val="1"/>
        </w:numPr>
        <w:spacing w:before="156" w:after="156"/>
        <w:ind w:left="680"/>
        <w:rPr>
          <w:szCs w:val="30"/>
        </w:rPr>
      </w:pPr>
      <w:bookmarkStart w:id="146" w:name="_Toc230008162"/>
      <w:r>
        <w:rPr>
          <w:rFonts w:hint="eastAsia"/>
          <w:szCs w:val="30"/>
        </w:rPr>
        <w:t>排样算法模块实现</w:t>
      </w:r>
      <w:bookmarkEnd w:id="146"/>
    </w:p>
    <w:p w14:paraId="5F8047DB" w14:textId="77777777" w:rsidR="00DF7CBA" w:rsidRDefault="00000000">
      <w:pPr>
        <w:spacing w:beforeLines="50" w:before="156" w:afterLines="50" w:after="156" w:line="300" w:lineRule="auto"/>
        <w:ind w:firstLineChars="200" w:firstLine="480"/>
        <w:rPr>
          <w:sz w:val="24"/>
        </w:rPr>
      </w:pPr>
      <w:r>
        <w:rPr>
          <w:rFonts w:hint="eastAsia"/>
          <w:sz w:val="24"/>
        </w:rPr>
        <w:t>第五章算法部分重点说明代码如何协作完成排样，而不是重复禁忌搜索和天际线算法原理。系统中排样模块主要由</w:t>
      </w:r>
      <w:r>
        <w:rPr>
          <w:rFonts w:hint="eastAsia"/>
          <w:sz w:val="24"/>
        </w:rPr>
        <w:t>ReadDataUtil</w:t>
      </w:r>
      <w:r>
        <w:rPr>
          <w:rFonts w:hint="eastAsia"/>
          <w:sz w:val="24"/>
        </w:rPr>
        <w:t>、</w:t>
      </w:r>
      <w:proofErr w:type="spellStart"/>
      <w:r>
        <w:rPr>
          <w:rFonts w:hint="eastAsia"/>
          <w:sz w:val="24"/>
        </w:rPr>
        <w:t>TabuSearch</w:t>
      </w:r>
      <w:proofErr w:type="spellEnd"/>
      <w:r>
        <w:rPr>
          <w:rFonts w:hint="eastAsia"/>
          <w:sz w:val="24"/>
        </w:rPr>
        <w:t>、</w:t>
      </w:r>
      <w:proofErr w:type="spellStart"/>
      <w:r>
        <w:rPr>
          <w:rFonts w:hint="eastAsia"/>
          <w:sz w:val="24"/>
        </w:rPr>
        <w:t>TabuMapTree</w:t>
      </w:r>
      <w:proofErr w:type="spellEnd"/>
      <w:r>
        <w:rPr>
          <w:rFonts w:hint="eastAsia"/>
          <w:sz w:val="24"/>
        </w:rPr>
        <w:t>以及</w:t>
      </w:r>
      <w:r>
        <w:rPr>
          <w:rFonts w:hint="eastAsia"/>
          <w:sz w:val="24"/>
        </w:rPr>
        <w:t>Instance</w:t>
      </w:r>
      <w:r>
        <w:rPr>
          <w:rFonts w:hint="eastAsia"/>
          <w:sz w:val="24"/>
        </w:rPr>
        <w:t>、</w:t>
      </w:r>
      <w:r>
        <w:rPr>
          <w:rFonts w:hint="eastAsia"/>
          <w:sz w:val="24"/>
        </w:rPr>
        <w:t>Square</w:t>
      </w:r>
      <w:r>
        <w:rPr>
          <w:rFonts w:hint="eastAsia"/>
          <w:sz w:val="24"/>
        </w:rPr>
        <w:t>、</w:t>
      </w:r>
      <w:r>
        <w:rPr>
          <w:rFonts w:hint="eastAsia"/>
          <w:sz w:val="24"/>
        </w:rPr>
        <w:t>Solution</w:t>
      </w:r>
      <w:r>
        <w:rPr>
          <w:rFonts w:hint="eastAsia"/>
          <w:sz w:val="24"/>
        </w:rPr>
        <w:t>、</w:t>
      </w:r>
      <w:proofErr w:type="spellStart"/>
      <w:r>
        <w:rPr>
          <w:rFonts w:hint="eastAsia"/>
          <w:sz w:val="24"/>
        </w:rPr>
        <w:t>PlaceSquare</w:t>
      </w:r>
      <w:proofErr w:type="spellEnd"/>
      <w:r>
        <w:rPr>
          <w:rFonts w:hint="eastAsia"/>
          <w:sz w:val="24"/>
        </w:rPr>
        <w:t>等模型类组成。</w:t>
      </w:r>
      <w:r>
        <w:rPr>
          <w:rFonts w:hint="eastAsia"/>
          <w:sz w:val="24"/>
        </w:rPr>
        <w:t>ReadDataUtil</w:t>
      </w:r>
      <w:r>
        <w:rPr>
          <w:rFonts w:hint="eastAsia"/>
          <w:sz w:val="24"/>
        </w:rPr>
        <w:t>负责组织完整求解流程，</w:t>
      </w:r>
      <w:proofErr w:type="spellStart"/>
      <w:r>
        <w:rPr>
          <w:rFonts w:hint="eastAsia"/>
          <w:sz w:val="24"/>
        </w:rPr>
        <w:t>TabuSearch</w:t>
      </w:r>
      <w:proofErr w:type="spellEnd"/>
      <w:r>
        <w:rPr>
          <w:rFonts w:hint="eastAsia"/>
          <w:sz w:val="24"/>
        </w:rPr>
        <w:t>负责单张板材的搜索与放置评价，</w:t>
      </w:r>
      <w:proofErr w:type="spellStart"/>
      <w:r>
        <w:rPr>
          <w:rFonts w:hint="eastAsia"/>
          <w:sz w:val="24"/>
        </w:rPr>
        <w:t>TabuMapTree</w:t>
      </w:r>
      <w:proofErr w:type="spellEnd"/>
      <w:r>
        <w:rPr>
          <w:rFonts w:hint="eastAsia"/>
          <w:sz w:val="24"/>
        </w:rPr>
        <w:t>负责记录已搜索排列，模型</w:t>
      </w:r>
      <w:proofErr w:type="gramStart"/>
      <w:r>
        <w:rPr>
          <w:rFonts w:hint="eastAsia"/>
          <w:sz w:val="24"/>
        </w:rPr>
        <w:t>类负责</w:t>
      </w:r>
      <w:proofErr w:type="gramEnd"/>
      <w:r>
        <w:rPr>
          <w:rFonts w:hint="eastAsia"/>
          <w:sz w:val="24"/>
        </w:rPr>
        <w:t>承载输入和输出数据。</w:t>
      </w:r>
    </w:p>
    <w:p w14:paraId="57518F46" w14:textId="77777777" w:rsidR="00DF7CBA" w:rsidRDefault="00000000">
      <w:pPr>
        <w:pStyle w:val="31"/>
        <w:numPr>
          <w:ilvl w:val="2"/>
          <w:numId w:val="1"/>
        </w:numPr>
      </w:pPr>
      <w:bookmarkStart w:id="147" w:name="_Toc230008163"/>
      <w:r>
        <w:rPr>
          <w:rFonts w:hint="eastAsia"/>
        </w:rPr>
        <w:t>ReadDataUtil</w:t>
      </w:r>
      <w:r>
        <w:rPr>
          <w:rFonts w:hint="eastAsia"/>
        </w:rPr>
        <w:t>的流程组织实现</w:t>
      </w:r>
      <w:bookmarkEnd w:id="147"/>
    </w:p>
    <w:p w14:paraId="6EF24DCA" w14:textId="77777777" w:rsidR="00DF7CBA" w:rsidRDefault="00000000">
      <w:pPr>
        <w:spacing w:beforeLines="50" w:before="156" w:afterLines="50" w:after="156" w:line="300" w:lineRule="auto"/>
        <w:ind w:firstLineChars="200" w:firstLine="480"/>
        <w:rPr>
          <w:sz w:val="24"/>
        </w:rPr>
      </w:pPr>
      <w:r>
        <w:rPr>
          <w:rFonts w:hint="eastAsia"/>
          <w:sz w:val="24"/>
        </w:rPr>
        <w:lastRenderedPageBreak/>
        <w:t>ReadDataUtil</w:t>
      </w:r>
      <w:r>
        <w:rPr>
          <w:rFonts w:hint="eastAsia"/>
          <w:sz w:val="24"/>
        </w:rPr>
        <w:t>是接口层和算法层之间的衔接类。</w:t>
      </w:r>
      <w:r>
        <w:rPr>
          <w:rFonts w:hint="eastAsia"/>
          <w:sz w:val="24"/>
        </w:rPr>
        <w:t>Controller</w:t>
      </w:r>
      <w:r>
        <w:rPr>
          <w:rFonts w:hint="eastAsia"/>
          <w:sz w:val="24"/>
        </w:rPr>
        <w:t>接收到</w:t>
      </w:r>
      <w:proofErr w:type="spellStart"/>
      <w:r>
        <w:rPr>
          <w:rFonts w:hint="eastAsia"/>
          <w:sz w:val="24"/>
        </w:rPr>
        <w:t>InstanceDTO</w:t>
      </w:r>
      <w:proofErr w:type="spellEnd"/>
      <w:r>
        <w:rPr>
          <w:rFonts w:hint="eastAsia"/>
          <w:sz w:val="24"/>
        </w:rPr>
        <w:t>后，最终进入</w:t>
      </w:r>
      <w:proofErr w:type="spellStart"/>
      <w:r>
        <w:rPr>
          <w:rFonts w:hint="eastAsia"/>
          <w:sz w:val="24"/>
        </w:rPr>
        <w:t>ReadDataUtil.getSolution</w:t>
      </w:r>
      <w:proofErr w:type="spellEnd"/>
      <w:r>
        <w:rPr>
          <w:rFonts w:hint="eastAsia"/>
          <w:sz w:val="24"/>
        </w:rPr>
        <w:t>方法。该方法读取容器尺寸、切割间隙、旋转开关和矩形列表，将</w:t>
      </w:r>
      <w:r>
        <w:rPr>
          <w:rFonts w:hint="eastAsia"/>
          <w:sz w:val="24"/>
        </w:rPr>
        <w:t>DTO</w:t>
      </w:r>
      <w:r>
        <w:rPr>
          <w:rFonts w:hint="eastAsia"/>
          <w:sz w:val="24"/>
        </w:rPr>
        <w:t>数据转换为算法内部使用的</w:t>
      </w:r>
      <w:r>
        <w:rPr>
          <w:rFonts w:hint="eastAsia"/>
          <w:sz w:val="24"/>
        </w:rPr>
        <w:t>Instance</w:t>
      </w:r>
      <w:r>
        <w:rPr>
          <w:rFonts w:hint="eastAsia"/>
          <w:sz w:val="24"/>
        </w:rPr>
        <w:t>和</w:t>
      </w:r>
      <w:r>
        <w:rPr>
          <w:rFonts w:hint="eastAsia"/>
          <w:sz w:val="24"/>
        </w:rPr>
        <w:t>Square</w:t>
      </w:r>
      <w:r>
        <w:rPr>
          <w:rFonts w:hint="eastAsia"/>
          <w:sz w:val="24"/>
        </w:rPr>
        <w:t>集合，然后启动多容器求解流程。</w:t>
      </w:r>
    </w:p>
    <w:p w14:paraId="609F24A9" w14:textId="77777777" w:rsidR="00DF7CBA" w:rsidRDefault="00000000">
      <w:pPr>
        <w:spacing w:beforeLines="50" w:before="156" w:afterLines="50" w:after="156" w:line="300" w:lineRule="auto"/>
        <w:ind w:firstLineChars="200" w:firstLine="480"/>
        <w:rPr>
          <w:sz w:val="24"/>
        </w:rPr>
      </w:pPr>
      <w:r>
        <w:rPr>
          <w:rFonts w:hint="eastAsia"/>
          <w:sz w:val="24"/>
        </w:rPr>
        <w:t>在多容器求解中，</w:t>
      </w:r>
      <w:r>
        <w:rPr>
          <w:rFonts w:hint="eastAsia"/>
          <w:sz w:val="24"/>
        </w:rPr>
        <w:t>ReadDataUtil</w:t>
      </w:r>
      <w:r>
        <w:rPr>
          <w:rFonts w:hint="eastAsia"/>
          <w:sz w:val="24"/>
        </w:rPr>
        <w:t>维护一个剩余板件列表。每轮循环使用当前剩余板件构造新的</w:t>
      </w:r>
      <w:r>
        <w:rPr>
          <w:rFonts w:hint="eastAsia"/>
          <w:sz w:val="24"/>
        </w:rPr>
        <w:t>Instance</w:t>
      </w:r>
      <w:r>
        <w:rPr>
          <w:rFonts w:hint="eastAsia"/>
          <w:sz w:val="24"/>
        </w:rPr>
        <w:t>，并创建</w:t>
      </w:r>
      <w:proofErr w:type="spellStart"/>
      <w:r>
        <w:rPr>
          <w:rFonts w:hint="eastAsia"/>
          <w:sz w:val="24"/>
        </w:rPr>
        <w:t>TabuSearch</w:t>
      </w:r>
      <w:proofErr w:type="spellEnd"/>
      <w:r>
        <w:rPr>
          <w:rFonts w:hint="eastAsia"/>
          <w:sz w:val="24"/>
        </w:rPr>
        <w:t>对象求解当前板材。</w:t>
      </w:r>
      <w:proofErr w:type="spellStart"/>
      <w:r>
        <w:rPr>
          <w:rFonts w:hint="eastAsia"/>
          <w:sz w:val="24"/>
        </w:rPr>
        <w:t>TabuSearch</w:t>
      </w:r>
      <w:proofErr w:type="spellEnd"/>
      <w:r>
        <w:rPr>
          <w:rFonts w:hint="eastAsia"/>
          <w:sz w:val="24"/>
        </w:rPr>
        <w:t>返回</w:t>
      </w:r>
      <w:r>
        <w:rPr>
          <w:rFonts w:hint="eastAsia"/>
          <w:sz w:val="24"/>
        </w:rPr>
        <w:t>Solution</w:t>
      </w:r>
      <w:r>
        <w:rPr>
          <w:rFonts w:hint="eastAsia"/>
          <w:sz w:val="24"/>
        </w:rPr>
        <w:t>后，</w:t>
      </w:r>
      <w:r>
        <w:rPr>
          <w:rFonts w:hint="eastAsia"/>
          <w:sz w:val="24"/>
        </w:rPr>
        <w:t>ReadDataUtil</w:t>
      </w:r>
      <w:r>
        <w:rPr>
          <w:rFonts w:hint="eastAsia"/>
          <w:sz w:val="24"/>
        </w:rPr>
        <w:t>提取已经放置的板件，将它们从剩余列表中移除，再把当前板材结果封装为</w:t>
      </w:r>
      <w:proofErr w:type="spellStart"/>
      <w:r>
        <w:rPr>
          <w:rFonts w:hint="eastAsia"/>
          <w:sz w:val="24"/>
        </w:rPr>
        <w:t>SolutionResponseDTO</w:t>
      </w:r>
      <w:proofErr w:type="spellEnd"/>
      <w:r>
        <w:rPr>
          <w:rFonts w:hint="eastAsia"/>
          <w:sz w:val="24"/>
        </w:rPr>
        <w:t>。只要还有剩余板件，方法就继续创建下一张板材进行求解。</w:t>
      </w:r>
    </w:p>
    <w:p w14:paraId="544E3EFC" w14:textId="77777777" w:rsidR="00DF7CBA" w:rsidRDefault="00000000">
      <w:pPr>
        <w:spacing w:beforeLines="50" w:before="156" w:afterLines="50" w:after="156" w:line="300" w:lineRule="auto"/>
        <w:ind w:firstLineChars="200" w:firstLine="480"/>
        <w:rPr>
          <w:sz w:val="24"/>
        </w:rPr>
      </w:pPr>
      <w:r>
        <w:rPr>
          <w:rFonts w:hint="eastAsia"/>
          <w:sz w:val="24"/>
        </w:rPr>
        <w:t>如果某一轮没有板件被成功放置，</w:t>
      </w:r>
      <w:r>
        <w:rPr>
          <w:rFonts w:hint="eastAsia"/>
          <w:sz w:val="24"/>
        </w:rPr>
        <w:t>ReadDataUtil</w:t>
      </w:r>
      <w:r>
        <w:rPr>
          <w:rFonts w:hint="eastAsia"/>
          <w:sz w:val="24"/>
        </w:rPr>
        <w:t>会执行兜底处理，尝试逐个检查剩余板件是否可以单独放入容器。只要存在可放入板件，流程就继续推进；如果所有剩余板件都无法放入，则说明输入中存在尺寸超出容器能力的板件，系统结束求解并返回已有结果或错误信息。</w:t>
      </w:r>
    </w:p>
    <w:p w14:paraId="58D33059" w14:textId="77777777" w:rsidR="00DF7CBA" w:rsidRDefault="00000000">
      <w:pPr>
        <w:pStyle w:val="31"/>
        <w:numPr>
          <w:ilvl w:val="2"/>
          <w:numId w:val="1"/>
        </w:numPr>
      </w:pPr>
      <w:bookmarkStart w:id="148" w:name="_Toc230008164"/>
      <w:proofErr w:type="spellStart"/>
      <w:r>
        <w:rPr>
          <w:rFonts w:hint="eastAsia"/>
        </w:rPr>
        <w:t>TabuSearch</w:t>
      </w:r>
      <w:proofErr w:type="spellEnd"/>
      <w:r>
        <w:rPr>
          <w:rFonts w:hint="eastAsia"/>
        </w:rPr>
        <w:t>的单板求解实现</w:t>
      </w:r>
      <w:bookmarkEnd w:id="148"/>
    </w:p>
    <w:p w14:paraId="38F2A844" w14:textId="77777777" w:rsidR="00DF7CBA" w:rsidRDefault="00000000">
      <w:pPr>
        <w:spacing w:beforeLines="50" w:before="156" w:afterLines="50" w:after="156" w:line="300" w:lineRule="auto"/>
        <w:ind w:firstLineChars="200" w:firstLine="480"/>
        <w:rPr>
          <w:sz w:val="24"/>
        </w:rPr>
      </w:pPr>
      <w:proofErr w:type="spellStart"/>
      <w:r>
        <w:rPr>
          <w:rFonts w:hint="eastAsia"/>
          <w:sz w:val="24"/>
        </w:rPr>
        <w:t>TabuSearch</w:t>
      </w:r>
      <w:proofErr w:type="spellEnd"/>
      <w:r>
        <w:rPr>
          <w:rFonts w:hint="eastAsia"/>
          <w:sz w:val="24"/>
        </w:rPr>
        <w:t>承担单张板材内部的求解工作。创建对象时，它接收</w:t>
      </w:r>
      <w:r>
        <w:rPr>
          <w:rFonts w:hint="eastAsia"/>
          <w:sz w:val="24"/>
        </w:rPr>
        <w:t>Instance</w:t>
      </w:r>
      <w:r>
        <w:rPr>
          <w:rFonts w:hint="eastAsia"/>
          <w:sz w:val="24"/>
        </w:rPr>
        <w:t>中的容器尺寸、间隙、旋转开关和板件列表。</w:t>
      </w:r>
      <w:r>
        <w:rPr>
          <w:rFonts w:hint="eastAsia"/>
          <w:sz w:val="24"/>
        </w:rPr>
        <w:t>search</w:t>
      </w:r>
      <w:r>
        <w:rPr>
          <w:rFonts w:hint="eastAsia"/>
          <w:sz w:val="24"/>
        </w:rPr>
        <w:t>方法负责搜索较优板件排列，</w:t>
      </w:r>
      <w:r>
        <w:rPr>
          <w:rFonts w:hint="eastAsia"/>
          <w:sz w:val="24"/>
        </w:rPr>
        <w:t>evaluate</w:t>
      </w:r>
      <w:r>
        <w:rPr>
          <w:rFonts w:hint="eastAsia"/>
          <w:sz w:val="24"/>
        </w:rPr>
        <w:t>方法负责对某个排列进行放置评价。两者配合后，</w:t>
      </w:r>
      <w:proofErr w:type="spellStart"/>
      <w:r>
        <w:rPr>
          <w:rFonts w:hint="eastAsia"/>
          <w:sz w:val="24"/>
        </w:rPr>
        <w:t>TabuSearch</w:t>
      </w:r>
      <w:proofErr w:type="spellEnd"/>
      <w:r>
        <w:rPr>
          <w:rFonts w:hint="eastAsia"/>
          <w:sz w:val="24"/>
        </w:rPr>
        <w:t>输出当前板材中利用率较高的</w:t>
      </w:r>
      <w:r>
        <w:rPr>
          <w:rFonts w:hint="eastAsia"/>
          <w:sz w:val="24"/>
        </w:rPr>
        <w:t>Solution</w:t>
      </w:r>
      <w:r>
        <w:rPr>
          <w:rFonts w:hint="eastAsia"/>
          <w:sz w:val="24"/>
        </w:rPr>
        <w:t>。</w:t>
      </w:r>
    </w:p>
    <w:p w14:paraId="502DFBB0" w14:textId="77777777" w:rsidR="00DF7CBA" w:rsidRDefault="00000000">
      <w:pPr>
        <w:spacing w:beforeLines="50" w:before="156" w:afterLines="50" w:after="156" w:line="300" w:lineRule="auto"/>
        <w:ind w:firstLineChars="200" w:firstLine="480"/>
        <w:rPr>
          <w:sz w:val="24"/>
        </w:rPr>
      </w:pPr>
      <w:r>
        <w:rPr>
          <w:rFonts w:hint="eastAsia"/>
          <w:sz w:val="24"/>
        </w:rPr>
        <w:t>search</w:t>
      </w:r>
      <w:r>
        <w:rPr>
          <w:rFonts w:hint="eastAsia"/>
          <w:sz w:val="24"/>
        </w:rPr>
        <w:t>方法首先生成初始排列并调用</w:t>
      </w:r>
      <w:r>
        <w:rPr>
          <w:rFonts w:hint="eastAsia"/>
          <w:sz w:val="24"/>
        </w:rPr>
        <w:t>evaluate</w:t>
      </w:r>
      <w:r>
        <w:rPr>
          <w:rFonts w:hint="eastAsia"/>
          <w:sz w:val="24"/>
        </w:rPr>
        <w:t>计算初始方案。随后进入迭代过程，每一代从当前排列出发，通过交换板件位置生成多个候选排列。候选排列如果没有被</w:t>
      </w:r>
      <w:proofErr w:type="spellStart"/>
      <w:r>
        <w:rPr>
          <w:rFonts w:hint="eastAsia"/>
          <w:sz w:val="24"/>
        </w:rPr>
        <w:t>TabuMapTree</w:t>
      </w:r>
      <w:proofErr w:type="spellEnd"/>
      <w:r>
        <w:rPr>
          <w:rFonts w:hint="eastAsia"/>
          <w:sz w:val="24"/>
        </w:rPr>
        <w:t>记录过，就进入</w:t>
      </w:r>
      <w:r>
        <w:rPr>
          <w:rFonts w:hint="eastAsia"/>
          <w:sz w:val="24"/>
        </w:rPr>
        <w:t>evaluate</w:t>
      </w:r>
      <w:r>
        <w:rPr>
          <w:rFonts w:hint="eastAsia"/>
          <w:sz w:val="24"/>
        </w:rPr>
        <w:t>进行评价。评价结果优于当前局部最优解时更新局部最优，优于历史全局最优解时更新全局最优。迭代结束后，方法返回历史最优</w:t>
      </w:r>
      <w:r>
        <w:rPr>
          <w:rFonts w:hint="eastAsia"/>
          <w:sz w:val="24"/>
        </w:rPr>
        <w:t>Solution</w:t>
      </w:r>
      <w:r>
        <w:rPr>
          <w:rFonts w:hint="eastAsia"/>
          <w:sz w:val="24"/>
        </w:rPr>
        <w:t>。</w:t>
      </w:r>
    </w:p>
    <w:p w14:paraId="0F1D779E" w14:textId="77777777" w:rsidR="00DF7CBA" w:rsidRDefault="00000000">
      <w:pPr>
        <w:spacing w:beforeLines="50" w:before="156" w:afterLines="50" w:after="156" w:line="300" w:lineRule="auto"/>
        <w:ind w:firstLineChars="200" w:firstLine="480"/>
        <w:rPr>
          <w:sz w:val="24"/>
        </w:rPr>
      </w:pPr>
      <w:r>
        <w:rPr>
          <w:rFonts w:hint="eastAsia"/>
          <w:sz w:val="24"/>
        </w:rPr>
        <w:t>evaluate</w:t>
      </w:r>
      <w:r>
        <w:rPr>
          <w:rFonts w:hint="eastAsia"/>
          <w:sz w:val="24"/>
        </w:rPr>
        <w:t>方法负责把候选排列真正转化为放置结果。该方法</w:t>
      </w:r>
      <w:proofErr w:type="gramStart"/>
      <w:r>
        <w:rPr>
          <w:rFonts w:hint="eastAsia"/>
          <w:sz w:val="24"/>
        </w:rPr>
        <w:t>按排</w:t>
      </w:r>
      <w:proofErr w:type="gramEnd"/>
      <w:r>
        <w:rPr>
          <w:rFonts w:hint="eastAsia"/>
          <w:sz w:val="24"/>
        </w:rPr>
        <w:t>列顺序处理板件，维护当前板材的空间轮廓和已放置板件集合。每处理一个板件，方法先尝试原方向；如果</w:t>
      </w:r>
      <w:proofErr w:type="spellStart"/>
      <w:r>
        <w:rPr>
          <w:rFonts w:hint="eastAsia"/>
          <w:sz w:val="24"/>
        </w:rPr>
        <w:t>rotateEnable</w:t>
      </w:r>
      <w:proofErr w:type="spellEnd"/>
      <w:r>
        <w:rPr>
          <w:rFonts w:hint="eastAsia"/>
          <w:sz w:val="24"/>
        </w:rPr>
        <w:t>为</w:t>
      </w:r>
      <w:r>
        <w:rPr>
          <w:rFonts w:hint="eastAsia"/>
          <w:sz w:val="24"/>
        </w:rPr>
        <w:t>true</w:t>
      </w:r>
      <w:r>
        <w:rPr>
          <w:rFonts w:hint="eastAsia"/>
          <w:sz w:val="24"/>
        </w:rPr>
        <w:t>，再尝试旋转后的方向。找到可行位置后，系统记录</w:t>
      </w:r>
      <w:proofErr w:type="spellStart"/>
      <w:r>
        <w:rPr>
          <w:rFonts w:hint="eastAsia"/>
          <w:sz w:val="24"/>
        </w:rPr>
        <w:t>PlaceSquare</w:t>
      </w:r>
      <w:proofErr w:type="spellEnd"/>
      <w:r>
        <w:rPr>
          <w:rFonts w:hint="eastAsia"/>
          <w:sz w:val="24"/>
        </w:rPr>
        <w:t>信息，包括板件编号、坐标、实际尺寸和旋转状态，并更新空间轮廓。排列处理完成后，方法根据已放置面积计算利用率并生成</w:t>
      </w:r>
      <w:r>
        <w:rPr>
          <w:rFonts w:hint="eastAsia"/>
          <w:sz w:val="24"/>
        </w:rPr>
        <w:t>Solution</w:t>
      </w:r>
      <w:r>
        <w:rPr>
          <w:rFonts w:hint="eastAsia"/>
          <w:sz w:val="24"/>
        </w:rPr>
        <w:t>。</w:t>
      </w:r>
    </w:p>
    <w:p w14:paraId="7882925B" w14:textId="77777777" w:rsidR="00DF7CBA" w:rsidRDefault="00000000">
      <w:pPr>
        <w:pStyle w:val="31"/>
        <w:numPr>
          <w:ilvl w:val="2"/>
          <w:numId w:val="1"/>
        </w:numPr>
      </w:pPr>
      <w:bookmarkStart w:id="149" w:name="_Toc230008165"/>
      <w:proofErr w:type="spellStart"/>
      <w:r>
        <w:rPr>
          <w:rFonts w:hint="eastAsia"/>
        </w:rPr>
        <w:t>TabuMapTree</w:t>
      </w:r>
      <w:proofErr w:type="spellEnd"/>
      <w:r>
        <w:rPr>
          <w:rFonts w:hint="eastAsia"/>
        </w:rPr>
        <w:t>的禁忌记录实现</w:t>
      </w:r>
      <w:bookmarkEnd w:id="149"/>
    </w:p>
    <w:p w14:paraId="4435A279" w14:textId="77777777" w:rsidR="00DF7CBA" w:rsidRDefault="00000000">
      <w:pPr>
        <w:spacing w:beforeLines="50" w:before="156" w:afterLines="50" w:after="156" w:line="300" w:lineRule="auto"/>
        <w:ind w:firstLineChars="200" w:firstLine="480"/>
        <w:rPr>
          <w:sz w:val="24"/>
        </w:rPr>
      </w:pPr>
      <w:proofErr w:type="spellStart"/>
      <w:r>
        <w:rPr>
          <w:rFonts w:hint="eastAsia"/>
          <w:sz w:val="24"/>
        </w:rPr>
        <w:t>TabuMapTree</w:t>
      </w:r>
      <w:proofErr w:type="spellEnd"/>
      <w:r>
        <w:rPr>
          <w:rFonts w:hint="eastAsia"/>
          <w:sz w:val="24"/>
        </w:rPr>
        <w:t>用于保存已经搜索过的板件排列，避免</w:t>
      </w:r>
      <w:proofErr w:type="spellStart"/>
      <w:r>
        <w:rPr>
          <w:rFonts w:hint="eastAsia"/>
          <w:sz w:val="24"/>
        </w:rPr>
        <w:t>TabuSearch</w:t>
      </w:r>
      <w:proofErr w:type="spellEnd"/>
      <w:r>
        <w:rPr>
          <w:rFonts w:hint="eastAsia"/>
          <w:sz w:val="24"/>
        </w:rPr>
        <w:t>反复评价相同顺序。系统使用树形结构按板件顺序逐层记录排列，外层以排列首个板件为入口，后续节点依次表示排列中的下一个板件。</w:t>
      </w:r>
    </w:p>
    <w:p w14:paraId="58A6C7B5" w14:textId="77777777" w:rsidR="00DF7CBA" w:rsidRDefault="00000000">
      <w:pPr>
        <w:spacing w:beforeLines="50" w:before="156" w:afterLines="50" w:after="156" w:line="300" w:lineRule="auto"/>
        <w:ind w:firstLineChars="200" w:firstLine="480"/>
        <w:rPr>
          <w:sz w:val="24"/>
        </w:rPr>
      </w:pPr>
      <w:r>
        <w:rPr>
          <w:rFonts w:hint="eastAsia"/>
          <w:sz w:val="24"/>
        </w:rPr>
        <w:t>当</w:t>
      </w:r>
      <w:proofErr w:type="spellStart"/>
      <w:r>
        <w:rPr>
          <w:rFonts w:hint="eastAsia"/>
          <w:sz w:val="24"/>
        </w:rPr>
        <w:t>TabuSearch</w:t>
      </w:r>
      <w:proofErr w:type="spellEnd"/>
      <w:r>
        <w:rPr>
          <w:rFonts w:hint="eastAsia"/>
          <w:sz w:val="24"/>
        </w:rPr>
        <w:t>生成候选排列时，会先调用</w:t>
      </w:r>
      <w:proofErr w:type="spellStart"/>
      <w:r>
        <w:rPr>
          <w:rFonts w:hint="eastAsia"/>
          <w:sz w:val="24"/>
        </w:rPr>
        <w:t>TabuMapTree</w:t>
      </w:r>
      <w:proofErr w:type="spellEnd"/>
      <w:r>
        <w:rPr>
          <w:rFonts w:hint="eastAsia"/>
          <w:sz w:val="24"/>
        </w:rPr>
        <w:t>判断该排列是否已经存在。</w:t>
      </w:r>
      <w:r>
        <w:rPr>
          <w:rFonts w:hint="eastAsia"/>
          <w:sz w:val="24"/>
        </w:rPr>
        <w:lastRenderedPageBreak/>
        <w:t>如果不存在，说明这是新的候选解，系统将其加入禁忌结构并继续执行</w:t>
      </w:r>
      <w:r>
        <w:rPr>
          <w:rFonts w:hint="eastAsia"/>
          <w:sz w:val="24"/>
        </w:rPr>
        <w:t>evaluate</w:t>
      </w:r>
      <w:r>
        <w:rPr>
          <w:rFonts w:hint="eastAsia"/>
          <w:sz w:val="24"/>
        </w:rPr>
        <w:t>；如果已经存在，则跳过该候选解。由于</w:t>
      </w:r>
      <w:r>
        <w:rPr>
          <w:rFonts w:hint="eastAsia"/>
          <w:sz w:val="24"/>
        </w:rPr>
        <w:t>evaluate</w:t>
      </w:r>
      <w:r>
        <w:rPr>
          <w:rFonts w:hint="eastAsia"/>
          <w:sz w:val="24"/>
        </w:rPr>
        <w:t>会进行位置判断和轮廓更新，减少重复评价能够降低计算消耗。</w:t>
      </w:r>
    </w:p>
    <w:p w14:paraId="11485D19" w14:textId="77777777" w:rsidR="00DF7CBA" w:rsidRDefault="00000000">
      <w:pPr>
        <w:spacing w:beforeLines="50" w:before="156" w:afterLines="50" w:after="156" w:line="300" w:lineRule="auto"/>
        <w:ind w:firstLineChars="200" w:firstLine="480"/>
        <w:rPr>
          <w:sz w:val="24"/>
        </w:rPr>
      </w:pPr>
      <w:proofErr w:type="spellStart"/>
      <w:r>
        <w:rPr>
          <w:rFonts w:hint="eastAsia"/>
          <w:sz w:val="24"/>
        </w:rPr>
        <w:t>TabuMapTree</w:t>
      </w:r>
      <w:proofErr w:type="spellEnd"/>
      <w:r>
        <w:rPr>
          <w:rFonts w:hint="eastAsia"/>
          <w:sz w:val="24"/>
        </w:rPr>
        <w:t>与</w:t>
      </w:r>
      <w:proofErr w:type="spellStart"/>
      <w:r>
        <w:rPr>
          <w:rFonts w:hint="eastAsia"/>
          <w:sz w:val="24"/>
        </w:rPr>
        <w:t>TabuSearch</w:t>
      </w:r>
      <w:proofErr w:type="spellEnd"/>
      <w:r>
        <w:rPr>
          <w:rFonts w:hint="eastAsia"/>
          <w:sz w:val="24"/>
        </w:rPr>
        <w:t>的职责划分比较清晰。</w:t>
      </w:r>
      <w:proofErr w:type="spellStart"/>
      <w:r>
        <w:rPr>
          <w:rFonts w:hint="eastAsia"/>
          <w:sz w:val="24"/>
        </w:rPr>
        <w:t>TabuSearch</w:t>
      </w:r>
      <w:proofErr w:type="spellEnd"/>
      <w:r>
        <w:rPr>
          <w:rFonts w:hint="eastAsia"/>
          <w:sz w:val="24"/>
        </w:rPr>
        <w:t>负责生成候选解、调用评价方法和更新最优解，</w:t>
      </w:r>
      <w:proofErr w:type="spellStart"/>
      <w:r>
        <w:rPr>
          <w:rFonts w:hint="eastAsia"/>
          <w:sz w:val="24"/>
        </w:rPr>
        <w:t>TabuMapTree</w:t>
      </w:r>
      <w:proofErr w:type="spellEnd"/>
      <w:r>
        <w:rPr>
          <w:rFonts w:hint="eastAsia"/>
          <w:sz w:val="24"/>
        </w:rPr>
        <w:t>只负责记录和查询访问状态。这种实现方式使禁忌逻辑不会混入具体放置代码，也便于后续调整搜索策略。</w:t>
      </w:r>
    </w:p>
    <w:p w14:paraId="2028429A" w14:textId="77777777" w:rsidR="00DF7CBA" w:rsidRDefault="00000000">
      <w:pPr>
        <w:pStyle w:val="31"/>
        <w:numPr>
          <w:ilvl w:val="2"/>
          <w:numId w:val="1"/>
        </w:numPr>
      </w:pPr>
      <w:bookmarkStart w:id="150" w:name="_Toc230008166"/>
      <w:proofErr w:type="gramStart"/>
      <w:r>
        <w:rPr>
          <w:rFonts w:hint="eastAsia"/>
        </w:rPr>
        <w:t>法结果</w:t>
      </w:r>
      <w:proofErr w:type="gramEnd"/>
      <w:r>
        <w:rPr>
          <w:rFonts w:hint="eastAsia"/>
        </w:rPr>
        <w:t>封装实现</w:t>
      </w:r>
      <w:bookmarkEnd w:id="150"/>
    </w:p>
    <w:p w14:paraId="438FE277" w14:textId="77777777" w:rsidR="00DF7CBA" w:rsidRDefault="00000000">
      <w:pPr>
        <w:spacing w:beforeLines="50" w:before="156" w:afterLines="50" w:after="156" w:line="300" w:lineRule="auto"/>
        <w:ind w:firstLineChars="200" w:firstLine="480"/>
        <w:rPr>
          <w:sz w:val="24"/>
        </w:rPr>
      </w:pPr>
      <w:r>
        <w:rPr>
          <w:rFonts w:hint="eastAsia"/>
          <w:sz w:val="24"/>
        </w:rPr>
        <w:t>算法内部的</w:t>
      </w:r>
      <w:r>
        <w:rPr>
          <w:rFonts w:hint="eastAsia"/>
          <w:sz w:val="24"/>
        </w:rPr>
        <w:t>Solution</w:t>
      </w:r>
      <w:r>
        <w:rPr>
          <w:rFonts w:hint="eastAsia"/>
          <w:sz w:val="24"/>
        </w:rPr>
        <w:t>和</w:t>
      </w:r>
      <w:proofErr w:type="spellStart"/>
      <w:r>
        <w:rPr>
          <w:rFonts w:hint="eastAsia"/>
          <w:sz w:val="24"/>
        </w:rPr>
        <w:t>PlaceSquare</w:t>
      </w:r>
      <w:proofErr w:type="spellEnd"/>
      <w:r>
        <w:rPr>
          <w:rFonts w:hint="eastAsia"/>
          <w:sz w:val="24"/>
        </w:rPr>
        <w:t>偏向计算过程，前端需要的是可以直接渲染的响应结构。因此</w:t>
      </w:r>
      <w:r>
        <w:rPr>
          <w:rFonts w:hint="eastAsia"/>
          <w:sz w:val="24"/>
        </w:rPr>
        <w:t>ReadDataUtil</w:t>
      </w:r>
      <w:r>
        <w:rPr>
          <w:rFonts w:hint="eastAsia"/>
          <w:sz w:val="24"/>
        </w:rPr>
        <w:t>在每轮求解后，会把</w:t>
      </w:r>
      <w:r>
        <w:rPr>
          <w:rFonts w:hint="eastAsia"/>
          <w:sz w:val="24"/>
        </w:rPr>
        <w:t>Solution</w:t>
      </w:r>
      <w:r>
        <w:rPr>
          <w:rFonts w:hint="eastAsia"/>
          <w:sz w:val="24"/>
        </w:rPr>
        <w:t>转换为</w:t>
      </w:r>
      <w:proofErr w:type="spellStart"/>
      <w:r>
        <w:rPr>
          <w:rFonts w:hint="eastAsia"/>
          <w:sz w:val="24"/>
        </w:rPr>
        <w:t>SolutionResponseDTO</w:t>
      </w:r>
      <w:proofErr w:type="spellEnd"/>
      <w:r>
        <w:rPr>
          <w:rFonts w:hint="eastAsia"/>
          <w:sz w:val="24"/>
        </w:rPr>
        <w:t>，包含容器编号、利用率、板件坐标、板件尺寸和旋转状态等字段。</w:t>
      </w:r>
    </w:p>
    <w:p w14:paraId="01EFC4E1" w14:textId="77777777" w:rsidR="00DF7CBA" w:rsidRDefault="00000000">
      <w:pPr>
        <w:spacing w:beforeLines="50" w:before="156" w:afterLines="50" w:after="156" w:line="300" w:lineRule="auto"/>
        <w:ind w:firstLineChars="200" w:firstLine="480"/>
        <w:rPr>
          <w:sz w:val="24"/>
        </w:rPr>
      </w:pPr>
      <w:r>
        <w:rPr>
          <w:rFonts w:hint="eastAsia"/>
          <w:sz w:val="24"/>
        </w:rPr>
        <w:t>对于多板材结果，</w:t>
      </w:r>
      <w:r>
        <w:rPr>
          <w:rFonts w:hint="eastAsia"/>
          <w:sz w:val="24"/>
        </w:rPr>
        <w:t>ReadDataUtil</w:t>
      </w:r>
      <w:r>
        <w:rPr>
          <w:rFonts w:hint="eastAsia"/>
          <w:sz w:val="24"/>
        </w:rPr>
        <w:t>会生成多个</w:t>
      </w:r>
      <w:proofErr w:type="spellStart"/>
      <w:r>
        <w:rPr>
          <w:rFonts w:hint="eastAsia"/>
          <w:sz w:val="24"/>
        </w:rPr>
        <w:t>SolutionResponseDTO</w:t>
      </w:r>
      <w:proofErr w:type="spellEnd"/>
      <w:r>
        <w:rPr>
          <w:rFonts w:hint="eastAsia"/>
          <w:sz w:val="24"/>
        </w:rPr>
        <w:t>并组成列表返回。前端根据列表长度判断使用了多少张板材，根据每个对象中的坐标绘制对应容器。该封装过程隔离了算法内部模型和接口模型，使前端无需了解</w:t>
      </w:r>
      <w:proofErr w:type="spellStart"/>
      <w:r>
        <w:rPr>
          <w:rFonts w:hint="eastAsia"/>
          <w:sz w:val="24"/>
        </w:rPr>
        <w:t>TabuSearch</w:t>
      </w:r>
      <w:proofErr w:type="spellEnd"/>
      <w:r>
        <w:rPr>
          <w:rFonts w:hint="eastAsia"/>
          <w:sz w:val="24"/>
        </w:rPr>
        <w:t>内部细节，只需处理稳定的响应字段。</w:t>
      </w:r>
    </w:p>
    <w:p w14:paraId="66609073" w14:textId="77777777" w:rsidR="00DF7CBA" w:rsidRDefault="00000000">
      <w:pPr>
        <w:pStyle w:val="2"/>
        <w:numPr>
          <w:ilvl w:val="1"/>
          <w:numId w:val="1"/>
        </w:numPr>
        <w:spacing w:before="156" w:after="156"/>
        <w:ind w:left="680"/>
        <w:rPr>
          <w:szCs w:val="30"/>
        </w:rPr>
      </w:pPr>
      <w:bookmarkStart w:id="151" w:name="_Toc230008167"/>
      <w:r>
        <w:rPr>
          <w:rFonts w:hint="eastAsia"/>
          <w:color w:val="000000"/>
          <w:szCs w:val="30"/>
        </w:rPr>
        <w:t>前端页面实现</w:t>
      </w:r>
      <w:bookmarkEnd w:id="151"/>
    </w:p>
    <w:p w14:paraId="21928C22" w14:textId="77777777" w:rsidR="00DF7CBA" w:rsidRDefault="00000000">
      <w:pPr>
        <w:spacing w:beforeLines="50" w:before="156" w:afterLines="50" w:after="156" w:line="300" w:lineRule="auto"/>
        <w:ind w:firstLineChars="200" w:firstLine="480"/>
        <w:rPr>
          <w:sz w:val="24"/>
        </w:rPr>
      </w:pPr>
      <w:r>
        <w:rPr>
          <w:rFonts w:hint="eastAsia"/>
          <w:sz w:val="24"/>
        </w:rPr>
        <w:t>前端实现重点是把后端接口和算法结果转化为可操作页面。网页端通过路由划分登录、工作台、客户管理、板材管理、加工数据输入、排版工作台和生产看板等页面。接口请求集中封装在</w:t>
      </w:r>
      <w:proofErr w:type="spellStart"/>
      <w:r>
        <w:rPr>
          <w:rFonts w:hint="eastAsia"/>
          <w:sz w:val="24"/>
        </w:rPr>
        <w:t>api</w:t>
      </w:r>
      <w:proofErr w:type="spellEnd"/>
      <w:r>
        <w:rPr>
          <w:rFonts w:hint="eastAsia"/>
          <w:sz w:val="24"/>
        </w:rPr>
        <w:t>目录中，认证状态由</w:t>
      </w:r>
      <w:r>
        <w:rPr>
          <w:rFonts w:hint="eastAsia"/>
          <w:sz w:val="24"/>
        </w:rPr>
        <w:t>auth store</w:t>
      </w:r>
      <w:r>
        <w:rPr>
          <w:rFonts w:hint="eastAsia"/>
          <w:sz w:val="24"/>
        </w:rPr>
        <w:t>维护，排样相关</w:t>
      </w:r>
      <w:proofErr w:type="gramStart"/>
      <w:r>
        <w:rPr>
          <w:rFonts w:hint="eastAsia"/>
          <w:sz w:val="24"/>
        </w:rPr>
        <w:t>交互由</w:t>
      </w:r>
      <w:proofErr w:type="spellStart"/>
      <w:proofErr w:type="gramEnd"/>
      <w:r>
        <w:rPr>
          <w:rFonts w:hint="eastAsia"/>
          <w:sz w:val="24"/>
        </w:rPr>
        <w:t>useCuttingTable</w:t>
      </w:r>
      <w:proofErr w:type="spellEnd"/>
      <w:r>
        <w:rPr>
          <w:rFonts w:hint="eastAsia"/>
          <w:sz w:val="24"/>
        </w:rPr>
        <w:t>、</w:t>
      </w:r>
      <w:proofErr w:type="spellStart"/>
      <w:r>
        <w:rPr>
          <w:rFonts w:hint="eastAsia"/>
          <w:sz w:val="24"/>
        </w:rPr>
        <w:t>useAlgorithmSubmit</w:t>
      </w:r>
      <w:proofErr w:type="spellEnd"/>
      <w:r>
        <w:rPr>
          <w:rFonts w:hint="eastAsia"/>
          <w:sz w:val="24"/>
        </w:rPr>
        <w:t>和</w:t>
      </w:r>
      <w:proofErr w:type="spellStart"/>
      <w:r>
        <w:rPr>
          <w:rFonts w:hint="eastAsia"/>
          <w:sz w:val="24"/>
        </w:rPr>
        <w:t>useLayoutCanvas</w:t>
      </w:r>
      <w:proofErr w:type="spellEnd"/>
      <w:r>
        <w:rPr>
          <w:rFonts w:hint="eastAsia"/>
          <w:sz w:val="24"/>
        </w:rPr>
        <w:t>等组合式函数承担。</w:t>
      </w:r>
    </w:p>
    <w:p w14:paraId="0E16C49A" w14:textId="77777777" w:rsidR="00DF7CBA" w:rsidRDefault="00000000">
      <w:pPr>
        <w:pStyle w:val="31"/>
        <w:numPr>
          <w:ilvl w:val="2"/>
          <w:numId w:val="1"/>
        </w:numPr>
      </w:pPr>
      <w:bookmarkStart w:id="152" w:name="_Toc230008168"/>
      <w:r>
        <w:rPr>
          <w:rFonts w:hint="eastAsia"/>
        </w:rPr>
        <w:t>登录与基础资料页面实现</w:t>
      </w:r>
      <w:bookmarkEnd w:id="152"/>
    </w:p>
    <w:p w14:paraId="1A811007" w14:textId="77777777" w:rsidR="00DF7CBA" w:rsidRDefault="00000000">
      <w:pPr>
        <w:spacing w:beforeLines="50" w:before="156" w:afterLines="50" w:after="156" w:line="300" w:lineRule="auto"/>
        <w:ind w:firstLineChars="200" w:firstLine="480"/>
        <w:rPr>
          <w:sz w:val="24"/>
        </w:rPr>
      </w:pPr>
      <w:r>
        <w:rPr>
          <w:rFonts w:hint="eastAsia"/>
          <w:sz w:val="24"/>
        </w:rPr>
        <w:t>登录页面由</w:t>
      </w:r>
      <w:proofErr w:type="spellStart"/>
      <w:r>
        <w:rPr>
          <w:rFonts w:hint="eastAsia"/>
          <w:sz w:val="24"/>
        </w:rPr>
        <w:t>LoginView</w:t>
      </w:r>
      <w:proofErr w:type="spellEnd"/>
      <w:r>
        <w:rPr>
          <w:rFonts w:hint="eastAsia"/>
          <w:sz w:val="24"/>
        </w:rPr>
        <w:t>实现。用户输入账号和密码后，页面调用登录接口，成功后保存</w:t>
      </w:r>
      <w:r>
        <w:rPr>
          <w:rFonts w:hint="eastAsia"/>
          <w:sz w:val="24"/>
        </w:rPr>
        <w:t>Token</w:t>
      </w:r>
      <w:r>
        <w:rPr>
          <w:rFonts w:hint="eastAsia"/>
          <w:sz w:val="24"/>
        </w:rPr>
        <w:t>并跳转到系统工作台。路由守卫会检查访问页面是否需要登录，未登录时跳转到登录页。</w:t>
      </w:r>
      <w:r>
        <w:rPr>
          <w:rFonts w:hint="eastAsia"/>
          <w:sz w:val="24"/>
        </w:rPr>
        <w:t>Axios</w:t>
      </w:r>
      <w:r>
        <w:rPr>
          <w:rFonts w:hint="eastAsia"/>
          <w:sz w:val="24"/>
        </w:rPr>
        <w:t>请求封装在发送请求前自动附加</w:t>
      </w:r>
      <w:r>
        <w:rPr>
          <w:rFonts w:hint="eastAsia"/>
          <w:sz w:val="24"/>
        </w:rPr>
        <w:t>Token</w:t>
      </w:r>
      <w:r>
        <w:rPr>
          <w:rFonts w:hint="eastAsia"/>
          <w:sz w:val="24"/>
        </w:rPr>
        <w:t>，在响应异常时统一提示错误信息。</w:t>
      </w:r>
    </w:p>
    <w:p w14:paraId="6450AC57" w14:textId="77777777" w:rsidR="00DF7CBA" w:rsidRDefault="00000000">
      <w:pPr>
        <w:spacing w:beforeLines="50" w:before="156" w:afterLines="50" w:after="156" w:line="300" w:lineRule="auto"/>
        <w:ind w:firstLineChars="200" w:firstLine="480"/>
        <w:rPr>
          <w:sz w:val="24"/>
        </w:rPr>
      </w:pPr>
      <w:r>
        <w:rPr>
          <w:rFonts w:hint="eastAsia"/>
          <w:sz w:val="24"/>
        </w:rPr>
        <w:t>客户页面和板材页面均采用查询区、表格区、</w:t>
      </w:r>
      <w:proofErr w:type="gramStart"/>
      <w:r>
        <w:rPr>
          <w:rFonts w:hint="eastAsia"/>
          <w:sz w:val="24"/>
        </w:rPr>
        <w:t>分页区和表单弹窗的</w:t>
      </w:r>
      <w:proofErr w:type="gramEnd"/>
      <w:r>
        <w:rPr>
          <w:rFonts w:hint="eastAsia"/>
          <w:sz w:val="24"/>
        </w:rPr>
        <w:t>结构。客户页面围绕客户名称、电话、地址和启用状态进行维护；板材页面围绕品牌、材质、颜色、尺寸和厚度进行维护。两个页面都支持新增、编辑、删除和批量操作，接口成功后刷新列表并显示反馈信息。</w:t>
      </w:r>
    </w:p>
    <w:p w14:paraId="05F0709B" w14:textId="77777777" w:rsidR="00DF7CBA" w:rsidRDefault="00000000">
      <w:pPr>
        <w:pStyle w:val="31"/>
        <w:numPr>
          <w:ilvl w:val="2"/>
          <w:numId w:val="1"/>
        </w:numPr>
      </w:pPr>
      <w:bookmarkStart w:id="153" w:name="_Toc230008169"/>
      <w:r>
        <w:rPr>
          <w:rFonts w:hint="eastAsia"/>
        </w:rPr>
        <w:t>加工数据输入页面实现</w:t>
      </w:r>
      <w:bookmarkEnd w:id="153"/>
    </w:p>
    <w:p w14:paraId="741CAC78" w14:textId="77777777" w:rsidR="00DF7CBA" w:rsidRDefault="00000000">
      <w:pPr>
        <w:spacing w:beforeLines="50" w:before="156" w:afterLines="50" w:after="156" w:line="300" w:lineRule="auto"/>
        <w:ind w:firstLineChars="200" w:firstLine="480"/>
        <w:rPr>
          <w:sz w:val="24"/>
        </w:rPr>
      </w:pPr>
      <w:r>
        <w:rPr>
          <w:rFonts w:hint="eastAsia"/>
          <w:sz w:val="24"/>
        </w:rPr>
        <w:t>加工数据输入页是排样前的数据准备页面。页面顶部展示订单信息，左侧提供原料板和余料选择，右侧提供可编辑下料表格。用户可以在表格中录入板件名称、长度、宽度、数量、材质、颜色和封边要求。表格支持键盘导航和</w:t>
      </w:r>
      <w:r>
        <w:rPr>
          <w:rFonts w:hint="eastAsia"/>
          <w:sz w:val="24"/>
        </w:rPr>
        <w:t>TSV</w:t>
      </w:r>
      <w:r>
        <w:rPr>
          <w:rFonts w:hint="eastAsia"/>
          <w:sz w:val="24"/>
        </w:rPr>
        <w:t>粘贴，便于从</w:t>
      </w:r>
      <w:r>
        <w:rPr>
          <w:rFonts w:hint="eastAsia"/>
          <w:sz w:val="24"/>
        </w:rPr>
        <w:t>Excel</w:t>
      </w:r>
      <w:r>
        <w:rPr>
          <w:rFonts w:hint="eastAsia"/>
          <w:sz w:val="24"/>
        </w:rPr>
        <w:t>中复</w:t>
      </w:r>
      <w:r>
        <w:rPr>
          <w:rFonts w:hint="eastAsia"/>
          <w:sz w:val="24"/>
        </w:rPr>
        <w:lastRenderedPageBreak/>
        <w:t>制多行加工数据。</w:t>
      </w:r>
    </w:p>
    <w:p w14:paraId="0B116059" w14:textId="77777777" w:rsidR="00DF7CBA" w:rsidRDefault="00000000">
      <w:pPr>
        <w:spacing w:beforeLines="50" w:before="156" w:afterLines="50" w:after="156" w:line="300" w:lineRule="auto"/>
        <w:ind w:firstLineChars="200" w:firstLine="480"/>
        <w:rPr>
          <w:sz w:val="24"/>
        </w:rPr>
      </w:pPr>
      <w:r>
        <w:rPr>
          <w:rFonts w:hint="eastAsia"/>
          <w:sz w:val="24"/>
        </w:rPr>
        <w:t>页面底部汇总栏会根据当前表格内容计算板件数量和面积信息。用户确认排版时，前端将选中的板材尺寸、旋转设置、切割间隙和板件列表组装为算法接口参数，并传递给排版工作台。该页面把订单业务数据转换为算法输入数据，是系统实现业务流程闭环的关键环节。</w:t>
      </w:r>
    </w:p>
    <w:p w14:paraId="34A9E769" w14:textId="77777777" w:rsidR="00DF7CBA" w:rsidRDefault="00000000">
      <w:pPr>
        <w:pStyle w:val="31"/>
        <w:numPr>
          <w:ilvl w:val="2"/>
          <w:numId w:val="1"/>
        </w:numPr>
      </w:pPr>
      <w:bookmarkStart w:id="154" w:name="_Toc230008170"/>
      <w:r>
        <w:rPr>
          <w:rFonts w:hint="eastAsia"/>
        </w:rPr>
        <w:t>排版工作台页面实现</w:t>
      </w:r>
      <w:bookmarkEnd w:id="154"/>
    </w:p>
    <w:p w14:paraId="751F8002" w14:textId="77777777" w:rsidR="00DF7CBA" w:rsidRDefault="00000000">
      <w:pPr>
        <w:spacing w:beforeLines="50" w:before="156" w:afterLines="50" w:after="156" w:line="300" w:lineRule="auto"/>
        <w:ind w:firstLineChars="200" w:firstLine="480"/>
        <w:rPr>
          <w:sz w:val="24"/>
        </w:rPr>
      </w:pPr>
      <w:r>
        <w:rPr>
          <w:rFonts w:hint="eastAsia"/>
          <w:sz w:val="24"/>
        </w:rPr>
        <w:t>排版工作台由</w:t>
      </w:r>
      <w:proofErr w:type="spellStart"/>
      <w:r>
        <w:rPr>
          <w:rFonts w:hint="eastAsia"/>
          <w:sz w:val="24"/>
        </w:rPr>
        <w:t>LayoutWorkbenchView</w:t>
      </w:r>
      <w:proofErr w:type="spellEnd"/>
      <w:r>
        <w:rPr>
          <w:rFonts w:hint="eastAsia"/>
          <w:sz w:val="24"/>
        </w:rPr>
        <w:t>和多个切割业务组件组成。顶部工具栏提供排版、参数、缩放、导出、保存和返回等操作；左侧历史面板显示当前订单的历史排样记录；中间</w:t>
      </w:r>
      <w:r>
        <w:rPr>
          <w:rFonts w:hint="eastAsia"/>
          <w:sz w:val="24"/>
        </w:rPr>
        <w:t>Canvas</w:t>
      </w:r>
      <w:r>
        <w:rPr>
          <w:rFonts w:hint="eastAsia"/>
          <w:sz w:val="24"/>
        </w:rPr>
        <w:t>区域用于展示排样图形；摘要区域展示利用率、容器数量和板件统计信息。</w:t>
      </w:r>
    </w:p>
    <w:p w14:paraId="547EB6E6" w14:textId="77777777" w:rsidR="00DF7CBA" w:rsidRDefault="00000000">
      <w:pPr>
        <w:spacing w:beforeLines="50" w:before="156" w:afterLines="50" w:after="156" w:line="300" w:lineRule="auto"/>
        <w:ind w:firstLineChars="200" w:firstLine="480"/>
        <w:rPr>
          <w:sz w:val="24"/>
        </w:rPr>
      </w:pPr>
      <w:r>
        <w:rPr>
          <w:rFonts w:hint="eastAsia"/>
          <w:sz w:val="24"/>
        </w:rPr>
        <w:t>用户点击排版后，</w:t>
      </w:r>
      <w:proofErr w:type="spellStart"/>
      <w:r>
        <w:rPr>
          <w:rFonts w:hint="eastAsia"/>
          <w:sz w:val="24"/>
        </w:rPr>
        <w:t>useAlgorithmSubmit</w:t>
      </w:r>
      <w:proofErr w:type="spellEnd"/>
      <w:r>
        <w:rPr>
          <w:rFonts w:hint="eastAsia"/>
          <w:sz w:val="24"/>
        </w:rPr>
        <w:t>负责调用算法接口并处理返回结果。如果返回的是同步结果，页面直接渲染；如果使用异步任务，页面根据</w:t>
      </w:r>
      <w:proofErr w:type="spellStart"/>
      <w:r>
        <w:rPr>
          <w:rFonts w:hint="eastAsia"/>
          <w:sz w:val="24"/>
        </w:rPr>
        <w:t>taskId</w:t>
      </w:r>
      <w:proofErr w:type="spellEnd"/>
      <w:r>
        <w:rPr>
          <w:rFonts w:hint="eastAsia"/>
          <w:sz w:val="24"/>
        </w:rPr>
        <w:t>查询任务状态，完成后读取</w:t>
      </w:r>
      <w:proofErr w:type="spellStart"/>
      <w:r>
        <w:rPr>
          <w:rFonts w:hint="eastAsia"/>
          <w:sz w:val="24"/>
        </w:rPr>
        <w:t>resultJson</w:t>
      </w:r>
      <w:proofErr w:type="spellEnd"/>
      <w:r>
        <w:rPr>
          <w:rFonts w:hint="eastAsia"/>
          <w:sz w:val="24"/>
        </w:rPr>
        <w:t>。加载历史记录时，页面通过排样结果接口获取保存过的结果，并重</w:t>
      </w:r>
      <w:proofErr w:type="gramStart"/>
      <w:r>
        <w:rPr>
          <w:rFonts w:hint="eastAsia"/>
          <w:sz w:val="24"/>
        </w:rPr>
        <w:t>新恢复</w:t>
      </w:r>
      <w:proofErr w:type="gramEnd"/>
      <w:r>
        <w:rPr>
          <w:rFonts w:hint="eastAsia"/>
          <w:sz w:val="24"/>
        </w:rPr>
        <w:t>到画布中。</w:t>
      </w:r>
    </w:p>
    <w:p w14:paraId="1C3B7E3B" w14:textId="77777777" w:rsidR="00DF7CBA" w:rsidRDefault="00000000">
      <w:pPr>
        <w:spacing w:beforeLines="50" w:before="156" w:afterLines="50" w:after="156" w:line="300" w:lineRule="auto"/>
        <w:ind w:firstLineChars="200" w:firstLine="480"/>
        <w:rPr>
          <w:sz w:val="24"/>
        </w:rPr>
      </w:pPr>
      <w:r>
        <w:rPr>
          <w:rFonts w:hint="eastAsia"/>
          <w:sz w:val="24"/>
        </w:rPr>
        <w:t>Canvas</w:t>
      </w:r>
      <w:r>
        <w:rPr>
          <w:rFonts w:hint="eastAsia"/>
          <w:sz w:val="24"/>
        </w:rPr>
        <w:t>绘制由</w:t>
      </w:r>
      <w:proofErr w:type="spellStart"/>
      <w:r>
        <w:rPr>
          <w:rFonts w:hint="eastAsia"/>
          <w:sz w:val="24"/>
        </w:rPr>
        <w:t>useLayoutCanvas</w:t>
      </w:r>
      <w:proofErr w:type="spellEnd"/>
      <w:r>
        <w:rPr>
          <w:rFonts w:hint="eastAsia"/>
          <w:sz w:val="24"/>
        </w:rPr>
        <w:t>负责。该函数根据板材尺寸和画布尺寸计算缩放比例，绘制板材边界和板件矩形，并支持缩放、平移和鼠标悬停提示。每个板件按照算法返回的坐标、尺寸和旋转状态绘制，用户可以直观看到板件在板材上的位置。当结果包含多张板材时，页面显示板材切换标签。</w:t>
      </w:r>
    </w:p>
    <w:p w14:paraId="31666DC2" w14:textId="77777777" w:rsidR="00DF7CBA" w:rsidRDefault="00000000">
      <w:pPr>
        <w:keepNext/>
        <w:spacing w:beforeLines="50" w:before="156" w:afterLines="50" w:after="156" w:line="300" w:lineRule="auto"/>
        <w:ind w:firstLineChars="200" w:firstLine="420"/>
        <w:jc w:val="center"/>
      </w:pPr>
      <w:r>
        <w:rPr>
          <w:noProof/>
        </w:rPr>
        <w:drawing>
          <wp:inline distT="0" distB="0" distL="0" distR="0" wp14:anchorId="3963C8C0" wp14:editId="441939A7">
            <wp:extent cx="5439410" cy="3074035"/>
            <wp:effectExtent l="0" t="0" r="8890" b="0"/>
            <wp:docPr id="1851244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44093" name="图片 1"/>
                    <pic:cNvPicPr>
                      <a:picLocks noChangeAspect="1"/>
                    </pic:cNvPicPr>
                  </pic:nvPicPr>
                  <pic:blipFill>
                    <a:blip r:embed="rId45"/>
                    <a:stretch>
                      <a:fillRect/>
                    </a:stretch>
                  </pic:blipFill>
                  <pic:spPr>
                    <a:xfrm>
                      <a:off x="0" y="0"/>
                      <a:ext cx="5439600" cy="3074400"/>
                    </a:xfrm>
                    <a:prstGeom prst="rect">
                      <a:avLst/>
                    </a:prstGeom>
                  </pic:spPr>
                </pic:pic>
              </a:graphicData>
            </a:graphic>
          </wp:inline>
        </w:drawing>
      </w:r>
    </w:p>
    <w:p w14:paraId="418D7A87" w14:textId="09E4373E" w:rsidR="00DF7CBA" w:rsidRDefault="00000000">
      <w:pPr>
        <w:pStyle w:val="a3"/>
        <w:jc w:val="center"/>
        <w:rPr>
          <w:rFonts w:ascii="Times New Roman" w:eastAsia="宋体" w:hAnsi="Times New Roman"/>
          <w:sz w:val="21"/>
          <w:szCs w:val="21"/>
        </w:rPr>
      </w:pPr>
      <w:r>
        <w:rPr>
          <w:rFonts w:ascii="Times New Roman" w:eastAsia="宋体" w:hAnsi="Times New Roman" w:hint="eastAsia"/>
          <w:sz w:val="21"/>
          <w:szCs w:val="21"/>
        </w:rPr>
        <w:t>图</w:t>
      </w:r>
      <w:r>
        <w:rPr>
          <w:rFonts w:ascii="Times New Roman" w:eastAsia="宋体" w:hAnsi="Times New Roman" w:hint="eastAsia"/>
          <w:sz w:val="21"/>
          <w:szCs w:val="21"/>
        </w:rPr>
        <w:t xml:space="preserve"> </w:t>
      </w:r>
      <w:r w:rsidR="00977C37">
        <w:rPr>
          <w:rFonts w:ascii="Times New Roman" w:eastAsia="宋体" w:hAnsi="Times New Roman"/>
          <w:sz w:val="21"/>
          <w:szCs w:val="21"/>
        </w:rPr>
        <w:fldChar w:fldCharType="begin"/>
      </w:r>
      <w:r w:rsidR="00977C37">
        <w:rPr>
          <w:rFonts w:ascii="Times New Roman" w:eastAsia="宋体" w:hAnsi="Times New Roman"/>
          <w:sz w:val="21"/>
          <w:szCs w:val="21"/>
        </w:rPr>
        <w:instrText xml:space="preserve"> </w:instrText>
      </w:r>
      <w:r w:rsidR="00977C37">
        <w:rPr>
          <w:rFonts w:ascii="Times New Roman" w:eastAsia="宋体" w:hAnsi="Times New Roman" w:hint="eastAsia"/>
          <w:sz w:val="21"/>
          <w:szCs w:val="21"/>
        </w:rPr>
        <w:instrText>STYLEREF 1 \s</w:instrText>
      </w:r>
      <w:r w:rsidR="00977C37">
        <w:rPr>
          <w:rFonts w:ascii="Times New Roman" w:eastAsia="宋体" w:hAnsi="Times New Roman"/>
          <w:sz w:val="21"/>
          <w:szCs w:val="21"/>
        </w:rPr>
        <w:instrText xml:space="preserve"> </w:instrText>
      </w:r>
      <w:r w:rsidR="00977C37">
        <w:rPr>
          <w:rFonts w:ascii="Times New Roman" w:eastAsia="宋体" w:hAnsi="Times New Roman"/>
          <w:sz w:val="21"/>
          <w:szCs w:val="21"/>
        </w:rPr>
        <w:fldChar w:fldCharType="separate"/>
      </w:r>
      <w:r w:rsidR="00977C37">
        <w:rPr>
          <w:rFonts w:ascii="Times New Roman" w:eastAsia="宋体" w:hAnsi="Times New Roman"/>
          <w:noProof/>
          <w:sz w:val="21"/>
          <w:szCs w:val="21"/>
        </w:rPr>
        <w:t>5</w:t>
      </w:r>
      <w:r w:rsidR="00977C37">
        <w:rPr>
          <w:rFonts w:ascii="Times New Roman" w:eastAsia="宋体" w:hAnsi="Times New Roman"/>
          <w:sz w:val="21"/>
          <w:szCs w:val="21"/>
        </w:rPr>
        <w:fldChar w:fldCharType="end"/>
      </w:r>
      <w:r w:rsidR="00977C37">
        <w:rPr>
          <w:rFonts w:ascii="Times New Roman" w:eastAsia="宋体" w:hAnsi="Times New Roman"/>
          <w:sz w:val="21"/>
          <w:szCs w:val="21"/>
        </w:rPr>
        <w:noBreakHyphen/>
      </w:r>
      <w:r w:rsidR="00977C37">
        <w:rPr>
          <w:rFonts w:ascii="Times New Roman" w:eastAsia="宋体" w:hAnsi="Times New Roman"/>
          <w:sz w:val="21"/>
          <w:szCs w:val="21"/>
        </w:rPr>
        <w:fldChar w:fldCharType="begin"/>
      </w:r>
      <w:r w:rsidR="00977C37">
        <w:rPr>
          <w:rFonts w:ascii="Times New Roman" w:eastAsia="宋体" w:hAnsi="Times New Roman"/>
          <w:sz w:val="21"/>
          <w:szCs w:val="21"/>
        </w:rPr>
        <w:instrText xml:space="preserve"> </w:instrText>
      </w:r>
      <w:r w:rsidR="00977C37">
        <w:rPr>
          <w:rFonts w:ascii="Times New Roman" w:eastAsia="宋体" w:hAnsi="Times New Roman" w:hint="eastAsia"/>
          <w:sz w:val="21"/>
          <w:szCs w:val="21"/>
        </w:rPr>
        <w:instrText xml:space="preserve">SEQ </w:instrText>
      </w:r>
      <w:r w:rsidR="00977C37">
        <w:rPr>
          <w:rFonts w:ascii="Times New Roman" w:eastAsia="宋体" w:hAnsi="Times New Roman" w:hint="eastAsia"/>
          <w:sz w:val="21"/>
          <w:szCs w:val="21"/>
        </w:rPr>
        <w:instrText>图</w:instrText>
      </w:r>
      <w:r w:rsidR="00977C37">
        <w:rPr>
          <w:rFonts w:ascii="Times New Roman" w:eastAsia="宋体" w:hAnsi="Times New Roman" w:hint="eastAsia"/>
          <w:sz w:val="21"/>
          <w:szCs w:val="21"/>
        </w:rPr>
        <w:instrText xml:space="preserve"> \* ARABIC \s 1</w:instrText>
      </w:r>
      <w:r w:rsidR="00977C37">
        <w:rPr>
          <w:rFonts w:ascii="Times New Roman" w:eastAsia="宋体" w:hAnsi="Times New Roman"/>
          <w:sz w:val="21"/>
          <w:szCs w:val="21"/>
        </w:rPr>
        <w:instrText xml:space="preserve"> </w:instrText>
      </w:r>
      <w:r w:rsidR="00977C37">
        <w:rPr>
          <w:rFonts w:ascii="Times New Roman" w:eastAsia="宋体" w:hAnsi="Times New Roman"/>
          <w:sz w:val="21"/>
          <w:szCs w:val="21"/>
        </w:rPr>
        <w:fldChar w:fldCharType="separate"/>
      </w:r>
      <w:r w:rsidR="00977C37">
        <w:rPr>
          <w:rFonts w:ascii="Times New Roman" w:eastAsia="宋体" w:hAnsi="Times New Roman"/>
          <w:noProof/>
          <w:sz w:val="21"/>
          <w:szCs w:val="21"/>
        </w:rPr>
        <w:t>7</w:t>
      </w:r>
      <w:r w:rsidR="00977C37">
        <w:rPr>
          <w:rFonts w:ascii="Times New Roman" w:eastAsia="宋体" w:hAnsi="Times New Roman"/>
          <w:sz w:val="21"/>
          <w:szCs w:val="21"/>
        </w:rPr>
        <w:fldChar w:fldCharType="end"/>
      </w:r>
      <w:r>
        <w:rPr>
          <w:rFonts w:ascii="Times New Roman" w:eastAsia="宋体" w:hAnsi="Times New Roman"/>
          <w:sz w:val="21"/>
          <w:szCs w:val="21"/>
        </w:rPr>
        <w:t>Canvas</w:t>
      </w:r>
      <w:r>
        <w:rPr>
          <w:rFonts w:ascii="Times New Roman" w:eastAsia="宋体" w:hAnsi="Times New Roman"/>
          <w:sz w:val="21"/>
          <w:szCs w:val="21"/>
        </w:rPr>
        <w:t>排样结果截图</w:t>
      </w:r>
    </w:p>
    <w:p w14:paraId="6BA258B8" w14:textId="77777777" w:rsidR="00DF7CBA" w:rsidRDefault="00000000">
      <w:pPr>
        <w:pStyle w:val="31"/>
        <w:numPr>
          <w:ilvl w:val="2"/>
          <w:numId w:val="1"/>
        </w:numPr>
      </w:pPr>
      <w:bookmarkStart w:id="155" w:name="_Toc230008171"/>
      <w:r>
        <w:rPr>
          <w:rFonts w:hint="eastAsia"/>
        </w:rPr>
        <w:t>生产看板页面实现</w:t>
      </w:r>
      <w:bookmarkEnd w:id="155"/>
    </w:p>
    <w:p w14:paraId="4E327637" w14:textId="77777777" w:rsidR="00DF7CBA" w:rsidRDefault="00000000">
      <w:pPr>
        <w:spacing w:beforeLines="50" w:before="156" w:afterLines="50" w:after="156" w:line="300" w:lineRule="auto"/>
        <w:ind w:firstLineChars="200" w:firstLine="480"/>
        <w:rPr>
          <w:sz w:val="24"/>
        </w:rPr>
      </w:pPr>
      <w:r>
        <w:rPr>
          <w:rFonts w:hint="eastAsia"/>
          <w:sz w:val="24"/>
        </w:rPr>
        <w:t>生产看板页面调用</w:t>
      </w:r>
      <w:r>
        <w:rPr>
          <w:rFonts w:hint="eastAsia"/>
          <w:sz w:val="24"/>
        </w:rPr>
        <w:t>/production-tasks/kanban</w:t>
      </w:r>
      <w:r>
        <w:rPr>
          <w:rFonts w:hint="eastAsia"/>
          <w:sz w:val="24"/>
        </w:rPr>
        <w:t>接口获取任务数据，并按待生产、生产中</w:t>
      </w:r>
      <w:r>
        <w:rPr>
          <w:rFonts w:hint="eastAsia"/>
          <w:sz w:val="24"/>
        </w:rPr>
        <w:lastRenderedPageBreak/>
        <w:t>和已完成等状态分栏展示。任务卡片中显示任务名称、关联订单、指派人和工时信息，用户可以根据加工进度更新任务状态。</w:t>
      </w:r>
    </w:p>
    <w:p w14:paraId="45AB7790" w14:textId="77777777" w:rsidR="00DF7CBA" w:rsidRDefault="00000000">
      <w:pPr>
        <w:pStyle w:val="2"/>
        <w:numPr>
          <w:ilvl w:val="1"/>
          <w:numId w:val="1"/>
        </w:numPr>
        <w:spacing w:before="156" w:after="156"/>
        <w:ind w:left="680"/>
        <w:rPr>
          <w:szCs w:val="30"/>
        </w:rPr>
      </w:pPr>
      <w:bookmarkStart w:id="156" w:name="_Toc230008172"/>
      <w:r>
        <w:rPr>
          <w:rFonts w:hint="eastAsia"/>
          <w:szCs w:val="30"/>
        </w:rPr>
        <w:t>本章小结</w:t>
      </w:r>
      <w:bookmarkEnd w:id="156"/>
    </w:p>
    <w:p w14:paraId="5E16A45B" w14:textId="77777777" w:rsidR="00DF7CBA" w:rsidRDefault="00000000">
      <w:pPr>
        <w:spacing w:beforeLines="50" w:before="156" w:afterLines="50" w:after="156" w:line="300" w:lineRule="auto"/>
        <w:ind w:firstLineChars="200" w:firstLine="480"/>
        <w:rPr>
          <w:sz w:val="24"/>
        </w:rPr>
      </w:pPr>
      <w:r>
        <w:rPr>
          <w:rFonts w:hint="eastAsia"/>
          <w:sz w:val="24"/>
        </w:rPr>
        <w:t>本章从系统已经实现的功能出发，说明了柜门板材切割排版系统在后端接口、排样算法和前端页面上的落地情况。后端完成了登录鉴权、客户管理、板材管理、订单与加工数据、排样结果和生产任务等功能接口，并明确区分了普通业务接口</w:t>
      </w:r>
      <w:r>
        <w:rPr>
          <w:rFonts w:hint="eastAsia"/>
          <w:sz w:val="24"/>
        </w:rPr>
        <w:t>Result</w:t>
      </w:r>
      <w:r>
        <w:rPr>
          <w:rFonts w:hint="eastAsia"/>
          <w:sz w:val="24"/>
        </w:rPr>
        <w:t>返回结构和同步算法接口</w:t>
      </w:r>
      <w:r>
        <w:rPr>
          <w:rFonts w:hint="eastAsia"/>
          <w:sz w:val="24"/>
        </w:rPr>
        <w:t>List&lt;</w:t>
      </w:r>
      <w:proofErr w:type="spellStart"/>
      <w:r>
        <w:rPr>
          <w:rFonts w:hint="eastAsia"/>
          <w:sz w:val="24"/>
        </w:rPr>
        <w:t>SolutionResponseDTO</w:t>
      </w:r>
      <w:proofErr w:type="spellEnd"/>
      <w:r>
        <w:rPr>
          <w:rFonts w:hint="eastAsia"/>
          <w:sz w:val="24"/>
        </w:rPr>
        <w:t>&gt;</w:t>
      </w:r>
      <w:r>
        <w:rPr>
          <w:rFonts w:hint="eastAsia"/>
          <w:sz w:val="24"/>
        </w:rPr>
        <w:t>返回结构。</w:t>
      </w:r>
    </w:p>
    <w:p w14:paraId="25AC2295" w14:textId="77777777" w:rsidR="00DF7CBA" w:rsidRDefault="00000000">
      <w:pPr>
        <w:spacing w:beforeLines="50" w:before="156" w:afterLines="50" w:after="156" w:line="300" w:lineRule="auto"/>
        <w:ind w:firstLineChars="200" w:firstLine="480"/>
        <w:rPr>
          <w:sz w:val="24"/>
        </w:rPr>
      </w:pPr>
      <w:r>
        <w:rPr>
          <w:rFonts w:hint="eastAsia"/>
          <w:sz w:val="24"/>
        </w:rPr>
        <w:t>算法模块通过</w:t>
      </w:r>
      <w:r>
        <w:rPr>
          <w:rFonts w:hint="eastAsia"/>
          <w:sz w:val="24"/>
        </w:rPr>
        <w:t>ReadDataUtil</w:t>
      </w:r>
      <w:r>
        <w:rPr>
          <w:rFonts w:hint="eastAsia"/>
          <w:sz w:val="24"/>
        </w:rPr>
        <w:t>、</w:t>
      </w:r>
      <w:proofErr w:type="spellStart"/>
      <w:r>
        <w:rPr>
          <w:rFonts w:hint="eastAsia"/>
          <w:sz w:val="24"/>
        </w:rPr>
        <w:t>TabuSearch</w:t>
      </w:r>
      <w:proofErr w:type="spellEnd"/>
      <w:r>
        <w:rPr>
          <w:rFonts w:hint="eastAsia"/>
          <w:sz w:val="24"/>
        </w:rPr>
        <w:t>和</w:t>
      </w:r>
      <w:proofErr w:type="spellStart"/>
      <w:r>
        <w:rPr>
          <w:rFonts w:hint="eastAsia"/>
          <w:sz w:val="24"/>
        </w:rPr>
        <w:t>TabuMapTree</w:t>
      </w:r>
      <w:proofErr w:type="spellEnd"/>
      <w:r>
        <w:rPr>
          <w:rFonts w:hint="eastAsia"/>
          <w:sz w:val="24"/>
        </w:rPr>
        <w:t>之间的协作完成实际求解。</w:t>
      </w:r>
      <w:r>
        <w:rPr>
          <w:rFonts w:hint="eastAsia"/>
          <w:sz w:val="24"/>
        </w:rPr>
        <w:t>ReadDataUtil</w:t>
      </w:r>
      <w:r>
        <w:rPr>
          <w:rFonts w:hint="eastAsia"/>
          <w:sz w:val="24"/>
        </w:rPr>
        <w:t>负责输入转换、多容器循环和结果封装，</w:t>
      </w:r>
      <w:proofErr w:type="spellStart"/>
      <w:r>
        <w:rPr>
          <w:rFonts w:hint="eastAsia"/>
          <w:sz w:val="24"/>
        </w:rPr>
        <w:t>TabuSearch</w:t>
      </w:r>
      <w:proofErr w:type="spellEnd"/>
      <w:r>
        <w:rPr>
          <w:rFonts w:hint="eastAsia"/>
          <w:sz w:val="24"/>
        </w:rPr>
        <w:t>负责单板搜索和放置评价，</w:t>
      </w:r>
      <w:proofErr w:type="spellStart"/>
      <w:r>
        <w:rPr>
          <w:rFonts w:hint="eastAsia"/>
          <w:sz w:val="24"/>
        </w:rPr>
        <w:t>TabuMapTree</w:t>
      </w:r>
      <w:proofErr w:type="spellEnd"/>
      <w:r>
        <w:rPr>
          <w:rFonts w:hint="eastAsia"/>
          <w:sz w:val="24"/>
        </w:rPr>
        <w:t>负责记录已访问排列并减少重复搜索。三个部分共同支撑系统从板件列表到排样坐标结果的转换。</w:t>
      </w:r>
    </w:p>
    <w:p w14:paraId="20085E5C" w14:textId="77777777" w:rsidR="00DF7CBA" w:rsidRDefault="00000000">
      <w:pPr>
        <w:spacing w:beforeLines="50" w:before="156" w:afterLines="50" w:after="156" w:line="300" w:lineRule="auto"/>
        <w:ind w:firstLineChars="200" w:firstLine="480"/>
        <w:rPr>
          <w:sz w:val="24"/>
        </w:rPr>
      </w:pPr>
      <w:r>
        <w:rPr>
          <w:rFonts w:hint="eastAsia"/>
          <w:sz w:val="24"/>
        </w:rPr>
        <w:t>前端实现了登录、基础资料维护、加工数据输入、排版工作台和生产看板等页面，并通过</w:t>
      </w:r>
      <w:r>
        <w:rPr>
          <w:rFonts w:hint="eastAsia"/>
          <w:sz w:val="24"/>
        </w:rPr>
        <w:t>Canvas</w:t>
      </w:r>
      <w:r>
        <w:rPr>
          <w:rFonts w:hint="eastAsia"/>
          <w:sz w:val="24"/>
        </w:rPr>
        <w:t>展示排样方案。经过上述实现，系统已经能够完成从业务数据录入到算法求解、从结果可视化到生产任务跟踪的核心流程，满足柜门板材切割排版系统的主要使用需求。</w:t>
      </w:r>
    </w:p>
    <w:p w14:paraId="7C18AB96" w14:textId="77777777" w:rsidR="00DF7CBA" w:rsidRDefault="00000000">
      <w:pPr>
        <w:spacing w:beforeLines="50" w:before="156" w:afterLines="50" w:after="156" w:line="300" w:lineRule="auto"/>
        <w:ind w:firstLineChars="200" w:firstLine="480"/>
        <w:rPr>
          <w:color w:val="000000"/>
          <w:sz w:val="24"/>
        </w:rPr>
        <w:sectPr w:rsidR="00DF7CBA">
          <w:type w:val="continuous"/>
          <w:pgSz w:w="11906" w:h="16838"/>
          <w:pgMar w:top="1134" w:right="1134" w:bottom="1134" w:left="1701" w:header="851" w:footer="425" w:gutter="0"/>
          <w:cols w:space="720"/>
          <w:docGrid w:type="linesAndChars" w:linePitch="312"/>
        </w:sectPr>
      </w:pPr>
      <w:r>
        <w:rPr>
          <w:sz w:val="24"/>
        </w:rPr>
        <w:br w:type="page"/>
      </w:r>
    </w:p>
    <w:p w14:paraId="597B9439" w14:textId="77777777" w:rsidR="00DF7CBA" w:rsidRDefault="00000000">
      <w:pPr>
        <w:pStyle w:val="1"/>
        <w:numPr>
          <w:ilvl w:val="0"/>
          <w:numId w:val="1"/>
        </w:numPr>
        <w:spacing w:before="312" w:after="312"/>
        <w:rPr>
          <w:color w:val="000000"/>
        </w:rPr>
      </w:pPr>
      <w:bookmarkStart w:id="157" w:name="_Toc230008173"/>
      <w:r>
        <w:rPr>
          <w:color w:val="000000"/>
        </w:rPr>
        <w:lastRenderedPageBreak/>
        <w:t>系统测试与功能分析</w:t>
      </w:r>
      <w:bookmarkEnd w:id="157"/>
    </w:p>
    <w:p w14:paraId="74F23CEC" w14:textId="77777777" w:rsidR="00DF7CBA" w:rsidRDefault="00000000">
      <w:pPr>
        <w:pStyle w:val="2"/>
        <w:numPr>
          <w:ilvl w:val="1"/>
          <w:numId w:val="1"/>
        </w:numPr>
        <w:spacing w:before="156" w:after="156"/>
        <w:rPr>
          <w:color w:val="000000"/>
        </w:rPr>
      </w:pPr>
      <w:bookmarkStart w:id="158" w:name="_Toc230008174"/>
      <w:r>
        <w:rPr>
          <w:rFonts w:hint="eastAsia"/>
          <w:color w:val="000000"/>
        </w:rPr>
        <w:t>测试目的与</w:t>
      </w:r>
      <w:r>
        <w:rPr>
          <w:color w:val="000000"/>
        </w:rPr>
        <w:t>测试</w:t>
      </w:r>
      <w:r>
        <w:t>环境</w:t>
      </w:r>
      <w:bookmarkEnd w:id="158"/>
    </w:p>
    <w:p w14:paraId="0FCB599E" w14:textId="77777777" w:rsidR="00DF7CBA" w:rsidRDefault="00000000">
      <w:pPr>
        <w:spacing w:beforeLines="50" w:before="156" w:afterLines="50" w:after="156" w:line="300" w:lineRule="auto"/>
        <w:ind w:firstLineChars="200" w:firstLine="480"/>
        <w:rPr>
          <w:sz w:val="24"/>
        </w:rPr>
      </w:pPr>
      <w:r>
        <w:rPr>
          <w:sz w:val="24"/>
        </w:rPr>
        <w:t>系统测试的目的是通过接口层验证柜门板材切割排版系统的功能完整性、数据正确性和运行稳定性。结合系统的主要业务流程，本章重点使用</w:t>
      </w:r>
      <w:proofErr w:type="spellStart"/>
      <w:r>
        <w:rPr>
          <w:sz w:val="24"/>
        </w:rPr>
        <w:t>ApiFox</w:t>
      </w:r>
      <w:proofErr w:type="spellEnd"/>
      <w:r>
        <w:rPr>
          <w:sz w:val="24"/>
        </w:rPr>
        <w:t>对用户登录、客户管理、板材管理、排样参数提交、排样结果返回等接口进行测试。通过接口测试可以判断系统是否能够支撑从基础资料维护、板件尺寸录入、算法排样计算到排样结果展示的完整流程。</w:t>
      </w:r>
    </w:p>
    <w:p w14:paraId="7542267B" w14:textId="77777777" w:rsidR="00DF7CBA" w:rsidRDefault="00000000">
      <w:pPr>
        <w:spacing w:beforeLines="50" w:before="156" w:afterLines="50" w:after="156" w:line="300" w:lineRule="auto"/>
        <w:ind w:firstLineChars="200" w:firstLine="480"/>
        <w:rPr>
          <w:sz w:val="24"/>
        </w:rPr>
      </w:pPr>
      <w:r>
        <w:rPr>
          <w:sz w:val="24"/>
        </w:rPr>
        <w:t>本系统测试以</w:t>
      </w:r>
      <w:proofErr w:type="spellStart"/>
      <w:r>
        <w:rPr>
          <w:sz w:val="24"/>
        </w:rPr>
        <w:t>ApiFox</w:t>
      </w:r>
      <w:proofErr w:type="spellEnd"/>
      <w:r>
        <w:rPr>
          <w:sz w:val="24"/>
        </w:rPr>
        <w:t>接口测试为主，同时使用</w:t>
      </w:r>
      <w:r>
        <w:rPr>
          <w:sz w:val="24"/>
        </w:rPr>
        <w:t>Chrome</w:t>
      </w:r>
      <w:r>
        <w:rPr>
          <w:sz w:val="24"/>
        </w:rPr>
        <w:t>浏览器对</w:t>
      </w:r>
      <w:r>
        <w:rPr>
          <w:sz w:val="24"/>
        </w:rPr>
        <w:t>Vue</w:t>
      </w:r>
      <w:r>
        <w:rPr>
          <w:sz w:val="24"/>
        </w:rPr>
        <w:t>前端页面展示和交互流程进行验证。测试过程中通过</w:t>
      </w:r>
      <w:proofErr w:type="spellStart"/>
      <w:r>
        <w:rPr>
          <w:sz w:val="24"/>
        </w:rPr>
        <w:t>ApiFox</w:t>
      </w:r>
      <w:proofErr w:type="spellEnd"/>
      <w:r>
        <w:rPr>
          <w:sz w:val="24"/>
        </w:rPr>
        <w:t>构造请求参数、发送</w:t>
      </w:r>
      <w:r>
        <w:rPr>
          <w:sz w:val="24"/>
        </w:rPr>
        <w:t>HTTP</w:t>
      </w:r>
      <w:r>
        <w:rPr>
          <w:sz w:val="24"/>
        </w:rPr>
        <w:t>请求并查看响应结果，用于验证后端接口路径、请求参数、鉴权逻辑、响应结构和业务数据是否正确；通过</w:t>
      </w:r>
      <w:r>
        <w:rPr>
          <w:sz w:val="24"/>
        </w:rPr>
        <w:t>Chrome</w:t>
      </w:r>
      <w:r>
        <w:rPr>
          <w:sz w:val="24"/>
        </w:rPr>
        <w:t>浏览器查看页面渲染、表单</w:t>
      </w:r>
      <w:proofErr w:type="gramStart"/>
      <w:r>
        <w:rPr>
          <w:sz w:val="24"/>
        </w:rPr>
        <w:t>交互和</w:t>
      </w:r>
      <w:proofErr w:type="gramEnd"/>
      <w:r>
        <w:rPr>
          <w:sz w:val="24"/>
        </w:rPr>
        <w:t>排样结果展示效果，具体测试环境配置如下表</w:t>
      </w:r>
      <w:r>
        <w:rPr>
          <w:sz w:val="24"/>
        </w:rPr>
        <w:t>6-1</w:t>
      </w:r>
      <w:r>
        <w:rPr>
          <w:sz w:val="24"/>
        </w:rPr>
        <w:t>。</w:t>
      </w:r>
    </w:p>
    <w:p w14:paraId="726284E7" w14:textId="77777777" w:rsidR="00DF7CBA" w:rsidRDefault="00000000">
      <w:pPr>
        <w:pStyle w:val="a3"/>
        <w:jc w:val="center"/>
        <w:rPr>
          <w:rFonts w:ascii="Times New Roman" w:eastAsia="宋体" w:hAnsi="Times New Roman"/>
          <w:sz w:val="21"/>
          <w:szCs w:val="21"/>
        </w:rPr>
      </w:pPr>
      <w:r>
        <w:rPr>
          <w:rFonts w:ascii="Times New Roman" w:eastAsia="宋体" w:hAnsi="Times New Roman" w:hint="eastAsia"/>
          <w:sz w:val="21"/>
          <w:szCs w:val="21"/>
        </w:rPr>
        <w:t>表</w:t>
      </w:r>
      <w:r>
        <w:rPr>
          <w:rFonts w:ascii="Times New Roman" w:eastAsia="宋体" w:hAnsi="Times New Roman" w:hint="eastAsia"/>
          <w:sz w:val="21"/>
          <w:szCs w:val="21"/>
        </w:rPr>
        <w:t xml:space="preserve"> </w:t>
      </w:r>
      <w:r>
        <w:rPr>
          <w:rFonts w:ascii="Times New Roman" w:eastAsia="宋体" w:hAnsi="Times New Roman"/>
          <w:sz w:val="21"/>
          <w:szCs w:val="21"/>
        </w:rPr>
        <w:fldChar w:fldCharType="begin"/>
      </w:r>
      <w:r>
        <w:rPr>
          <w:rFonts w:ascii="Times New Roman" w:eastAsia="宋体" w:hAnsi="Times New Roman"/>
          <w:sz w:val="21"/>
          <w:szCs w:val="21"/>
        </w:rPr>
        <w:instrText xml:space="preserve"> </w:instrText>
      </w:r>
      <w:r>
        <w:rPr>
          <w:rFonts w:ascii="Times New Roman" w:eastAsia="宋体" w:hAnsi="Times New Roman" w:hint="eastAsia"/>
          <w:sz w:val="21"/>
          <w:szCs w:val="21"/>
        </w:rPr>
        <w:instrText>STYLEREF 1 \s</w:instrText>
      </w:r>
      <w:r>
        <w:rPr>
          <w:rFonts w:ascii="Times New Roman" w:eastAsia="宋体" w:hAnsi="Times New Roman"/>
          <w:sz w:val="21"/>
          <w:szCs w:val="21"/>
        </w:rPr>
        <w:instrText xml:space="preserve"> </w:instrText>
      </w:r>
      <w:r>
        <w:rPr>
          <w:rFonts w:ascii="Times New Roman" w:eastAsia="宋体" w:hAnsi="Times New Roman"/>
          <w:sz w:val="21"/>
          <w:szCs w:val="21"/>
        </w:rPr>
        <w:fldChar w:fldCharType="separate"/>
      </w:r>
      <w:r>
        <w:rPr>
          <w:rFonts w:ascii="Times New Roman" w:eastAsia="宋体" w:hAnsi="Times New Roman"/>
          <w:sz w:val="21"/>
          <w:szCs w:val="21"/>
        </w:rPr>
        <w:t>6</w:t>
      </w:r>
      <w:r>
        <w:rPr>
          <w:rFonts w:ascii="Times New Roman" w:eastAsia="宋体" w:hAnsi="Times New Roman"/>
          <w:sz w:val="21"/>
          <w:szCs w:val="21"/>
        </w:rPr>
        <w:fldChar w:fldCharType="end"/>
      </w:r>
      <w:r>
        <w:rPr>
          <w:rFonts w:ascii="Times New Roman" w:eastAsia="宋体" w:hAnsi="Times New Roman"/>
          <w:sz w:val="21"/>
          <w:szCs w:val="21"/>
        </w:rPr>
        <w:noBreakHyphen/>
      </w:r>
      <w:r>
        <w:rPr>
          <w:rFonts w:ascii="Times New Roman" w:eastAsia="宋体" w:hAnsi="Times New Roman"/>
          <w:sz w:val="21"/>
          <w:szCs w:val="21"/>
        </w:rPr>
        <w:fldChar w:fldCharType="begin"/>
      </w:r>
      <w:r>
        <w:rPr>
          <w:rFonts w:ascii="Times New Roman" w:eastAsia="宋体" w:hAnsi="Times New Roman"/>
          <w:sz w:val="21"/>
          <w:szCs w:val="21"/>
        </w:rPr>
        <w:instrText xml:space="preserve"> </w:instrText>
      </w:r>
      <w:r>
        <w:rPr>
          <w:rFonts w:ascii="Times New Roman" w:eastAsia="宋体" w:hAnsi="Times New Roman" w:hint="eastAsia"/>
          <w:sz w:val="21"/>
          <w:szCs w:val="21"/>
        </w:rPr>
        <w:instrText xml:space="preserve">SEQ </w:instrText>
      </w:r>
      <w:r>
        <w:rPr>
          <w:rFonts w:ascii="Times New Roman" w:eastAsia="宋体" w:hAnsi="Times New Roman" w:hint="eastAsia"/>
          <w:sz w:val="21"/>
          <w:szCs w:val="21"/>
        </w:rPr>
        <w:instrText>表</w:instrText>
      </w:r>
      <w:r>
        <w:rPr>
          <w:rFonts w:ascii="Times New Roman" w:eastAsia="宋体" w:hAnsi="Times New Roman" w:hint="eastAsia"/>
          <w:sz w:val="21"/>
          <w:szCs w:val="21"/>
        </w:rPr>
        <w:instrText xml:space="preserve"> \* ARABIC \s 1</w:instrText>
      </w:r>
      <w:r>
        <w:rPr>
          <w:rFonts w:ascii="Times New Roman" w:eastAsia="宋体" w:hAnsi="Times New Roman"/>
          <w:sz w:val="21"/>
          <w:szCs w:val="21"/>
        </w:rPr>
        <w:instrText xml:space="preserve"> </w:instrText>
      </w:r>
      <w:r>
        <w:rPr>
          <w:rFonts w:ascii="Times New Roman" w:eastAsia="宋体" w:hAnsi="Times New Roman"/>
          <w:sz w:val="21"/>
          <w:szCs w:val="21"/>
        </w:rPr>
        <w:fldChar w:fldCharType="separate"/>
      </w:r>
      <w:r>
        <w:rPr>
          <w:rFonts w:ascii="Times New Roman" w:eastAsia="宋体" w:hAnsi="Times New Roman"/>
          <w:sz w:val="21"/>
          <w:szCs w:val="21"/>
        </w:rPr>
        <w:t>1</w:t>
      </w:r>
      <w:r>
        <w:rPr>
          <w:rFonts w:ascii="Times New Roman" w:eastAsia="宋体" w:hAnsi="Times New Roman"/>
          <w:sz w:val="21"/>
          <w:szCs w:val="21"/>
        </w:rPr>
        <w:fldChar w:fldCharType="end"/>
      </w:r>
      <w:r>
        <w:rPr>
          <w:rFonts w:ascii="Times New Roman" w:eastAsia="宋体" w:hAnsi="Times New Roman" w:hint="eastAsia"/>
          <w:sz w:val="21"/>
          <w:szCs w:val="21"/>
        </w:rPr>
        <w:t>测试环境配置</w:t>
      </w:r>
    </w:p>
    <w:tbl>
      <w:tblPr>
        <w:tblStyle w:val="af5"/>
        <w:tblW w:w="8505"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6"/>
        <w:gridCol w:w="2855"/>
        <w:gridCol w:w="2834"/>
      </w:tblGrid>
      <w:tr w:rsidR="00DF7CBA" w14:paraId="390CD647" w14:textId="77777777">
        <w:trPr>
          <w:jc w:val="center"/>
        </w:trPr>
        <w:tc>
          <w:tcPr>
            <w:tcW w:w="3020" w:type="dxa"/>
            <w:tcBorders>
              <w:bottom w:val="single" w:sz="12" w:space="0" w:color="auto"/>
            </w:tcBorders>
          </w:tcPr>
          <w:p w14:paraId="786DB697" w14:textId="77777777" w:rsidR="00DF7CBA" w:rsidRDefault="00000000">
            <w:pPr>
              <w:ind w:firstLine="0"/>
              <w:jc w:val="center"/>
              <w:rPr>
                <w:bCs/>
              </w:rPr>
            </w:pPr>
            <w:r>
              <w:rPr>
                <w:rFonts w:hint="eastAsia"/>
                <w:bCs/>
              </w:rPr>
              <w:t>测试项</w:t>
            </w:r>
          </w:p>
        </w:tc>
        <w:tc>
          <w:tcPr>
            <w:tcW w:w="3020" w:type="dxa"/>
            <w:tcBorders>
              <w:bottom w:val="single" w:sz="12" w:space="0" w:color="auto"/>
            </w:tcBorders>
          </w:tcPr>
          <w:p w14:paraId="2402C774" w14:textId="77777777" w:rsidR="00DF7CBA" w:rsidRDefault="00000000">
            <w:pPr>
              <w:ind w:firstLine="0"/>
              <w:jc w:val="center"/>
              <w:rPr>
                <w:bCs/>
              </w:rPr>
            </w:pPr>
            <w:r>
              <w:rPr>
                <w:rFonts w:hint="eastAsia"/>
                <w:bCs/>
              </w:rPr>
              <w:t>环境或工具</w:t>
            </w:r>
          </w:p>
        </w:tc>
        <w:tc>
          <w:tcPr>
            <w:tcW w:w="3021" w:type="dxa"/>
            <w:tcBorders>
              <w:bottom w:val="single" w:sz="12" w:space="0" w:color="auto"/>
            </w:tcBorders>
          </w:tcPr>
          <w:p w14:paraId="19AA65B7" w14:textId="77777777" w:rsidR="00DF7CBA" w:rsidRDefault="00000000">
            <w:pPr>
              <w:ind w:firstLine="0"/>
              <w:jc w:val="center"/>
              <w:rPr>
                <w:bCs/>
              </w:rPr>
            </w:pPr>
            <w:r>
              <w:rPr>
                <w:rFonts w:hint="eastAsia"/>
                <w:bCs/>
              </w:rPr>
              <w:t>说明</w:t>
            </w:r>
          </w:p>
        </w:tc>
      </w:tr>
      <w:tr w:rsidR="00DF7CBA" w14:paraId="439934EB" w14:textId="77777777">
        <w:trPr>
          <w:jc w:val="center"/>
        </w:trPr>
        <w:tc>
          <w:tcPr>
            <w:tcW w:w="3020" w:type="dxa"/>
            <w:tcBorders>
              <w:top w:val="single" w:sz="12" w:space="0" w:color="auto"/>
            </w:tcBorders>
          </w:tcPr>
          <w:p w14:paraId="3C852F7F" w14:textId="77777777" w:rsidR="00DF7CBA" w:rsidRDefault="00000000">
            <w:pPr>
              <w:ind w:firstLine="0"/>
              <w:jc w:val="center"/>
              <w:rPr>
                <w:bCs/>
              </w:rPr>
            </w:pPr>
            <w:r>
              <w:rPr>
                <w:rFonts w:hint="eastAsia"/>
                <w:bCs/>
              </w:rPr>
              <w:t>后端运行环境</w:t>
            </w:r>
          </w:p>
        </w:tc>
        <w:tc>
          <w:tcPr>
            <w:tcW w:w="3020" w:type="dxa"/>
            <w:tcBorders>
              <w:top w:val="single" w:sz="12" w:space="0" w:color="auto"/>
            </w:tcBorders>
          </w:tcPr>
          <w:p w14:paraId="5C7BDC79" w14:textId="77777777" w:rsidR="00DF7CBA" w:rsidRDefault="00000000">
            <w:pPr>
              <w:ind w:firstLine="0"/>
              <w:jc w:val="center"/>
              <w:rPr>
                <w:bCs/>
              </w:rPr>
            </w:pPr>
            <w:r>
              <w:rPr>
                <w:rFonts w:hint="eastAsia"/>
                <w:bCs/>
              </w:rPr>
              <w:t>JDK 17</w:t>
            </w:r>
            <w:r>
              <w:rPr>
                <w:rFonts w:hint="eastAsia"/>
                <w:bCs/>
              </w:rPr>
              <w:t>、</w:t>
            </w:r>
            <w:r>
              <w:rPr>
                <w:rFonts w:hint="eastAsia"/>
                <w:bCs/>
              </w:rPr>
              <w:t>Spring Boot</w:t>
            </w:r>
            <w:r>
              <w:rPr>
                <w:rFonts w:hint="eastAsia"/>
                <w:bCs/>
              </w:rPr>
              <w:t>、</w:t>
            </w:r>
            <w:r>
              <w:rPr>
                <w:rFonts w:hint="eastAsia"/>
                <w:bCs/>
              </w:rPr>
              <w:t>Maven</w:t>
            </w:r>
          </w:p>
        </w:tc>
        <w:tc>
          <w:tcPr>
            <w:tcW w:w="3021" w:type="dxa"/>
            <w:tcBorders>
              <w:top w:val="single" w:sz="12" w:space="0" w:color="auto"/>
            </w:tcBorders>
          </w:tcPr>
          <w:p w14:paraId="16C5F6C9" w14:textId="77777777" w:rsidR="00DF7CBA" w:rsidRDefault="00000000">
            <w:pPr>
              <w:ind w:firstLine="0"/>
              <w:jc w:val="center"/>
              <w:rPr>
                <w:bCs/>
              </w:rPr>
            </w:pPr>
            <w:r>
              <w:rPr>
                <w:bCs/>
              </w:rPr>
              <w:t>用于启动后端服务并支撑接口请求处理</w:t>
            </w:r>
          </w:p>
        </w:tc>
      </w:tr>
      <w:tr w:rsidR="00DF7CBA" w14:paraId="3159A227" w14:textId="77777777">
        <w:trPr>
          <w:jc w:val="center"/>
        </w:trPr>
        <w:tc>
          <w:tcPr>
            <w:tcW w:w="3020" w:type="dxa"/>
          </w:tcPr>
          <w:p w14:paraId="678FE22D" w14:textId="77777777" w:rsidR="00DF7CBA" w:rsidRDefault="00000000">
            <w:pPr>
              <w:ind w:firstLine="0"/>
              <w:jc w:val="center"/>
              <w:rPr>
                <w:bCs/>
              </w:rPr>
            </w:pPr>
            <w:r>
              <w:rPr>
                <w:rFonts w:hint="eastAsia"/>
                <w:bCs/>
              </w:rPr>
              <w:t>数据库环境</w:t>
            </w:r>
          </w:p>
        </w:tc>
        <w:tc>
          <w:tcPr>
            <w:tcW w:w="3020" w:type="dxa"/>
          </w:tcPr>
          <w:p w14:paraId="15E4CB24" w14:textId="77777777" w:rsidR="00DF7CBA" w:rsidRDefault="00000000">
            <w:pPr>
              <w:ind w:firstLine="0"/>
              <w:jc w:val="center"/>
              <w:rPr>
                <w:bCs/>
              </w:rPr>
            </w:pPr>
            <w:r>
              <w:rPr>
                <w:rFonts w:hint="eastAsia"/>
                <w:bCs/>
              </w:rPr>
              <w:t>MySQL</w:t>
            </w:r>
          </w:p>
        </w:tc>
        <w:tc>
          <w:tcPr>
            <w:tcW w:w="3021" w:type="dxa"/>
          </w:tcPr>
          <w:p w14:paraId="0551E20C" w14:textId="77777777" w:rsidR="00DF7CBA" w:rsidRDefault="00000000">
            <w:pPr>
              <w:ind w:firstLine="0"/>
              <w:jc w:val="center"/>
              <w:rPr>
                <w:bCs/>
              </w:rPr>
            </w:pPr>
            <w:r>
              <w:rPr>
                <w:rFonts w:hint="eastAsia"/>
                <w:bCs/>
              </w:rPr>
              <w:t>用于存储用户、客户、板材、订单和排样相关数据</w:t>
            </w:r>
          </w:p>
        </w:tc>
      </w:tr>
      <w:tr w:rsidR="00DF7CBA" w14:paraId="0CDD625F" w14:textId="77777777">
        <w:trPr>
          <w:jc w:val="center"/>
        </w:trPr>
        <w:tc>
          <w:tcPr>
            <w:tcW w:w="3020" w:type="dxa"/>
          </w:tcPr>
          <w:p w14:paraId="56AE8A0F" w14:textId="77777777" w:rsidR="00DF7CBA" w:rsidRDefault="00000000">
            <w:pPr>
              <w:ind w:firstLine="0"/>
              <w:jc w:val="center"/>
              <w:rPr>
                <w:bCs/>
              </w:rPr>
            </w:pPr>
            <w:r>
              <w:rPr>
                <w:rFonts w:hint="eastAsia"/>
                <w:bCs/>
              </w:rPr>
              <w:t>前端环境</w:t>
            </w:r>
          </w:p>
        </w:tc>
        <w:tc>
          <w:tcPr>
            <w:tcW w:w="3020" w:type="dxa"/>
          </w:tcPr>
          <w:p w14:paraId="00F33DC4" w14:textId="77777777" w:rsidR="00DF7CBA" w:rsidRDefault="00000000">
            <w:pPr>
              <w:ind w:firstLine="0"/>
              <w:jc w:val="center"/>
              <w:rPr>
                <w:bCs/>
              </w:rPr>
            </w:pPr>
            <w:r>
              <w:rPr>
                <w:rFonts w:hint="eastAsia"/>
                <w:bCs/>
              </w:rPr>
              <w:t>Vue 3</w:t>
            </w:r>
            <w:r>
              <w:rPr>
                <w:rFonts w:hint="eastAsia"/>
                <w:bCs/>
              </w:rPr>
              <w:t>、</w:t>
            </w:r>
            <w:r>
              <w:rPr>
                <w:rFonts w:hint="eastAsia"/>
                <w:bCs/>
              </w:rPr>
              <w:t>Vite</w:t>
            </w:r>
            <w:r>
              <w:rPr>
                <w:rFonts w:hint="eastAsia"/>
                <w:bCs/>
              </w:rPr>
              <w:t>、</w:t>
            </w:r>
            <w:r>
              <w:rPr>
                <w:rFonts w:hint="eastAsia"/>
                <w:bCs/>
              </w:rPr>
              <w:t>Element Plus</w:t>
            </w:r>
            <w:r>
              <w:rPr>
                <w:rFonts w:hint="eastAsia"/>
                <w:bCs/>
              </w:rPr>
              <w:t>、</w:t>
            </w:r>
            <w:r>
              <w:rPr>
                <w:rFonts w:hint="eastAsia"/>
                <w:bCs/>
              </w:rPr>
              <w:t>Canvas 2D</w:t>
            </w:r>
          </w:p>
        </w:tc>
        <w:tc>
          <w:tcPr>
            <w:tcW w:w="3021" w:type="dxa"/>
          </w:tcPr>
          <w:p w14:paraId="0E95334A" w14:textId="77777777" w:rsidR="00DF7CBA" w:rsidRDefault="00000000">
            <w:pPr>
              <w:ind w:firstLine="0"/>
              <w:jc w:val="center"/>
              <w:rPr>
                <w:bCs/>
              </w:rPr>
            </w:pPr>
            <w:r>
              <w:rPr>
                <w:bCs/>
              </w:rPr>
              <w:t>用于说明系统前端业务场景和接口调用来源</w:t>
            </w:r>
          </w:p>
        </w:tc>
      </w:tr>
      <w:tr w:rsidR="00DF7CBA" w14:paraId="497C5AFC" w14:textId="77777777">
        <w:trPr>
          <w:jc w:val="center"/>
        </w:trPr>
        <w:tc>
          <w:tcPr>
            <w:tcW w:w="3020" w:type="dxa"/>
          </w:tcPr>
          <w:p w14:paraId="22A64E0B" w14:textId="77777777" w:rsidR="00DF7CBA" w:rsidRDefault="00000000">
            <w:pPr>
              <w:ind w:firstLine="0"/>
              <w:jc w:val="center"/>
              <w:rPr>
                <w:bCs/>
              </w:rPr>
            </w:pPr>
            <w:r>
              <w:rPr>
                <w:rFonts w:hint="eastAsia"/>
                <w:bCs/>
              </w:rPr>
              <w:t>接口测试工具</w:t>
            </w:r>
          </w:p>
        </w:tc>
        <w:tc>
          <w:tcPr>
            <w:tcW w:w="3020" w:type="dxa"/>
          </w:tcPr>
          <w:p w14:paraId="610CCB7E" w14:textId="77777777" w:rsidR="00DF7CBA" w:rsidRDefault="00000000">
            <w:pPr>
              <w:ind w:firstLine="0"/>
              <w:jc w:val="center"/>
              <w:rPr>
                <w:bCs/>
              </w:rPr>
            </w:pPr>
            <w:proofErr w:type="spellStart"/>
            <w:r>
              <w:rPr>
                <w:bCs/>
              </w:rPr>
              <w:t>ApiFox</w:t>
            </w:r>
            <w:proofErr w:type="spellEnd"/>
          </w:p>
        </w:tc>
        <w:tc>
          <w:tcPr>
            <w:tcW w:w="3021" w:type="dxa"/>
          </w:tcPr>
          <w:p w14:paraId="42E79643" w14:textId="77777777" w:rsidR="00DF7CBA" w:rsidRDefault="00000000">
            <w:pPr>
              <w:ind w:firstLine="0"/>
              <w:jc w:val="center"/>
              <w:rPr>
                <w:bCs/>
              </w:rPr>
            </w:pPr>
            <w:r>
              <w:rPr>
                <w:bCs/>
              </w:rPr>
              <w:t>用于验证接口路径、请求参数、响应数据、鉴权逻辑和业务流程</w:t>
            </w:r>
          </w:p>
        </w:tc>
      </w:tr>
      <w:tr w:rsidR="00DF7CBA" w14:paraId="2943324E" w14:textId="77777777">
        <w:trPr>
          <w:jc w:val="center"/>
        </w:trPr>
        <w:tc>
          <w:tcPr>
            <w:tcW w:w="3020" w:type="dxa"/>
          </w:tcPr>
          <w:p w14:paraId="00878A94" w14:textId="77777777" w:rsidR="00DF7CBA" w:rsidRDefault="00000000">
            <w:pPr>
              <w:ind w:firstLine="0"/>
              <w:jc w:val="center"/>
              <w:rPr>
                <w:bCs/>
              </w:rPr>
            </w:pPr>
            <w:r>
              <w:rPr>
                <w:rFonts w:hint="eastAsia"/>
                <w:bCs/>
              </w:rPr>
              <w:t>测试数据</w:t>
            </w:r>
          </w:p>
        </w:tc>
        <w:tc>
          <w:tcPr>
            <w:tcW w:w="3020" w:type="dxa"/>
          </w:tcPr>
          <w:p w14:paraId="6ADBEFE8" w14:textId="77777777" w:rsidR="00DF7CBA" w:rsidRDefault="00000000">
            <w:pPr>
              <w:ind w:firstLine="0"/>
              <w:jc w:val="center"/>
              <w:rPr>
                <w:bCs/>
              </w:rPr>
            </w:pPr>
            <w:r>
              <w:rPr>
                <w:rFonts w:hint="eastAsia"/>
                <w:bCs/>
              </w:rPr>
              <w:t>板材规格、客户资料、矩形工件尺寸数据</w:t>
            </w:r>
          </w:p>
        </w:tc>
        <w:tc>
          <w:tcPr>
            <w:tcW w:w="3021" w:type="dxa"/>
          </w:tcPr>
          <w:p w14:paraId="128F9491" w14:textId="77777777" w:rsidR="00DF7CBA" w:rsidRDefault="00000000">
            <w:pPr>
              <w:ind w:firstLine="0"/>
              <w:jc w:val="center"/>
              <w:rPr>
                <w:bCs/>
              </w:rPr>
            </w:pPr>
            <w:r>
              <w:rPr>
                <w:rFonts w:hint="eastAsia"/>
                <w:bCs/>
              </w:rPr>
              <w:t>用于模拟柜门板材切割排版业务场景</w:t>
            </w:r>
          </w:p>
        </w:tc>
      </w:tr>
      <w:tr w:rsidR="00DF7CBA" w14:paraId="64E5566A" w14:textId="77777777">
        <w:trPr>
          <w:jc w:val="center"/>
        </w:trPr>
        <w:tc>
          <w:tcPr>
            <w:tcW w:w="2816" w:type="dxa"/>
          </w:tcPr>
          <w:p w14:paraId="1F012AF5" w14:textId="77777777" w:rsidR="00DF7CBA" w:rsidRDefault="00000000">
            <w:pPr>
              <w:ind w:firstLine="0"/>
              <w:jc w:val="center"/>
              <w:rPr>
                <w:bCs/>
              </w:rPr>
            </w:pPr>
            <w:r>
              <w:rPr>
                <w:bCs/>
              </w:rPr>
              <w:t>浏览器环境</w:t>
            </w:r>
          </w:p>
        </w:tc>
        <w:tc>
          <w:tcPr>
            <w:tcW w:w="2855" w:type="dxa"/>
          </w:tcPr>
          <w:p w14:paraId="0AD9AB22" w14:textId="77777777" w:rsidR="00DF7CBA" w:rsidRDefault="00000000">
            <w:pPr>
              <w:ind w:firstLine="0"/>
              <w:jc w:val="center"/>
              <w:rPr>
                <w:bCs/>
              </w:rPr>
            </w:pPr>
            <w:r>
              <w:rPr>
                <w:bCs/>
              </w:rPr>
              <w:t>Chrome</w:t>
            </w:r>
          </w:p>
        </w:tc>
        <w:tc>
          <w:tcPr>
            <w:tcW w:w="2834" w:type="dxa"/>
          </w:tcPr>
          <w:p w14:paraId="5B86FEAF" w14:textId="77777777" w:rsidR="00DF7CBA" w:rsidRDefault="00000000">
            <w:pPr>
              <w:ind w:firstLine="0"/>
              <w:jc w:val="center"/>
              <w:rPr>
                <w:bCs/>
              </w:rPr>
            </w:pPr>
            <w:r>
              <w:rPr>
                <w:bCs/>
              </w:rPr>
              <w:t>用于验证</w:t>
            </w:r>
            <w:r>
              <w:rPr>
                <w:bCs/>
              </w:rPr>
              <w:t>Vue</w:t>
            </w:r>
            <w:r>
              <w:rPr>
                <w:bCs/>
              </w:rPr>
              <w:t>前端页面展示和交互效果</w:t>
            </w:r>
          </w:p>
        </w:tc>
      </w:tr>
    </w:tbl>
    <w:p w14:paraId="172A4135" w14:textId="77777777" w:rsidR="00DF7CBA" w:rsidRDefault="00000000">
      <w:pPr>
        <w:pStyle w:val="2"/>
        <w:numPr>
          <w:ilvl w:val="1"/>
          <w:numId w:val="1"/>
        </w:numPr>
        <w:spacing w:before="156" w:after="156"/>
      </w:pPr>
      <w:bookmarkStart w:id="159" w:name="_Toc230008175"/>
      <w:r>
        <w:t>接口测试与分析</w:t>
      </w:r>
      <w:bookmarkEnd w:id="159"/>
    </w:p>
    <w:p w14:paraId="1624F49A" w14:textId="77777777" w:rsidR="00DF7CBA" w:rsidRDefault="00000000">
      <w:pPr>
        <w:spacing w:beforeLines="50" w:before="156" w:afterLines="50" w:after="156" w:line="300" w:lineRule="auto"/>
        <w:ind w:firstLineChars="200" w:firstLine="480"/>
        <w:rPr>
          <w:sz w:val="24"/>
        </w:rPr>
      </w:pPr>
      <w:r>
        <w:rPr>
          <w:sz w:val="24"/>
        </w:rPr>
        <w:t>本节围绕系统的核心业务流程开展测试与结果分析。根据柜门板材切割排版系统的实际使用过程，测试内容主要选取用户登录、客户管理、板材管理、排样参数提交和排样结果返回五个典型场景。其中，用户登录用于验证系统访问入口和身份认证功能；客户管理和板材管理用于验证基础资料维护接口；排样参数提交用于验证板材规格、工件尺寸、旋转参数和间隙参数等排样数据能否正常提交；排样结果返回用于验证系统能否根据算法计算结果返回板材利用率和工件排布数据。测试过程中，接口请求与响应验证使用</w:t>
      </w:r>
      <w:proofErr w:type="spellStart"/>
      <w:r>
        <w:rPr>
          <w:sz w:val="24"/>
        </w:rPr>
        <w:t>ApiFox</w:t>
      </w:r>
      <w:proofErr w:type="spellEnd"/>
      <w:r>
        <w:rPr>
          <w:sz w:val="24"/>
        </w:rPr>
        <w:t>完成，页面展示和交互过程通过</w:t>
      </w:r>
      <w:r>
        <w:rPr>
          <w:sz w:val="24"/>
        </w:rPr>
        <w:t>Chrome</w:t>
      </w:r>
      <w:r>
        <w:rPr>
          <w:sz w:val="24"/>
        </w:rPr>
        <w:t>浏览器辅助核对。</w:t>
      </w:r>
    </w:p>
    <w:p w14:paraId="437DB64A" w14:textId="77777777" w:rsidR="00DF7CBA" w:rsidRDefault="00000000" w:rsidP="00CF5E1C">
      <w:pPr>
        <w:pStyle w:val="31"/>
        <w:numPr>
          <w:ilvl w:val="2"/>
          <w:numId w:val="1"/>
        </w:numPr>
      </w:pPr>
      <w:r>
        <w:lastRenderedPageBreak/>
        <w:t>用户登录接口测试</w:t>
      </w:r>
    </w:p>
    <w:p w14:paraId="5D72752A" w14:textId="77777777" w:rsidR="00DF7CBA" w:rsidRDefault="00000000">
      <w:pPr>
        <w:spacing w:beforeLines="50" w:before="156" w:afterLines="50" w:after="156" w:line="300" w:lineRule="auto"/>
        <w:ind w:firstLineChars="200" w:firstLine="480"/>
        <w:rPr>
          <w:sz w:val="24"/>
        </w:rPr>
      </w:pPr>
      <w:r>
        <w:rPr>
          <w:sz w:val="24"/>
        </w:rPr>
        <w:t>用户登录是系统使用的入口，也是后续客户管理、板材管理和排样操作的前提。该接口主要用于验证用户能否通过正确账号获取登录</w:t>
      </w:r>
      <w:r>
        <w:rPr>
          <w:sz w:val="24"/>
        </w:rPr>
        <w:t>token</w:t>
      </w:r>
      <w:r>
        <w:rPr>
          <w:sz w:val="24"/>
        </w:rPr>
        <w:t>，以及系统能否对错误账号或错误密码返回失败提示。本节通过</w:t>
      </w:r>
      <w:proofErr w:type="spellStart"/>
      <w:r>
        <w:rPr>
          <w:sz w:val="24"/>
        </w:rPr>
        <w:t>ApiFox</w:t>
      </w:r>
      <w:proofErr w:type="spellEnd"/>
      <w:r>
        <w:rPr>
          <w:sz w:val="24"/>
        </w:rPr>
        <w:t>完成登录接口测试，测试用例表如表</w:t>
      </w:r>
      <w:r>
        <w:rPr>
          <w:sz w:val="24"/>
        </w:rPr>
        <w:t>6-2</w:t>
      </w:r>
      <w:r>
        <w:rPr>
          <w:sz w:val="24"/>
        </w:rPr>
        <w:t>。</w:t>
      </w:r>
    </w:p>
    <w:p w14:paraId="6A536E70" w14:textId="77777777" w:rsidR="00DF7CBA" w:rsidRDefault="00000000">
      <w:pPr>
        <w:pStyle w:val="a3"/>
        <w:jc w:val="center"/>
        <w:rPr>
          <w:rFonts w:ascii="Times New Roman" w:eastAsia="宋体" w:hAnsi="Times New Roman"/>
          <w:sz w:val="21"/>
          <w:szCs w:val="21"/>
        </w:rPr>
      </w:pPr>
      <w:r>
        <w:rPr>
          <w:rFonts w:ascii="Times New Roman" w:eastAsia="宋体" w:hAnsi="Times New Roman"/>
          <w:sz w:val="21"/>
          <w:szCs w:val="21"/>
        </w:rPr>
        <w:t>表</w:t>
      </w:r>
      <w:r>
        <w:rPr>
          <w:rFonts w:ascii="Times New Roman" w:eastAsia="宋体" w:hAnsi="Times New Roman"/>
          <w:sz w:val="21"/>
          <w:szCs w:val="21"/>
        </w:rPr>
        <w:t xml:space="preserve"> 6-2</w:t>
      </w:r>
      <w:r>
        <w:rPr>
          <w:rFonts w:ascii="Times New Roman" w:eastAsia="宋体" w:hAnsi="Times New Roman"/>
          <w:sz w:val="21"/>
          <w:szCs w:val="21"/>
        </w:rPr>
        <w:t>用户登录接口测试用例表</w:t>
      </w:r>
    </w:p>
    <w:tbl>
      <w:tblPr>
        <w:tblStyle w:val="af5"/>
        <w:tblW w:w="8505" w:type="dxa"/>
        <w:jc w:val="center"/>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126"/>
        <w:gridCol w:w="2126"/>
        <w:gridCol w:w="2127"/>
      </w:tblGrid>
      <w:tr w:rsidR="00DF7CBA" w14:paraId="61CD9EA9" w14:textId="77777777">
        <w:trPr>
          <w:jc w:val="center"/>
        </w:trPr>
        <w:tc>
          <w:tcPr>
            <w:tcW w:w="2126" w:type="dxa"/>
            <w:tcBorders>
              <w:top w:val="single" w:sz="4" w:space="0" w:color="auto"/>
              <w:bottom w:val="single" w:sz="12" w:space="0" w:color="auto"/>
            </w:tcBorders>
          </w:tcPr>
          <w:p w14:paraId="04E556BC" w14:textId="77777777" w:rsidR="00DF7CBA" w:rsidRDefault="00000000">
            <w:pPr>
              <w:ind w:firstLine="0"/>
              <w:jc w:val="center"/>
              <w:rPr>
                <w:bCs/>
              </w:rPr>
            </w:pPr>
            <w:r>
              <w:rPr>
                <w:rFonts w:hint="eastAsia"/>
                <w:bCs/>
              </w:rPr>
              <w:t>用例编号</w:t>
            </w:r>
          </w:p>
        </w:tc>
        <w:tc>
          <w:tcPr>
            <w:tcW w:w="2126" w:type="dxa"/>
            <w:tcBorders>
              <w:top w:val="single" w:sz="4" w:space="0" w:color="auto"/>
              <w:bottom w:val="single" w:sz="12" w:space="0" w:color="auto"/>
            </w:tcBorders>
          </w:tcPr>
          <w:p w14:paraId="6D3D0B6A" w14:textId="77777777" w:rsidR="00DF7CBA" w:rsidRDefault="00000000">
            <w:pPr>
              <w:ind w:firstLine="0"/>
              <w:jc w:val="center"/>
              <w:rPr>
                <w:bCs/>
              </w:rPr>
            </w:pPr>
            <w:r>
              <w:rPr>
                <w:rFonts w:hint="eastAsia"/>
                <w:bCs/>
              </w:rPr>
              <w:t>测试内容</w:t>
            </w:r>
          </w:p>
        </w:tc>
        <w:tc>
          <w:tcPr>
            <w:tcW w:w="2126" w:type="dxa"/>
            <w:tcBorders>
              <w:top w:val="single" w:sz="4" w:space="0" w:color="auto"/>
              <w:bottom w:val="single" w:sz="12" w:space="0" w:color="auto"/>
            </w:tcBorders>
          </w:tcPr>
          <w:p w14:paraId="59EBC649" w14:textId="77777777" w:rsidR="00DF7CBA" w:rsidRDefault="00000000">
            <w:pPr>
              <w:ind w:firstLine="0"/>
              <w:jc w:val="center"/>
              <w:rPr>
                <w:bCs/>
              </w:rPr>
            </w:pPr>
            <w:r>
              <w:rPr>
                <w:rFonts w:hint="eastAsia"/>
                <w:bCs/>
              </w:rPr>
              <w:t>预期结果</w:t>
            </w:r>
          </w:p>
        </w:tc>
        <w:tc>
          <w:tcPr>
            <w:tcW w:w="2127" w:type="dxa"/>
            <w:tcBorders>
              <w:top w:val="single" w:sz="4" w:space="0" w:color="auto"/>
              <w:bottom w:val="single" w:sz="12" w:space="0" w:color="auto"/>
            </w:tcBorders>
          </w:tcPr>
          <w:p w14:paraId="4522C432" w14:textId="77777777" w:rsidR="00DF7CBA" w:rsidRDefault="00000000">
            <w:pPr>
              <w:ind w:firstLine="0"/>
              <w:jc w:val="center"/>
              <w:rPr>
                <w:bCs/>
              </w:rPr>
            </w:pPr>
            <w:r>
              <w:rPr>
                <w:rFonts w:hint="eastAsia"/>
                <w:bCs/>
              </w:rPr>
              <w:t>测试结果</w:t>
            </w:r>
          </w:p>
        </w:tc>
      </w:tr>
      <w:tr w:rsidR="00DF7CBA" w14:paraId="309C61A3" w14:textId="77777777">
        <w:trPr>
          <w:jc w:val="center"/>
        </w:trPr>
        <w:tc>
          <w:tcPr>
            <w:tcW w:w="2126" w:type="dxa"/>
            <w:tcBorders>
              <w:top w:val="single" w:sz="12" w:space="0" w:color="auto"/>
            </w:tcBorders>
          </w:tcPr>
          <w:p w14:paraId="284C93D6" w14:textId="77777777" w:rsidR="00DF7CBA" w:rsidRDefault="00000000">
            <w:pPr>
              <w:ind w:firstLine="0"/>
              <w:jc w:val="center"/>
              <w:rPr>
                <w:bCs/>
              </w:rPr>
            </w:pPr>
            <w:r>
              <w:rPr>
                <w:bCs/>
              </w:rPr>
              <w:t>DL-01</w:t>
            </w:r>
          </w:p>
        </w:tc>
        <w:tc>
          <w:tcPr>
            <w:tcW w:w="2126" w:type="dxa"/>
            <w:tcBorders>
              <w:top w:val="single" w:sz="12" w:space="0" w:color="auto"/>
            </w:tcBorders>
          </w:tcPr>
          <w:p w14:paraId="1CD03570" w14:textId="77777777" w:rsidR="00DF7CBA" w:rsidRDefault="00000000">
            <w:pPr>
              <w:ind w:firstLine="0"/>
              <w:jc w:val="center"/>
              <w:rPr>
                <w:bCs/>
              </w:rPr>
            </w:pPr>
            <w:proofErr w:type="spellStart"/>
            <w:r>
              <w:rPr>
                <w:bCs/>
              </w:rPr>
              <w:t>ApiFox</w:t>
            </w:r>
            <w:proofErr w:type="spellEnd"/>
            <w:r>
              <w:rPr>
                <w:bCs/>
              </w:rPr>
              <w:t>提交正确账号密码</w:t>
            </w:r>
          </w:p>
        </w:tc>
        <w:tc>
          <w:tcPr>
            <w:tcW w:w="2126" w:type="dxa"/>
            <w:tcBorders>
              <w:top w:val="single" w:sz="12" w:space="0" w:color="auto"/>
            </w:tcBorders>
          </w:tcPr>
          <w:p w14:paraId="7A9EC21B" w14:textId="77777777" w:rsidR="00DF7CBA" w:rsidRDefault="00000000">
            <w:pPr>
              <w:ind w:firstLine="0"/>
              <w:jc w:val="center"/>
              <w:rPr>
                <w:bCs/>
              </w:rPr>
            </w:pPr>
            <w:r>
              <w:rPr>
                <w:bCs/>
              </w:rPr>
              <w:t>返回成功信息和</w:t>
            </w:r>
            <w:r>
              <w:rPr>
                <w:bCs/>
              </w:rPr>
              <w:t>token</w:t>
            </w:r>
          </w:p>
        </w:tc>
        <w:tc>
          <w:tcPr>
            <w:tcW w:w="2127" w:type="dxa"/>
            <w:tcBorders>
              <w:top w:val="single" w:sz="12" w:space="0" w:color="auto"/>
            </w:tcBorders>
          </w:tcPr>
          <w:p w14:paraId="37897D65" w14:textId="77777777" w:rsidR="00DF7CBA" w:rsidRDefault="00000000">
            <w:pPr>
              <w:ind w:firstLine="0"/>
              <w:jc w:val="center"/>
              <w:rPr>
                <w:bCs/>
              </w:rPr>
            </w:pPr>
            <w:r>
              <w:rPr>
                <w:bCs/>
              </w:rPr>
              <w:t>通过</w:t>
            </w:r>
          </w:p>
        </w:tc>
      </w:tr>
      <w:tr w:rsidR="00DF7CBA" w14:paraId="7CA98689" w14:textId="77777777">
        <w:trPr>
          <w:jc w:val="center"/>
        </w:trPr>
        <w:tc>
          <w:tcPr>
            <w:tcW w:w="2126" w:type="dxa"/>
          </w:tcPr>
          <w:p w14:paraId="7A5A6ACD" w14:textId="77777777" w:rsidR="00DF7CBA" w:rsidRDefault="00000000">
            <w:pPr>
              <w:ind w:firstLine="0"/>
              <w:jc w:val="center"/>
              <w:rPr>
                <w:bCs/>
              </w:rPr>
            </w:pPr>
            <w:r>
              <w:rPr>
                <w:bCs/>
              </w:rPr>
              <w:t>DL-02</w:t>
            </w:r>
          </w:p>
        </w:tc>
        <w:tc>
          <w:tcPr>
            <w:tcW w:w="2126" w:type="dxa"/>
          </w:tcPr>
          <w:p w14:paraId="79C02A56" w14:textId="77777777" w:rsidR="00DF7CBA" w:rsidRDefault="00000000">
            <w:pPr>
              <w:ind w:firstLine="0"/>
              <w:jc w:val="center"/>
              <w:rPr>
                <w:bCs/>
              </w:rPr>
            </w:pPr>
            <w:proofErr w:type="spellStart"/>
            <w:r>
              <w:rPr>
                <w:bCs/>
              </w:rPr>
              <w:t>ApiFox</w:t>
            </w:r>
            <w:proofErr w:type="spellEnd"/>
            <w:r>
              <w:rPr>
                <w:bCs/>
              </w:rPr>
              <w:t>提交错误密码</w:t>
            </w:r>
          </w:p>
        </w:tc>
        <w:tc>
          <w:tcPr>
            <w:tcW w:w="2126" w:type="dxa"/>
            <w:vAlign w:val="center"/>
          </w:tcPr>
          <w:p w14:paraId="5C252CC9" w14:textId="77777777" w:rsidR="00DF7CBA" w:rsidRDefault="00000000">
            <w:pPr>
              <w:ind w:firstLine="0"/>
              <w:jc w:val="center"/>
              <w:rPr>
                <w:bCs/>
              </w:rPr>
            </w:pPr>
            <w:r>
              <w:rPr>
                <w:bCs/>
              </w:rPr>
              <w:t>返回登录失败提示</w:t>
            </w:r>
          </w:p>
        </w:tc>
        <w:tc>
          <w:tcPr>
            <w:tcW w:w="2127" w:type="dxa"/>
          </w:tcPr>
          <w:p w14:paraId="19340B7D" w14:textId="77777777" w:rsidR="00DF7CBA" w:rsidRDefault="00000000">
            <w:pPr>
              <w:ind w:firstLine="0"/>
              <w:jc w:val="center"/>
              <w:rPr>
                <w:bCs/>
              </w:rPr>
            </w:pPr>
            <w:r>
              <w:rPr>
                <w:bCs/>
              </w:rPr>
              <w:t>通过</w:t>
            </w:r>
          </w:p>
        </w:tc>
      </w:tr>
      <w:tr w:rsidR="00DF7CBA" w14:paraId="7A98AE04" w14:textId="77777777">
        <w:trPr>
          <w:jc w:val="center"/>
        </w:trPr>
        <w:tc>
          <w:tcPr>
            <w:tcW w:w="2126" w:type="dxa"/>
            <w:tcBorders>
              <w:bottom w:val="single" w:sz="4" w:space="0" w:color="auto"/>
            </w:tcBorders>
          </w:tcPr>
          <w:p w14:paraId="747AACA5" w14:textId="77777777" w:rsidR="00DF7CBA" w:rsidRDefault="00000000">
            <w:pPr>
              <w:ind w:firstLine="0"/>
              <w:jc w:val="center"/>
              <w:rPr>
                <w:bCs/>
              </w:rPr>
            </w:pPr>
            <w:r>
              <w:rPr>
                <w:bCs/>
              </w:rPr>
              <w:t>DL-03</w:t>
            </w:r>
          </w:p>
        </w:tc>
        <w:tc>
          <w:tcPr>
            <w:tcW w:w="2126" w:type="dxa"/>
            <w:tcBorders>
              <w:bottom w:val="single" w:sz="4" w:space="0" w:color="auto"/>
            </w:tcBorders>
          </w:tcPr>
          <w:p w14:paraId="213E30E7" w14:textId="77777777" w:rsidR="00DF7CBA" w:rsidRDefault="00000000">
            <w:pPr>
              <w:ind w:firstLine="0"/>
              <w:jc w:val="center"/>
              <w:rPr>
                <w:bCs/>
              </w:rPr>
            </w:pPr>
            <w:proofErr w:type="spellStart"/>
            <w:r>
              <w:rPr>
                <w:bCs/>
              </w:rPr>
              <w:t>ApiFox</w:t>
            </w:r>
            <w:proofErr w:type="spellEnd"/>
            <w:r>
              <w:rPr>
                <w:bCs/>
              </w:rPr>
              <w:t>提交空用户名或密码</w:t>
            </w:r>
          </w:p>
        </w:tc>
        <w:tc>
          <w:tcPr>
            <w:tcW w:w="2126" w:type="dxa"/>
            <w:tcBorders>
              <w:bottom w:val="single" w:sz="4" w:space="0" w:color="auto"/>
            </w:tcBorders>
          </w:tcPr>
          <w:p w14:paraId="69E6C43D" w14:textId="77777777" w:rsidR="00DF7CBA" w:rsidRDefault="00000000">
            <w:pPr>
              <w:ind w:firstLine="0"/>
              <w:jc w:val="center"/>
              <w:rPr>
                <w:bCs/>
              </w:rPr>
            </w:pPr>
            <w:r>
              <w:rPr>
                <w:bCs/>
              </w:rPr>
              <w:t>返回参数校验提示</w:t>
            </w:r>
          </w:p>
        </w:tc>
        <w:tc>
          <w:tcPr>
            <w:tcW w:w="2127" w:type="dxa"/>
            <w:tcBorders>
              <w:bottom w:val="single" w:sz="4" w:space="0" w:color="auto"/>
            </w:tcBorders>
          </w:tcPr>
          <w:p w14:paraId="55034C73" w14:textId="77777777" w:rsidR="00DF7CBA" w:rsidRDefault="00000000">
            <w:pPr>
              <w:ind w:firstLine="0"/>
              <w:jc w:val="center"/>
              <w:rPr>
                <w:bCs/>
              </w:rPr>
            </w:pPr>
            <w:r>
              <w:rPr>
                <w:bCs/>
              </w:rPr>
              <w:t>通过</w:t>
            </w:r>
          </w:p>
        </w:tc>
      </w:tr>
    </w:tbl>
    <w:p w14:paraId="4A60BE7A" w14:textId="77777777" w:rsidR="00DF7CBA" w:rsidRDefault="00DF7CBA">
      <w:pPr>
        <w:jc w:val="center"/>
      </w:pPr>
    </w:p>
    <w:p w14:paraId="2B33B081" w14:textId="77777777" w:rsidR="00DF7CBA" w:rsidRDefault="00000000">
      <w:pPr>
        <w:keepNext/>
        <w:jc w:val="center"/>
      </w:pPr>
      <w:r>
        <w:rPr>
          <w:noProof/>
        </w:rPr>
        <w:drawing>
          <wp:inline distT="0" distB="0" distL="0" distR="0" wp14:anchorId="16C59596" wp14:editId="35084DC5">
            <wp:extent cx="3837305" cy="2163445"/>
            <wp:effectExtent l="0" t="0" r="0" b="8255"/>
            <wp:docPr id="2029005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05547" name="图片 1"/>
                    <pic:cNvPicPr>
                      <a:picLocks noChangeAspect="1"/>
                    </pic:cNvPicPr>
                  </pic:nvPicPr>
                  <pic:blipFill>
                    <a:blip r:embed="rId46"/>
                    <a:stretch>
                      <a:fillRect/>
                    </a:stretch>
                  </pic:blipFill>
                  <pic:spPr>
                    <a:xfrm>
                      <a:off x="0" y="0"/>
                      <a:ext cx="3837600" cy="2163600"/>
                    </a:xfrm>
                    <a:prstGeom prst="rect">
                      <a:avLst/>
                    </a:prstGeom>
                  </pic:spPr>
                </pic:pic>
              </a:graphicData>
            </a:graphic>
          </wp:inline>
        </w:drawing>
      </w:r>
    </w:p>
    <w:p w14:paraId="008ABCEB" w14:textId="77777777" w:rsidR="00DF7CBA" w:rsidRDefault="00000000">
      <w:pPr>
        <w:pStyle w:val="a3"/>
        <w:jc w:val="center"/>
        <w:rPr>
          <w:rFonts w:ascii="Times New Roman" w:eastAsia="宋体" w:hAnsi="Times New Roman"/>
          <w:sz w:val="21"/>
          <w:szCs w:val="21"/>
        </w:rPr>
      </w:pPr>
      <w:r>
        <w:rPr>
          <w:rFonts w:ascii="Times New Roman" w:eastAsia="宋体" w:hAnsi="Times New Roman"/>
          <w:sz w:val="21"/>
          <w:szCs w:val="21"/>
        </w:rPr>
        <w:t>图</w:t>
      </w:r>
      <w:r>
        <w:rPr>
          <w:rFonts w:ascii="Times New Roman" w:eastAsia="宋体" w:hAnsi="Times New Roman"/>
          <w:sz w:val="21"/>
          <w:szCs w:val="21"/>
        </w:rPr>
        <w:t xml:space="preserve"> 6-1 DL-02</w:t>
      </w:r>
      <w:r>
        <w:rPr>
          <w:rFonts w:ascii="Times New Roman" w:eastAsia="宋体" w:hAnsi="Times New Roman"/>
          <w:sz w:val="21"/>
          <w:szCs w:val="21"/>
        </w:rPr>
        <w:t>登录失败接口返回</w:t>
      </w:r>
    </w:p>
    <w:p w14:paraId="23F8FB61" w14:textId="77777777" w:rsidR="00DF7CBA" w:rsidRDefault="00000000">
      <w:pPr>
        <w:pStyle w:val="a3"/>
        <w:jc w:val="center"/>
        <w:rPr>
          <w:rFonts w:ascii="Times New Roman" w:eastAsia="宋体" w:hAnsi="Times New Roman"/>
          <w:sz w:val="21"/>
          <w:szCs w:val="21"/>
        </w:rPr>
      </w:pPr>
      <w:r>
        <w:rPr>
          <w:rFonts w:ascii="Times New Roman" w:eastAsia="宋体" w:hAnsi="Times New Roman"/>
          <w:noProof/>
          <w:sz w:val="21"/>
          <w:szCs w:val="21"/>
        </w:rPr>
        <w:drawing>
          <wp:inline distT="0" distB="0" distL="0" distR="0" wp14:anchorId="1A9C53D6" wp14:editId="7A490757">
            <wp:extent cx="2588260" cy="2058670"/>
            <wp:effectExtent l="0" t="0" r="2540" b="0"/>
            <wp:docPr id="138833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3423" name="图片 1"/>
                    <pic:cNvPicPr>
                      <a:picLocks noChangeAspect="1"/>
                    </pic:cNvPicPr>
                  </pic:nvPicPr>
                  <pic:blipFill>
                    <a:blip r:embed="rId47"/>
                    <a:stretch>
                      <a:fillRect/>
                    </a:stretch>
                  </pic:blipFill>
                  <pic:spPr>
                    <a:xfrm>
                      <a:off x="0" y="0"/>
                      <a:ext cx="2588400" cy="2059200"/>
                    </a:xfrm>
                    <a:prstGeom prst="rect">
                      <a:avLst/>
                    </a:prstGeom>
                  </pic:spPr>
                </pic:pic>
              </a:graphicData>
            </a:graphic>
          </wp:inline>
        </w:drawing>
      </w:r>
    </w:p>
    <w:p w14:paraId="50FFDA94" w14:textId="77777777" w:rsidR="00DF7CBA" w:rsidRDefault="00000000">
      <w:pPr>
        <w:pStyle w:val="a3"/>
        <w:jc w:val="center"/>
        <w:rPr>
          <w:rFonts w:ascii="Times New Roman" w:eastAsia="宋体" w:hAnsi="Times New Roman"/>
          <w:sz w:val="21"/>
          <w:szCs w:val="21"/>
        </w:rPr>
      </w:pPr>
      <w:r>
        <w:rPr>
          <w:rFonts w:ascii="Times New Roman" w:eastAsia="宋体" w:hAnsi="Times New Roman"/>
          <w:sz w:val="21"/>
          <w:szCs w:val="21"/>
        </w:rPr>
        <w:t>图</w:t>
      </w:r>
      <w:r>
        <w:rPr>
          <w:rFonts w:ascii="Times New Roman" w:eastAsia="宋体" w:hAnsi="Times New Roman"/>
          <w:sz w:val="21"/>
          <w:szCs w:val="21"/>
        </w:rPr>
        <w:t xml:space="preserve"> 6-2 DL-03</w:t>
      </w:r>
      <w:r>
        <w:rPr>
          <w:rFonts w:ascii="Times New Roman" w:eastAsia="宋体" w:hAnsi="Times New Roman"/>
          <w:sz w:val="21"/>
          <w:szCs w:val="21"/>
        </w:rPr>
        <w:t>用户名为空接口返回</w:t>
      </w:r>
    </w:p>
    <w:p w14:paraId="4E1A7134" w14:textId="77777777" w:rsidR="00DF7CBA" w:rsidRDefault="00DF7CBA"/>
    <w:p w14:paraId="655D9D9E" w14:textId="77777777" w:rsidR="00DF7CBA" w:rsidRDefault="00000000">
      <w:pPr>
        <w:pStyle w:val="31"/>
        <w:numPr>
          <w:ilvl w:val="2"/>
          <w:numId w:val="1"/>
        </w:numPr>
      </w:pPr>
      <w:bookmarkStart w:id="160" w:name="_Toc230008176"/>
      <w:r>
        <w:t>客户管理接口测试</w:t>
      </w:r>
      <w:bookmarkEnd w:id="160"/>
    </w:p>
    <w:p w14:paraId="3876BAF8" w14:textId="77777777" w:rsidR="00DF7CBA" w:rsidRDefault="00000000">
      <w:pPr>
        <w:spacing w:beforeLines="50" w:before="156" w:afterLines="50" w:after="156" w:line="300" w:lineRule="auto"/>
        <w:ind w:firstLineChars="200" w:firstLine="480"/>
        <w:rPr>
          <w:sz w:val="24"/>
        </w:rPr>
      </w:pPr>
      <w:r>
        <w:rPr>
          <w:sz w:val="24"/>
        </w:rPr>
        <w:t>客户管理模块用于维护客户基础信息，包括客户名称、联系电话和地址等内容。该模块是订单记录和板材排样业务的数据基础，因此需要通过</w:t>
      </w:r>
      <w:proofErr w:type="spellStart"/>
      <w:r>
        <w:rPr>
          <w:sz w:val="24"/>
        </w:rPr>
        <w:t>ApiFox</w:t>
      </w:r>
      <w:proofErr w:type="spellEnd"/>
      <w:r>
        <w:rPr>
          <w:sz w:val="24"/>
        </w:rPr>
        <w:t>验证客户信息查询、新增、编辑和删除接口是否能够正常返回，测试用例表如表</w:t>
      </w:r>
      <w:r>
        <w:rPr>
          <w:sz w:val="24"/>
        </w:rPr>
        <w:t>6-3</w:t>
      </w:r>
      <w:r>
        <w:rPr>
          <w:sz w:val="24"/>
        </w:rPr>
        <w:t>。</w:t>
      </w:r>
    </w:p>
    <w:p w14:paraId="2C2031C3" w14:textId="77777777" w:rsidR="00DF7CBA" w:rsidRDefault="00DF7CBA">
      <w:pPr>
        <w:spacing w:beforeLines="50" w:before="156" w:afterLines="50" w:after="156" w:line="300" w:lineRule="auto"/>
        <w:ind w:firstLineChars="200" w:firstLine="480"/>
        <w:rPr>
          <w:sz w:val="24"/>
        </w:rPr>
      </w:pPr>
    </w:p>
    <w:p w14:paraId="6A21C334" w14:textId="77777777" w:rsidR="00DF7CBA" w:rsidRDefault="00000000">
      <w:pPr>
        <w:pStyle w:val="a3"/>
        <w:jc w:val="center"/>
        <w:rPr>
          <w:rFonts w:ascii="Times New Roman" w:eastAsia="宋体" w:hAnsi="Times New Roman"/>
          <w:sz w:val="21"/>
          <w:szCs w:val="21"/>
        </w:rPr>
      </w:pPr>
      <w:r>
        <w:rPr>
          <w:rFonts w:ascii="Times New Roman" w:eastAsia="宋体" w:hAnsi="Times New Roman"/>
          <w:sz w:val="21"/>
          <w:szCs w:val="21"/>
        </w:rPr>
        <w:t>表</w:t>
      </w:r>
      <w:r>
        <w:rPr>
          <w:rFonts w:ascii="Times New Roman" w:eastAsia="宋体" w:hAnsi="Times New Roman"/>
          <w:sz w:val="21"/>
          <w:szCs w:val="21"/>
        </w:rPr>
        <w:t xml:space="preserve"> 6-3</w:t>
      </w:r>
      <w:r>
        <w:rPr>
          <w:rFonts w:ascii="Times New Roman" w:eastAsia="宋体" w:hAnsi="Times New Roman"/>
          <w:sz w:val="21"/>
          <w:szCs w:val="21"/>
        </w:rPr>
        <w:t>客户管理接口测试用例表</w:t>
      </w:r>
    </w:p>
    <w:tbl>
      <w:tblPr>
        <w:tblStyle w:val="af5"/>
        <w:tblW w:w="8505" w:type="dxa"/>
        <w:jc w:val="center"/>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2"/>
        <w:gridCol w:w="3088"/>
        <w:gridCol w:w="3088"/>
        <w:gridCol w:w="1157"/>
      </w:tblGrid>
      <w:tr w:rsidR="00DF7CBA" w14:paraId="3D7480B8" w14:textId="77777777">
        <w:trPr>
          <w:jc w:val="center"/>
        </w:trPr>
        <w:tc>
          <w:tcPr>
            <w:tcW w:w="1172" w:type="dxa"/>
            <w:tcBorders>
              <w:top w:val="single" w:sz="4" w:space="0" w:color="auto"/>
              <w:bottom w:val="single" w:sz="12" w:space="0" w:color="auto"/>
            </w:tcBorders>
          </w:tcPr>
          <w:p w14:paraId="2C4A9907" w14:textId="77777777" w:rsidR="00DF7CBA" w:rsidRDefault="00000000">
            <w:pPr>
              <w:ind w:firstLine="0"/>
              <w:jc w:val="center"/>
              <w:rPr>
                <w:bCs/>
              </w:rPr>
            </w:pPr>
            <w:r>
              <w:rPr>
                <w:rFonts w:hint="eastAsia"/>
                <w:bCs/>
              </w:rPr>
              <w:t>用例编号</w:t>
            </w:r>
          </w:p>
        </w:tc>
        <w:tc>
          <w:tcPr>
            <w:tcW w:w="3088" w:type="dxa"/>
            <w:tcBorders>
              <w:top w:val="single" w:sz="4" w:space="0" w:color="auto"/>
              <w:bottom w:val="single" w:sz="12" w:space="0" w:color="auto"/>
            </w:tcBorders>
          </w:tcPr>
          <w:p w14:paraId="44DD740A" w14:textId="77777777" w:rsidR="00DF7CBA" w:rsidRDefault="00000000">
            <w:pPr>
              <w:ind w:firstLine="0"/>
              <w:jc w:val="center"/>
              <w:rPr>
                <w:bCs/>
              </w:rPr>
            </w:pPr>
            <w:r>
              <w:rPr>
                <w:rFonts w:hint="eastAsia"/>
                <w:bCs/>
              </w:rPr>
              <w:t>测试内容</w:t>
            </w:r>
          </w:p>
        </w:tc>
        <w:tc>
          <w:tcPr>
            <w:tcW w:w="3088" w:type="dxa"/>
            <w:tcBorders>
              <w:top w:val="single" w:sz="4" w:space="0" w:color="auto"/>
              <w:bottom w:val="single" w:sz="12" w:space="0" w:color="auto"/>
            </w:tcBorders>
          </w:tcPr>
          <w:p w14:paraId="7EB97CF2" w14:textId="77777777" w:rsidR="00DF7CBA" w:rsidRDefault="00000000">
            <w:pPr>
              <w:ind w:firstLine="0"/>
              <w:jc w:val="center"/>
              <w:rPr>
                <w:bCs/>
              </w:rPr>
            </w:pPr>
            <w:r>
              <w:rPr>
                <w:rFonts w:hint="eastAsia"/>
                <w:bCs/>
              </w:rPr>
              <w:t>预期结果</w:t>
            </w:r>
          </w:p>
        </w:tc>
        <w:tc>
          <w:tcPr>
            <w:tcW w:w="1157" w:type="dxa"/>
            <w:tcBorders>
              <w:top w:val="single" w:sz="4" w:space="0" w:color="auto"/>
              <w:bottom w:val="single" w:sz="12" w:space="0" w:color="auto"/>
            </w:tcBorders>
          </w:tcPr>
          <w:p w14:paraId="2CFB3D89" w14:textId="77777777" w:rsidR="00DF7CBA" w:rsidRDefault="00000000">
            <w:pPr>
              <w:ind w:firstLine="0"/>
              <w:jc w:val="center"/>
              <w:rPr>
                <w:bCs/>
              </w:rPr>
            </w:pPr>
            <w:r>
              <w:rPr>
                <w:rFonts w:hint="eastAsia"/>
                <w:bCs/>
              </w:rPr>
              <w:t>测试结果</w:t>
            </w:r>
          </w:p>
        </w:tc>
      </w:tr>
      <w:tr w:rsidR="00DF7CBA" w14:paraId="555857DA" w14:textId="77777777">
        <w:trPr>
          <w:jc w:val="center"/>
        </w:trPr>
        <w:tc>
          <w:tcPr>
            <w:tcW w:w="1172" w:type="dxa"/>
            <w:tcBorders>
              <w:top w:val="single" w:sz="12" w:space="0" w:color="auto"/>
            </w:tcBorders>
          </w:tcPr>
          <w:p w14:paraId="397AE56A" w14:textId="77777777" w:rsidR="00DF7CBA" w:rsidRDefault="00000000">
            <w:pPr>
              <w:ind w:firstLine="0"/>
              <w:jc w:val="center"/>
              <w:rPr>
                <w:bCs/>
              </w:rPr>
            </w:pPr>
            <w:r>
              <w:rPr>
                <w:bCs/>
              </w:rPr>
              <w:t>KH-01</w:t>
            </w:r>
          </w:p>
        </w:tc>
        <w:tc>
          <w:tcPr>
            <w:tcW w:w="3088" w:type="dxa"/>
            <w:tcBorders>
              <w:top w:val="single" w:sz="12" w:space="0" w:color="auto"/>
            </w:tcBorders>
          </w:tcPr>
          <w:p w14:paraId="3ABFF3CB" w14:textId="77777777" w:rsidR="00DF7CBA" w:rsidRDefault="00000000">
            <w:pPr>
              <w:ind w:firstLine="0"/>
              <w:jc w:val="center"/>
              <w:rPr>
                <w:bCs/>
              </w:rPr>
            </w:pPr>
            <w:proofErr w:type="spellStart"/>
            <w:r>
              <w:rPr>
                <w:bCs/>
              </w:rPr>
              <w:t>ApiFox</w:t>
            </w:r>
            <w:proofErr w:type="spellEnd"/>
            <w:r>
              <w:rPr>
                <w:bCs/>
              </w:rPr>
              <w:t>请求客户列表</w:t>
            </w:r>
          </w:p>
        </w:tc>
        <w:tc>
          <w:tcPr>
            <w:tcW w:w="3088" w:type="dxa"/>
            <w:tcBorders>
              <w:top w:val="single" w:sz="12" w:space="0" w:color="auto"/>
            </w:tcBorders>
          </w:tcPr>
          <w:p w14:paraId="70F875E1" w14:textId="77777777" w:rsidR="00DF7CBA" w:rsidRDefault="00000000">
            <w:pPr>
              <w:ind w:firstLine="0"/>
              <w:jc w:val="center"/>
              <w:rPr>
                <w:bCs/>
              </w:rPr>
            </w:pPr>
            <w:r>
              <w:rPr>
                <w:bCs/>
              </w:rPr>
              <w:t>返回客户列表数据</w:t>
            </w:r>
          </w:p>
        </w:tc>
        <w:tc>
          <w:tcPr>
            <w:tcW w:w="1157" w:type="dxa"/>
            <w:tcBorders>
              <w:top w:val="single" w:sz="12" w:space="0" w:color="auto"/>
            </w:tcBorders>
          </w:tcPr>
          <w:p w14:paraId="06CF2F5B" w14:textId="77777777" w:rsidR="00DF7CBA" w:rsidRDefault="00000000">
            <w:pPr>
              <w:ind w:firstLine="0"/>
              <w:jc w:val="center"/>
              <w:rPr>
                <w:bCs/>
              </w:rPr>
            </w:pPr>
            <w:r>
              <w:rPr>
                <w:bCs/>
              </w:rPr>
              <w:t>通过</w:t>
            </w:r>
          </w:p>
        </w:tc>
      </w:tr>
      <w:tr w:rsidR="00DF7CBA" w14:paraId="138E96FF" w14:textId="77777777">
        <w:trPr>
          <w:jc w:val="center"/>
        </w:trPr>
        <w:tc>
          <w:tcPr>
            <w:tcW w:w="1172" w:type="dxa"/>
          </w:tcPr>
          <w:p w14:paraId="392F1CF7" w14:textId="77777777" w:rsidR="00DF7CBA" w:rsidRDefault="00000000">
            <w:pPr>
              <w:ind w:firstLine="0"/>
              <w:jc w:val="center"/>
              <w:rPr>
                <w:bCs/>
              </w:rPr>
            </w:pPr>
            <w:r>
              <w:rPr>
                <w:bCs/>
              </w:rPr>
              <w:t>KH-02</w:t>
            </w:r>
          </w:p>
        </w:tc>
        <w:tc>
          <w:tcPr>
            <w:tcW w:w="3088" w:type="dxa"/>
          </w:tcPr>
          <w:p w14:paraId="5F76F03E" w14:textId="77777777" w:rsidR="00DF7CBA" w:rsidRDefault="00000000">
            <w:pPr>
              <w:ind w:firstLine="0"/>
              <w:jc w:val="center"/>
              <w:rPr>
                <w:bCs/>
              </w:rPr>
            </w:pPr>
            <w:proofErr w:type="spellStart"/>
            <w:r>
              <w:rPr>
                <w:bCs/>
              </w:rPr>
              <w:t>ApiFox</w:t>
            </w:r>
            <w:proofErr w:type="spellEnd"/>
            <w:r>
              <w:rPr>
                <w:bCs/>
              </w:rPr>
              <w:t>新增客户</w:t>
            </w:r>
          </w:p>
        </w:tc>
        <w:tc>
          <w:tcPr>
            <w:tcW w:w="3088" w:type="dxa"/>
            <w:vAlign w:val="center"/>
          </w:tcPr>
          <w:p w14:paraId="70EB636C" w14:textId="77777777" w:rsidR="00DF7CBA" w:rsidRDefault="00000000">
            <w:pPr>
              <w:ind w:firstLine="0"/>
              <w:jc w:val="center"/>
              <w:rPr>
                <w:bCs/>
              </w:rPr>
            </w:pPr>
            <w:r>
              <w:rPr>
                <w:bCs/>
              </w:rPr>
              <w:t>返回新增成功，可查询</w:t>
            </w:r>
          </w:p>
        </w:tc>
        <w:tc>
          <w:tcPr>
            <w:tcW w:w="1157" w:type="dxa"/>
          </w:tcPr>
          <w:p w14:paraId="11520B77" w14:textId="77777777" w:rsidR="00DF7CBA" w:rsidRDefault="00000000">
            <w:pPr>
              <w:ind w:firstLine="0"/>
              <w:jc w:val="center"/>
              <w:rPr>
                <w:bCs/>
              </w:rPr>
            </w:pPr>
            <w:r>
              <w:rPr>
                <w:bCs/>
              </w:rPr>
              <w:t>通过</w:t>
            </w:r>
          </w:p>
        </w:tc>
      </w:tr>
      <w:tr w:rsidR="00DF7CBA" w14:paraId="077BD47D" w14:textId="77777777">
        <w:trPr>
          <w:jc w:val="center"/>
        </w:trPr>
        <w:tc>
          <w:tcPr>
            <w:tcW w:w="1172" w:type="dxa"/>
          </w:tcPr>
          <w:p w14:paraId="6043620B" w14:textId="77777777" w:rsidR="00DF7CBA" w:rsidRDefault="00000000">
            <w:pPr>
              <w:ind w:firstLine="0"/>
              <w:jc w:val="center"/>
              <w:rPr>
                <w:bCs/>
              </w:rPr>
            </w:pPr>
            <w:r>
              <w:rPr>
                <w:bCs/>
              </w:rPr>
              <w:t>KH-03</w:t>
            </w:r>
          </w:p>
        </w:tc>
        <w:tc>
          <w:tcPr>
            <w:tcW w:w="3088" w:type="dxa"/>
          </w:tcPr>
          <w:p w14:paraId="14151CAF" w14:textId="77777777" w:rsidR="00DF7CBA" w:rsidRDefault="00000000">
            <w:pPr>
              <w:ind w:firstLine="0"/>
              <w:jc w:val="center"/>
              <w:rPr>
                <w:bCs/>
              </w:rPr>
            </w:pPr>
            <w:proofErr w:type="spellStart"/>
            <w:r>
              <w:rPr>
                <w:bCs/>
              </w:rPr>
              <w:t>ApiFox</w:t>
            </w:r>
            <w:proofErr w:type="spellEnd"/>
            <w:r>
              <w:rPr>
                <w:bCs/>
              </w:rPr>
              <w:t>修改客户</w:t>
            </w:r>
          </w:p>
        </w:tc>
        <w:tc>
          <w:tcPr>
            <w:tcW w:w="3088" w:type="dxa"/>
          </w:tcPr>
          <w:p w14:paraId="08FA3381" w14:textId="77777777" w:rsidR="00DF7CBA" w:rsidRDefault="00000000">
            <w:pPr>
              <w:ind w:firstLine="0"/>
              <w:jc w:val="center"/>
              <w:rPr>
                <w:bCs/>
              </w:rPr>
            </w:pPr>
            <w:r>
              <w:rPr>
                <w:bCs/>
              </w:rPr>
              <w:t>返回更新成功</w:t>
            </w:r>
          </w:p>
        </w:tc>
        <w:tc>
          <w:tcPr>
            <w:tcW w:w="1157" w:type="dxa"/>
          </w:tcPr>
          <w:p w14:paraId="01968BBF" w14:textId="77777777" w:rsidR="00DF7CBA" w:rsidRDefault="00000000">
            <w:pPr>
              <w:ind w:firstLine="0"/>
              <w:jc w:val="center"/>
              <w:rPr>
                <w:bCs/>
              </w:rPr>
            </w:pPr>
            <w:r>
              <w:rPr>
                <w:bCs/>
              </w:rPr>
              <w:t>通过</w:t>
            </w:r>
          </w:p>
        </w:tc>
      </w:tr>
      <w:tr w:rsidR="00DF7CBA" w14:paraId="1A8EC775" w14:textId="77777777">
        <w:trPr>
          <w:jc w:val="center"/>
        </w:trPr>
        <w:tc>
          <w:tcPr>
            <w:tcW w:w="1172" w:type="dxa"/>
            <w:tcBorders>
              <w:bottom w:val="single" w:sz="4" w:space="0" w:color="auto"/>
            </w:tcBorders>
          </w:tcPr>
          <w:p w14:paraId="3493786F" w14:textId="77777777" w:rsidR="00DF7CBA" w:rsidRDefault="00000000">
            <w:pPr>
              <w:ind w:firstLine="0"/>
              <w:jc w:val="center"/>
              <w:rPr>
                <w:bCs/>
              </w:rPr>
            </w:pPr>
            <w:r>
              <w:rPr>
                <w:bCs/>
              </w:rPr>
              <w:t>KH-04</w:t>
            </w:r>
          </w:p>
        </w:tc>
        <w:tc>
          <w:tcPr>
            <w:tcW w:w="3088" w:type="dxa"/>
            <w:tcBorders>
              <w:bottom w:val="single" w:sz="4" w:space="0" w:color="auto"/>
            </w:tcBorders>
          </w:tcPr>
          <w:p w14:paraId="18800212" w14:textId="77777777" w:rsidR="00DF7CBA" w:rsidRDefault="00000000">
            <w:pPr>
              <w:ind w:firstLine="0"/>
              <w:jc w:val="center"/>
              <w:rPr>
                <w:bCs/>
              </w:rPr>
            </w:pPr>
            <w:proofErr w:type="spellStart"/>
            <w:r>
              <w:rPr>
                <w:bCs/>
              </w:rPr>
              <w:t>ApiFox</w:t>
            </w:r>
            <w:proofErr w:type="spellEnd"/>
            <w:r>
              <w:rPr>
                <w:bCs/>
              </w:rPr>
              <w:t>删除客户</w:t>
            </w:r>
          </w:p>
        </w:tc>
        <w:tc>
          <w:tcPr>
            <w:tcW w:w="3088" w:type="dxa"/>
            <w:tcBorders>
              <w:bottom w:val="single" w:sz="4" w:space="0" w:color="auto"/>
            </w:tcBorders>
          </w:tcPr>
          <w:p w14:paraId="01DC302A" w14:textId="77777777" w:rsidR="00DF7CBA" w:rsidRDefault="00000000">
            <w:pPr>
              <w:ind w:firstLine="0"/>
              <w:jc w:val="center"/>
              <w:rPr>
                <w:bCs/>
              </w:rPr>
            </w:pPr>
            <w:r>
              <w:rPr>
                <w:bCs/>
              </w:rPr>
              <w:t>返回删除成功</w:t>
            </w:r>
          </w:p>
        </w:tc>
        <w:tc>
          <w:tcPr>
            <w:tcW w:w="1157" w:type="dxa"/>
            <w:tcBorders>
              <w:bottom w:val="single" w:sz="4" w:space="0" w:color="auto"/>
            </w:tcBorders>
          </w:tcPr>
          <w:p w14:paraId="77307F41" w14:textId="77777777" w:rsidR="00DF7CBA" w:rsidRDefault="00000000">
            <w:pPr>
              <w:ind w:firstLine="0"/>
              <w:jc w:val="center"/>
              <w:rPr>
                <w:bCs/>
              </w:rPr>
            </w:pPr>
            <w:r>
              <w:rPr>
                <w:bCs/>
              </w:rPr>
              <w:t>通过</w:t>
            </w:r>
          </w:p>
        </w:tc>
      </w:tr>
    </w:tbl>
    <w:p w14:paraId="072DACB8" w14:textId="77777777" w:rsidR="00DF7CBA" w:rsidRDefault="00DF7CBA">
      <w:pPr>
        <w:spacing w:beforeLines="50" w:before="156" w:afterLines="50" w:after="156" w:line="300" w:lineRule="auto"/>
        <w:ind w:firstLineChars="200" w:firstLine="480"/>
        <w:rPr>
          <w:sz w:val="24"/>
        </w:rPr>
      </w:pPr>
    </w:p>
    <w:p w14:paraId="60FB1121" w14:textId="77777777" w:rsidR="00DF7CBA" w:rsidRDefault="00000000">
      <w:pPr>
        <w:keepNext/>
        <w:jc w:val="center"/>
      </w:pPr>
      <w:r>
        <w:rPr>
          <w:noProof/>
        </w:rPr>
        <w:drawing>
          <wp:inline distT="0" distB="0" distL="0" distR="0" wp14:anchorId="5EAB8333" wp14:editId="74D51942">
            <wp:extent cx="5280660" cy="2983865"/>
            <wp:effectExtent l="0" t="0" r="0" b="6985"/>
            <wp:docPr id="495793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93755" name="图片 1"/>
                    <pic:cNvPicPr>
                      <a:picLocks noChangeAspect="1"/>
                    </pic:cNvPicPr>
                  </pic:nvPicPr>
                  <pic:blipFill>
                    <a:blip r:embed="rId41"/>
                    <a:stretch>
                      <a:fillRect/>
                    </a:stretch>
                  </pic:blipFill>
                  <pic:spPr>
                    <a:xfrm>
                      <a:off x="0" y="0"/>
                      <a:ext cx="5281200" cy="2984400"/>
                    </a:xfrm>
                    <a:prstGeom prst="rect">
                      <a:avLst/>
                    </a:prstGeom>
                  </pic:spPr>
                </pic:pic>
              </a:graphicData>
            </a:graphic>
          </wp:inline>
        </w:drawing>
      </w:r>
    </w:p>
    <w:p w14:paraId="4914C67C" w14:textId="77777777" w:rsidR="00DF7CBA" w:rsidRDefault="00000000">
      <w:pPr>
        <w:pStyle w:val="a3"/>
        <w:jc w:val="center"/>
        <w:rPr>
          <w:rFonts w:ascii="Times New Roman" w:eastAsia="宋体" w:hAnsi="Times New Roman"/>
          <w:sz w:val="21"/>
          <w:szCs w:val="21"/>
        </w:rPr>
      </w:pPr>
      <w:r>
        <w:rPr>
          <w:rFonts w:ascii="Times New Roman" w:eastAsia="宋体" w:hAnsi="Times New Roman"/>
          <w:sz w:val="21"/>
          <w:szCs w:val="21"/>
        </w:rPr>
        <w:t>图</w:t>
      </w:r>
      <w:r>
        <w:rPr>
          <w:rFonts w:ascii="Times New Roman" w:eastAsia="宋体" w:hAnsi="Times New Roman"/>
          <w:sz w:val="21"/>
          <w:szCs w:val="21"/>
        </w:rPr>
        <w:t xml:space="preserve"> 6-3 KH-01</w:t>
      </w:r>
      <w:r>
        <w:rPr>
          <w:rFonts w:ascii="Times New Roman" w:eastAsia="宋体" w:hAnsi="Times New Roman"/>
          <w:sz w:val="21"/>
          <w:szCs w:val="21"/>
        </w:rPr>
        <w:t>查询客户接口返回</w:t>
      </w:r>
    </w:p>
    <w:p w14:paraId="2C5E6005" w14:textId="77777777" w:rsidR="00DF7CBA" w:rsidRDefault="00000000">
      <w:pPr>
        <w:keepNext/>
        <w:jc w:val="center"/>
      </w:pPr>
      <w:r>
        <w:rPr>
          <w:noProof/>
        </w:rPr>
        <w:drawing>
          <wp:inline distT="0" distB="0" distL="0" distR="0" wp14:anchorId="2E370219" wp14:editId="0F583C25">
            <wp:extent cx="2350770" cy="2066290"/>
            <wp:effectExtent l="0" t="0" r="0" b="0"/>
            <wp:docPr id="855945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45610" name="图片 1"/>
                    <pic:cNvPicPr>
                      <a:picLocks noChangeAspect="1"/>
                    </pic:cNvPicPr>
                  </pic:nvPicPr>
                  <pic:blipFill>
                    <a:blip r:embed="rId48"/>
                    <a:stretch>
                      <a:fillRect/>
                    </a:stretch>
                  </pic:blipFill>
                  <pic:spPr>
                    <a:xfrm>
                      <a:off x="0" y="0"/>
                      <a:ext cx="2350800" cy="2066400"/>
                    </a:xfrm>
                    <a:prstGeom prst="rect">
                      <a:avLst/>
                    </a:prstGeom>
                  </pic:spPr>
                </pic:pic>
              </a:graphicData>
            </a:graphic>
          </wp:inline>
        </w:drawing>
      </w:r>
    </w:p>
    <w:p w14:paraId="117101E2" w14:textId="77777777" w:rsidR="00DF7CBA" w:rsidRDefault="00000000">
      <w:pPr>
        <w:pStyle w:val="a3"/>
        <w:jc w:val="center"/>
        <w:rPr>
          <w:rFonts w:ascii="Times New Roman" w:eastAsia="宋体" w:hAnsi="Times New Roman"/>
          <w:sz w:val="21"/>
          <w:szCs w:val="21"/>
        </w:rPr>
      </w:pPr>
      <w:r>
        <w:rPr>
          <w:rFonts w:ascii="Times New Roman" w:eastAsia="宋体" w:hAnsi="Times New Roman"/>
          <w:sz w:val="21"/>
          <w:szCs w:val="21"/>
        </w:rPr>
        <w:t>图</w:t>
      </w:r>
      <w:r>
        <w:rPr>
          <w:rFonts w:ascii="Times New Roman" w:eastAsia="宋体" w:hAnsi="Times New Roman"/>
          <w:sz w:val="21"/>
          <w:szCs w:val="21"/>
        </w:rPr>
        <w:t xml:space="preserve"> 6-4 KH-02</w:t>
      </w:r>
      <w:r>
        <w:rPr>
          <w:rFonts w:ascii="Times New Roman" w:eastAsia="宋体" w:hAnsi="Times New Roman"/>
          <w:sz w:val="21"/>
          <w:szCs w:val="21"/>
        </w:rPr>
        <w:t>新增客户接口返回</w:t>
      </w:r>
    </w:p>
    <w:p w14:paraId="11ADE95A" w14:textId="77777777" w:rsidR="00DF7CBA" w:rsidRDefault="00000000">
      <w:pPr>
        <w:pStyle w:val="a3"/>
        <w:jc w:val="center"/>
        <w:rPr>
          <w:rFonts w:ascii="Times New Roman" w:eastAsia="宋体" w:hAnsi="Times New Roman"/>
          <w:sz w:val="21"/>
          <w:szCs w:val="21"/>
        </w:rPr>
      </w:pPr>
      <w:r>
        <w:rPr>
          <w:rFonts w:ascii="Times New Roman" w:eastAsia="宋体" w:hAnsi="Times New Roman"/>
          <w:noProof/>
          <w:sz w:val="21"/>
          <w:szCs w:val="21"/>
        </w:rPr>
        <w:lastRenderedPageBreak/>
        <w:drawing>
          <wp:inline distT="0" distB="0" distL="0" distR="0" wp14:anchorId="470820B9" wp14:editId="1DDC2569">
            <wp:extent cx="2350770" cy="2066290"/>
            <wp:effectExtent l="0" t="0" r="0" b="0"/>
            <wp:docPr id="2112228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28827" name="图片 1"/>
                    <pic:cNvPicPr>
                      <a:picLocks noChangeAspect="1"/>
                    </pic:cNvPicPr>
                  </pic:nvPicPr>
                  <pic:blipFill>
                    <a:blip r:embed="rId49"/>
                    <a:stretch>
                      <a:fillRect/>
                    </a:stretch>
                  </pic:blipFill>
                  <pic:spPr>
                    <a:xfrm>
                      <a:off x="0" y="0"/>
                      <a:ext cx="2350800" cy="2066400"/>
                    </a:xfrm>
                    <a:prstGeom prst="rect">
                      <a:avLst/>
                    </a:prstGeom>
                  </pic:spPr>
                </pic:pic>
              </a:graphicData>
            </a:graphic>
          </wp:inline>
        </w:drawing>
      </w:r>
    </w:p>
    <w:p w14:paraId="152B8F97" w14:textId="77777777" w:rsidR="00DF7CBA" w:rsidRDefault="00000000">
      <w:pPr>
        <w:pStyle w:val="a3"/>
        <w:jc w:val="center"/>
        <w:rPr>
          <w:rFonts w:ascii="Times New Roman" w:eastAsia="宋体" w:hAnsi="Times New Roman"/>
          <w:sz w:val="21"/>
          <w:szCs w:val="21"/>
        </w:rPr>
      </w:pPr>
      <w:r>
        <w:rPr>
          <w:rFonts w:ascii="Times New Roman" w:eastAsia="宋体" w:hAnsi="Times New Roman"/>
          <w:sz w:val="21"/>
          <w:szCs w:val="21"/>
        </w:rPr>
        <w:t>图</w:t>
      </w:r>
      <w:r>
        <w:rPr>
          <w:rFonts w:ascii="Times New Roman" w:eastAsia="宋体" w:hAnsi="Times New Roman"/>
          <w:sz w:val="21"/>
          <w:szCs w:val="21"/>
        </w:rPr>
        <w:t xml:space="preserve"> 6-5 KH-03</w:t>
      </w:r>
      <w:r>
        <w:rPr>
          <w:rFonts w:ascii="Times New Roman" w:eastAsia="宋体" w:hAnsi="Times New Roman"/>
          <w:sz w:val="21"/>
          <w:szCs w:val="21"/>
        </w:rPr>
        <w:t>修改客户接口返回</w:t>
      </w:r>
    </w:p>
    <w:p w14:paraId="2E7A7F42" w14:textId="77777777" w:rsidR="00DF7CBA" w:rsidRDefault="00000000">
      <w:pPr>
        <w:keepNext/>
        <w:jc w:val="center"/>
      </w:pPr>
      <w:r>
        <w:rPr>
          <w:noProof/>
        </w:rPr>
        <w:drawing>
          <wp:inline distT="0" distB="0" distL="0" distR="0" wp14:anchorId="2193FC92" wp14:editId="454D3532">
            <wp:extent cx="5280660" cy="2983865"/>
            <wp:effectExtent l="0" t="0" r="0" b="6985"/>
            <wp:docPr id="638888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88006" name="图片 1"/>
                    <pic:cNvPicPr>
                      <a:picLocks noChangeAspect="1"/>
                    </pic:cNvPicPr>
                  </pic:nvPicPr>
                  <pic:blipFill>
                    <a:blip r:embed="rId50"/>
                    <a:stretch>
                      <a:fillRect/>
                    </a:stretch>
                  </pic:blipFill>
                  <pic:spPr>
                    <a:xfrm>
                      <a:off x="0" y="0"/>
                      <a:ext cx="5281200" cy="2984400"/>
                    </a:xfrm>
                    <a:prstGeom prst="rect">
                      <a:avLst/>
                    </a:prstGeom>
                  </pic:spPr>
                </pic:pic>
              </a:graphicData>
            </a:graphic>
          </wp:inline>
        </w:drawing>
      </w:r>
    </w:p>
    <w:p w14:paraId="2F698B54" w14:textId="77777777" w:rsidR="00DF7CBA" w:rsidRDefault="00000000">
      <w:pPr>
        <w:pStyle w:val="a3"/>
        <w:jc w:val="center"/>
      </w:pPr>
      <w:r>
        <w:rPr>
          <w:rFonts w:ascii="Times New Roman" w:eastAsia="宋体" w:hAnsi="Times New Roman"/>
          <w:sz w:val="21"/>
          <w:szCs w:val="21"/>
        </w:rPr>
        <w:t>图</w:t>
      </w:r>
      <w:r>
        <w:rPr>
          <w:rFonts w:ascii="Times New Roman" w:eastAsia="宋体" w:hAnsi="Times New Roman"/>
          <w:sz w:val="21"/>
          <w:szCs w:val="21"/>
        </w:rPr>
        <w:t xml:space="preserve"> 6-6 KH-04</w:t>
      </w:r>
      <w:r>
        <w:rPr>
          <w:rFonts w:ascii="Times New Roman" w:eastAsia="宋体" w:hAnsi="Times New Roman"/>
          <w:sz w:val="21"/>
          <w:szCs w:val="21"/>
        </w:rPr>
        <w:t>删除客户接口返回</w:t>
      </w:r>
    </w:p>
    <w:p w14:paraId="7BA0B8C6" w14:textId="77777777" w:rsidR="00DF7CBA" w:rsidRDefault="00000000">
      <w:pPr>
        <w:pStyle w:val="31"/>
        <w:numPr>
          <w:ilvl w:val="2"/>
          <w:numId w:val="1"/>
        </w:numPr>
      </w:pPr>
      <w:bookmarkStart w:id="161" w:name="_Toc230008177"/>
      <w:r>
        <w:t>板材管理接口测试</w:t>
      </w:r>
      <w:bookmarkEnd w:id="161"/>
    </w:p>
    <w:p w14:paraId="55B7794A" w14:textId="77777777" w:rsidR="00DF7CBA" w:rsidRDefault="00000000">
      <w:pPr>
        <w:spacing w:beforeLines="50" w:before="156" w:afterLines="50" w:after="156" w:line="300" w:lineRule="auto"/>
        <w:ind w:firstLineChars="200" w:firstLine="480"/>
        <w:rPr>
          <w:sz w:val="24"/>
        </w:rPr>
      </w:pPr>
      <w:r>
        <w:rPr>
          <w:sz w:val="24"/>
        </w:rPr>
        <w:t>板材管理模块用于维护原料板材规格信息，包括板材品牌、材质、颜色、长度、宽度和厚度等内容。板材规格是排样计算中的容器尺寸来源，因此需要通过</w:t>
      </w:r>
      <w:proofErr w:type="spellStart"/>
      <w:r>
        <w:rPr>
          <w:sz w:val="24"/>
        </w:rPr>
        <w:t>ApiFox</w:t>
      </w:r>
      <w:proofErr w:type="spellEnd"/>
      <w:r>
        <w:rPr>
          <w:sz w:val="24"/>
        </w:rPr>
        <w:t>验证板材数据新增、查询、编辑和删除接口是否能够正常返回，测试用例表如表</w:t>
      </w:r>
      <w:r>
        <w:rPr>
          <w:sz w:val="24"/>
        </w:rPr>
        <w:t>6-4</w:t>
      </w:r>
      <w:r>
        <w:rPr>
          <w:sz w:val="24"/>
        </w:rPr>
        <w:t>。</w:t>
      </w:r>
    </w:p>
    <w:p w14:paraId="6268E6FF" w14:textId="77777777" w:rsidR="00DF7CBA" w:rsidRDefault="00000000">
      <w:pPr>
        <w:pStyle w:val="a3"/>
        <w:jc w:val="center"/>
        <w:rPr>
          <w:rFonts w:ascii="Times New Roman" w:eastAsia="宋体" w:hAnsi="Times New Roman"/>
          <w:sz w:val="21"/>
          <w:szCs w:val="21"/>
        </w:rPr>
      </w:pPr>
      <w:r>
        <w:rPr>
          <w:rFonts w:ascii="Times New Roman" w:eastAsia="宋体" w:hAnsi="Times New Roman"/>
          <w:sz w:val="21"/>
          <w:szCs w:val="21"/>
        </w:rPr>
        <w:t>表</w:t>
      </w:r>
      <w:r>
        <w:rPr>
          <w:rFonts w:ascii="Times New Roman" w:eastAsia="宋体" w:hAnsi="Times New Roman"/>
          <w:sz w:val="21"/>
          <w:szCs w:val="21"/>
        </w:rPr>
        <w:t xml:space="preserve"> 6-4</w:t>
      </w:r>
      <w:r>
        <w:rPr>
          <w:rFonts w:ascii="Times New Roman" w:eastAsia="宋体" w:hAnsi="Times New Roman"/>
          <w:sz w:val="21"/>
          <w:szCs w:val="21"/>
        </w:rPr>
        <w:t>板材管理接口测试用例表</w:t>
      </w:r>
    </w:p>
    <w:tbl>
      <w:tblPr>
        <w:tblStyle w:val="af5"/>
        <w:tblW w:w="8505" w:type="dxa"/>
        <w:jc w:val="center"/>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3102"/>
        <w:gridCol w:w="3080"/>
        <w:gridCol w:w="1154"/>
      </w:tblGrid>
      <w:tr w:rsidR="00DF7CBA" w14:paraId="275FEBFD" w14:textId="77777777">
        <w:trPr>
          <w:jc w:val="center"/>
        </w:trPr>
        <w:tc>
          <w:tcPr>
            <w:tcW w:w="1236" w:type="dxa"/>
            <w:tcBorders>
              <w:top w:val="single" w:sz="4" w:space="0" w:color="auto"/>
              <w:bottom w:val="single" w:sz="12" w:space="0" w:color="auto"/>
            </w:tcBorders>
          </w:tcPr>
          <w:p w14:paraId="6D72A7C4" w14:textId="77777777" w:rsidR="00DF7CBA" w:rsidRDefault="00000000">
            <w:pPr>
              <w:ind w:firstLine="0"/>
              <w:jc w:val="center"/>
              <w:rPr>
                <w:bCs/>
              </w:rPr>
            </w:pPr>
            <w:r>
              <w:rPr>
                <w:rFonts w:hint="eastAsia"/>
                <w:bCs/>
              </w:rPr>
              <w:t>用例编号</w:t>
            </w:r>
          </w:p>
        </w:tc>
        <w:tc>
          <w:tcPr>
            <w:tcW w:w="3354" w:type="dxa"/>
            <w:tcBorders>
              <w:top w:val="single" w:sz="4" w:space="0" w:color="auto"/>
              <w:bottom w:val="single" w:sz="12" w:space="0" w:color="auto"/>
            </w:tcBorders>
          </w:tcPr>
          <w:p w14:paraId="629AEFF4" w14:textId="77777777" w:rsidR="00DF7CBA" w:rsidRDefault="00000000">
            <w:pPr>
              <w:ind w:firstLine="0"/>
              <w:jc w:val="center"/>
              <w:rPr>
                <w:bCs/>
              </w:rPr>
            </w:pPr>
            <w:r>
              <w:rPr>
                <w:rFonts w:hint="eastAsia"/>
                <w:bCs/>
              </w:rPr>
              <w:t>测试内容</w:t>
            </w:r>
          </w:p>
        </w:tc>
        <w:tc>
          <w:tcPr>
            <w:tcW w:w="3354" w:type="dxa"/>
            <w:tcBorders>
              <w:top w:val="single" w:sz="4" w:space="0" w:color="auto"/>
              <w:bottom w:val="single" w:sz="12" w:space="0" w:color="auto"/>
            </w:tcBorders>
          </w:tcPr>
          <w:p w14:paraId="6CF45741" w14:textId="77777777" w:rsidR="00DF7CBA" w:rsidRDefault="00000000">
            <w:pPr>
              <w:ind w:firstLine="0"/>
              <w:jc w:val="center"/>
              <w:rPr>
                <w:bCs/>
              </w:rPr>
            </w:pPr>
            <w:r>
              <w:rPr>
                <w:rFonts w:hint="eastAsia"/>
                <w:bCs/>
              </w:rPr>
              <w:t>预期结果</w:t>
            </w:r>
          </w:p>
        </w:tc>
        <w:tc>
          <w:tcPr>
            <w:tcW w:w="1236" w:type="dxa"/>
            <w:tcBorders>
              <w:top w:val="single" w:sz="4" w:space="0" w:color="auto"/>
              <w:bottom w:val="single" w:sz="12" w:space="0" w:color="auto"/>
            </w:tcBorders>
          </w:tcPr>
          <w:p w14:paraId="74C43CDD" w14:textId="77777777" w:rsidR="00DF7CBA" w:rsidRDefault="00000000">
            <w:pPr>
              <w:ind w:firstLine="0"/>
              <w:jc w:val="center"/>
              <w:rPr>
                <w:bCs/>
              </w:rPr>
            </w:pPr>
            <w:r>
              <w:rPr>
                <w:rFonts w:hint="eastAsia"/>
                <w:bCs/>
              </w:rPr>
              <w:t>测试结果</w:t>
            </w:r>
          </w:p>
        </w:tc>
      </w:tr>
      <w:tr w:rsidR="00DF7CBA" w14:paraId="0DEFE83A" w14:textId="77777777">
        <w:trPr>
          <w:jc w:val="center"/>
        </w:trPr>
        <w:tc>
          <w:tcPr>
            <w:tcW w:w="1236" w:type="dxa"/>
            <w:tcBorders>
              <w:top w:val="single" w:sz="12" w:space="0" w:color="auto"/>
            </w:tcBorders>
          </w:tcPr>
          <w:p w14:paraId="25ED0C93" w14:textId="77777777" w:rsidR="00DF7CBA" w:rsidRDefault="00000000">
            <w:pPr>
              <w:ind w:firstLine="0"/>
              <w:jc w:val="center"/>
              <w:rPr>
                <w:bCs/>
              </w:rPr>
            </w:pPr>
            <w:r>
              <w:rPr>
                <w:bCs/>
              </w:rPr>
              <w:t>BC-01</w:t>
            </w:r>
          </w:p>
        </w:tc>
        <w:tc>
          <w:tcPr>
            <w:tcW w:w="3354" w:type="dxa"/>
            <w:tcBorders>
              <w:top w:val="single" w:sz="12" w:space="0" w:color="auto"/>
            </w:tcBorders>
          </w:tcPr>
          <w:p w14:paraId="120817B5" w14:textId="77777777" w:rsidR="00DF7CBA" w:rsidRDefault="00000000">
            <w:pPr>
              <w:ind w:firstLine="0"/>
              <w:jc w:val="center"/>
              <w:rPr>
                <w:bCs/>
              </w:rPr>
            </w:pPr>
            <w:proofErr w:type="spellStart"/>
            <w:r>
              <w:rPr>
                <w:bCs/>
              </w:rPr>
              <w:t>ApiFox</w:t>
            </w:r>
            <w:proofErr w:type="spellEnd"/>
            <w:r>
              <w:rPr>
                <w:bCs/>
              </w:rPr>
              <w:t>请求板材列表</w:t>
            </w:r>
          </w:p>
        </w:tc>
        <w:tc>
          <w:tcPr>
            <w:tcW w:w="3354" w:type="dxa"/>
            <w:tcBorders>
              <w:top w:val="single" w:sz="12" w:space="0" w:color="auto"/>
            </w:tcBorders>
          </w:tcPr>
          <w:p w14:paraId="5B8225FC" w14:textId="77777777" w:rsidR="00DF7CBA" w:rsidRDefault="00000000">
            <w:pPr>
              <w:ind w:firstLine="0"/>
              <w:jc w:val="center"/>
              <w:rPr>
                <w:bCs/>
              </w:rPr>
            </w:pPr>
            <w:r>
              <w:rPr>
                <w:bCs/>
              </w:rPr>
              <w:t>返回板材列表数据</w:t>
            </w:r>
          </w:p>
        </w:tc>
        <w:tc>
          <w:tcPr>
            <w:tcW w:w="1236" w:type="dxa"/>
            <w:tcBorders>
              <w:top w:val="single" w:sz="12" w:space="0" w:color="auto"/>
            </w:tcBorders>
          </w:tcPr>
          <w:p w14:paraId="2AF82D55" w14:textId="77777777" w:rsidR="00DF7CBA" w:rsidRDefault="00000000">
            <w:pPr>
              <w:ind w:firstLine="0"/>
              <w:jc w:val="center"/>
              <w:rPr>
                <w:bCs/>
              </w:rPr>
            </w:pPr>
            <w:r>
              <w:rPr>
                <w:bCs/>
              </w:rPr>
              <w:t>通过</w:t>
            </w:r>
          </w:p>
        </w:tc>
      </w:tr>
      <w:tr w:rsidR="00DF7CBA" w14:paraId="57A5DFC7" w14:textId="77777777">
        <w:trPr>
          <w:jc w:val="center"/>
        </w:trPr>
        <w:tc>
          <w:tcPr>
            <w:tcW w:w="1236" w:type="dxa"/>
          </w:tcPr>
          <w:p w14:paraId="47ACC473" w14:textId="77777777" w:rsidR="00DF7CBA" w:rsidRDefault="00000000">
            <w:pPr>
              <w:ind w:firstLine="0"/>
              <w:jc w:val="center"/>
              <w:rPr>
                <w:bCs/>
              </w:rPr>
            </w:pPr>
            <w:r>
              <w:rPr>
                <w:bCs/>
              </w:rPr>
              <w:t>BC-02</w:t>
            </w:r>
          </w:p>
        </w:tc>
        <w:tc>
          <w:tcPr>
            <w:tcW w:w="3354" w:type="dxa"/>
          </w:tcPr>
          <w:p w14:paraId="49F93F47" w14:textId="77777777" w:rsidR="00DF7CBA" w:rsidRDefault="00000000">
            <w:pPr>
              <w:ind w:firstLine="0"/>
              <w:jc w:val="center"/>
              <w:rPr>
                <w:bCs/>
              </w:rPr>
            </w:pPr>
            <w:proofErr w:type="spellStart"/>
            <w:r>
              <w:rPr>
                <w:bCs/>
              </w:rPr>
              <w:t>ApiFox</w:t>
            </w:r>
            <w:proofErr w:type="spellEnd"/>
            <w:r>
              <w:rPr>
                <w:bCs/>
              </w:rPr>
              <w:t>新增板材</w:t>
            </w:r>
          </w:p>
        </w:tc>
        <w:tc>
          <w:tcPr>
            <w:tcW w:w="3354" w:type="dxa"/>
            <w:vAlign w:val="center"/>
          </w:tcPr>
          <w:p w14:paraId="79FD55EA" w14:textId="77777777" w:rsidR="00DF7CBA" w:rsidRDefault="00000000">
            <w:pPr>
              <w:ind w:firstLine="0"/>
              <w:jc w:val="center"/>
              <w:rPr>
                <w:bCs/>
              </w:rPr>
            </w:pPr>
            <w:r>
              <w:rPr>
                <w:bCs/>
              </w:rPr>
              <w:t>返回新增成功，可查询</w:t>
            </w:r>
          </w:p>
        </w:tc>
        <w:tc>
          <w:tcPr>
            <w:tcW w:w="1236" w:type="dxa"/>
          </w:tcPr>
          <w:p w14:paraId="06D5EB05" w14:textId="77777777" w:rsidR="00DF7CBA" w:rsidRDefault="00000000">
            <w:pPr>
              <w:ind w:firstLine="0"/>
              <w:jc w:val="center"/>
              <w:rPr>
                <w:bCs/>
              </w:rPr>
            </w:pPr>
            <w:r>
              <w:rPr>
                <w:bCs/>
              </w:rPr>
              <w:t>通过</w:t>
            </w:r>
          </w:p>
        </w:tc>
      </w:tr>
      <w:tr w:rsidR="00DF7CBA" w14:paraId="2A2FC399" w14:textId="77777777">
        <w:trPr>
          <w:jc w:val="center"/>
        </w:trPr>
        <w:tc>
          <w:tcPr>
            <w:tcW w:w="1236" w:type="dxa"/>
          </w:tcPr>
          <w:p w14:paraId="1186C1A4" w14:textId="77777777" w:rsidR="00DF7CBA" w:rsidRDefault="00000000">
            <w:pPr>
              <w:ind w:firstLine="0"/>
              <w:jc w:val="center"/>
              <w:rPr>
                <w:bCs/>
              </w:rPr>
            </w:pPr>
            <w:r>
              <w:rPr>
                <w:bCs/>
              </w:rPr>
              <w:t>BC-03</w:t>
            </w:r>
          </w:p>
        </w:tc>
        <w:tc>
          <w:tcPr>
            <w:tcW w:w="3354" w:type="dxa"/>
          </w:tcPr>
          <w:p w14:paraId="79BF7D14" w14:textId="77777777" w:rsidR="00DF7CBA" w:rsidRDefault="00000000">
            <w:pPr>
              <w:ind w:firstLine="0"/>
              <w:jc w:val="center"/>
              <w:rPr>
                <w:bCs/>
              </w:rPr>
            </w:pPr>
            <w:proofErr w:type="spellStart"/>
            <w:r>
              <w:rPr>
                <w:bCs/>
              </w:rPr>
              <w:t>ApiFox</w:t>
            </w:r>
            <w:proofErr w:type="spellEnd"/>
            <w:r>
              <w:rPr>
                <w:bCs/>
              </w:rPr>
              <w:t>修改板材</w:t>
            </w:r>
          </w:p>
        </w:tc>
        <w:tc>
          <w:tcPr>
            <w:tcW w:w="3354" w:type="dxa"/>
          </w:tcPr>
          <w:p w14:paraId="422E5390" w14:textId="77777777" w:rsidR="00DF7CBA" w:rsidRDefault="00000000">
            <w:pPr>
              <w:ind w:firstLine="0"/>
              <w:jc w:val="center"/>
              <w:rPr>
                <w:bCs/>
              </w:rPr>
            </w:pPr>
            <w:r>
              <w:rPr>
                <w:bCs/>
              </w:rPr>
              <w:t>返回更新成功</w:t>
            </w:r>
          </w:p>
        </w:tc>
        <w:tc>
          <w:tcPr>
            <w:tcW w:w="1236" w:type="dxa"/>
          </w:tcPr>
          <w:p w14:paraId="0648995A" w14:textId="77777777" w:rsidR="00DF7CBA" w:rsidRDefault="00000000">
            <w:pPr>
              <w:ind w:firstLine="0"/>
              <w:jc w:val="center"/>
              <w:rPr>
                <w:bCs/>
              </w:rPr>
            </w:pPr>
            <w:r>
              <w:rPr>
                <w:bCs/>
              </w:rPr>
              <w:t>通过</w:t>
            </w:r>
          </w:p>
        </w:tc>
      </w:tr>
      <w:tr w:rsidR="00DF7CBA" w14:paraId="3FE651B4" w14:textId="77777777">
        <w:trPr>
          <w:jc w:val="center"/>
        </w:trPr>
        <w:tc>
          <w:tcPr>
            <w:tcW w:w="1236" w:type="dxa"/>
            <w:tcBorders>
              <w:bottom w:val="single" w:sz="4" w:space="0" w:color="auto"/>
            </w:tcBorders>
          </w:tcPr>
          <w:p w14:paraId="056F9D60" w14:textId="77777777" w:rsidR="00DF7CBA" w:rsidRDefault="00000000">
            <w:pPr>
              <w:ind w:firstLine="0"/>
              <w:jc w:val="center"/>
              <w:rPr>
                <w:bCs/>
              </w:rPr>
            </w:pPr>
            <w:r>
              <w:rPr>
                <w:bCs/>
              </w:rPr>
              <w:t>BC-04</w:t>
            </w:r>
          </w:p>
        </w:tc>
        <w:tc>
          <w:tcPr>
            <w:tcW w:w="3354" w:type="dxa"/>
            <w:tcBorders>
              <w:bottom w:val="single" w:sz="4" w:space="0" w:color="auto"/>
            </w:tcBorders>
          </w:tcPr>
          <w:p w14:paraId="25F528B8" w14:textId="77777777" w:rsidR="00DF7CBA" w:rsidRDefault="00000000">
            <w:pPr>
              <w:ind w:firstLine="0"/>
              <w:jc w:val="center"/>
              <w:rPr>
                <w:bCs/>
              </w:rPr>
            </w:pPr>
            <w:proofErr w:type="spellStart"/>
            <w:r>
              <w:rPr>
                <w:bCs/>
              </w:rPr>
              <w:t>ApiFox</w:t>
            </w:r>
            <w:proofErr w:type="spellEnd"/>
            <w:r>
              <w:rPr>
                <w:bCs/>
              </w:rPr>
              <w:t>删除板材</w:t>
            </w:r>
          </w:p>
        </w:tc>
        <w:tc>
          <w:tcPr>
            <w:tcW w:w="3354" w:type="dxa"/>
            <w:tcBorders>
              <w:bottom w:val="single" w:sz="4" w:space="0" w:color="auto"/>
            </w:tcBorders>
          </w:tcPr>
          <w:p w14:paraId="4927E134" w14:textId="77777777" w:rsidR="00DF7CBA" w:rsidRDefault="00000000">
            <w:pPr>
              <w:ind w:firstLine="0"/>
              <w:jc w:val="center"/>
              <w:rPr>
                <w:bCs/>
              </w:rPr>
            </w:pPr>
            <w:r>
              <w:rPr>
                <w:bCs/>
              </w:rPr>
              <w:t>返回删除成功</w:t>
            </w:r>
          </w:p>
        </w:tc>
        <w:tc>
          <w:tcPr>
            <w:tcW w:w="1236" w:type="dxa"/>
            <w:tcBorders>
              <w:bottom w:val="single" w:sz="4" w:space="0" w:color="auto"/>
            </w:tcBorders>
          </w:tcPr>
          <w:p w14:paraId="19F750E0" w14:textId="77777777" w:rsidR="00DF7CBA" w:rsidRDefault="00000000">
            <w:pPr>
              <w:ind w:firstLine="0"/>
              <w:jc w:val="center"/>
              <w:rPr>
                <w:bCs/>
              </w:rPr>
            </w:pPr>
            <w:r>
              <w:rPr>
                <w:bCs/>
              </w:rPr>
              <w:t>通过</w:t>
            </w:r>
          </w:p>
        </w:tc>
      </w:tr>
    </w:tbl>
    <w:p w14:paraId="03730613" w14:textId="77777777" w:rsidR="00DF7CBA" w:rsidRDefault="00000000">
      <w:pPr>
        <w:spacing w:beforeLines="50" w:before="156" w:afterLines="50" w:after="156" w:line="300" w:lineRule="auto"/>
        <w:ind w:firstLineChars="200" w:firstLine="420"/>
        <w:rPr>
          <w:sz w:val="24"/>
        </w:rPr>
      </w:pPr>
      <w:r>
        <w:t>相关接口测试过程同上</w:t>
      </w:r>
      <w:proofErr w:type="gramStart"/>
      <w:r>
        <w:t>一</w:t>
      </w:r>
      <w:proofErr w:type="gramEnd"/>
      <w:r>
        <w:t>小节。</w:t>
      </w:r>
    </w:p>
    <w:p w14:paraId="0F4DF64C" w14:textId="77777777" w:rsidR="00DF7CBA" w:rsidRDefault="00000000">
      <w:pPr>
        <w:pStyle w:val="31"/>
        <w:numPr>
          <w:ilvl w:val="2"/>
          <w:numId w:val="1"/>
        </w:numPr>
      </w:pPr>
      <w:bookmarkStart w:id="162" w:name="_Toc230008178"/>
      <w:r>
        <w:t>排样参数提交接口测试</w:t>
      </w:r>
      <w:bookmarkEnd w:id="162"/>
    </w:p>
    <w:p w14:paraId="67CB121E" w14:textId="77777777" w:rsidR="00DF7CBA" w:rsidRDefault="00000000">
      <w:pPr>
        <w:spacing w:beforeLines="50" w:before="156" w:afterLines="50" w:after="156" w:line="300" w:lineRule="auto"/>
        <w:ind w:firstLineChars="200" w:firstLine="480"/>
        <w:rPr>
          <w:sz w:val="24"/>
        </w:rPr>
      </w:pPr>
      <w:r>
        <w:rPr>
          <w:sz w:val="24"/>
        </w:rPr>
        <w:lastRenderedPageBreak/>
        <w:t>排样参数提交是系统进行智能排版的前置环节。接口请求中需要包含原料板材规格、待切割板件名称、长度、宽度和数量，同时设置是否允许旋转和板件间隙。该测试主要通过</w:t>
      </w:r>
      <w:proofErr w:type="spellStart"/>
      <w:r>
        <w:rPr>
          <w:sz w:val="24"/>
        </w:rPr>
        <w:t>ApiFox</w:t>
      </w:r>
      <w:proofErr w:type="spellEnd"/>
      <w:r>
        <w:rPr>
          <w:sz w:val="24"/>
        </w:rPr>
        <w:t>验证排样参数能否正常提交、校验和触发算法计算，测试用例表如表</w:t>
      </w:r>
      <w:r>
        <w:rPr>
          <w:sz w:val="24"/>
        </w:rPr>
        <w:t>6-5</w:t>
      </w:r>
      <w:r>
        <w:rPr>
          <w:sz w:val="24"/>
        </w:rPr>
        <w:t>。</w:t>
      </w:r>
    </w:p>
    <w:p w14:paraId="76D99716" w14:textId="77777777" w:rsidR="00DF7CBA" w:rsidRDefault="00000000">
      <w:pPr>
        <w:pStyle w:val="a3"/>
        <w:jc w:val="center"/>
        <w:rPr>
          <w:rFonts w:ascii="Times New Roman" w:eastAsia="宋体" w:hAnsi="Times New Roman"/>
          <w:sz w:val="21"/>
          <w:szCs w:val="21"/>
        </w:rPr>
      </w:pPr>
      <w:r>
        <w:rPr>
          <w:rFonts w:ascii="Times New Roman" w:eastAsia="宋体" w:hAnsi="Times New Roman"/>
          <w:sz w:val="21"/>
          <w:szCs w:val="21"/>
        </w:rPr>
        <w:t>表</w:t>
      </w:r>
      <w:r>
        <w:rPr>
          <w:rFonts w:ascii="Times New Roman" w:eastAsia="宋体" w:hAnsi="Times New Roman"/>
          <w:sz w:val="21"/>
          <w:szCs w:val="21"/>
        </w:rPr>
        <w:t xml:space="preserve"> 6-5</w:t>
      </w:r>
      <w:r>
        <w:rPr>
          <w:rFonts w:ascii="Times New Roman" w:eastAsia="宋体" w:hAnsi="Times New Roman"/>
          <w:sz w:val="21"/>
          <w:szCs w:val="21"/>
        </w:rPr>
        <w:t>排样参数提交接口测试用例表</w:t>
      </w:r>
    </w:p>
    <w:tbl>
      <w:tblPr>
        <w:tblStyle w:val="af5"/>
        <w:tblW w:w="8505" w:type="dxa"/>
        <w:jc w:val="center"/>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126"/>
        <w:gridCol w:w="2126"/>
        <w:gridCol w:w="2127"/>
      </w:tblGrid>
      <w:tr w:rsidR="00DF7CBA" w14:paraId="350F3222" w14:textId="77777777">
        <w:trPr>
          <w:jc w:val="center"/>
        </w:trPr>
        <w:tc>
          <w:tcPr>
            <w:tcW w:w="2126" w:type="dxa"/>
            <w:tcBorders>
              <w:top w:val="single" w:sz="4" w:space="0" w:color="auto"/>
              <w:bottom w:val="single" w:sz="12" w:space="0" w:color="auto"/>
            </w:tcBorders>
          </w:tcPr>
          <w:p w14:paraId="14861EF5" w14:textId="77777777" w:rsidR="00DF7CBA" w:rsidRDefault="00000000">
            <w:pPr>
              <w:ind w:firstLine="0"/>
              <w:jc w:val="center"/>
              <w:rPr>
                <w:bCs/>
              </w:rPr>
            </w:pPr>
            <w:r>
              <w:rPr>
                <w:rFonts w:hint="eastAsia"/>
                <w:bCs/>
              </w:rPr>
              <w:t>用例编号</w:t>
            </w:r>
          </w:p>
        </w:tc>
        <w:tc>
          <w:tcPr>
            <w:tcW w:w="2126" w:type="dxa"/>
            <w:tcBorders>
              <w:top w:val="single" w:sz="4" w:space="0" w:color="auto"/>
              <w:bottom w:val="single" w:sz="12" w:space="0" w:color="auto"/>
            </w:tcBorders>
          </w:tcPr>
          <w:p w14:paraId="785E4922" w14:textId="77777777" w:rsidR="00DF7CBA" w:rsidRDefault="00000000">
            <w:pPr>
              <w:ind w:firstLine="0"/>
              <w:jc w:val="center"/>
              <w:rPr>
                <w:bCs/>
              </w:rPr>
            </w:pPr>
            <w:r>
              <w:rPr>
                <w:rFonts w:hint="eastAsia"/>
                <w:bCs/>
              </w:rPr>
              <w:t>测试内容</w:t>
            </w:r>
          </w:p>
        </w:tc>
        <w:tc>
          <w:tcPr>
            <w:tcW w:w="2126" w:type="dxa"/>
            <w:tcBorders>
              <w:top w:val="single" w:sz="4" w:space="0" w:color="auto"/>
              <w:bottom w:val="single" w:sz="12" w:space="0" w:color="auto"/>
            </w:tcBorders>
          </w:tcPr>
          <w:p w14:paraId="54289D07" w14:textId="77777777" w:rsidR="00DF7CBA" w:rsidRDefault="00000000">
            <w:pPr>
              <w:ind w:firstLine="0"/>
              <w:jc w:val="center"/>
              <w:rPr>
                <w:bCs/>
              </w:rPr>
            </w:pPr>
            <w:r>
              <w:rPr>
                <w:rFonts w:hint="eastAsia"/>
                <w:bCs/>
              </w:rPr>
              <w:t>预期结果</w:t>
            </w:r>
          </w:p>
        </w:tc>
        <w:tc>
          <w:tcPr>
            <w:tcW w:w="2127" w:type="dxa"/>
            <w:tcBorders>
              <w:top w:val="single" w:sz="4" w:space="0" w:color="auto"/>
              <w:bottom w:val="single" w:sz="12" w:space="0" w:color="auto"/>
            </w:tcBorders>
          </w:tcPr>
          <w:p w14:paraId="351D032A" w14:textId="77777777" w:rsidR="00DF7CBA" w:rsidRDefault="00000000">
            <w:pPr>
              <w:ind w:firstLine="0"/>
              <w:jc w:val="center"/>
              <w:rPr>
                <w:bCs/>
              </w:rPr>
            </w:pPr>
            <w:r>
              <w:rPr>
                <w:rFonts w:hint="eastAsia"/>
                <w:bCs/>
              </w:rPr>
              <w:t>测试结果</w:t>
            </w:r>
          </w:p>
        </w:tc>
      </w:tr>
      <w:tr w:rsidR="00DF7CBA" w14:paraId="41763198" w14:textId="77777777">
        <w:trPr>
          <w:jc w:val="center"/>
        </w:trPr>
        <w:tc>
          <w:tcPr>
            <w:tcW w:w="2126" w:type="dxa"/>
            <w:tcBorders>
              <w:top w:val="single" w:sz="12" w:space="0" w:color="auto"/>
            </w:tcBorders>
          </w:tcPr>
          <w:p w14:paraId="23030DF5" w14:textId="77777777" w:rsidR="00DF7CBA" w:rsidRDefault="00000000">
            <w:pPr>
              <w:ind w:firstLine="0"/>
              <w:jc w:val="center"/>
              <w:rPr>
                <w:bCs/>
              </w:rPr>
            </w:pPr>
            <w:r>
              <w:rPr>
                <w:bCs/>
              </w:rPr>
              <w:t>CS-01</w:t>
            </w:r>
          </w:p>
        </w:tc>
        <w:tc>
          <w:tcPr>
            <w:tcW w:w="2126" w:type="dxa"/>
            <w:tcBorders>
              <w:top w:val="single" w:sz="12" w:space="0" w:color="auto"/>
            </w:tcBorders>
          </w:tcPr>
          <w:p w14:paraId="473B2E0B" w14:textId="77777777" w:rsidR="00DF7CBA" w:rsidRDefault="00000000">
            <w:pPr>
              <w:ind w:firstLine="0"/>
              <w:jc w:val="center"/>
              <w:rPr>
                <w:bCs/>
              </w:rPr>
            </w:pPr>
            <w:r>
              <w:rPr>
                <w:bCs/>
              </w:rPr>
              <w:t>缺少原始板材参数</w:t>
            </w:r>
          </w:p>
        </w:tc>
        <w:tc>
          <w:tcPr>
            <w:tcW w:w="2126" w:type="dxa"/>
            <w:tcBorders>
              <w:top w:val="single" w:sz="12" w:space="0" w:color="auto"/>
            </w:tcBorders>
          </w:tcPr>
          <w:p w14:paraId="4462451F" w14:textId="77777777" w:rsidR="00DF7CBA" w:rsidRDefault="00000000">
            <w:pPr>
              <w:ind w:firstLine="0"/>
              <w:jc w:val="center"/>
              <w:rPr>
                <w:bCs/>
              </w:rPr>
            </w:pPr>
            <w:r>
              <w:rPr>
                <w:bCs/>
              </w:rPr>
              <w:t>返回参数缺失提示</w:t>
            </w:r>
          </w:p>
        </w:tc>
        <w:tc>
          <w:tcPr>
            <w:tcW w:w="2127" w:type="dxa"/>
            <w:tcBorders>
              <w:top w:val="single" w:sz="12" w:space="0" w:color="auto"/>
            </w:tcBorders>
          </w:tcPr>
          <w:p w14:paraId="09028A09" w14:textId="77777777" w:rsidR="00DF7CBA" w:rsidRDefault="00000000">
            <w:pPr>
              <w:ind w:firstLine="0"/>
              <w:jc w:val="center"/>
              <w:rPr>
                <w:bCs/>
              </w:rPr>
            </w:pPr>
            <w:r>
              <w:rPr>
                <w:bCs/>
              </w:rPr>
              <w:t>通过</w:t>
            </w:r>
          </w:p>
        </w:tc>
      </w:tr>
      <w:tr w:rsidR="00DF7CBA" w14:paraId="3462B809" w14:textId="77777777">
        <w:trPr>
          <w:jc w:val="center"/>
        </w:trPr>
        <w:tc>
          <w:tcPr>
            <w:tcW w:w="2126" w:type="dxa"/>
            <w:tcBorders>
              <w:bottom w:val="nil"/>
            </w:tcBorders>
          </w:tcPr>
          <w:p w14:paraId="6E596224" w14:textId="77777777" w:rsidR="00DF7CBA" w:rsidRDefault="00000000">
            <w:pPr>
              <w:ind w:firstLine="0"/>
              <w:jc w:val="center"/>
              <w:rPr>
                <w:bCs/>
              </w:rPr>
            </w:pPr>
            <w:r>
              <w:rPr>
                <w:bCs/>
              </w:rPr>
              <w:t>CS-02</w:t>
            </w:r>
          </w:p>
        </w:tc>
        <w:tc>
          <w:tcPr>
            <w:tcW w:w="2126" w:type="dxa"/>
            <w:tcBorders>
              <w:bottom w:val="nil"/>
            </w:tcBorders>
          </w:tcPr>
          <w:p w14:paraId="7616FBAE" w14:textId="77777777" w:rsidR="00DF7CBA" w:rsidRDefault="00000000">
            <w:pPr>
              <w:ind w:firstLine="0"/>
              <w:jc w:val="center"/>
              <w:rPr>
                <w:bCs/>
              </w:rPr>
            </w:pPr>
            <w:r>
              <w:rPr>
                <w:bCs/>
              </w:rPr>
              <w:t>缺少工件尺寸数据</w:t>
            </w:r>
          </w:p>
        </w:tc>
        <w:tc>
          <w:tcPr>
            <w:tcW w:w="2126" w:type="dxa"/>
            <w:tcBorders>
              <w:bottom w:val="nil"/>
            </w:tcBorders>
            <w:vAlign w:val="center"/>
          </w:tcPr>
          <w:p w14:paraId="6AC2451C" w14:textId="77777777" w:rsidR="00DF7CBA" w:rsidRDefault="00000000">
            <w:pPr>
              <w:ind w:firstLine="0"/>
              <w:jc w:val="center"/>
              <w:rPr>
                <w:bCs/>
              </w:rPr>
            </w:pPr>
            <w:r>
              <w:rPr>
                <w:bCs/>
              </w:rPr>
              <w:t>返回尺寸不能为空提示</w:t>
            </w:r>
          </w:p>
        </w:tc>
        <w:tc>
          <w:tcPr>
            <w:tcW w:w="2127" w:type="dxa"/>
            <w:tcBorders>
              <w:bottom w:val="nil"/>
            </w:tcBorders>
          </w:tcPr>
          <w:p w14:paraId="39E22999" w14:textId="77777777" w:rsidR="00DF7CBA" w:rsidRDefault="00000000">
            <w:pPr>
              <w:ind w:firstLine="0"/>
              <w:jc w:val="center"/>
              <w:rPr>
                <w:bCs/>
              </w:rPr>
            </w:pPr>
            <w:r>
              <w:rPr>
                <w:bCs/>
              </w:rPr>
              <w:t>通过</w:t>
            </w:r>
          </w:p>
        </w:tc>
      </w:tr>
      <w:tr w:rsidR="00DF7CBA" w14:paraId="46A7677D" w14:textId="77777777">
        <w:trPr>
          <w:jc w:val="center"/>
        </w:trPr>
        <w:tc>
          <w:tcPr>
            <w:tcW w:w="2126" w:type="dxa"/>
            <w:tcBorders>
              <w:top w:val="nil"/>
              <w:bottom w:val="single" w:sz="4" w:space="0" w:color="auto"/>
            </w:tcBorders>
          </w:tcPr>
          <w:p w14:paraId="4A3B08DC" w14:textId="77777777" w:rsidR="00DF7CBA" w:rsidRDefault="00000000">
            <w:pPr>
              <w:ind w:firstLine="0"/>
              <w:jc w:val="center"/>
              <w:rPr>
                <w:bCs/>
              </w:rPr>
            </w:pPr>
            <w:r>
              <w:rPr>
                <w:bCs/>
              </w:rPr>
              <w:t>CS-03</w:t>
            </w:r>
          </w:p>
        </w:tc>
        <w:tc>
          <w:tcPr>
            <w:tcW w:w="2126" w:type="dxa"/>
            <w:tcBorders>
              <w:top w:val="nil"/>
              <w:bottom w:val="single" w:sz="4" w:space="0" w:color="auto"/>
            </w:tcBorders>
          </w:tcPr>
          <w:p w14:paraId="55CFC6B9" w14:textId="77777777" w:rsidR="00DF7CBA" w:rsidRDefault="00000000">
            <w:pPr>
              <w:ind w:firstLine="0"/>
              <w:jc w:val="center"/>
              <w:rPr>
                <w:bCs/>
              </w:rPr>
            </w:pPr>
            <w:r>
              <w:rPr>
                <w:bCs/>
              </w:rPr>
              <w:t>提交完整排样参数</w:t>
            </w:r>
          </w:p>
        </w:tc>
        <w:tc>
          <w:tcPr>
            <w:tcW w:w="2126" w:type="dxa"/>
            <w:tcBorders>
              <w:top w:val="nil"/>
              <w:bottom w:val="single" w:sz="4" w:space="0" w:color="auto"/>
            </w:tcBorders>
          </w:tcPr>
          <w:p w14:paraId="1F078924" w14:textId="77777777" w:rsidR="00DF7CBA" w:rsidRDefault="00000000">
            <w:pPr>
              <w:ind w:firstLine="0"/>
              <w:jc w:val="center"/>
              <w:rPr>
                <w:bCs/>
              </w:rPr>
            </w:pPr>
            <w:r>
              <w:rPr>
                <w:bCs/>
              </w:rPr>
              <w:t>返回排样计算结果</w:t>
            </w:r>
          </w:p>
        </w:tc>
        <w:tc>
          <w:tcPr>
            <w:tcW w:w="2127" w:type="dxa"/>
            <w:tcBorders>
              <w:top w:val="nil"/>
              <w:bottom w:val="single" w:sz="4" w:space="0" w:color="auto"/>
            </w:tcBorders>
          </w:tcPr>
          <w:p w14:paraId="7F24ED0F" w14:textId="77777777" w:rsidR="00DF7CBA" w:rsidRDefault="00000000">
            <w:pPr>
              <w:ind w:firstLine="0"/>
              <w:jc w:val="center"/>
              <w:rPr>
                <w:bCs/>
              </w:rPr>
            </w:pPr>
            <w:r>
              <w:rPr>
                <w:bCs/>
              </w:rPr>
              <w:t>通过</w:t>
            </w:r>
          </w:p>
        </w:tc>
      </w:tr>
    </w:tbl>
    <w:p w14:paraId="32F4910B" w14:textId="77777777" w:rsidR="00DF7CBA" w:rsidRDefault="00000000">
      <w:pPr>
        <w:keepNext/>
        <w:spacing w:beforeLines="50" w:before="156" w:afterLines="50" w:after="156" w:line="300" w:lineRule="auto"/>
        <w:ind w:firstLineChars="200" w:firstLine="420"/>
        <w:jc w:val="center"/>
      </w:pPr>
      <w:r>
        <w:rPr>
          <w:noProof/>
        </w:rPr>
        <w:drawing>
          <wp:inline distT="0" distB="0" distL="0" distR="0" wp14:anchorId="3DFE95EE" wp14:editId="6ACAB256">
            <wp:extent cx="5280660" cy="2983865"/>
            <wp:effectExtent l="0" t="0" r="0" b="6985"/>
            <wp:docPr id="1780104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04497" name="图片 1"/>
                    <pic:cNvPicPr>
                      <a:picLocks noChangeAspect="1"/>
                    </pic:cNvPicPr>
                  </pic:nvPicPr>
                  <pic:blipFill>
                    <a:blip r:embed="rId51"/>
                    <a:stretch>
                      <a:fillRect/>
                    </a:stretch>
                  </pic:blipFill>
                  <pic:spPr>
                    <a:xfrm>
                      <a:off x="0" y="0"/>
                      <a:ext cx="5281200" cy="2984400"/>
                    </a:xfrm>
                    <a:prstGeom prst="rect">
                      <a:avLst/>
                    </a:prstGeom>
                  </pic:spPr>
                </pic:pic>
              </a:graphicData>
            </a:graphic>
          </wp:inline>
        </w:drawing>
      </w:r>
    </w:p>
    <w:p w14:paraId="2B4C6050" w14:textId="77777777" w:rsidR="00DF7CBA" w:rsidRDefault="00000000">
      <w:pPr>
        <w:pStyle w:val="a3"/>
        <w:jc w:val="center"/>
        <w:rPr>
          <w:rFonts w:ascii="Times New Roman" w:eastAsia="宋体" w:hAnsi="Times New Roman"/>
          <w:sz w:val="21"/>
          <w:szCs w:val="21"/>
        </w:rPr>
      </w:pPr>
      <w:r>
        <w:rPr>
          <w:rFonts w:ascii="Times New Roman" w:eastAsia="宋体" w:hAnsi="Times New Roman"/>
          <w:sz w:val="21"/>
          <w:szCs w:val="21"/>
        </w:rPr>
        <w:t>图</w:t>
      </w:r>
      <w:r>
        <w:rPr>
          <w:rFonts w:ascii="Times New Roman" w:eastAsia="宋体" w:hAnsi="Times New Roman"/>
          <w:sz w:val="21"/>
          <w:szCs w:val="21"/>
        </w:rPr>
        <w:t xml:space="preserve"> 6-7 CS-01</w:t>
      </w:r>
      <w:r>
        <w:rPr>
          <w:rFonts w:ascii="Times New Roman" w:eastAsia="宋体" w:hAnsi="Times New Roman"/>
          <w:sz w:val="21"/>
          <w:szCs w:val="21"/>
        </w:rPr>
        <w:t>未添加原始板材接口返回</w:t>
      </w:r>
    </w:p>
    <w:p w14:paraId="4575C35D" w14:textId="77777777" w:rsidR="00DF7CBA" w:rsidRDefault="00000000">
      <w:pPr>
        <w:pStyle w:val="31"/>
        <w:numPr>
          <w:ilvl w:val="2"/>
          <w:numId w:val="1"/>
        </w:numPr>
      </w:pPr>
      <w:bookmarkStart w:id="163" w:name="_Toc230008179"/>
      <w:r>
        <w:t>排样结果返回接口测试</w:t>
      </w:r>
      <w:bookmarkEnd w:id="163"/>
    </w:p>
    <w:p w14:paraId="67496524" w14:textId="77777777" w:rsidR="00DF7CBA" w:rsidRDefault="00000000">
      <w:pPr>
        <w:spacing w:beforeLines="50" w:before="156" w:afterLines="50" w:after="156" w:line="300" w:lineRule="auto"/>
        <w:ind w:firstLineChars="200" w:firstLine="480"/>
        <w:rPr>
          <w:sz w:val="24"/>
        </w:rPr>
      </w:pPr>
      <w:r>
        <w:rPr>
          <w:sz w:val="24"/>
        </w:rPr>
        <w:t>排样结果返回是系统的核心功能之一。后端算法完成排样计算后，会返回板材尺寸、板材利用率、工件坐标和工件尺寸等信息。前端可根据接口返回结果，通过</w:t>
      </w:r>
      <w:r>
        <w:rPr>
          <w:sz w:val="24"/>
        </w:rPr>
        <w:t>Canvas</w:t>
      </w:r>
      <w:r>
        <w:rPr>
          <w:sz w:val="24"/>
        </w:rPr>
        <w:t>绘制板材边界和板件矩形。本节通过</w:t>
      </w:r>
      <w:proofErr w:type="spellStart"/>
      <w:r>
        <w:rPr>
          <w:sz w:val="24"/>
        </w:rPr>
        <w:t>ApiFox</w:t>
      </w:r>
      <w:proofErr w:type="spellEnd"/>
      <w:r>
        <w:rPr>
          <w:sz w:val="24"/>
        </w:rPr>
        <w:t>验证排样结果数据是否完整、结构是否正确，测试用例表如表</w:t>
      </w:r>
      <w:r>
        <w:rPr>
          <w:sz w:val="24"/>
        </w:rPr>
        <w:t>6-6</w:t>
      </w:r>
      <w:r>
        <w:rPr>
          <w:sz w:val="24"/>
        </w:rPr>
        <w:t>。</w:t>
      </w:r>
    </w:p>
    <w:p w14:paraId="08EE4D0A" w14:textId="77777777" w:rsidR="00DF7CBA" w:rsidRDefault="00000000">
      <w:pPr>
        <w:pStyle w:val="a3"/>
        <w:jc w:val="center"/>
        <w:rPr>
          <w:rFonts w:ascii="Times New Roman" w:eastAsia="宋体" w:hAnsi="Times New Roman"/>
          <w:sz w:val="21"/>
          <w:szCs w:val="21"/>
        </w:rPr>
      </w:pPr>
      <w:r>
        <w:rPr>
          <w:rFonts w:ascii="Times New Roman" w:eastAsia="宋体" w:hAnsi="Times New Roman"/>
          <w:sz w:val="21"/>
          <w:szCs w:val="21"/>
        </w:rPr>
        <w:t>表</w:t>
      </w:r>
      <w:r>
        <w:rPr>
          <w:rFonts w:ascii="Times New Roman" w:eastAsia="宋体" w:hAnsi="Times New Roman"/>
          <w:sz w:val="21"/>
          <w:szCs w:val="21"/>
        </w:rPr>
        <w:t xml:space="preserve"> 6-6</w:t>
      </w:r>
      <w:r>
        <w:rPr>
          <w:rFonts w:ascii="Times New Roman" w:eastAsia="宋体" w:hAnsi="Times New Roman"/>
          <w:sz w:val="21"/>
          <w:szCs w:val="21"/>
        </w:rPr>
        <w:t>排</w:t>
      </w:r>
      <w:proofErr w:type="gramStart"/>
      <w:r>
        <w:rPr>
          <w:rFonts w:ascii="Times New Roman" w:eastAsia="宋体" w:hAnsi="Times New Roman"/>
          <w:sz w:val="21"/>
          <w:szCs w:val="21"/>
        </w:rPr>
        <w:t>样结果</w:t>
      </w:r>
      <w:proofErr w:type="gramEnd"/>
      <w:r>
        <w:rPr>
          <w:rFonts w:ascii="Times New Roman" w:eastAsia="宋体" w:hAnsi="Times New Roman"/>
          <w:sz w:val="21"/>
          <w:szCs w:val="21"/>
        </w:rPr>
        <w:t>返回接口测试用例表</w:t>
      </w:r>
    </w:p>
    <w:tbl>
      <w:tblPr>
        <w:tblStyle w:val="af5"/>
        <w:tblW w:w="8505" w:type="dxa"/>
        <w:jc w:val="center"/>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126"/>
        <w:gridCol w:w="2126"/>
        <w:gridCol w:w="2127"/>
      </w:tblGrid>
      <w:tr w:rsidR="00DF7CBA" w14:paraId="32528616" w14:textId="77777777">
        <w:trPr>
          <w:jc w:val="center"/>
        </w:trPr>
        <w:tc>
          <w:tcPr>
            <w:tcW w:w="2126" w:type="dxa"/>
            <w:tcBorders>
              <w:top w:val="single" w:sz="4" w:space="0" w:color="auto"/>
              <w:bottom w:val="single" w:sz="12" w:space="0" w:color="auto"/>
            </w:tcBorders>
          </w:tcPr>
          <w:p w14:paraId="47BDDF63" w14:textId="77777777" w:rsidR="00DF7CBA" w:rsidRDefault="00000000">
            <w:pPr>
              <w:ind w:firstLine="0"/>
              <w:jc w:val="center"/>
              <w:rPr>
                <w:bCs/>
              </w:rPr>
            </w:pPr>
            <w:r>
              <w:rPr>
                <w:rFonts w:hint="eastAsia"/>
                <w:bCs/>
              </w:rPr>
              <w:t>用例编号</w:t>
            </w:r>
          </w:p>
        </w:tc>
        <w:tc>
          <w:tcPr>
            <w:tcW w:w="2126" w:type="dxa"/>
            <w:tcBorders>
              <w:top w:val="single" w:sz="4" w:space="0" w:color="auto"/>
              <w:bottom w:val="single" w:sz="12" w:space="0" w:color="auto"/>
            </w:tcBorders>
          </w:tcPr>
          <w:p w14:paraId="5A2FBD4B" w14:textId="77777777" w:rsidR="00DF7CBA" w:rsidRDefault="00000000">
            <w:pPr>
              <w:ind w:firstLine="0"/>
              <w:jc w:val="center"/>
              <w:rPr>
                <w:bCs/>
              </w:rPr>
            </w:pPr>
            <w:r>
              <w:rPr>
                <w:rFonts w:hint="eastAsia"/>
                <w:bCs/>
              </w:rPr>
              <w:t>测试内容</w:t>
            </w:r>
          </w:p>
        </w:tc>
        <w:tc>
          <w:tcPr>
            <w:tcW w:w="2126" w:type="dxa"/>
            <w:tcBorders>
              <w:top w:val="single" w:sz="4" w:space="0" w:color="auto"/>
              <w:bottom w:val="single" w:sz="12" w:space="0" w:color="auto"/>
            </w:tcBorders>
          </w:tcPr>
          <w:p w14:paraId="747DC866" w14:textId="77777777" w:rsidR="00DF7CBA" w:rsidRDefault="00000000">
            <w:pPr>
              <w:ind w:firstLine="0"/>
              <w:jc w:val="center"/>
              <w:rPr>
                <w:bCs/>
              </w:rPr>
            </w:pPr>
            <w:r>
              <w:rPr>
                <w:rFonts w:hint="eastAsia"/>
                <w:bCs/>
              </w:rPr>
              <w:t>预期结果</w:t>
            </w:r>
          </w:p>
        </w:tc>
        <w:tc>
          <w:tcPr>
            <w:tcW w:w="2127" w:type="dxa"/>
            <w:tcBorders>
              <w:top w:val="single" w:sz="4" w:space="0" w:color="auto"/>
              <w:bottom w:val="single" w:sz="12" w:space="0" w:color="auto"/>
            </w:tcBorders>
          </w:tcPr>
          <w:p w14:paraId="187DEF50" w14:textId="77777777" w:rsidR="00DF7CBA" w:rsidRDefault="00000000">
            <w:pPr>
              <w:ind w:firstLine="0"/>
              <w:jc w:val="center"/>
              <w:rPr>
                <w:bCs/>
              </w:rPr>
            </w:pPr>
            <w:r>
              <w:rPr>
                <w:rFonts w:hint="eastAsia"/>
                <w:bCs/>
              </w:rPr>
              <w:t>测试结果</w:t>
            </w:r>
          </w:p>
        </w:tc>
      </w:tr>
      <w:tr w:rsidR="00DF7CBA" w14:paraId="1BB9F695" w14:textId="77777777">
        <w:trPr>
          <w:jc w:val="center"/>
        </w:trPr>
        <w:tc>
          <w:tcPr>
            <w:tcW w:w="2126" w:type="dxa"/>
            <w:tcBorders>
              <w:top w:val="single" w:sz="12" w:space="0" w:color="auto"/>
            </w:tcBorders>
          </w:tcPr>
          <w:p w14:paraId="22EED269" w14:textId="77777777" w:rsidR="00DF7CBA" w:rsidRDefault="00000000">
            <w:pPr>
              <w:ind w:firstLine="0"/>
              <w:jc w:val="center"/>
              <w:rPr>
                <w:bCs/>
              </w:rPr>
            </w:pPr>
            <w:r>
              <w:rPr>
                <w:bCs/>
              </w:rPr>
              <w:t>KSH-01</w:t>
            </w:r>
          </w:p>
        </w:tc>
        <w:tc>
          <w:tcPr>
            <w:tcW w:w="2126" w:type="dxa"/>
            <w:tcBorders>
              <w:top w:val="single" w:sz="12" w:space="0" w:color="auto"/>
            </w:tcBorders>
          </w:tcPr>
          <w:p w14:paraId="3F0AC682" w14:textId="77777777" w:rsidR="00DF7CBA" w:rsidRDefault="00000000">
            <w:pPr>
              <w:ind w:firstLine="0"/>
              <w:jc w:val="center"/>
              <w:rPr>
                <w:bCs/>
              </w:rPr>
            </w:pPr>
            <w:r>
              <w:rPr>
                <w:bCs/>
              </w:rPr>
              <w:t>提交超尺寸工件</w:t>
            </w:r>
          </w:p>
        </w:tc>
        <w:tc>
          <w:tcPr>
            <w:tcW w:w="2126" w:type="dxa"/>
            <w:tcBorders>
              <w:top w:val="single" w:sz="12" w:space="0" w:color="auto"/>
            </w:tcBorders>
          </w:tcPr>
          <w:p w14:paraId="1B6E4431" w14:textId="77777777" w:rsidR="00DF7CBA" w:rsidRDefault="00000000">
            <w:pPr>
              <w:ind w:firstLine="0"/>
              <w:jc w:val="center"/>
              <w:rPr>
                <w:bCs/>
              </w:rPr>
            </w:pPr>
            <w:r>
              <w:rPr>
                <w:bCs/>
              </w:rPr>
              <w:t>返回异常提示或处理结果</w:t>
            </w:r>
          </w:p>
        </w:tc>
        <w:tc>
          <w:tcPr>
            <w:tcW w:w="2127" w:type="dxa"/>
            <w:tcBorders>
              <w:top w:val="single" w:sz="12" w:space="0" w:color="auto"/>
            </w:tcBorders>
          </w:tcPr>
          <w:p w14:paraId="703AD2E8" w14:textId="77777777" w:rsidR="00DF7CBA" w:rsidRDefault="00000000">
            <w:pPr>
              <w:ind w:firstLine="0"/>
              <w:jc w:val="center"/>
              <w:rPr>
                <w:bCs/>
              </w:rPr>
            </w:pPr>
            <w:r>
              <w:rPr>
                <w:bCs/>
              </w:rPr>
              <w:t>通过</w:t>
            </w:r>
          </w:p>
        </w:tc>
      </w:tr>
      <w:tr w:rsidR="00DF7CBA" w14:paraId="48190EA6" w14:textId="77777777">
        <w:trPr>
          <w:jc w:val="center"/>
        </w:trPr>
        <w:tc>
          <w:tcPr>
            <w:tcW w:w="2126" w:type="dxa"/>
          </w:tcPr>
          <w:p w14:paraId="483585F9" w14:textId="77777777" w:rsidR="00DF7CBA" w:rsidRDefault="00000000">
            <w:pPr>
              <w:ind w:firstLine="0"/>
              <w:jc w:val="center"/>
              <w:rPr>
                <w:bCs/>
              </w:rPr>
            </w:pPr>
            <w:r>
              <w:rPr>
                <w:bCs/>
              </w:rPr>
              <w:t>KSH-02</w:t>
            </w:r>
          </w:p>
        </w:tc>
        <w:tc>
          <w:tcPr>
            <w:tcW w:w="2126" w:type="dxa"/>
          </w:tcPr>
          <w:p w14:paraId="4861851D" w14:textId="77777777" w:rsidR="00DF7CBA" w:rsidRDefault="00000000">
            <w:pPr>
              <w:ind w:firstLine="0"/>
              <w:jc w:val="center"/>
              <w:rPr>
                <w:bCs/>
              </w:rPr>
            </w:pPr>
            <w:r>
              <w:rPr>
                <w:bCs/>
              </w:rPr>
              <w:t>提交单板可装入数据</w:t>
            </w:r>
          </w:p>
        </w:tc>
        <w:tc>
          <w:tcPr>
            <w:tcW w:w="2126" w:type="dxa"/>
            <w:vAlign w:val="center"/>
          </w:tcPr>
          <w:p w14:paraId="603C7356" w14:textId="77777777" w:rsidR="00DF7CBA" w:rsidRDefault="00000000">
            <w:pPr>
              <w:ind w:firstLine="0"/>
              <w:jc w:val="center"/>
              <w:rPr>
                <w:bCs/>
              </w:rPr>
            </w:pPr>
            <w:r>
              <w:rPr>
                <w:bCs/>
              </w:rPr>
              <w:t>返回单板排样方案</w:t>
            </w:r>
          </w:p>
        </w:tc>
        <w:tc>
          <w:tcPr>
            <w:tcW w:w="2127" w:type="dxa"/>
          </w:tcPr>
          <w:p w14:paraId="0A21A73A" w14:textId="77777777" w:rsidR="00DF7CBA" w:rsidRDefault="00000000">
            <w:pPr>
              <w:ind w:firstLine="0"/>
              <w:jc w:val="center"/>
              <w:rPr>
                <w:bCs/>
              </w:rPr>
            </w:pPr>
            <w:r>
              <w:rPr>
                <w:bCs/>
              </w:rPr>
              <w:t>通过</w:t>
            </w:r>
          </w:p>
        </w:tc>
      </w:tr>
      <w:tr w:rsidR="00DF7CBA" w14:paraId="3C5706BD" w14:textId="77777777">
        <w:trPr>
          <w:jc w:val="center"/>
        </w:trPr>
        <w:tc>
          <w:tcPr>
            <w:tcW w:w="2126" w:type="dxa"/>
            <w:tcBorders>
              <w:bottom w:val="single" w:sz="4" w:space="0" w:color="auto"/>
            </w:tcBorders>
          </w:tcPr>
          <w:p w14:paraId="0453C116" w14:textId="77777777" w:rsidR="00DF7CBA" w:rsidRDefault="00000000">
            <w:pPr>
              <w:ind w:firstLine="0"/>
              <w:jc w:val="center"/>
              <w:rPr>
                <w:bCs/>
              </w:rPr>
            </w:pPr>
            <w:r>
              <w:rPr>
                <w:bCs/>
              </w:rPr>
              <w:t>KSH-03</w:t>
            </w:r>
          </w:p>
        </w:tc>
        <w:tc>
          <w:tcPr>
            <w:tcW w:w="2126" w:type="dxa"/>
            <w:tcBorders>
              <w:bottom w:val="single" w:sz="4" w:space="0" w:color="auto"/>
            </w:tcBorders>
          </w:tcPr>
          <w:p w14:paraId="1C23271C" w14:textId="77777777" w:rsidR="00DF7CBA" w:rsidRDefault="00000000">
            <w:pPr>
              <w:ind w:firstLine="0"/>
              <w:jc w:val="center"/>
              <w:rPr>
                <w:bCs/>
              </w:rPr>
            </w:pPr>
            <w:proofErr w:type="gramStart"/>
            <w:r>
              <w:rPr>
                <w:bCs/>
              </w:rPr>
              <w:t>提交多板装入</w:t>
            </w:r>
            <w:proofErr w:type="gramEnd"/>
            <w:r>
              <w:rPr>
                <w:bCs/>
              </w:rPr>
              <w:t>数据</w:t>
            </w:r>
          </w:p>
        </w:tc>
        <w:tc>
          <w:tcPr>
            <w:tcW w:w="2126" w:type="dxa"/>
            <w:tcBorders>
              <w:bottom w:val="single" w:sz="4" w:space="0" w:color="auto"/>
            </w:tcBorders>
          </w:tcPr>
          <w:p w14:paraId="0BA026E8" w14:textId="77777777" w:rsidR="00DF7CBA" w:rsidRDefault="00000000">
            <w:pPr>
              <w:ind w:firstLine="0"/>
              <w:jc w:val="center"/>
              <w:rPr>
                <w:bCs/>
              </w:rPr>
            </w:pPr>
            <w:proofErr w:type="gramStart"/>
            <w:r>
              <w:rPr>
                <w:bCs/>
              </w:rPr>
              <w:t>返回多板排样</w:t>
            </w:r>
            <w:proofErr w:type="gramEnd"/>
            <w:r>
              <w:rPr>
                <w:bCs/>
              </w:rPr>
              <w:t>方案</w:t>
            </w:r>
          </w:p>
        </w:tc>
        <w:tc>
          <w:tcPr>
            <w:tcW w:w="2127" w:type="dxa"/>
            <w:tcBorders>
              <w:bottom w:val="single" w:sz="4" w:space="0" w:color="auto"/>
            </w:tcBorders>
          </w:tcPr>
          <w:p w14:paraId="1A013B92" w14:textId="77777777" w:rsidR="00DF7CBA" w:rsidRDefault="00000000">
            <w:pPr>
              <w:ind w:firstLine="0"/>
              <w:jc w:val="center"/>
              <w:rPr>
                <w:bCs/>
              </w:rPr>
            </w:pPr>
            <w:r>
              <w:rPr>
                <w:bCs/>
              </w:rPr>
              <w:t>通过</w:t>
            </w:r>
          </w:p>
        </w:tc>
      </w:tr>
    </w:tbl>
    <w:p w14:paraId="0CCE3883" w14:textId="77777777" w:rsidR="00DF7CBA" w:rsidRDefault="00000000">
      <w:pPr>
        <w:keepNext/>
        <w:spacing w:beforeLines="50" w:before="156" w:afterLines="50" w:after="156" w:line="300" w:lineRule="auto"/>
        <w:ind w:firstLineChars="200" w:firstLine="420"/>
        <w:jc w:val="center"/>
      </w:pPr>
      <w:r>
        <w:rPr>
          <w:noProof/>
        </w:rPr>
        <w:lastRenderedPageBreak/>
        <w:drawing>
          <wp:inline distT="0" distB="0" distL="0" distR="0" wp14:anchorId="7D287623" wp14:editId="1449284F">
            <wp:extent cx="5277485" cy="3009265"/>
            <wp:effectExtent l="0" t="0" r="0" b="635"/>
            <wp:docPr id="230541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41134" name="图片 1"/>
                    <pic:cNvPicPr>
                      <a:picLocks noChangeAspect="1"/>
                    </pic:cNvPicPr>
                  </pic:nvPicPr>
                  <pic:blipFill>
                    <a:blip r:embed="rId52"/>
                    <a:stretch>
                      <a:fillRect/>
                    </a:stretch>
                  </pic:blipFill>
                  <pic:spPr>
                    <a:xfrm>
                      <a:off x="0" y="0"/>
                      <a:ext cx="5277600" cy="3009600"/>
                    </a:xfrm>
                    <a:prstGeom prst="rect">
                      <a:avLst/>
                    </a:prstGeom>
                  </pic:spPr>
                </pic:pic>
              </a:graphicData>
            </a:graphic>
          </wp:inline>
        </w:drawing>
      </w:r>
    </w:p>
    <w:p w14:paraId="3B199213" w14:textId="77777777" w:rsidR="00DF7CBA" w:rsidRDefault="00000000">
      <w:pPr>
        <w:pStyle w:val="a3"/>
        <w:jc w:val="center"/>
        <w:rPr>
          <w:rFonts w:ascii="Times New Roman" w:eastAsia="宋体" w:hAnsi="Times New Roman"/>
          <w:sz w:val="21"/>
          <w:szCs w:val="21"/>
        </w:rPr>
      </w:pPr>
      <w:r>
        <w:rPr>
          <w:rFonts w:ascii="Times New Roman" w:eastAsia="宋体" w:hAnsi="Times New Roman"/>
          <w:sz w:val="21"/>
          <w:szCs w:val="21"/>
        </w:rPr>
        <w:t>图</w:t>
      </w:r>
      <w:r>
        <w:rPr>
          <w:rFonts w:ascii="Times New Roman" w:eastAsia="宋体" w:hAnsi="Times New Roman"/>
          <w:sz w:val="21"/>
          <w:szCs w:val="21"/>
        </w:rPr>
        <w:t xml:space="preserve"> 6-8 KSH-03</w:t>
      </w:r>
      <w:r>
        <w:rPr>
          <w:rFonts w:ascii="Times New Roman" w:eastAsia="宋体" w:hAnsi="Times New Roman"/>
          <w:sz w:val="21"/>
          <w:szCs w:val="21"/>
        </w:rPr>
        <w:t>多板材接口返回</w:t>
      </w:r>
    </w:p>
    <w:p w14:paraId="2FC4F5CA" w14:textId="77777777" w:rsidR="00DF7CBA" w:rsidRDefault="00000000">
      <w:pPr>
        <w:pStyle w:val="2"/>
        <w:numPr>
          <w:ilvl w:val="1"/>
          <w:numId w:val="1"/>
        </w:numPr>
        <w:spacing w:before="156" w:after="156"/>
        <w:rPr>
          <w:color w:val="000000"/>
        </w:rPr>
      </w:pPr>
      <w:bookmarkStart w:id="164" w:name="_Toc230008180"/>
      <w:r>
        <w:rPr>
          <w:rFonts w:hint="eastAsia"/>
          <w:color w:val="000000"/>
        </w:rPr>
        <w:t>本章小结</w:t>
      </w:r>
      <w:bookmarkEnd w:id="164"/>
    </w:p>
    <w:p w14:paraId="57408404" w14:textId="77777777" w:rsidR="00E830E6" w:rsidRPr="00E830E6" w:rsidRDefault="00E830E6" w:rsidP="00E830E6">
      <w:pPr>
        <w:spacing w:beforeLines="50" w:before="156" w:afterLines="50" w:after="156" w:line="300" w:lineRule="auto"/>
        <w:ind w:firstLineChars="200" w:firstLine="480"/>
        <w:rPr>
          <w:sz w:val="24"/>
        </w:rPr>
      </w:pPr>
      <w:r w:rsidRPr="00E830E6">
        <w:rPr>
          <w:rFonts w:hint="eastAsia"/>
          <w:sz w:val="24"/>
        </w:rPr>
        <w:t>本章主要对系统的接口功能和前端展示效果进行了测试。测试内容围绕系统实际使用流程展开，包括用户登录、客户资料维护、板材规格维护、排样参数提交和排样结果返回等场景。登录接口测试中，分别验证了正确账号登录、错误密码登录和空参数提交等情况，用于检查系统能否正确返回</w:t>
      </w:r>
      <w:r w:rsidRPr="00E830E6">
        <w:rPr>
          <w:rFonts w:hint="eastAsia"/>
          <w:sz w:val="24"/>
        </w:rPr>
        <w:t xml:space="preserve"> token </w:t>
      </w:r>
      <w:r w:rsidRPr="00E830E6">
        <w:rPr>
          <w:rFonts w:hint="eastAsia"/>
          <w:sz w:val="24"/>
        </w:rPr>
        <w:t>或失败提示。客户管理和板材管理接口测试中，重点检查新增、查询、修改和删除等基础维护操作是否能够正常完成。</w:t>
      </w:r>
    </w:p>
    <w:p w14:paraId="0C736212" w14:textId="77777777" w:rsidR="00E830E6" w:rsidRPr="00E830E6" w:rsidRDefault="00E830E6" w:rsidP="00E830E6">
      <w:pPr>
        <w:spacing w:beforeLines="50" w:before="156" w:afterLines="50" w:after="156" w:line="300" w:lineRule="auto"/>
        <w:ind w:firstLineChars="200" w:firstLine="480"/>
        <w:rPr>
          <w:sz w:val="24"/>
        </w:rPr>
      </w:pPr>
      <w:r w:rsidRPr="00E830E6">
        <w:rPr>
          <w:rFonts w:hint="eastAsia"/>
          <w:sz w:val="24"/>
        </w:rPr>
        <w:t>在排样相关测试中，系统主要验证了板材尺寸、板件尺寸、旋转设置和切割间隙等参数能否正常提交到后端，后端能否调用算法模块返回利用率、板材数量和板件坐标等数据。前端页面测试则通过</w:t>
      </w:r>
      <w:r w:rsidRPr="00E830E6">
        <w:rPr>
          <w:rFonts w:hint="eastAsia"/>
          <w:sz w:val="24"/>
        </w:rPr>
        <w:t xml:space="preserve"> Chrome </w:t>
      </w:r>
      <w:r w:rsidRPr="00E830E6">
        <w:rPr>
          <w:rFonts w:hint="eastAsia"/>
          <w:sz w:val="24"/>
        </w:rPr>
        <w:t>浏览器进行，重点观察接口返回结果能否在表格中展示，</w:t>
      </w:r>
      <w:proofErr w:type="gramStart"/>
      <w:r w:rsidRPr="00E830E6">
        <w:rPr>
          <w:rFonts w:hint="eastAsia"/>
          <w:sz w:val="24"/>
        </w:rPr>
        <w:t>并能否</w:t>
      </w:r>
      <w:proofErr w:type="gramEnd"/>
      <w:r w:rsidRPr="00E830E6">
        <w:rPr>
          <w:rFonts w:hint="eastAsia"/>
          <w:sz w:val="24"/>
        </w:rPr>
        <w:t>通过</w:t>
      </w:r>
      <w:r w:rsidRPr="00E830E6">
        <w:rPr>
          <w:rFonts w:hint="eastAsia"/>
          <w:sz w:val="24"/>
        </w:rPr>
        <w:t xml:space="preserve"> Canvas </w:t>
      </w:r>
      <w:r w:rsidRPr="00E830E6">
        <w:rPr>
          <w:rFonts w:hint="eastAsia"/>
          <w:sz w:val="24"/>
        </w:rPr>
        <w:t>绘制出对应的排样图。</w:t>
      </w:r>
    </w:p>
    <w:p w14:paraId="32160DCA" w14:textId="4B541B4A" w:rsidR="00DF7CBA" w:rsidRDefault="00E830E6" w:rsidP="00E830E6">
      <w:pPr>
        <w:spacing w:beforeLines="50" w:before="156" w:afterLines="50" w:after="156" w:line="300" w:lineRule="auto"/>
        <w:ind w:firstLineChars="200" w:firstLine="480"/>
        <w:rPr>
          <w:color w:val="000000"/>
          <w:sz w:val="24"/>
        </w:rPr>
        <w:sectPr w:rsidR="00DF7CBA">
          <w:type w:val="continuous"/>
          <w:pgSz w:w="11906" w:h="16838"/>
          <w:pgMar w:top="1134" w:right="1134" w:bottom="1134" w:left="1701" w:header="851" w:footer="425" w:gutter="0"/>
          <w:cols w:space="720"/>
          <w:docGrid w:type="linesAndChars" w:linePitch="312"/>
        </w:sectPr>
      </w:pPr>
      <w:r w:rsidRPr="00E830E6">
        <w:rPr>
          <w:rFonts w:hint="eastAsia"/>
          <w:sz w:val="24"/>
        </w:rPr>
        <w:t>从测试结果看，系统主要接口能够按照预期返回数据，登录鉴权、基础资料维护和排样计算流程可以正常执行。对于部分异常输入，系统能够返回相应提示，避免继续生成无效排样结果。但测试过程中也可以看出，当前测试数据规模仍然有限，主要集中在常规板件数量和基础异常场景上。后续如果系统继续完善，还需要增加更大规模订单、多种板材规格、极端尺寸工件和余料复用等测试场景，以进一步验证系统在复杂加工任务中的稳定性</w:t>
      </w:r>
      <w:r w:rsidR="00953AD4">
        <w:rPr>
          <w:rFonts w:hint="eastAsia"/>
          <w:sz w:val="24"/>
        </w:rPr>
        <w:t>。</w:t>
      </w:r>
      <w:r w:rsidR="00953AD4">
        <w:rPr>
          <w:sz w:val="24"/>
        </w:rPr>
        <w:br w:type="page"/>
      </w:r>
    </w:p>
    <w:p w14:paraId="131BDC32" w14:textId="77777777" w:rsidR="00DF7CBA" w:rsidRDefault="00000000">
      <w:pPr>
        <w:pStyle w:val="1"/>
        <w:numPr>
          <w:ilvl w:val="0"/>
          <w:numId w:val="1"/>
        </w:numPr>
        <w:spacing w:before="312" w:after="312"/>
        <w:rPr>
          <w:color w:val="000000"/>
        </w:rPr>
      </w:pPr>
      <w:bookmarkStart w:id="165" w:name="_Toc230008181"/>
      <w:r>
        <w:rPr>
          <w:rFonts w:hint="eastAsia"/>
          <w:color w:val="000000"/>
        </w:rPr>
        <w:lastRenderedPageBreak/>
        <w:t>结</w:t>
      </w:r>
      <w:bookmarkEnd w:id="135"/>
      <w:r>
        <w:rPr>
          <w:rFonts w:hint="eastAsia"/>
          <w:color w:val="000000"/>
        </w:rPr>
        <w:t>论</w:t>
      </w:r>
      <w:bookmarkStart w:id="166" w:name="_Toc317715041"/>
      <w:bookmarkStart w:id="167" w:name="_Toc282793442"/>
      <w:bookmarkStart w:id="168" w:name="_Toc318409790"/>
      <w:bookmarkStart w:id="169" w:name="_Toc481248545"/>
      <w:bookmarkStart w:id="170" w:name="_Toc30540"/>
      <w:bookmarkEnd w:id="165"/>
    </w:p>
    <w:p w14:paraId="6AE4F786" w14:textId="77777777" w:rsidR="00E830E6" w:rsidRPr="00E830E6" w:rsidRDefault="00E830E6" w:rsidP="00E830E6">
      <w:pPr>
        <w:spacing w:beforeLines="50" w:before="156" w:afterLines="50" w:after="156" w:line="300" w:lineRule="auto"/>
        <w:ind w:firstLineChars="200" w:firstLine="480"/>
        <w:rPr>
          <w:sz w:val="24"/>
        </w:rPr>
      </w:pPr>
      <w:r w:rsidRPr="00E830E6">
        <w:rPr>
          <w:rFonts w:hint="eastAsia"/>
          <w:sz w:val="24"/>
        </w:rPr>
        <w:t>本文围绕柜门板材切割排版业务展开研究，针对人工排版过程中存在的数据分散、重复录入、排样效率较低和结果不便追溯等问题，设计并实现了一套基于</w:t>
      </w:r>
      <w:r w:rsidRPr="00E830E6">
        <w:rPr>
          <w:rFonts w:hint="eastAsia"/>
          <w:sz w:val="24"/>
        </w:rPr>
        <w:t xml:space="preserve"> Spring Boot </w:t>
      </w:r>
      <w:r w:rsidRPr="00E830E6">
        <w:rPr>
          <w:rFonts w:hint="eastAsia"/>
          <w:sz w:val="24"/>
        </w:rPr>
        <w:t>的柜门板材切割排版系统。系统以柜门板材加工流程为基础，将客户资料、板材规格、订单板件、排样参数、算法结果和生产任务等内容纳入统一管理，使排样计算不再只是单独的算法操作，而是能够与业务数据录入和结果保存形成连续流程。</w:t>
      </w:r>
    </w:p>
    <w:p w14:paraId="1CF06972" w14:textId="77777777" w:rsidR="00E830E6" w:rsidRPr="00E830E6" w:rsidRDefault="00E830E6" w:rsidP="00E830E6">
      <w:pPr>
        <w:spacing w:beforeLines="50" w:before="156" w:afterLines="50" w:after="156" w:line="300" w:lineRule="auto"/>
        <w:ind w:firstLineChars="200" w:firstLine="480"/>
        <w:rPr>
          <w:sz w:val="24"/>
        </w:rPr>
      </w:pPr>
      <w:r w:rsidRPr="00E830E6">
        <w:rPr>
          <w:rFonts w:hint="eastAsia"/>
          <w:sz w:val="24"/>
        </w:rPr>
        <w:t>在系统功能实现方面，后端采用</w:t>
      </w:r>
      <w:r w:rsidRPr="00E830E6">
        <w:rPr>
          <w:rFonts w:hint="eastAsia"/>
          <w:sz w:val="24"/>
        </w:rPr>
        <w:t xml:space="preserve"> Spring Boot</w:t>
      </w:r>
      <w:r w:rsidRPr="00E830E6">
        <w:rPr>
          <w:rFonts w:hint="eastAsia"/>
          <w:sz w:val="24"/>
        </w:rPr>
        <w:t>、</w:t>
      </w:r>
      <w:proofErr w:type="spellStart"/>
      <w:r w:rsidRPr="00E830E6">
        <w:rPr>
          <w:rFonts w:hint="eastAsia"/>
          <w:sz w:val="24"/>
        </w:rPr>
        <w:t>MyBatis</w:t>
      </w:r>
      <w:proofErr w:type="spellEnd"/>
      <w:r w:rsidRPr="00E830E6">
        <w:rPr>
          <w:rFonts w:hint="eastAsia"/>
          <w:sz w:val="24"/>
        </w:rPr>
        <w:t xml:space="preserve">-Plus </w:t>
      </w:r>
      <w:r w:rsidRPr="00E830E6">
        <w:rPr>
          <w:rFonts w:hint="eastAsia"/>
          <w:sz w:val="24"/>
        </w:rPr>
        <w:t>和</w:t>
      </w:r>
      <w:r w:rsidRPr="00E830E6">
        <w:rPr>
          <w:rFonts w:hint="eastAsia"/>
          <w:sz w:val="24"/>
        </w:rPr>
        <w:t xml:space="preserve"> MySQL </w:t>
      </w:r>
      <w:r w:rsidRPr="00E830E6">
        <w:rPr>
          <w:rFonts w:hint="eastAsia"/>
          <w:sz w:val="24"/>
        </w:rPr>
        <w:t>完成接口开发与数据存储，主要实现了用户登录、客户管理、板材管理、订单管理、排样结果保存和生产任务管理等功能。前端采用</w:t>
      </w:r>
      <w:r w:rsidRPr="00E830E6">
        <w:rPr>
          <w:rFonts w:hint="eastAsia"/>
          <w:sz w:val="24"/>
        </w:rPr>
        <w:t xml:space="preserve"> Vue 3</w:t>
      </w:r>
      <w:r w:rsidRPr="00E830E6">
        <w:rPr>
          <w:rFonts w:hint="eastAsia"/>
          <w:sz w:val="24"/>
        </w:rPr>
        <w:t>、</w:t>
      </w:r>
      <w:r w:rsidRPr="00E830E6">
        <w:rPr>
          <w:rFonts w:hint="eastAsia"/>
          <w:sz w:val="24"/>
        </w:rPr>
        <w:t xml:space="preserve">Element Plus </w:t>
      </w:r>
      <w:r w:rsidRPr="00E830E6">
        <w:rPr>
          <w:rFonts w:hint="eastAsia"/>
          <w:sz w:val="24"/>
        </w:rPr>
        <w:t>和</w:t>
      </w:r>
      <w:r w:rsidRPr="00E830E6">
        <w:rPr>
          <w:rFonts w:hint="eastAsia"/>
          <w:sz w:val="24"/>
        </w:rPr>
        <w:t xml:space="preserve"> Canvas 2D </w:t>
      </w:r>
      <w:r w:rsidRPr="00E830E6">
        <w:rPr>
          <w:rFonts w:hint="eastAsia"/>
          <w:sz w:val="24"/>
        </w:rPr>
        <w:t>完成页面</w:t>
      </w:r>
      <w:proofErr w:type="gramStart"/>
      <w:r w:rsidRPr="00E830E6">
        <w:rPr>
          <w:rFonts w:hint="eastAsia"/>
          <w:sz w:val="24"/>
        </w:rPr>
        <w:t>交互与</w:t>
      </w:r>
      <w:proofErr w:type="gramEnd"/>
      <w:r w:rsidRPr="00E830E6">
        <w:rPr>
          <w:rFonts w:hint="eastAsia"/>
          <w:sz w:val="24"/>
        </w:rPr>
        <w:t>图形展示，用户可以在网页端完成板材选择、板件尺寸录入、参数设置和排样结果查看。通过前后端接口交互，系统能够将用户录入的加工数据转换为算法输入，并将算法输出的板材利用率、板件坐标和旋转状态返回给前端进行展示。</w:t>
      </w:r>
    </w:p>
    <w:p w14:paraId="6E990E41" w14:textId="77777777" w:rsidR="00E830E6" w:rsidRPr="00E830E6" w:rsidRDefault="00E830E6" w:rsidP="00E830E6">
      <w:pPr>
        <w:spacing w:beforeLines="50" w:before="156" w:afterLines="50" w:after="156" w:line="300" w:lineRule="auto"/>
        <w:ind w:firstLineChars="200" w:firstLine="480"/>
        <w:rPr>
          <w:sz w:val="24"/>
        </w:rPr>
      </w:pPr>
      <w:r w:rsidRPr="00E830E6">
        <w:rPr>
          <w:rFonts w:hint="eastAsia"/>
          <w:sz w:val="24"/>
        </w:rPr>
        <w:t>在排样算法方面，本文采用禁忌搜索与天际线放置算法相结合的方式进行求解。禁忌搜索用于调整板件的排列顺序，避免算法在较短时间内反复搜索相似方案；天际线放置算法用于根据当前排列顺序计算具体坐标，并在放置过程中检查边界、间隙、旋转和重叠约束。当单张板材无法完成全部排样时，系统会将已放置板件移除，并对剩余板件继续进行多容器排样。该方案虽然不能保证得到全局最优解，但实现过程较清晰，计算结果也便于转换为前端</w:t>
      </w:r>
      <w:r w:rsidRPr="00E830E6">
        <w:rPr>
          <w:rFonts w:hint="eastAsia"/>
          <w:sz w:val="24"/>
        </w:rPr>
        <w:t xml:space="preserve"> Canvas </w:t>
      </w:r>
      <w:r w:rsidRPr="00E830E6">
        <w:rPr>
          <w:rFonts w:hint="eastAsia"/>
          <w:sz w:val="24"/>
        </w:rPr>
        <w:t>图形，适合本系统的工程实现需求。</w:t>
      </w:r>
    </w:p>
    <w:p w14:paraId="19D68C7C" w14:textId="77777777" w:rsidR="00E830E6" w:rsidRPr="00E830E6" w:rsidRDefault="00E830E6" w:rsidP="00E830E6">
      <w:pPr>
        <w:spacing w:beforeLines="50" w:before="156" w:afterLines="50" w:after="156" w:line="300" w:lineRule="auto"/>
        <w:ind w:firstLineChars="200" w:firstLine="480"/>
        <w:rPr>
          <w:sz w:val="24"/>
        </w:rPr>
      </w:pPr>
      <w:r w:rsidRPr="00E830E6">
        <w:rPr>
          <w:rFonts w:hint="eastAsia"/>
          <w:sz w:val="24"/>
        </w:rPr>
        <w:t>在系统测试方面，本文使用</w:t>
      </w:r>
      <w:r w:rsidRPr="00E830E6">
        <w:rPr>
          <w:rFonts w:hint="eastAsia"/>
          <w:sz w:val="24"/>
        </w:rPr>
        <w:t xml:space="preserve"> </w:t>
      </w:r>
      <w:proofErr w:type="spellStart"/>
      <w:r w:rsidRPr="00E830E6">
        <w:rPr>
          <w:rFonts w:hint="eastAsia"/>
          <w:sz w:val="24"/>
        </w:rPr>
        <w:t>ApiFox</w:t>
      </w:r>
      <w:proofErr w:type="spellEnd"/>
      <w:r w:rsidRPr="00E830E6">
        <w:rPr>
          <w:rFonts w:hint="eastAsia"/>
          <w:sz w:val="24"/>
        </w:rPr>
        <w:t xml:space="preserve"> </w:t>
      </w:r>
      <w:r w:rsidRPr="00E830E6">
        <w:rPr>
          <w:rFonts w:hint="eastAsia"/>
          <w:sz w:val="24"/>
        </w:rPr>
        <w:t>对登录认证、客户管理、板材管理、排样参数提交和排样结果返回等接口进行了测试，并通过</w:t>
      </w:r>
      <w:r w:rsidRPr="00E830E6">
        <w:rPr>
          <w:rFonts w:hint="eastAsia"/>
          <w:sz w:val="24"/>
        </w:rPr>
        <w:t xml:space="preserve"> Chrome </w:t>
      </w:r>
      <w:r w:rsidRPr="00E830E6">
        <w:rPr>
          <w:rFonts w:hint="eastAsia"/>
          <w:sz w:val="24"/>
        </w:rPr>
        <w:t>浏览器检查前端页面展示和交互效果。测试结果表明，系统能够完成主要业务流程，接口返回结构较统一，排样结果能够以表格和图形方式展示。对于错误密码、空参数和部分异常排样输入，系统也能够返回相应提示，避免前端继续展示无效结果。</w:t>
      </w:r>
    </w:p>
    <w:p w14:paraId="086C9777" w14:textId="1518188D" w:rsidR="00DF7CBA" w:rsidRDefault="00E830E6" w:rsidP="00E830E6">
      <w:pPr>
        <w:spacing w:beforeLines="50" w:before="156" w:afterLines="50" w:after="156" w:line="300" w:lineRule="auto"/>
        <w:ind w:firstLineChars="200" w:firstLine="480"/>
        <w:rPr>
          <w:sz w:val="24"/>
        </w:rPr>
      </w:pPr>
      <w:r w:rsidRPr="00E830E6">
        <w:rPr>
          <w:rFonts w:hint="eastAsia"/>
          <w:sz w:val="24"/>
        </w:rPr>
        <w:t>由于开发周期和测试条件有限，系统仍存在一些不足。首先，当</w:t>
      </w:r>
      <w:proofErr w:type="gramStart"/>
      <w:r w:rsidRPr="00E830E6">
        <w:rPr>
          <w:rFonts w:hint="eastAsia"/>
          <w:sz w:val="24"/>
        </w:rPr>
        <w:t>前排样</w:t>
      </w:r>
      <w:proofErr w:type="gramEnd"/>
      <w:r w:rsidRPr="00E830E6">
        <w:rPr>
          <w:rFonts w:hint="eastAsia"/>
          <w:sz w:val="24"/>
        </w:rPr>
        <w:t>算法主要针对规则矩形板件，对异形板件、纹理方向强约束和复杂余料优先策略支持还不够充分。其次，测试数据规模相对有限，对大批量订单、多种板材混合使用和高并发访问等情况验证不足。再次，系统在生产任务流转、排样结果导出和历史方案对比方面仍有进一步完善空间。后续研究可以从算法优化、余料复用、导出功能和生产流程管理等方面继续改进，使系统更接近实际柜门加工场景中的长期使用需求。</w:t>
      </w:r>
    </w:p>
    <w:p w14:paraId="48FB5ACA" w14:textId="77777777" w:rsidR="00DF7CBA" w:rsidRDefault="00000000">
      <w:pPr>
        <w:spacing w:beforeLines="100" w:before="312" w:afterLines="100" w:after="312"/>
        <w:jc w:val="center"/>
        <w:outlineLvl w:val="0"/>
        <w:rPr>
          <w:b/>
          <w:color w:val="000000"/>
          <w:sz w:val="28"/>
          <w:szCs w:val="28"/>
        </w:rPr>
      </w:pPr>
      <w:r>
        <w:rPr>
          <w:rFonts w:cs="宋体"/>
          <w:color w:val="000000"/>
          <w:sz w:val="24"/>
        </w:rPr>
        <w:br w:type="page"/>
      </w:r>
      <w:bookmarkStart w:id="171" w:name="_Toc230008182"/>
      <w:r>
        <w:rPr>
          <w:rFonts w:hint="eastAsia"/>
          <w:b/>
          <w:color w:val="000000"/>
          <w:sz w:val="28"/>
          <w:szCs w:val="28"/>
        </w:rPr>
        <w:lastRenderedPageBreak/>
        <w:t>参考文献</w:t>
      </w:r>
      <w:bookmarkEnd w:id="166"/>
      <w:bookmarkEnd w:id="167"/>
      <w:bookmarkEnd w:id="168"/>
      <w:bookmarkEnd w:id="169"/>
      <w:bookmarkEnd w:id="170"/>
      <w:bookmarkEnd w:id="171"/>
    </w:p>
    <w:p w14:paraId="00151E06" w14:textId="77777777" w:rsidR="00DF7CBA" w:rsidRDefault="00000000">
      <w:pPr>
        <w:widowControl/>
        <w:numPr>
          <w:ilvl w:val="0"/>
          <w:numId w:val="3"/>
        </w:numPr>
        <w:spacing w:line="300" w:lineRule="auto"/>
        <w:ind w:left="420" w:hanging="420"/>
        <w:jc w:val="left"/>
        <w:rPr>
          <w:rFonts w:hAnsi="宋体"/>
          <w:kern w:val="0"/>
          <w:szCs w:val="21"/>
        </w:rPr>
      </w:pPr>
      <w:bookmarkStart w:id="172" w:name="_Ref229512648"/>
      <w:r>
        <w:rPr>
          <w:rFonts w:hAnsi="宋体" w:hint="eastAsia"/>
          <w:kern w:val="0"/>
          <w:szCs w:val="21"/>
        </w:rPr>
        <w:t>张国梁</w:t>
      </w:r>
      <w:r>
        <w:rPr>
          <w:rFonts w:hAnsi="宋体" w:hint="eastAsia"/>
          <w:kern w:val="0"/>
          <w:szCs w:val="21"/>
        </w:rPr>
        <w:t xml:space="preserve">, </w:t>
      </w:r>
      <w:r>
        <w:rPr>
          <w:rFonts w:hAnsi="宋体" w:hint="eastAsia"/>
          <w:kern w:val="0"/>
          <w:szCs w:val="21"/>
        </w:rPr>
        <w:t>蔡小娜</w:t>
      </w:r>
      <w:r>
        <w:rPr>
          <w:rFonts w:hAnsi="宋体" w:hint="eastAsia"/>
          <w:kern w:val="0"/>
          <w:szCs w:val="21"/>
        </w:rPr>
        <w:t xml:space="preserve">, </w:t>
      </w:r>
      <w:r>
        <w:rPr>
          <w:rFonts w:hAnsi="宋体" w:hint="eastAsia"/>
          <w:kern w:val="0"/>
          <w:szCs w:val="21"/>
        </w:rPr>
        <w:t>侯晓鹏</w:t>
      </w:r>
      <w:r>
        <w:rPr>
          <w:rFonts w:hAnsi="宋体" w:hint="eastAsia"/>
          <w:kern w:val="0"/>
          <w:szCs w:val="21"/>
        </w:rPr>
        <w:t xml:space="preserve">, </w:t>
      </w:r>
      <w:r>
        <w:rPr>
          <w:rFonts w:hAnsi="宋体" w:hint="eastAsia"/>
          <w:kern w:val="0"/>
          <w:szCs w:val="21"/>
        </w:rPr>
        <w:t>等</w:t>
      </w:r>
      <w:r>
        <w:rPr>
          <w:rFonts w:hAnsi="宋体" w:hint="eastAsia"/>
          <w:kern w:val="0"/>
          <w:szCs w:val="21"/>
        </w:rPr>
        <w:t xml:space="preserve">. </w:t>
      </w:r>
      <w:r>
        <w:rPr>
          <w:rFonts w:hAnsi="宋体" w:hint="eastAsia"/>
          <w:kern w:val="0"/>
          <w:szCs w:val="21"/>
        </w:rPr>
        <w:t>面向零件的人造板材</w:t>
      </w:r>
      <w:proofErr w:type="gramStart"/>
      <w:r>
        <w:rPr>
          <w:rFonts w:hAnsi="宋体" w:hint="eastAsia"/>
          <w:kern w:val="0"/>
          <w:szCs w:val="21"/>
        </w:rPr>
        <w:t>矩形件锯切</w:t>
      </w:r>
      <w:proofErr w:type="gramEnd"/>
      <w:r>
        <w:rPr>
          <w:rFonts w:hAnsi="宋体" w:hint="eastAsia"/>
          <w:kern w:val="0"/>
          <w:szCs w:val="21"/>
        </w:rPr>
        <w:t>排样数学建模及遗传算法求解</w:t>
      </w:r>
      <w:r>
        <w:rPr>
          <w:rFonts w:hAnsi="宋体" w:hint="eastAsia"/>
          <w:kern w:val="0"/>
          <w:szCs w:val="21"/>
        </w:rPr>
        <w:t xml:space="preserve">[J]. </w:t>
      </w:r>
      <w:r>
        <w:rPr>
          <w:rFonts w:hAnsi="宋体" w:hint="eastAsia"/>
          <w:kern w:val="0"/>
          <w:szCs w:val="21"/>
        </w:rPr>
        <w:t>林业科学</w:t>
      </w:r>
      <w:r>
        <w:rPr>
          <w:rFonts w:hAnsi="宋体" w:hint="eastAsia"/>
          <w:kern w:val="0"/>
          <w:szCs w:val="21"/>
        </w:rPr>
        <w:t>, 2016, 52(5): 150-159.</w:t>
      </w:r>
      <w:bookmarkEnd w:id="172"/>
    </w:p>
    <w:p w14:paraId="7C8FECD3" w14:textId="77777777" w:rsidR="00DF7CBA" w:rsidRDefault="00000000">
      <w:pPr>
        <w:widowControl/>
        <w:numPr>
          <w:ilvl w:val="0"/>
          <w:numId w:val="3"/>
        </w:numPr>
        <w:spacing w:line="300" w:lineRule="auto"/>
        <w:ind w:left="420" w:hanging="420"/>
        <w:jc w:val="left"/>
        <w:rPr>
          <w:rFonts w:hAnsi="宋体"/>
          <w:kern w:val="0"/>
          <w:szCs w:val="21"/>
        </w:rPr>
      </w:pPr>
      <w:bookmarkStart w:id="173" w:name="_Ref229512651"/>
      <w:r>
        <w:rPr>
          <w:rFonts w:hAnsi="宋体" w:hint="eastAsia"/>
          <w:kern w:val="0"/>
          <w:szCs w:val="21"/>
        </w:rPr>
        <w:t>熊先青</w:t>
      </w:r>
      <w:r>
        <w:rPr>
          <w:rFonts w:hAnsi="宋体" w:hint="eastAsia"/>
          <w:kern w:val="0"/>
          <w:szCs w:val="21"/>
        </w:rPr>
        <w:t xml:space="preserve">, </w:t>
      </w:r>
      <w:r>
        <w:rPr>
          <w:rFonts w:hAnsi="宋体" w:hint="eastAsia"/>
          <w:kern w:val="0"/>
          <w:szCs w:val="21"/>
        </w:rPr>
        <w:t>吴智慧</w:t>
      </w:r>
      <w:r>
        <w:rPr>
          <w:rFonts w:hAnsi="宋体" w:hint="eastAsia"/>
          <w:kern w:val="0"/>
          <w:szCs w:val="21"/>
        </w:rPr>
        <w:t xml:space="preserve">. </w:t>
      </w:r>
      <w:r>
        <w:rPr>
          <w:rFonts w:hAnsi="宋体" w:hint="eastAsia"/>
          <w:kern w:val="0"/>
          <w:szCs w:val="21"/>
        </w:rPr>
        <w:t>大规模定制家具生产过程的信息采集与处理技术</w:t>
      </w:r>
      <w:r>
        <w:rPr>
          <w:rFonts w:hAnsi="宋体" w:hint="eastAsia"/>
          <w:kern w:val="0"/>
          <w:szCs w:val="21"/>
        </w:rPr>
        <w:t xml:space="preserve">[J]. </w:t>
      </w:r>
      <w:r>
        <w:rPr>
          <w:rFonts w:hAnsi="宋体" w:hint="eastAsia"/>
          <w:kern w:val="0"/>
          <w:szCs w:val="21"/>
        </w:rPr>
        <w:t>木材工业</w:t>
      </w:r>
      <w:r>
        <w:rPr>
          <w:rFonts w:hAnsi="宋体" w:hint="eastAsia"/>
          <w:kern w:val="0"/>
          <w:szCs w:val="21"/>
        </w:rPr>
        <w:t>, 2011, 25(6): 17-20.</w:t>
      </w:r>
      <w:bookmarkEnd w:id="173"/>
    </w:p>
    <w:p w14:paraId="39AC30FB" w14:textId="77777777" w:rsidR="00DF7CBA" w:rsidRDefault="00000000">
      <w:pPr>
        <w:widowControl/>
        <w:numPr>
          <w:ilvl w:val="0"/>
          <w:numId w:val="3"/>
        </w:numPr>
        <w:spacing w:line="300" w:lineRule="auto"/>
        <w:ind w:left="420" w:hanging="420"/>
        <w:jc w:val="left"/>
        <w:rPr>
          <w:rFonts w:hAnsi="宋体"/>
          <w:kern w:val="0"/>
          <w:szCs w:val="21"/>
        </w:rPr>
      </w:pPr>
      <w:bookmarkStart w:id="174" w:name="_Ref229512653"/>
      <w:r>
        <w:rPr>
          <w:rFonts w:hAnsi="宋体" w:hint="eastAsia"/>
          <w:kern w:val="0"/>
          <w:szCs w:val="21"/>
        </w:rPr>
        <w:t>袁莹莹</w:t>
      </w:r>
      <w:r>
        <w:rPr>
          <w:rFonts w:hAnsi="宋体" w:hint="eastAsia"/>
          <w:kern w:val="0"/>
          <w:szCs w:val="21"/>
        </w:rPr>
        <w:t xml:space="preserve">, </w:t>
      </w:r>
      <w:r>
        <w:rPr>
          <w:rFonts w:hAnsi="宋体" w:hint="eastAsia"/>
          <w:kern w:val="0"/>
          <w:szCs w:val="21"/>
        </w:rPr>
        <w:t>熊先青</w:t>
      </w:r>
      <w:r>
        <w:rPr>
          <w:rFonts w:hAnsi="宋体" w:hint="eastAsia"/>
          <w:kern w:val="0"/>
          <w:szCs w:val="21"/>
        </w:rPr>
        <w:t xml:space="preserve">, </w:t>
      </w:r>
      <w:r>
        <w:rPr>
          <w:rFonts w:hAnsi="宋体" w:hint="eastAsia"/>
          <w:kern w:val="0"/>
          <w:szCs w:val="21"/>
        </w:rPr>
        <w:t>龚建钊</w:t>
      </w:r>
      <w:r>
        <w:rPr>
          <w:rFonts w:hAnsi="宋体" w:hint="eastAsia"/>
          <w:kern w:val="0"/>
          <w:szCs w:val="21"/>
        </w:rPr>
        <w:t xml:space="preserve">. </w:t>
      </w:r>
      <w:r>
        <w:rPr>
          <w:rFonts w:hAnsi="宋体" w:hint="eastAsia"/>
          <w:kern w:val="0"/>
          <w:szCs w:val="21"/>
        </w:rPr>
        <w:t>基于</w:t>
      </w:r>
      <w:r>
        <w:rPr>
          <w:rFonts w:hAnsi="宋体" w:hint="eastAsia"/>
          <w:kern w:val="0"/>
          <w:szCs w:val="21"/>
        </w:rPr>
        <w:t>ERP</w:t>
      </w:r>
      <w:r>
        <w:rPr>
          <w:rFonts w:hAnsi="宋体" w:hint="eastAsia"/>
          <w:kern w:val="0"/>
          <w:szCs w:val="21"/>
        </w:rPr>
        <w:t>与</w:t>
      </w:r>
      <w:r>
        <w:rPr>
          <w:rFonts w:hAnsi="宋体" w:hint="eastAsia"/>
          <w:kern w:val="0"/>
          <w:szCs w:val="21"/>
        </w:rPr>
        <w:t>MES</w:t>
      </w:r>
      <w:r>
        <w:rPr>
          <w:rFonts w:hAnsi="宋体" w:hint="eastAsia"/>
          <w:kern w:val="0"/>
          <w:szCs w:val="21"/>
        </w:rPr>
        <w:t>信息交互的板式定制家具</w:t>
      </w:r>
      <w:proofErr w:type="gramStart"/>
      <w:r>
        <w:rPr>
          <w:rFonts w:hAnsi="宋体" w:hint="eastAsia"/>
          <w:kern w:val="0"/>
          <w:szCs w:val="21"/>
        </w:rPr>
        <w:t>揉</w:t>
      </w:r>
      <w:proofErr w:type="gramEnd"/>
      <w:r>
        <w:rPr>
          <w:rFonts w:hAnsi="宋体" w:hint="eastAsia"/>
          <w:kern w:val="0"/>
          <w:szCs w:val="21"/>
        </w:rPr>
        <w:t>单排产技术</w:t>
      </w:r>
      <w:r>
        <w:rPr>
          <w:rFonts w:hAnsi="宋体" w:hint="eastAsia"/>
          <w:kern w:val="0"/>
          <w:szCs w:val="21"/>
        </w:rPr>
        <w:t xml:space="preserve">[J]. </w:t>
      </w:r>
      <w:r>
        <w:rPr>
          <w:rFonts w:hAnsi="宋体" w:hint="eastAsia"/>
          <w:kern w:val="0"/>
          <w:szCs w:val="21"/>
        </w:rPr>
        <w:t>木材科学与技术</w:t>
      </w:r>
      <w:r>
        <w:rPr>
          <w:rFonts w:hAnsi="宋体" w:hint="eastAsia"/>
          <w:kern w:val="0"/>
          <w:szCs w:val="21"/>
        </w:rPr>
        <w:t>, 2021, 35(4): 30-35.</w:t>
      </w:r>
      <w:bookmarkEnd w:id="174"/>
    </w:p>
    <w:p w14:paraId="32977861" w14:textId="77777777" w:rsidR="00DF7CBA" w:rsidRDefault="00000000">
      <w:pPr>
        <w:widowControl/>
        <w:numPr>
          <w:ilvl w:val="0"/>
          <w:numId w:val="3"/>
        </w:numPr>
        <w:spacing w:line="300" w:lineRule="auto"/>
        <w:ind w:left="420" w:hanging="420"/>
        <w:jc w:val="left"/>
        <w:rPr>
          <w:rFonts w:hAnsi="宋体"/>
          <w:kern w:val="0"/>
          <w:szCs w:val="21"/>
        </w:rPr>
      </w:pPr>
      <w:bookmarkStart w:id="175" w:name="_Ref229512654"/>
      <w:r>
        <w:rPr>
          <w:rFonts w:hAnsi="宋体" w:hint="eastAsia"/>
          <w:kern w:val="0"/>
          <w:szCs w:val="21"/>
        </w:rPr>
        <w:t>岳心怡</w:t>
      </w:r>
      <w:r>
        <w:rPr>
          <w:rFonts w:hAnsi="宋体" w:hint="eastAsia"/>
          <w:kern w:val="0"/>
          <w:szCs w:val="21"/>
        </w:rPr>
        <w:t xml:space="preserve">, </w:t>
      </w:r>
      <w:r>
        <w:rPr>
          <w:rFonts w:hAnsi="宋体" w:hint="eastAsia"/>
          <w:kern w:val="0"/>
          <w:szCs w:val="21"/>
        </w:rPr>
        <w:t>熊先青</w:t>
      </w:r>
      <w:r>
        <w:rPr>
          <w:rFonts w:hAnsi="宋体" w:hint="eastAsia"/>
          <w:kern w:val="0"/>
          <w:szCs w:val="21"/>
        </w:rPr>
        <w:t xml:space="preserve">, </w:t>
      </w:r>
      <w:r>
        <w:rPr>
          <w:rFonts w:hAnsi="宋体" w:hint="eastAsia"/>
          <w:kern w:val="0"/>
          <w:szCs w:val="21"/>
        </w:rPr>
        <w:t>王凯旋</w:t>
      </w:r>
      <w:r>
        <w:rPr>
          <w:rFonts w:hAnsi="宋体" w:hint="eastAsia"/>
          <w:kern w:val="0"/>
          <w:szCs w:val="21"/>
        </w:rPr>
        <w:t xml:space="preserve">, </w:t>
      </w:r>
      <w:r>
        <w:rPr>
          <w:rFonts w:hAnsi="宋体" w:hint="eastAsia"/>
          <w:kern w:val="0"/>
          <w:szCs w:val="21"/>
        </w:rPr>
        <w:t>等</w:t>
      </w:r>
      <w:r>
        <w:rPr>
          <w:rFonts w:hAnsi="宋体" w:hint="eastAsia"/>
          <w:kern w:val="0"/>
          <w:szCs w:val="21"/>
        </w:rPr>
        <w:t xml:space="preserve">. </w:t>
      </w:r>
      <w:r>
        <w:rPr>
          <w:rFonts w:hAnsi="宋体" w:hint="eastAsia"/>
          <w:kern w:val="0"/>
          <w:szCs w:val="21"/>
        </w:rPr>
        <w:t>大规模定制家具开料工段余料的管</w:t>
      </w:r>
      <w:proofErr w:type="gramStart"/>
      <w:r>
        <w:rPr>
          <w:rFonts w:hAnsi="宋体" w:hint="eastAsia"/>
          <w:kern w:val="0"/>
          <w:szCs w:val="21"/>
        </w:rPr>
        <w:t>控方法</w:t>
      </w:r>
      <w:proofErr w:type="gramEnd"/>
      <w:r>
        <w:rPr>
          <w:rFonts w:hAnsi="宋体" w:hint="eastAsia"/>
          <w:kern w:val="0"/>
          <w:szCs w:val="21"/>
        </w:rPr>
        <w:t xml:space="preserve">[J]. </w:t>
      </w:r>
      <w:r>
        <w:rPr>
          <w:rFonts w:hAnsi="宋体" w:hint="eastAsia"/>
          <w:kern w:val="0"/>
          <w:szCs w:val="21"/>
        </w:rPr>
        <w:t>木材科学与技术</w:t>
      </w:r>
      <w:r>
        <w:rPr>
          <w:rFonts w:hAnsi="宋体" w:hint="eastAsia"/>
          <w:kern w:val="0"/>
          <w:szCs w:val="21"/>
        </w:rPr>
        <w:t>, 2022, 36(2): 26-30.</w:t>
      </w:r>
      <w:bookmarkEnd w:id="175"/>
    </w:p>
    <w:p w14:paraId="1520CF25" w14:textId="77777777" w:rsidR="00DF7CBA" w:rsidRDefault="00000000">
      <w:pPr>
        <w:widowControl/>
        <w:numPr>
          <w:ilvl w:val="0"/>
          <w:numId w:val="3"/>
        </w:numPr>
        <w:spacing w:line="300" w:lineRule="auto"/>
        <w:ind w:left="420" w:hanging="420"/>
        <w:jc w:val="left"/>
        <w:rPr>
          <w:rFonts w:hAnsi="宋体"/>
          <w:kern w:val="0"/>
          <w:szCs w:val="21"/>
        </w:rPr>
      </w:pPr>
      <w:bookmarkStart w:id="176" w:name="_Ref229513044"/>
      <w:r>
        <w:rPr>
          <w:rFonts w:hAnsi="宋体"/>
          <w:kern w:val="0"/>
          <w:szCs w:val="21"/>
        </w:rPr>
        <w:t>W</w:t>
      </w:r>
      <w:r>
        <w:rPr>
          <w:rFonts w:hAnsi="宋体"/>
          <w:kern w:val="0"/>
          <w:szCs w:val="21"/>
        </w:rPr>
        <w:t>Ä</w:t>
      </w:r>
      <w:r>
        <w:rPr>
          <w:rFonts w:hAnsi="宋体"/>
          <w:kern w:val="0"/>
          <w:szCs w:val="21"/>
        </w:rPr>
        <w:t xml:space="preserve">SCHER G, </w:t>
      </w:r>
      <w:proofErr w:type="spellStart"/>
      <w:r>
        <w:rPr>
          <w:rFonts w:hAnsi="宋体"/>
          <w:kern w:val="0"/>
          <w:szCs w:val="21"/>
        </w:rPr>
        <w:t>HAU</w:t>
      </w:r>
      <w:r>
        <w:rPr>
          <w:rFonts w:hAnsi="宋体"/>
          <w:kern w:val="0"/>
          <w:szCs w:val="21"/>
        </w:rPr>
        <w:t>ß</w:t>
      </w:r>
      <w:r>
        <w:rPr>
          <w:rFonts w:hAnsi="宋体"/>
          <w:kern w:val="0"/>
          <w:szCs w:val="21"/>
        </w:rPr>
        <w:t>NER</w:t>
      </w:r>
      <w:proofErr w:type="spellEnd"/>
      <w:r>
        <w:rPr>
          <w:rFonts w:hAnsi="宋体"/>
          <w:kern w:val="0"/>
          <w:szCs w:val="21"/>
        </w:rPr>
        <w:t xml:space="preserve"> H, SCHUMANN H. An improved typology of cutting and packing problems[J]. European Journal of Operational Research, 2007, 183(3): 1109-1130.</w:t>
      </w:r>
      <w:bookmarkEnd w:id="176"/>
    </w:p>
    <w:p w14:paraId="67BF48D9" w14:textId="77777777" w:rsidR="00DF7CBA" w:rsidRDefault="00000000">
      <w:pPr>
        <w:widowControl/>
        <w:numPr>
          <w:ilvl w:val="0"/>
          <w:numId w:val="3"/>
        </w:numPr>
        <w:spacing w:line="300" w:lineRule="auto"/>
        <w:ind w:left="420" w:hanging="420"/>
        <w:jc w:val="left"/>
        <w:rPr>
          <w:rFonts w:hAnsi="宋体"/>
          <w:kern w:val="0"/>
          <w:szCs w:val="21"/>
        </w:rPr>
      </w:pPr>
      <w:bookmarkStart w:id="177" w:name="_Ref229513107"/>
      <w:r>
        <w:rPr>
          <w:rFonts w:hAnsi="宋体"/>
          <w:kern w:val="0"/>
          <w:szCs w:val="21"/>
        </w:rPr>
        <w:t>GILMORE P C, GOMORY R E. A linear programming approach to the cutting-stock problem[J]. Operations Research, 1961, 9(6): 849-859.</w:t>
      </w:r>
      <w:bookmarkEnd w:id="177"/>
    </w:p>
    <w:p w14:paraId="21DB01E0" w14:textId="77777777" w:rsidR="00DF7CBA" w:rsidRDefault="00000000">
      <w:pPr>
        <w:widowControl/>
        <w:numPr>
          <w:ilvl w:val="0"/>
          <w:numId w:val="3"/>
        </w:numPr>
        <w:spacing w:line="300" w:lineRule="auto"/>
        <w:ind w:left="420" w:hanging="420"/>
        <w:jc w:val="left"/>
        <w:rPr>
          <w:rFonts w:hAnsi="宋体"/>
          <w:kern w:val="0"/>
          <w:szCs w:val="21"/>
        </w:rPr>
      </w:pPr>
      <w:bookmarkStart w:id="178" w:name="_Ref229513087"/>
      <w:r>
        <w:rPr>
          <w:rFonts w:hAnsi="宋体"/>
          <w:kern w:val="0"/>
          <w:szCs w:val="21"/>
        </w:rPr>
        <w:t>LODI A, MARTELLO S, MONACI M. Two-dimensional packing problems: A survey[J]. European Journal of Operational Research, 2002, 141(2): 241-252.</w:t>
      </w:r>
      <w:bookmarkEnd w:id="178"/>
    </w:p>
    <w:p w14:paraId="5E51A805" w14:textId="77777777" w:rsidR="00DF7CBA" w:rsidRDefault="00000000">
      <w:pPr>
        <w:widowControl/>
        <w:numPr>
          <w:ilvl w:val="0"/>
          <w:numId w:val="3"/>
        </w:numPr>
        <w:spacing w:line="300" w:lineRule="auto"/>
        <w:ind w:left="420" w:hanging="420"/>
        <w:jc w:val="left"/>
        <w:rPr>
          <w:rFonts w:hAnsi="宋体"/>
          <w:kern w:val="0"/>
          <w:szCs w:val="21"/>
        </w:rPr>
      </w:pPr>
      <w:bookmarkStart w:id="179" w:name="_Ref229513125"/>
      <w:r>
        <w:rPr>
          <w:rFonts w:hAnsi="宋体" w:hint="eastAsia"/>
          <w:kern w:val="0"/>
          <w:szCs w:val="21"/>
        </w:rPr>
        <w:t>彭碧涛</w:t>
      </w:r>
      <w:r>
        <w:rPr>
          <w:rFonts w:hAnsi="宋体" w:hint="eastAsia"/>
          <w:kern w:val="0"/>
          <w:szCs w:val="21"/>
        </w:rPr>
        <w:t xml:space="preserve">, </w:t>
      </w:r>
      <w:r>
        <w:rPr>
          <w:rFonts w:hAnsi="宋体" w:hint="eastAsia"/>
          <w:kern w:val="0"/>
          <w:szCs w:val="21"/>
        </w:rPr>
        <w:t>周永</w:t>
      </w:r>
      <w:proofErr w:type="gramStart"/>
      <w:r>
        <w:rPr>
          <w:rFonts w:hAnsi="宋体" w:hint="eastAsia"/>
          <w:kern w:val="0"/>
          <w:szCs w:val="21"/>
        </w:rPr>
        <w:t>务</w:t>
      </w:r>
      <w:proofErr w:type="gramEnd"/>
      <w:r>
        <w:rPr>
          <w:rFonts w:hAnsi="宋体" w:hint="eastAsia"/>
          <w:kern w:val="0"/>
          <w:szCs w:val="21"/>
        </w:rPr>
        <w:t xml:space="preserve">. </w:t>
      </w:r>
      <w:r>
        <w:rPr>
          <w:rFonts w:hAnsi="宋体" w:hint="eastAsia"/>
          <w:kern w:val="0"/>
          <w:szCs w:val="21"/>
        </w:rPr>
        <w:t>求解</w:t>
      </w:r>
      <w:r>
        <w:rPr>
          <w:rFonts w:hAnsi="宋体" w:hint="eastAsia"/>
          <w:kern w:val="0"/>
          <w:szCs w:val="21"/>
        </w:rPr>
        <w:t>2D</w:t>
      </w:r>
      <w:r>
        <w:rPr>
          <w:rFonts w:hAnsi="宋体" w:hint="eastAsia"/>
          <w:kern w:val="0"/>
          <w:szCs w:val="21"/>
        </w:rPr>
        <w:t>条带矩形</w:t>
      </w:r>
      <w:r>
        <w:rPr>
          <w:rFonts w:hAnsi="宋体" w:hint="eastAsia"/>
          <w:kern w:val="0"/>
          <w:szCs w:val="21"/>
        </w:rPr>
        <w:t>Packing</w:t>
      </w:r>
      <w:r>
        <w:rPr>
          <w:rFonts w:hAnsi="宋体" w:hint="eastAsia"/>
          <w:kern w:val="0"/>
          <w:szCs w:val="21"/>
        </w:rPr>
        <w:t>问题的迭代启发式算法</w:t>
      </w:r>
      <w:r>
        <w:rPr>
          <w:rFonts w:hAnsi="宋体" w:hint="eastAsia"/>
          <w:kern w:val="0"/>
          <w:szCs w:val="21"/>
        </w:rPr>
        <w:t xml:space="preserve">[J]. </w:t>
      </w:r>
      <w:r>
        <w:rPr>
          <w:rFonts w:hAnsi="宋体" w:hint="eastAsia"/>
          <w:kern w:val="0"/>
          <w:szCs w:val="21"/>
        </w:rPr>
        <w:t>软件学报</w:t>
      </w:r>
      <w:r>
        <w:rPr>
          <w:rFonts w:hAnsi="宋体" w:hint="eastAsia"/>
          <w:kern w:val="0"/>
          <w:szCs w:val="21"/>
        </w:rPr>
        <w:t>, 2012, 23(10): 2600-2611.</w:t>
      </w:r>
      <w:bookmarkEnd w:id="179"/>
    </w:p>
    <w:p w14:paraId="23E2F0D7" w14:textId="77777777" w:rsidR="00DF7CBA" w:rsidRDefault="00000000">
      <w:pPr>
        <w:widowControl/>
        <w:numPr>
          <w:ilvl w:val="0"/>
          <w:numId w:val="3"/>
        </w:numPr>
        <w:spacing w:line="300" w:lineRule="auto"/>
        <w:ind w:left="420" w:hanging="420"/>
        <w:jc w:val="left"/>
        <w:rPr>
          <w:rFonts w:hAnsi="宋体"/>
          <w:kern w:val="0"/>
          <w:szCs w:val="21"/>
        </w:rPr>
      </w:pPr>
      <w:bookmarkStart w:id="180" w:name="_Ref229513126"/>
      <w:r>
        <w:rPr>
          <w:rFonts w:hAnsi="宋体"/>
          <w:kern w:val="0"/>
          <w:szCs w:val="21"/>
        </w:rPr>
        <w:t>LODI A, MARTELLO S, VIGO D. Heuristics and metaheuristic approaches for a class of two-dimensional bin packing problems[J]. INFORMS Journal on Computing, 1999, 11(4): 345-357.</w:t>
      </w:r>
      <w:bookmarkEnd w:id="180"/>
    </w:p>
    <w:p w14:paraId="7346B4A7" w14:textId="77777777" w:rsidR="00DF7CBA" w:rsidRDefault="00000000">
      <w:pPr>
        <w:widowControl/>
        <w:numPr>
          <w:ilvl w:val="0"/>
          <w:numId w:val="3"/>
        </w:numPr>
        <w:spacing w:line="300" w:lineRule="auto"/>
        <w:ind w:left="420" w:hanging="420"/>
        <w:jc w:val="left"/>
        <w:rPr>
          <w:rFonts w:hAnsi="宋体"/>
          <w:kern w:val="0"/>
          <w:szCs w:val="21"/>
        </w:rPr>
      </w:pPr>
      <w:bookmarkStart w:id="181" w:name="_Ref229513217"/>
      <w:r>
        <w:rPr>
          <w:rFonts w:hAnsi="宋体"/>
          <w:kern w:val="0"/>
          <w:szCs w:val="21"/>
        </w:rPr>
        <w:t>HOPPER E, TURTON B C H. An empirical investigation of meta-heuristic and heuristic algorithms for a 2D packing problem[J]. European Journal of Operational Research, 2001, 128(1): 34-57.</w:t>
      </w:r>
      <w:bookmarkEnd w:id="181"/>
    </w:p>
    <w:p w14:paraId="1C9A9229" w14:textId="77777777" w:rsidR="00DF7CBA" w:rsidRDefault="00000000">
      <w:pPr>
        <w:widowControl/>
        <w:numPr>
          <w:ilvl w:val="0"/>
          <w:numId w:val="3"/>
        </w:numPr>
        <w:spacing w:line="300" w:lineRule="auto"/>
        <w:ind w:left="420" w:hanging="420"/>
        <w:jc w:val="left"/>
        <w:rPr>
          <w:rFonts w:hAnsi="宋体"/>
          <w:kern w:val="0"/>
          <w:szCs w:val="21"/>
        </w:rPr>
      </w:pPr>
      <w:bookmarkStart w:id="182" w:name="_Ref229513265"/>
      <w:r>
        <w:rPr>
          <w:rFonts w:hAnsi="宋体" w:hint="eastAsia"/>
          <w:kern w:val="0"/>
          <w:szCs w:val="21"/>
        </w:rPr>
        <w:t>王磊</w:t>
      </w:r>
      <w:r>
        <w:rPr>
          <w:rFonts w:hAnsi="宋体" w:hint="eastAsia"/>
          <w:kern w:val="0"/>
          <w:szCs w:val="21"/>
        </w:rPr>
        <w:t xml:space="preserve">, </w:t>
      </w:r>
      <w:r>
        <w:rPr>
          <w:rFonts w:hAnsi="宋体" w:hint="eastAsia"/>
          <w:kern w:val="0"/>
          <w:szCs w:val="21"/>
        </w:rPr>
        <w:t>刘强</w:t>
      </w:r>
      <w:r>
        <w:rPr>
          <w:rFonts w:hAnsi="宋体" w:hint="eastAsia"/>
          <w:kern w:val="0"/>
          <w:szCs w:val="21"/>
        </w:rPr>
        <w:t xml:space="preserve">, </w:t>
      </w:r>
      <w:r>
        <w:rPr>
          <w:rFonts w:hAnsi="宋体" w:hint="eastAsia"/>
          <w:kern w:val="0"/>
          <w:szCs w:val="21"/>
        </w:rPr>
        <w:t>陈新</w:t>
      </w:r>
      <w:r>
        <w:rPr>
          <w:rFonts w:hAnsi="宋体" w:hint="eastAsia"/>
          <w:kern w:val="0"/>
          <w:szCs w:val="21"/>
        </w:rPr>
        <w:t xml:space="preserve">. </w:t>
      </w:r>
      <w:r>
        <w:rPr>
          <w:rFonts w:hAnsi="宋体" w:hint="eastAsia"/>
          <w:kern w:val="0"/>
          <w:szCs w:val="21"/>
        </w:rPr>
        <w:t>单规格一刀切矩形排样问题的启发式搜索算法</w:t>
      </w:r>
      <w:r>
        <w:rPr>
          <w:rFonts w:hAnsi="宋体" w:hint="eastAsia"/>
          <w:kern w:val="0"/>
          <w:szCs w:val="21"/>
        </w:rPr>
        <w:t xml:space="preserve">[J]. </w:t>
      </w:r>
      <w:r>
        <w:rPr>
          <w:rFonts w:hAnsi="宋体" w:hint="eastAsia"/>
          <w:kern w:val="0"/>
          <w:szCs w:val="21"/>
        </w:rPr>
        <w:t>软件学报</w:t>
      </w:r>
      <w:r>
        <w:rPr>
          <w:rFonts w:hAnsi="宋体" w:hint="eastAsia"/>
          <w:kern w:val="0"/>
          <w:szCs w:val="21"/>
        </w:rPr>
        <w:t>, 2017, 28(7): 1640-1654.</w:t>
      </w:r>
      <w:bookmarkEnd w:id="182"/>
    </w:p>
    <w:p w14:paraId="3FCDD54D" w14:textId="77777777" w:rsidR="00DF7CBA" w:rsidRDefault="00000000">
      <w:pPr>
        <w:widowControl/>
        <w:numPr>
          <w:ilvl w:val="0"/>
          <w:numId w:val="3"/>
        </w:numPr>
        <w:spacing w:line="300" w:lineRule="auto"/>
        <w:ind w:left="420" w:hanging="420"/>
        <w:jc w:val="left"/>
        <w:rPr>
          <w:rFonts w:hAnsi="宋体"/>
          <w:kern w:val="0"/>
          <w:szCs w:val="21"/>
        </w:rPr>
      </w:pPr>
      <w:bookmarkStart w:id="183" w:name="_Ref229513291"/>
      <w:r>
        <w:rPr>
          <w:rFonts w:hAnsi="宋体" w:hint="eastAsia"/>
          <w:kern w:val="0"/>
          <w:szCs w:val="21"/>
        </w:rPr>
        <w:t>张娜</w:t>
      </w:r>
      <w:r>
        <w:rPr>
          <w:rFonts w:hAnsi="宋体" w:hint="eastAsia"/>
          <w:kern w:val="0"/>
          <w:szCs w:val="21"/>
        </w:rPr>
        <w:t xml:space="preserve">, </w:t>
      </w:r>
      <w:r>
        <w:rPr>
          <w:rFonts w:hAnsi="宋体" w:hint="eastAsia"/>
          <w:kern w:val="0"/>
          <w:szCs w:val="21"/>
        </w:rPr>
        <w:t>赵</w:t>
      </w:r>
      <w:proofErr w:type="gramStart"/>
      <w:r>
        <w:rPr>
          <w:rFonts w:hAnsi="宋体" w:hint="eastAsia"/>
          <w:kern w:val="0"/>
          <w:szCs w:val="21"/>
        </w:rPr>
        <w:t>罘</w:t>
      </w:r>
      <w:proofErr w:type="gramEnd"/>
      <w:r>
        <w:rPr>
          <w:rFonts w:hAnsi="宋体" w:hint="eastAsia"/>
          <w:kern w:val="0"/>
          <w:szCs w:val="21"/>
        </w:rPr>
        <w:t xml:space="preserve">. </w:t>
      </w:r>
      <w:r>
        <w:rPr>
          <w:rFonts w:hAnsi="宋体" w:hint="eastAsia"/>
          <w:kern w:val="0"/>
          <w:szCs w:val="21"/>
        </w:rPr>
        <w:t>基于非等值初始量蚁群算法的矩形优化排料</w:t>
      </w:r>
      <w:r>
        <w:rPr>
          <w:rFonts w:hAnsi="宋体" w:hint="eastAsia"/>
          <w:kern w:val="0"/>
          <w:szCs w:val="21"/>
        </w:rPr>
        <w:t xml:space="preserve">[J]. </w:t>
      </w:r>
      <w:r>
        <w:rPr>
          <w:rFonts w:hAnsi="宋体" w:hint="eastAsia"/>
          <w:kern w:val="0"/>
          <w:szCs w:val="21"/>
        </w:rPr>
        <w:t>北京化工大学学报</w:t>
      </w:r>
      <w:r>
        <w:rPr>
          <w:rFonts w:hAnsi="宋体" w:hint="eastAsia"/>
          <w:kern w:val="0"/>
          <w:szCs w:val="21"/>
        </w:rPr>
        <w:t>(</w:t>
      </w:r>
      <w:r>
        <w:rPr>
          <w:rFonts w:hAnsi="宋体" w:hint="eastAsia"/>
          <w:kern w:val="0"/>
          <w:szCs w:val="21"/>
        </w:rPr>
        <w:t>自然科学版</w:t>
      </w:r>
      <w:r>
        <w:rPr>
          <w:rFonts w:hAnsi="宋体" w:hint="eastAsia"/>
          <w:kern w:val="0"/>
          <w:szCs w:val="21"/>
        </w:rPr>
        <w:t>), 2019, 46(6): 72-77.</w:t>
      </w:r>
      <w:bookmarkEnd w:id="183"/>
    </w:p>
    <w:p w14:paraId="0D579D10" w14:textId="77777777" w:rsidR="00DF7CBA" w:rsidRDefault="00000000">
      <w:pPr>
        <w:widowControl/>
        <w:numPr>
          <w:ilvl w:val="0"/>
          <w:numId w:val="3"/>
        </w:numPr>
        <w:spacing w:line="300" w:lineRule="auto"/>
        <w:ind w:left="420" w:hanging="420"/>
        <w:jc w:val="left"/>
        <w:rPr>
          <w:rFonts w:hAnsi="宋体"/>
          <w:kern w:val="0"/>
          <w:szCs w:val="21"/>
        </w:rPr>
      </w:pPr>
      <w:bookmarkStart w:id="184" w:name="_Ref229513292"/>
      <w:r>
        <w:rPr>
          <w:rFonts w:hAnsi="宋体" w:hint="eastAsia"/>
          <w:kern w:val="0"/>
          <w:szCs w:val="21"/>
        </w:rPr>
        <w:t>张鹏程</w:t>
      </w:r>
      <w:r>
        <w:rPr>
          <w:rFonts w:hAnsi="宋体" w:hint="eastAsia"/>
          <w:kern w:val="0"/>
          <w:szCs w:val="21"/>
        </w:rPr>
        <w:t xml:space="preserve">, </w:t>
      </w:r>
      <w:r>
        <w:rPr>
          <w:rFonts w:hAnsi="宋体" w:hint="eastAsia"/>
          <w:kern w:val="0"/>
          <w:szCs w:val="21"/>
        </w:rPr>
        <w:t>王文成</w:t>
      </w:r>
      <w:r>
        <w:rPr>
          <w:rFonts w:hAnsi="宋体" w:hint="eastAsia"/>
          <w:kern w:val="0"/>
          <w:szCs w:val="21"/>
        </w:rPr>
        <w:t xml:space="preserve">, </w:t>
      </w:r>
      <w:r>
        <w:rPr>
          <w:rFonts w:hAnsi="宋体" w:hint="eastAsia"/>
          <w:kern w:val="0"/>
          <w:szCs w:val="21"/>
        </w:rPr>
        <w:t>张铁壁</w:t>
      </w:r>
      <w:r>
        <w:rPr>
          <w:rFonts w:hAnsi="宋体" w:hint="eastAsia"/>
          <w:kern w:val="0"/>
          <w:szCs w:val="21"/>
        </w:rPr>
        <w:t xml:space="preserve">, </w:t>
      </w:r>
      <w:r>
        <w:rPr>
          <w:rFonts w:hAnsi="宋体" w:hint="eastAsia"/>
          <w:kern w:val="0"/>
          <w:szCs w:val="21"/>
        </w:rPr>
        <w:t>等</w:t>
      </w:r>
      <w:r>
        <w:rPr>
          <w:rFonts w:hAnsi="宋体" w:hint="eastAsia"/>
          <w:kern w:val="0"/>
          <w:szCs w:val="21"/>
        </w:rPr>
        <w:t xml:space="preserve">. </w:t>
      </w:r>
      <w:r>
        <w:rPr>
          <w:rFonts w:hAnsi="宋体" w:hint="eastAsia"/>
          <w:kern w:val="0"/>
          <w:szCs w:val="21"/>
        </w:rPr>
        <w:t>满足“一刀切”约束的单侧最低水平线法求解排样问题</w:t>
      </w:r>
      <w:r>
        <w:rPr>
          <w:rFonts w:hAnsi="宋体" w:hint="eastAsia"/>
          <w:kern w:val="0"/>
          <w:szCs w:val="21"/>
        </w:rPr>
        <w:t xml:space="preserve">[J]. </w:t>
      </w:r>
      <w:r>
        <w:rPr>
          <w:rFonts w:hAnsi="宋体" w:hint="eastAsia"/>
          <w:kern w:val="0"/>
          <w:szCs w:val="21"/>
        </w:rPr>
        <w:t>河北水利电力学院学报</w:t>
      </w:r>
      <w:r>
        <w:rPr>
          <w:rFonts w:hAnsi="宋体" w:hint="eastAsia"/>
          <w:kern w:val="0"/>
          <w:szCs w:val="21"/>
        </w:rPr>
        <w:t>, 2023, 33(2): 70-76.</w:t>
      </w:r>
      <w:bookmarkEnd w:id="184"/>
    </w:p>
    <w:p w14:paraId="7A50734A" w14:textId="77777777" w:rsidR="00DF7CBA" w:rsidRDefault="00000000">
      <w:pPr>
        <w:widowControl/>
        <w:numPr>
          <w:ilvl w:val="0"/>
          <w:numId w:val="3"/>
        </w:numPr>
        <w:spacing w:line="300" w:lineRule="auto"/>
        <w:ind w:left="420" w:hanging="420"/>
        <w:jc w:val="left"/>
        <w:rPr>
          <w:rFonts w:hAnsi="宋体"/>
          <w:kern w:val="0"/>
          <w:szCs w:val="21"/>
        </w:rPr>
      </w:pPr>
      <w:bookmarkStart w:id="185" w:name="_Ref229513294"/>
      <w:r>
        <w:rPr>
          <w:rFonts w:hAnsi="宋体"/>
          <w:kern w:val="0"/>
          <w:szCs w:val="21"/>
        </w:rPr>
        <w:t>WEI L, OON W C, ZHU W, LIM A. A skyline heuristic for the 2D rectangular packing and strip packing problems[J]. European Journal of Operational Research, 2011, 215(2): 337-346.</w:t>
      </w:r>
      <w:bookmarkEnd w:id="185"/>
    </w:p>
    <w:p w14:paraId="4317AF0C" w14:textId="77777777" w:rsidR="00DF7CBA" w:rsidRDefault="00000000">
      <w:pPr>
        <w:widowControl/>
        <w:numPr>
          <w:ilvl w:val="0"/>
          <w:numId w:val="3"/>
        </w:numPr>
        <w:spacing w:line="300" w:lineRule="auto"/>
        <w:ind w:left="420" w:hanging="420"/>
        <w:jc w:val="left"/>
        <w:rPr>
          <w:rFonts w:hAnsi="宋体"/>
          <w:kern w:val="0"/>
          <w:szCs w:val="21"/>
        </w:rPr>
      </w:pPr>
      <w:bookmarkStart w:id="186" w:name="_Ref229513338"/>
      <w:r>
        <w:rPr>
          <w:rFonts w:hAnsi="宋体" w:hint="eastAsia"/>
          <w:kern w:val="0"/>
          <w:szCs w:val="21"/>
        </w:rPr>
        <w:t>张德富</w:t>
      </w:r>
      <w:r>
        <w:rPr>
          <w:rFonts w:hAnsi="宋体" w:hint="eastAsia"/>
          <w:kern w:val="0"/>
          <w:szCs w:val="21"/>
        </w:rPr>
        <w:t xml:space="preserve">, </w:t>
      </w:r>
      <w:r>
        <w:rPr>
          <w:rFonts w:hAnsi="宋体" w:hint="eastAsia"/>
          <w:kern w:val="0"/>
          <w:szCs w:val="21"/>
        </w:rPr>
        <w:t>韩水华</w:t>
      </w:r>
      <w:r>
        <w:rPr>
          <w:rFonts w:hAnsi="宋体" w:hint="eastAsia"/>
          <w:kern w:val="0"/>
          <w:szCs w:val="21"/>
        </w:rPr>
        <w:t xml:space="preserve">, </w:t>
      </w:r>
      <w:r>
        <w:rPr>
          <w:rFonts w:hAnsi="宋体" w:hint="eastAsia"/>
          <w:kern w:val="0"/>
          <w:szCs w:val="21"/>
        </w:rPr>
        <w:t>叶卫国</w:t>
      </w:r>
      <w:r>
        <w:rPr>
          <w:rFonts w:hAnsi="宋体" w:hint="eastAsia"/>
          <w:kern w:val="0"/>
          <w:szCs w:val="21"/>
        </w:rPr>
        <w:t xml:space="preserve">. </w:t>
      </w:r>
      <w:r>
        <w:rPr>
          <w:rFonts w:hAnsi="宋体" w:hint="eastAsia"/>
          <w:kern w:val="0"/>
          <w:szCs w:val="21"/>
        </w:rPr>
        <w:t>求解矩形</w:t>
      </w:r>
      <w:r>
        <w:rPr>
          <w:rFonts w:hAnsi="宋体" w:hint="eastAsia"/>
          <w:kern w:val="0"/>
          <w:szCs w:val="21"/>
        </w:rPr>
        <w:t>Packing</w:t>
      </w:r>
      <w:r>
        <w:rPr>
          <w:rFonts w:hAnsi="宋体" w:hint="eastAsia"/>
          <w:kern w:val="0"/>
          <w:szCs w:val="21"/>
        </w:rPr>
        <w:t>问题的砌墙式启发式算法</w:t>
      </w:r>
      <w:r>
        <w:rPr>
          <w:rFonts w:hAnsi="宋体" w:hint="eastAsia"/>
          <w:kern w:val="0"/>
          <w:szCs w:val="21"/>
        </w:rPr>
        <w:t xml:space="preserve">[J]. </w:t>
      </w:r>
      <w:r>
        <w:rPr>
          <w:rFonts w:hAnsi="宋体" w:hint="eastAsia"/>
          <w:kern w:val="0"/>
          <w:szCs w:val="21"/>
        </w:rPr>
        <w:t>计算机学报</w:t>
      </w:r>
      <w:r>
        <w:rPr>
          <w:rFonts w:hAnsi="宋体" w:hint="eastAsia"/>
          <w:kern w:val="0"/>
          <w:szCs w:val="21"/>
        </w:rPr>
        <w:t>, 2008, 31(3): 509-515.</w:t>
      </w:r>
      <w:bookmarkEnd w:id="186"/>
    </w:p>
    <w:p w14:paraId="636B6005" w14:textId="77777777" w:rsidR="00DF7CBA" w:rsidRDefault="00000000">
      <w:pPr>
        <w:widowControl/>
        <w:numPr>
          <w:ilvl w:val="0"/>
          <w:numId w:val="3"/>
        </w:numPr>
        <w:spacing w:line="300" w:lineRule="auto"/>
        <w:ind w:left="420" w:hanging="420"/>
        <w:jc w:val="left"/>
        <w:rPr>
          <w:rFonts w:hAnsi="宋体"/>
          <w:kern w:val="0"/>
          <w:szCs w:val="21"/>
        </w:rPr>
        <w:sectPr w:rsidR="00DF7CBA">
          <w:type w:val="continuous"/>
          <w:pgSz w:w="11906" w:h="16838"/>
          <w:pgMar w:top="1134" w:right="1134" w:bottom="1134" w:left="1701" w:header="851" w:footer="425" w:gutter="0"/>
          <w:cols w:space="720"/>
          <w:docGrid w:type="linesAndChars" w:linePitch="312"/>
        </w:sectPr>
      </w:pPr>
      <w:bookmarkStart w:id="187" w:name="_Ref229513368"/>
      <w:r>
        <w:rPr>
          <w:rFonts w:hAnsi="宋体" w:hint="eastAsia"/>
          <w:kern w:val="0"/>
          <w:szCs w:val="21"/>
        </w:rPr>
        <w:t>江俊锋</w:t>
      </w:r>
      <w:r>
        <w:rPr>
          <w:rFonts w:hAnsi="宋体" w:hint="eastAsia"/>
          <w:kern w:val="0"/>
          <w:szCs w:val="21"/>
        </w:rPr>
        <w:t xml:space="preserve">, </w:t>
      </w:r>
      <w:proofErr w:type="gramStart"/>
      <w:r>
        <w:rPr>
          <w:rFonts w:hAnsi="宋体" w:hint="eastAsia"/>
          <w:kern w:val="0"/>
          <w:szCs w:val="21"/>
        </w:rPr>
        <w:t>付明涛</w:t>
      </w:r>
      <w:proofErr w:type="gramEnd"/>
      <w:r>
        <w:rPr>
          <w:rFonts w:hAnsi="宋体" w:hint="eastAsia"/>
          <w:kern w:val="0"/>
          <w:szCs w:val="21"/>
        </w:rPr>
        <w:t xml:space="preserve">, </w:t>
      </w:r>
      <w:r>
        <w:rPr>
          <w:rFonts w:hAnsi="宋体" w:hint="eastAsia"/>
          <w:kern w:val="0"/>
          <w:szCs w:val="21"/>
        </w:rPr>
        <w:t>么傲然</w:t>
      </w:r>
      <w:r>
        <w:rPr>
          <w:rFonts w:hAnsi="宋体" w:hint="eastAsia"/>
          <w:kern w:val="0"/>
          <w:szCs w:val="21"/>
        </w:rPr>
        <w:t xml:space="preserve">, </w:t>
      </w:r>
      <w:r>
        <w:rPr>
          <w:rFonts w:hAnsi="宋体" w:hint="eastAsia"/>
          <w:kern w:val="0"/>
          <w:szCs w:val="21"/>
        </w:rPr>
        <w:t>陈正波</w:t>
      </w:r>
      <w:r>
        <w:rPr>
          <w:rFonts w:hAnsi="宋体" w:hint="eastAsia"/>
          <w:kern w:val="0"/>
          <w:szCs w:val="21"/>
        </w:rPr>
        <w:t xml:space="preserve">. </w:t>
      </w:r>
      <w:r>
        <w:rPr>
          <w:rFonts w:hAnsi="宋体" w:hint="eastAsia"/>
          <w:kern w:val="0"/>
          <w:szCs w:val="21"/>
        </w:rPr>
        <w:t>定制家具板件开料顺序优化研究</w:t>
      </w:r>
      <w:r>
        <w:rPr>
          <w:rFonts w:hAnsi="宋体" w:hint="eastAsia"/>
          <w:kern w:val="0"/>
          <w:szCs w:val="21"/>
        </w:rPr>
        <w:t xml:space="preserve">[J]. </w:t>
      </w:r>
      <w:r>
        <w:rPr>
          <w:rFonts w:hAnsi="宋体" w:hint="eastAsia"/>
          <w:kern w:val="0"/>
          <w:szCs w:val="21"/>
        </w:rPr>
        <w:t>林业机械与木工设备</w:t>
      </w:r>
      <w:r>
        <w:rPr>
          <w:rFonts w:hAnsi="宋体" w:hint="eastAsia"/>
          <w:kern w:val="0"/>
          <w:szCs w:val="21"/>
        </w:rPr>
        <w:t>, 2025, 53(9): 87-93.</w:t>
      </w:r>
      <w:bookmarkEnd w:id="187"/>
    </w:p>
    <w:p w14:paraId="294F9EBF" w14:textId="77777777" w:rsidR="00DF7CBA" w:rsidRDefault="00000000">
      <w:pPr>
        <w:widowControl/>
        <w:spacing w:beforeLines="100" w:before="312" w:afterLines="100" w:after="312"/>
        <w:jc w:val="center"/>
        <w:outlineLvl w:val="0"/>
        <w:rPr>
          <w:b/>
          <w:color w:val="000000"/>
          <w:sz w:val="36"/>
          <w:szCs w:val="36"/>
        </w:rPr>
      </w:pPr>
      <w:bookmarkStart w:id="188" w:name="_Toc230008183"/>
      <w:r>
        <w:rPr>
          <w:rFonts w:hint="eastAsia"/>
          <w:b/>
          <w:color w:val="000000"/>
          <w:sz w:val="36"/>
          <w:szCs w:val="36"/>
        </w:rPr>
        <w:lastRenderedPageBreak/>
        <w:t>致谢</w:t>
      </w:r>
      <w:bookmarkEnd w:id="188"/>
    </w:p>
    <w:p w14:paraId="4C4C088F" w14:textId="7E03FBCC" w:rsidR="00842172" w:rsidRPr="00842172" w:rsidRDefault="00842172" w:rsidP="00842172">
      <w:pPr>
        <w:spacing w:beforeLines="50" w:before="156" w:afterLines="50" w:after="156" w:line="300" w:lineRule="auto"/>
        <w:ind w:firstLine="420"/>
        <w:rPr>
          <w:rFonts w:cs="宋体"/>
          <w:color w:val="000000"/>
          <w:sz w:val="24"/>
        </w:rPr>
      </w:pPr>
      <w:bookmarkStart w:id="189" w:name="_Toc494442232"/>
      <w:bookmarkStart w:id="190" w:name="_Toc494438443"/>
      <w:bookmarkStart w:id="191" w:name="_Toc228343435"/>
      <w:bookmarkStart w:id="192" w:name="_Toc494355955"/>
      <w:bookmarkStart w:id="193" w:name="_Toc494443561"/>
      <w:r w:rsidRPr="00842172">
        <w:rPr>
          <w:rFonts w:cs="宋体" w:hint="eastAsia"/>
          <w:color w:val="000000"/>
          <w:sz w:val="24"/>
        </w:rPr>
        <w:t>本论文从选题、系统设计、功能实现到最后的文档整理，经历了需求调整、算法设计、代码实现和反复修改的过程。在这个过程中，我对软件工程项目从需求分析到系统落地的完整流程有了更加具体的认识，也进一步理解了数据库设计、前后端</w:t>
      </w:r>
      <w:proofErr w:type="gramStart"/>
      <w:r w:rsidRPr="00842172">
        <w:rPr>
          <w:rFonts w:cs="宋体" w:hint="eastAsia"/>
          <w:color w:val="000000"/>
          <w:sz w:val="24"/>
        </w:rPr>
        <w:t>交互和</w:t>
      </w:r>
      <w:proofErr w:type="gramEnd"/>
      <w:r w:rsidRPr="00842172">
        <w:rPr>
          <w:rFonts w:cs="宋体" w:hint="eastAsia"/>
          <w:color w:val="000000"/>
          <w:sz w:val="24"/>
        </w:rPr>
        <w:t>算法模块实现之间的关系。</w:t>
      </w:r>
    </w:p>
    <w:p w14:paraId="1BF13EB4" w14:textId="77777777" w:rsidR="00842172" w:rsidRPr="00842172" w:rsidRDefault="00842172" w:rsidP="00842172">
      <w:pPr>
        <w:spacing w:beforeLines="50" w:before="156" w:afterLines="50" w:after="156" w:line="300" w:lineRule="auto"/>
        <w:ind w:firstLine="420"/>
        <w:rPr>
          <w:rFonts w:cs="宋体"/>
          <w:color w:val="000000"/>
          <w:sz w:val="24"/>
        </w:rPr>
      </w:pPr>
      <w:r w:rsidRPr="00842172">
        <w:rPr>
          <w:rFonts w:cs="宋体" w:hint="eastAsia"/>
          <w:color w:val="000000"/>
          <w:sz w:val="24"/>
        </w:rPr>
        <w:t>首先，感谢指导教师林虞老师在毕业设计过程中的指导和帮助。老师在论文结构、系统设计思路和文档规范等方面提出了许多建议，使我能够及时发现论文和系统实现中存在的问题，并在修改过程中逐步完善整体内容。</w:t>
      </w:r>
    </w:p>
    <w:p w14:paraId="28ED84B8" w14:textId="77777777" w:rsidR="00842172" w:rsidRPr="00842172" w:rsidRDefault="00842172" w:rsidP="00842172">
      <w:pPr>
        <w:spacing w:beforeLines="50" w:before="156" w:afterLines="50" w:after="156" w:line="300" w:lineRule="auto"/>
        <w:ind w:firstLine="420"/>
        <w:rPr>
          <w:rFonts w:cs="宋体"/>
          <w:color w:val="000000"/>
          <w:sz w:val="24"/>
        </w:rPr>
      </w:pPr>
      <w:r w:rsidRPr="00842172">
        <w:rPr>
          <w:rFonts w:cs="宋体" w:hint="eastAsia"/>
          <w:color w:val="000000"/>
          <w:sz w:val="24"/>
        </w:rPr>
        <w:t>其次，感谢大学期间任课老师们的教学与帮助。软件工程、数据库、程序设计和系统开发等课程为本次毕业设计提供了重要基础，也让我能够将课堂中学习到的知识应用到具体系统开发中。</w:t>
      </w:r>
    </w:p>
    <w:p w14:paraId="6FBE030A" w14:textId="77777777" w:rsidR="00842172" w:rsidRPr="00842172" w:rsidRDefault="00842172" w:rsidP="00842172">
      <w:pPr>
        <w:spacing w:beforeLines="50" w:before="156" w:afterLines="50" w:after="156" w:line="300" w:lineRule="auto"/>
        <w:ind w:firstLine="420"/>
        <w:rPr>
          <w:rFonts w:cs="宋体"/>
          <w:color w:val="000000"/>
          <w:sz w:val="24"/>
        </w:rPr>
      </w:pPr>
      <w:r w:rsidRPr="00842172">
        <w:rPr>
          <w:rFonts w:cs="宋体" w:hint="eastAsia"/>
          <w:color w:val="000000"/>
          <w:sz w:val="24"/>
        </w:rPr>
        <w:t>同时，感谢同学和朋友在系统调试、论文修改和毕业设计推进过程中给予的帮助。特别是在功能测试、页面展示和文档排版过程中，他们提出的一些意见帮助我发现了不少细节问题。</w:t>
      </w:r>
    </w:p>
    <w:p w14:paraId="1239B530" w14:textId="1FEA63D1" w:rsidR="00B211D9" w:rsidRDefault="00842172" w:rsidP="00842172">
      <w:pPr>
        <w:spacing w:beforeLines="50" w:before="156" w:afterLines="50" w:after="156" w:line="300" w:lineRule="auto"/>
        <w:ind w:firstLine="420"/>
        <w:rPr>
          <w:rFonts w:cs="宋体"/>
          <w:color w:val="000000"/>
          <w:sz w:val="24"/>
        </w:rPr>
      </w:pPr>
      <w:r w:rsidRPr="00842172">
        <w:rPr>
          <w:rFonts w:cs="宋体" w:hint="eastAsia"/>
          <w:color w:val="000000"/>
          <w:sz w:val="24"/>
        </w:rPr>
        <w:t>最后，感谢家人在大学学习和毕业设计期间给予的支持和鼓励。毕业设计是本科阶段的一次综合性实践，也让我认识到自己在系统设计、算法理解和工程实现方面仍有许多需要继续提高的地方。今后我会继续加强专业学习和实践能力，不断完善自己的软件开发能力。</w:t>
      </w:r>
      <w:bookmarkEnd w:id="189"/>
      <w:bookmarkEnd w:id="190"/>
      <w:bookmarkEnd w:id="191"/>
      <w:bookmarkEnd w:id="192"/>
      <w:bookmarkEnd w:id="193"/>
    </w:p>
    <w:p w14:paraId="6E89D3AF" w14:textId="77777777" w:rsidR="00B211D9" w:rsidRDefault="00B211D9" w:rsidP="00B211D9">
      <w:pPr>
        <w:spacing w:beforeLines="50" w:before="156" w:afterLines="50" w:after="156" w:line="300" w:lineRule="auto"/>
        <w:rPr>
          <w:color w:val="000000"/>
        </w:rPr>
        <w:sectPr w:rsidR="00B211D9">
          <w:pgSz w:w="11906" w:h="16838"/>
          <w:pgMar w:top="1134" w:right="1134" w:bottom="1134" w:left="1701" w:header="851" w:footer="425" w:gutter="0"/>
          <w:cols w:space="720"/>
          <w:docGrid w:type="linesAndChars" w:linePitch="312"/>
        </w:sectPr>
      </w:pPr>
    </w:p>
    <w:p w14:paraId="41CCF040" w14:textId="65C6A9B4" w:rsidR="00DF7CBA" w:rsidRPr="00B211D9" w:rsidRDefault="00DF7CBA" w:rsidP="00B211D9">
      <w:pPr>
        <w:spacing w:beforeLines="50" w:before="156" w:afterLines="50" w:after="156" w:line="300" w:lineRule="auto"/>
        <w:rPr>
          <w:b/>
          <w:color w:val="000000"/>
          <w:sz w:val="28"/>
          <w:szCs w:val="28"/>
        </w:rPr>
      </w:pPr>
    </w:p>
    <w:sectPr w:rsidR="00DF7CBA" w:rsidRPr="00B211D9" w:rsidSect="000F7AE0">
      <w:type w:val="continuous"/>
      <w:pgSz w:w="11906" w:h="16838"/>
      <w:pgMar w:top="1134" w:right="1134" w:bottom="1134" w:left="1701" w:header="851" w:footer="425"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83077" w14:textId="77777777" w:rsidR="00031BFC" w:rsidRDefault="00031BFC">
      <w:r>
        <w:separator/>
      </w:r>
    </w:p>
  </w:endnote>
  <w:endnote w:type="continuationSeparator" w:id="0">
    <w:p w14:paraId="59FC3C2E" w14:textId="77777777" w:rsidR="00031BFC" w:rsidRDefault="00031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Reference Specialty">
    <w:panose1 w:val="050005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A9DAA" w14:textId="77777777" w:rsidR="00DF7CBA" w:rsidRDefault="00000000">
    <w:pPr>
      <w:pStyle w:val="ae"/>
      <w:framePr w:wrap="around" w:vAnchor="text" w:hAnchor="margin" w:xAlign="center" w:y="1"/>
      <w:ind w:left="420" w:firstLine="360"/>
      <w:rPr>
        <w:rStyle w:val="af7"/>
      </w:rPr>
    </w:pPr>
    <w:r>
      <w:fldChar w:fldCharType="begin"/>
    </w:r>
    <w:r>
      <w:rPr>
        <w:rStyle w:val="af7"/>
      </w:rPr>
      <w:instrText xml:space="preserve">PAGE  </w:instrText>
    </w:r>
    <w:r>
      <w:fldChar w:fldCharType="separate"/>
    </w:r>
    <w:r>
      <w:rPr>
        <w:rStyle w:val="af7"/>
      </w:rPr>
      <w:t>- 19 -</w:t>
    </w:r>
    <w:r>
      <w:fldChar w:fldCharType="end"/>
    </w:r>
  </w:p>
  <w:p w14:paraId="04EF55B5" w14:textId="77777777" w:rsidR="00DF7CBA" w:rsidRDefault="00DF7CBA">
    <w:pPr>
      <w:pStyle w:val="ae"/>
      <w:ind w:left="42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5F088" w14:textId="77777777" w:rsidR="00DF7CBA" w:rsidRDefault="00DF7CBA">
    <w:pPr>
      <w:pStyle w:val="ae"/>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9C63B" w14:textId="77777777" w:rsidR="00DF7CBA" w:rsidRDefault="00DF7CBA">
    <w:pPr>
      <w:pStyle w:val="ae"/>
      <w:jc w:val="center"/>
      <w:rPr>
        <w:sz w:val="21"/>
      </w:rPr>
    </w:pPr>
  </w:p>
  <w:p w14:paraId="4C6687BF" w14:textId="77777777" w:rsidR="00DF7CBA" w:rsidRDefault="00DF7CBA">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C030" w14:textId="77777777" w:rsidR="00DF7CBA" w:rsidRDefault="00DF7CBA">
    <w:pPr>
      <w:pStyle w:val="ae"/>
      <w:jc w:val="center"/>
      <w:rPr>
        <w:sz w:val="21"/>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B6D27" w14:textId="77777777" w:rsidR="00DF7CBA" w:rsidRDefault="00000000">
    <w:pPr>
      <w:pStyle w:val="ae"/>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1</w:t>
    </w:r>
    <w:r>
      <w:rPr>
        <w:sz w:val="21"/>
        <w:szCs w:val="21"/>
        <w:lang w:val="zh-CN"/>
      </w:rPr>
      <w:t>2</w:t>
    </w:r>
    <w:r>
      <w:rPr>
        <w:sz w:val="21"/>
        <w:szCs w:val="21"/>
      </w:rPr>
      <w:fldChar w:fldCharType="end"/>
    </w:r>
  </w:p>
  <w:p w14:paraId="79372B4F" w14:textId="77777777" w:rsidR="00DF7CBA" w:rsidRDefault="00DF7CBA">
    <w:pPr>
      <w:pStyle w:val="ae"/>
      <w:rPr>
        <w:sz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3F3C5" w14:textId="77777777" w:rsidR="00DF7CBA" w:rsidRDefault="00DF7CBA">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A2BAB" w14:textId="77777777" w:rsidR="00031BFC" w:rsidRDefault="00031BFC">
      <w:r>
        <w:separator/>
      </w:r>
    </w:p>
  </w:footnote>
  <w:footnote w:type="continuationSeparator" w:id="0">
    <w:p w14:paraId="53A62084" w14:textId="77777777" w:rsidR="00031BFC" w:rsidRDefault="00031B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FA10F" w14:textId="77777777" w:rsidR="00DF7CBA" w:rsidRDefault="00DF7CBA">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E792D" w14:textId="77777777" w:rsidR="00DF7CBA" w:rsidRDefault="00DF7CBA">
    <w:pPr>
      <w:pStyle w:val="af0"/>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280F" w14:textId="77777777" w:rsidR="00DF7CBA" w:rsidRDefault="00DF7CBA">
    <w:pPr>
      <w:pStyle w:val="af0"/>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3A52D" w14:textId="77777777" w:rsidR="00DF7CBA" w:rsidRDefault="00DF7CBA">
    <w:pPr>
      <w:pStyle w:val="af0"/>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672C" w14:textId="77777777" w:rsidR="00DF7CBA" w:rsidRDefault="00000000">
    <w:pPr>
      <w:pStyle w:val="af0"/>
      <w:pBdr>
        <w:bottom w:val="single" w:sz="4" w:space="1" w:color="auto"/>
      </w:pBdr>
      <w:ind w:firstLine="360"/>
      <w:rPr>
        <w:sz w:val="21"/>
        <w:szCs w:val="21"/>
      </w:rPr>
    </w:pPr>
    <w:r>
      <w:rPr>
        <w:rFonts w:ascii="宋体" w:hAnsi="宋体" w:cs="宋体" w:hint="eastAsia"/>
        <w:color w:val="000000"/>
        <w:kern w:val="0"/>
        <w:sz w:val="21"/>
        <w:szCs w:val="21"/>
      </w:rPr>
      <w:t>福建农林大学本科毕业设计说明书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7BE4C" w14:textId="77777777" w:rsidR="00DF7CBA" w:rsidRDefault="00DF7CBA">
    <w:pPr>
      <w:pStyle w:val="af0"/>
      <w:pBdr>
        <w:bottom w:val="none" w:sz="0" w:space="0" w:color="auto"/>
      </w:pBdr>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4DC93" w14:textId="77777777" w:rsidR="00DF7CBA" w:rsidRDefault="00DF7CBA"/>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56CD8" w14:textId="77777777" w:rsidR="00DF7CBA" w:rsidRDefault="00000000">
    <w:pPr>
      <w:pStyle w:val="af0"/>
      <w:pBdr>
        <w:bottom w:val="single" w:sz="4" w:space="1" w:color="auto"/>
      </w:pBdr>
      <w:ind w:firstLine="360"/>
    </w:pPr>
    <w:r>
      <w:rPr>
        <w:rFonts w:ascii="宋体" w:hAnsi="宋体" w:cs="宋体" w:hint="eastAsia"/>
        <w:color w:val="000000"/>
        <w:kern w:val="0"/>
        <w:sz w:val="21"/>
        <w:szCs w:val="21"/>
      </w:rPr>
      <w:t>福建农林大学本科毕业设计说明书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F134F"/>
    <w:multiLevelType w:val="singleLevel"/>
    <w:tmpl w:val="58FF134F"/>
    <w:lvl w:ilvl="0">
      <w:start w:val="1"/>
      <w:numFmt w:val="decimal"/>
      <w:suff w:val="nothing"/>
      <w:lvlText w:val="（%1）"/>
      <w:lvlJc w:val="left"/>
    </w:lvl>
  </w:abstractNum>
  <w:abstractNum w:abstractNumId="1" w15:restartNumberingAfterBreak="0">
    <w:nsid w:val="729102AE"/>
    <w:multiLevelType w:val="multilevel"/>
    <w:tmpl w:val="729102AE"/>
    <w:lvl w:ilvl="0">
      <w:start w:val="1"/>
      <w:numFmt w:val="decimal"/>
      <w:lvlText w:val="%1"/>
      <w:lvlJc w:val="left"/>
      <w:pPr>
        <w:ind w:left="420" w:hanging="420"/>
      </w:pPr>
      <w:rPr>
        <w:rFonts w:hint="eastAsia"/>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74B521D4"/>
    <w:multiLevelType w:val="multilevel"/>
    <w:tmpl w:val="74B521D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361010877">
    <w:abstractNumId w:val="1"/>
  </w:num>
  <w:num w:numId="2" w16cid:durableId="1808204055">
    <w:abstractNumId w:val="0"/>
  </w:num>
  <w:num w:numId="3" w16cid:durableId="6715652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442"/>
    <w:rsid w:val="0000016C"/>
    <w:rsid w:val="00000579"/>
    <w:rsid w:val="00001D3E"/>
    <w:rsid w:val="00002688"/>
    <w:rsid w:val="000029A2"/>
    <w:rsid w:val="00002AD8"/>
    <w:rsid w:val="000033DF"/>
    <w:rsid w:val="00003AA9"/>
    <w:rsid w:val="000040B7"/>
    <w:rsid w:val="00005218"/>
    <w:rsid w:val="00006EF9"/>
    <w:rsid w:val="000072A0"/>
    <w:rsid w:val="00007DD9"/>
    <w:rsid w:val="00007ED7"/>
    <w:rsid w:val="000103FE"/>
    <w:rsid w:val="00011274"/>
    <w:rsid w:val="000118F4"/>
    <w:rsid w:val="00011A2C"/>
    <w:rsid w:val="0001374E"/>
    <w:rsid w:val="00016F98"/>
    <w:rsid w:val="00017C5E"/>
    <w:rsid w:val="00020641"/>
    <w:rsid w:val="00020CAD"/>
    <w:rsid w:val="000236FE"/>
    <w:rsid w:val="000253C1"/>
    <w:rsid w:val="000262C7"/>
    <w:rsid w:val="00027D7C"/>
    <w:rsid w:val="00030F88"/>
    <w:rsid w:val="00031BFC"/>
    <w:rsid w:val="00032BBC"/>
    <w:rsid w:val="00034150"/>
    <w:rsid w:val="000349BE"/>
    <w:rsid w:val="00035999"/>
    <w:rsid w:val="000365BB"/>
    <w:rsid w:val="000366EC"/>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2E67"/>
    <w:rsid w:val="00072F1A"/>
    <w:rsid w:val="0007354D"/>
    <w:rsid w:val="00073A6F"/>
    <w:rsid w:val="00074728"/>
    <w:rsid w:val="00075EF6"/>
    <w:rsid w:val="0007664A"/>
    <w:rsid w:val="000779CC"/>
    <w:rsid w:val="00077E7A"/>
    <w:rsid w:val="00080B51"/>
    <w:rsid w:val="00081D32"/>
    <w:rsid w:val="00082857"/>
    <w:rsid w:val="0008300D"/>
    <w:rsid w:val="000843D3"/>
    <w:rsid w:val="00085D5E"/>
    <w:rsid w:val="0008720E"/>
    <w:rsid w:val="00091C01"/>
    <w:rsid w:val="0009236A"/>
    <w:rsid w:val="000949C6"/>
    <w:rsid w:val="00094DA1"/>
    <w:rsid w:val="00094DBD"/>
    <w:rsid w:val="0009546B"/>
    <w:rsid w:val="0009560C"/>
    <w:rsid w:val="000A08EC"/>
    <w:rsid w:val="000A1D71"/>
    <w:rsid w:val="000A30E1"/>
    <w:rsid w:val="000A36B2"/>
    <w:rsid w:val="000A3859"/>
    <w:rsid w:val="000A3BFF"/>
    <w:rsid w:val="000A5D72"/>
    <w:rsid w:val="000A7841"/>
    <w:rsid w:val="000B08A0"/>
    <w:rsid w:val="000B18E6"/>
    <w:rsid w:val="000B1CC1"/>
    <w:rsid w:val="000B23E3"/>
    <w:rsid w:val="000B40B6"/>
    <w:rsid w:val="000B42E2"/>
    <w:rsid w:val="000B54AA"/>
    <w:rsid w:val="000B60ED"/>
    <w:rsid w:val="000B7931"/>
    <w:rsid w:val="000C0E0B"/>
    <w:rsid w:val="000C1EDA"/>
    <w:rsid w:val="000C27C8"/>
    <w:rsid w:val="000C2D6D"/>
    <w:rsid w:val="000C3831"/>
    <w:rsid w:val="000C3FD1"/>
    <w:rsid w:val="000C4F51"/>
    <w:rsid w:val="000C6B84"/>
    <w:rsid w:val="000C7730"/>
    <w:rsid w:val="000D0094"/>
    <w:rsid w:val="000D1522"/>
    <w:rsid w:val="000D68BE"/>
    <w:rsid w:val="000D7397"/>
    <w:rsid w:val="000E04AC"/>
    <w:rsid w:val="000E0AB9"/>
    <w:rsid w:val="000E3049"/>
    <w:rsid w:val="000E33FF"/>
    <w:rsid w:val="000E4B6A"/>
    <w:rsid w:val="000E5C8A"/>
    <w:rsid w:val="000E5E8D"/>
    <w:rsid w:val="000E6590"/>
    <w:rsid w:val="000E6EE7"/>
    <w:rsid w:val="000E75E5"/>
    <w:rsid w:val="000F1451"/>
    <w:rsid w:val="000F2804"/>
    <w:rsid w:val="000F2F05"/>
    <w:rsid w:val="000F4076"/>
    <w:rsid w:val="000F4FD9"/>
    <w:rsid w:val="000F6141"/>
    <w:rsid w:val="000F6CBE"/>
    <w:rsid w:val="000F7958"/>
    <w:rsid w:val="000F7AE0"/>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7E3"/>
    <w:rsid w:val="00126B16"/>
    <w:rsid w:val="001270DB"/>
    <w:rsid w:val="0012726C"/>
    <w:rsid w:val="00130522"/>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103"/>
    <w:rsid w:val="0015533D"/>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4E0"/>
    <w:rsid w:val="00170679"/>
    <w:rsid w:val="0017120E"/>
    <w:rsid w:val="00172BA7"/>
    <w:rsid w:val="001731D7"/>
    <w:rsid w:val="00173A2F"/>
    <w:rsid w:val="00177A17"/>
    <w:rsid w:val="00177A8B"/>
    <w:rsid w:val="00177FB1"/>
    <w:rsid w:val="00180502"/>
    <w:rsid w:val="001809C4"/>
    <w:rsid w:val="001809E4"/>
    <w:rsid w:val="00180A31"/>
    <w:rsid w:val="001815BF"/>
    <w:rsid w:val="00185B1E"/>
    <w:rsid w:val="00185EC7"/>
    <w:rsid w:val="00191F96"/>
    <w:rsid w:val="00192592"/>
    <w:rsid w:val="00192E5A"/>
    <w:rsid w:val="00193008"/>
    <w:rsid w:val="0019538F"/>
    <w:rsid w:val="00195AE2"/>
    <w:rsid w:val="0019619F"/>
    <w:rsid w:val="00197C9C"/>
    <w:rsid w:val="001A0C6F"/>
    <w:rsid w:val="001A140B"/>
    <w:rsid w:val="001A146D"/>
    <w:rsid w:val="001A16AE"/>
    <w:rsid w:val="001A28D2"/>
    <w:rsid w:val="001A41B9"/>
    <w:rsid w:val="001A50E6"/>
    <w:rsid w:val="001A51E9"/>
    <w:rsid w:val="001A64B5"/>
    <w:rsid w:val="001A7489"/>
    <w:rsid w:val="001A7B91"/>
    <w:rsid w:val="001B1890"/>
    <w:rsid w:val="001B3FDD"/>
    <w:rsid w:val="001B4984"/>
    <w:rsid w:val="001C0ED6"/>
    <w:rsid w:val="001C102B"/>
    <w:rsid w:val="001C1491"/>
    <w:rsid w:val="001C289F"/>
    <w:rsid w:val="001C2AD1"/>
    <w:rsid w:val="001C2E06"/>
    <w:rsid w:val="001C3049"/>
    <w:rsid w:val="001C3C64"/>
    <w:rsid w:val="001C4434"/>
    <w:rsid w:val="001C4625"/>
    <w:rsid w:val="001C6ACC"/>
    <w:rsid w:val="001D00DF"/>
    <w:rsid w:val="001D1C8A"/>
    <w:rsid w:val="001D216C"/>
    <w:rsid w:val="001D3ADE"/>
    <w:rsid w:val="001D437E"/>
    <w:rsid w:val="001D6D74"/>
    <w:rsid w:val="001D7643"/>
    <w:rsid w:val="001E152F"/>
    <w:rsid w:val="001E4252"/>
    <w:rsid w:val="001E4F04"/>
    <w:rsid w:val="001E5D62"/>
    <w:rsid w:val="001E5F4F"/>
    <w:rsid w:val="001E65F0"/>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078B7"/>
    <w:rsid w:val="00211AD2"/>
    <w:rsid w:val="0021291B"/>
    <w:rsid w:val="00213033"/>
    <w:rsid w:val="0021315C"/>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1FE7"/>
    <w:rsid w:val="0024217E"/>
    <w:rsid w:val="00242498"/>
    <w:rsid w:val="00242586"/>
    <w:rsid w:val="00242C1A"/>
    <w:rsid w:val="002431D2"/>
    <w:rsid w:val="00243B32"/>
    <w:rsid w:val="002448AC"/>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B38"/>
    <w:rsid w:val="00266D62"/>
    <w:rsid w:val="00266E46"/>
    <w:rsid w:val="0026747F"/>
    <w:rsid w:val="002677CE"/>
    <w:rsid w:val="00267E2B"/>
    <w:rsid w:val="00270377"/>
    <w:rsid w:val="00270516"/>
    <w:rsid w:val="00270614"/>
    <w:rsid w:val="00272561"/>
    <w:rsid w:val="002733C4"/>
    <w:rsid w:val="0028032B"/>
    <w:rsid w:val="002808D1"/>
    <w:rsid w:val="00280D92"/>
    <w:rsid w:val="00281D70"/>
    <w:rsid w:val="002821A2"/>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5B7"/>
    <w:rsid w:val="002D59EE"/>
    <w:rsid w:val="002D5B9B"/>
    <w:rsid w:val="002D6C34"/>
    <w:rsid w:val="002D790D"/>
    <w:rsid w:val="002E1602"/>
    <w:rsid w:val="002E1EBE"/>
    <w:rsid w:val="002E271B"/>
    <w:rsid w:val="002E29F7"/>
    <w:rsid w:val="002E2CB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5E84"/>
    <w:rsid w:val="00306AA8"/>
    <w:rsid w:val="00306C1E"/>
    <w:rsid w:val="00306DFF"/>
    <w:rsid w:val="003103BB"/>
    <w:rsid w:val="003114EA"/>
    <w:rsid w:val="00311FE4"/>
    <w:rsid w:val="00313EFD"/>
    <w:rsid w:val="00322690"/>
    <w:rsid w:val="00322F21"/>
    <w:rsid w:val="003230C6"/>
    <w:rsid w:val="00323174"/>
    <w:rsid w:val="00323EF8"/>
    <w:rsid w:val="00324726"/>
    <w:rsid w:val="0032484A"/>
    <w:rsid w:val="00326988"/>
    <w:rsid w:val="00326D52"/>
    <w:rsid w:val="0033083E"/>
    <w:rsid w:val="00333EBA"/>
    <w:rsid w:val="00335030"/>
    <w:rsid w:val="0033550D"/>
    <w:rsid w:val="00335F9B"/>
    <w:rsid w:val="0033673A"/>
    <w:rsid w:val="0033689E"/>
    <w:rsid w:val="00336F61"/>
    <w:rsid w:val="00341DDA"/>
    <w:rsid w:val="00344135"/>
    <w:rsid w:val="00344140"/>
    <w:rsid w:val="00344299"/>
    <w:rsid w:val="003443BB"/>
    <w:rsid w:val="0034681F"/>
    <w:rsid w:val="00347A62"/>
    <w:rsid w:val="0035051D"/>
    <w:rsid w:val="0035407D"/>
    <w:rsid w:val="00355615"/>
    <w:rsid w:val="00355775"/>
    <w:rsid w:val="0036013A"/>
    <w:rsid w:val="00362E36"/>
    <w:rsid w:val="0036335E"/>
    <w:rsid w:val="0036477E"/>
    <w:rsid w:val="00364910"/>
    <w:rsid w:val="003655C9"/>
    <w:rsid w:val="003657FF"/>
    <w:rsid w:val="00365F33"/>
    <w:rsid w:val="00366B00"/>
    <w:rsid w:val="00367C95"/>
    <w:rsid w:val="00372040"/>
    <w:rsid w:val="00372CF2"/>
    <w:rsid w:val="00373064"/>
    <w:rsid w:val="00374AC1"/>
    <w:rsid w:val="00374E3C"/>
    <w:rsid w:val="00377B1B"/>
    <w:rsid w:val="0038024F"/>
    <w:rsid w:val="003812F2"/>
    <w:rsid w:val="00381B1B"/>
    <w:rsid w:val="00383E57"/>
    <w:rsid w:val="00384722"/>
    <w:rsid w:val="003848A6"/>
    <w:rsid w:val="00386719"/>
    <w:rsid w:val="00386DB8"/>
    <w:rsid w:val="00387B3F"/>
    <w:rsid w:val="00390897"/>
    <w:rsid w:val="00391B21"/>
    <w:rsid w:val="00393C45"/>
    <w:rsid w:val="0039552B"/>
    <w:rsid w:val="00395A60"/>
    <w:rsid w:val="00395CE3"/>
    <w:rsid w:val="00397CE1"/>
    <w:rsid w:val="003A0D87"/>
    <w:rsid w:val="003A2035"/>
    <w:rsid w:val="003A20C6"/>
    <w:rsid w:val="003A25DE"/>
    <w:rsid w:val="003A2944"/>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334D"/>
    <w:rsid w:val="003C4C18"/>
    <w:rsid w:val="003C5482"/>
    <w:rsid w:val="003C6B28"/>
    <w:rsid w:val="003C6F07"/>
    <w:rsid w:val="003D07A5"/>
    <w:rsid w:val="003D0D4C"/>
    <w:rsid w:val="003D180C"/>
    <w:rsid w:val="003D1D87"/>
    <w:rsid w:val="003D1F54"/>
    <w:rsid w:val="003D239A"/>
    <w:rsid w:val="003D24DE"/>
    <w:rsid w:val="003D4D91"/>
    <w:rsid w:val="003D5B72"/>
    <w:rsid w:val="003D613B"/>
    <w:rsid w:val="003D6955"/>
    <w:rsid w:val="003D69B1"/>
    <w:rsid w:val="003D6B9D"/>
    <w:rsid w:val="003E0C6A"/>
    <w:rsid w:val="003E0F72"/>
    <w:rsid w:val="003E1408"/>
    <w:rsid w:val="003E1438"/>
    <w:rsid w:val="003E1CE0"/>
    <w:rsid w:val="003E1FE7"/>
    <w:rsid w:val="003E3281"/>
    <w:rsid w:val="003E48C7"/>
    <w:rsid w:val="003E4F8A"/>
    <w:rsid w:val="003E5B70"/>
    <w:rsid w:val="003E663B"/>
    <w:rsid w:val="003F1DCF"/>
    <w:rsid w:val="003F2720"/>
    <w:rsid w:val="003F389C"/>
    <w:rsid w:val="003F49C8"/>
    <w:rsid w:val="003F4E39"/>
    <w:rsid w:val="003F5FD6"/>
    <w:rsid w:val="003F65D5"/>
    <w:rsid w:val="003F713C"/>
    <w:rsid w:val="003F7482"/>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38BC"/>
    <w:rsid w:val="004242CB"/>
    <w:rsid w:val="0042500A"/>
    <w:rsid w:val="00426167"/>
    <w:rsid w:val="00427906"/>
    <w:rsid w:val="00427A05"/>
    <w:rsid w:val="004308F4"/>
    <w:rsid w:val="004336D2"/>
    <w:rsid w:val="00434292"/>
    <w:rsid w:val="0043621B"/>
    <w:rsid w:val="0043767E"/>
    <w:rsid w:val="00441440"/>
    <w:rsid w:val="00441F45"/>
    <w:rsid w:val="004431D0"/>
    <w:rsid w:val="004436B5"/>
    <w:rsid w:val="004452C1"/>
    <w:rsid w:val="00446A87"/>
    <w:rsid w:val="00452399"/>
    <w:rsid w:val="00452955"/>
    <w:rsid w:val="004532F0"/>
    <w:rsid w:val="00453BDB"/>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60A6"/>
    <w:rsid w:val="004671A5"/>
    <w:rsid w:val="004672AD"/>
    <w:rsid w:val="00467D13"/>
    <w:rsid w:val="004726B8"/>
    <w:rsid w:val="004733BD"/>
    <w:rsid w:val="004742B8"/>
    <w:rsid w:val="0047599C"/>
    <w:rsid w:val="00476B93"/>
    <w:rsid w:val="00476BC9"/>
    <w:rsid w:val="00476E57"/>
    <w:rsid w:val="00477CDE"/>
    <w:rsid w:val="004812C2"/>
    <w:rsid w:val="00481766"/>
    <w:rsid w:val="0048270F"/>
    <w:rsid w:val="00482DAA"/>
    <w:rsid w:val="00483579"/>
    <w:rsid w:val="00485374"/>
    <w:rsid w:val="004856C4"/>
    <w:rsid w:val="00485FAE"/>
    <w:rsid w:val="004864EA"/>
    <w:rsid w:val="00486D56"/>
    <w:rsid w:val="00490069"/>
    <w:rsid w:val="004908C6"/>
    <w:rsid w:val="004918D5"/>
    <w:rsid w:val="004922C2"/>
    <w:rsid w:val="0049301E"/>
    <w:rsid w:val="00493C2E"/>
    <w:rsid w:val="00495B85"/>
    <w:rsid w:val="004A0839"/>
    <w:rsid w:val="004A10B5"/>
    <w:rsid w:val="004A1B70"/>
    <w:rsid w:val="004A2E15"/>
    <w:rsid w:val="004A308C"/>
    <w:rsid w:val="004A35F7"/>
    <w:rsid w:val="004A38BB"/>
    <w:rsid w:val="004A4B9A"/>
    <w:rsid w:val="004A50A1"/>
    <w:rsid w:val="004A5783"/>
    <w:rsid w:val="004A7804"/>
    <w:rsid w:val="004B056B"/>
    <w:rsid w:val="004B19BE"/>
    <w:rsid w:val="004B241A"/>
    <w:rsid w:val="004B55E9"/>
    <w:rsid w:val="004B60DD"/>
    <w:rsid w:val="004B761F"/>
    <w:rsid w:val="004B772B"/>
    <w:rsid w:val="004C02D5"/>
    <w:rsid w:val="004C0C74"/>
    <w:rsid w:val="004C1865"/>
    <w:rsid w:val="004C2ABC"/>
    <w:rsid w:val="004C3141"/>
    <w:rsid w:val="004C31FD"/>
    <w:rsid w:val="004C4986"/>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0C5"/>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15A0"/>
    <w:rsid w:val="0052271F"/>
    <w:rsid w:val="00522E19"/>
    <w:rsid w:val="00523A5A"/>
    <w:rsid w:val="00525403"/>
    <w:rsid w:val="00525E1D"/>
    <w:rsid w:val="005261EF"/>
    <w:rsid w:val="00527F09"/>
    <w:rsid w:val="005310C3"/>
    <w:rsid w:val="0053110E"/>
    <w:rsid w:val="0053205A"/>
    <w:rsid w:val="0053407E"/>
    <w:rsid w:val="005345A6"/>
    <w:rsid w:val="0053648E"/>
    <w:rsid w:val="00536837"/>
    <w:rsid w:val="0053697E"/>
    <w:rsid w:val="00540E9B"/>
    <w:rsid w:val="00541AD1"/>
    <w:rsid w:val="00542D33"/>
    <w:rsid w:val="0055192C"/>
    <w:rsid w:val="0055192D"/>
    <w:rsid w:val="00552087"/>
    <w:rsid w:val="00552721"/>
    <w:rsid w:val="00556C98"/>
    <w:rsid w:val="00556CBA"/>
    <w:rsid w:val="0055704E"/>
    <w:rsid w:val="00557069"/>
    <w:rsid w:val="0055734B"/>
    <w:rsid w:val="005620B0"/>
    <w:rsid w:val="00563AA9"/>
    <w:rsid w:val="00564B91"/>
    <w:rsid w:val="005652F4"/>
    <w:rsid w:val="00565AF5"/>
    <w:rsid w:val="0056677A"/>
    <w:rsid w:val="00567C9D"/>
    <w:rsid w:val="00570F4A"/>
    <w:rsid w:val="00571BAC"/>
    <w:rsid w:val="005721C6"/>
    <w:rsid w:val="00572B21"/>
    <w:rsid w:val="00572EA6"/>
    <w:rsid w:val="005740DE"/>
    <w:rsid w:val="0057464E"/>
    <w:rsid w:val="005754A5"/>
    <w:rsid w:val="0057624E"/>
    <w:rsid w:val="0057686B"/>
    <w:rsid w:val="005768DE"/>
    <w:rsid w:val="00577294"/>
    <w:rsid w:val="0058038D"/>
    <w:rsid w:val="005814F1"/>
    <w:rsid w:val="0058172F"/>
    <w:rsid w:val="005823CE"/>
    <w:rsid w:val="005824A5"/>
    <w:rsid w:val="00583C6F"/>
    <w:rsid w:val="0058476D"/>
    <w:rsid w:val="0058566A"/>
    <w:rsid w:val="00585697"/>
    <w:rsid w:val="00586116"/>
    <w:rsid w:val="00586A7B"/>
    <w:rsid w:val="005877C5"/>
    <w:rsid w:val="00590238"/>
    <w:rsid w:val="00590B1C"/>
    <w:rsid w:val="00592D25"/>
    <w:rsid w:val="00594667"/>
    <w:rsid w:val="0059518D"/>
    <w:rsid w:val="00595F80"/>
    <w:rsid w:val="005970AF"/>
    <w:rsid w:val="005976F0"/>
    <w:rsid w:val="005A1AAD"/>
    <w:rsid w:val="005A1B97"/>
    <w:rsid w:val="005A220B"/>
    <w:rsid w:val="005A2DE8"/>
    <w:rsid w:val="005A30EC"/>
    <w:rsid w:val="005A3214"/>
    <w:rsid w:val="005A4106"/>
    <w:rsid w:val="005A4CA7"/>
    <w:rsid w:val="005A5DD8"/>
    <w:rsid w:val="005A69E8"/>
    <w:rsid w:val="005A7DC6"/>
    <w:rsid w:val="005B011C"/>
    <w:rsid w:val="005B444B"/>
    <w:rsid w:val="005B4C4B"/>
    <w:rsid w:val="005B4CD9"/>
    <w:rsid w:val="005B71D8"/>
    <w:rsid w:val="005C33F0"/>
    <w:rsid w:val="005C3695"/>
    <w:rsid w:val="005C3F15"/>
    <w:rsid w:val="005C4DF9"/>
    <w:rsid w:val="005C5733"/>
    <w:rsid w:val="005C58C6"/>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38C"/>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53D8"/>
    <w:rsid w:val="005F6AE7"/>
    <w:rsid w:val="005F706C"/>
    <w:rsid w:val="005F7279"/>
    <w:rsid w:val="005F7771"/>
    <w:rsid w:val="005F7A6A"/>
    <w:rsid w:val="005F7C4C"/>
    <w:rsid w:val="005F7FBF"/>
    <w:rsid w:val="00600130"/>
    <w:rsid w:val="00604842"/>
    <w:rsid w:val="006066A6"/>
    <w:rsid w:val="006067ED"/>
    <w:rsid w:val="00610182"/>
    <w:rsid w:val="0061272E"/>
    <w:rsid w:val="006146A0"/>
    <w:rsid w:val="00615531"/>
    <w:rsid w:val="00615618"/>
    <w:rsid w:val="00615F2A"/>
    <w:rsid w:val="00616EA5"/>
    <w:rsid w:val="006209A7"/>
    <w:rsid w:val="0062138E"/>
    <w:rsid w:val="00621B7D"/>
    <w:rsid w:val="00622CE8"/>
    <w:rsid w:val="00622F2C"/>
    <w:rsid w:val="00623DB9"/>
    <w:rsid w:val="00624B9B"/>
    <w:rsid w:val="00625C29"/>
    <w:rsid w:val="006270AA"/>
    <w:rsid w:val="006311ED"/>
    <w:rsid w:val="00631743"/>
    <w:rsid w:val="006320F1"/>
    <w:rsid w:val="00633F43"/>
    <w:rsid w:val="006343BE"/>
    <w:rsid w:val="006353B4"/>
    <w:rsid w:val="00637F37"/>
    <w:rsid w:val="00640426"/>
    <w:rsid w:val="006407EF"/>
    <w:rsid w:val="00641513"/>
    <w:rsid w:val="00642645"/>
    <w:rsid w:val="00642ADC"/>
    <w:rsid w:val="00643472"/>
    <w:rsid w:val="00643A9A"/>
    <w:rsid w:val="00643DD2"/>
    <w:rsid w:val="00644211"/>
    <w:rsid w:val="00646B0C"/>
    <w:rsid w:val="00647442"/>
    <w:rsid w:val="00650BCD"/>
    <w:rsid w:val="006513D1"/>
    <w:rsid w:val="0065169E"/>
    <w:rsid w:val="006526D5"/>
    <w:rsid w:val="00652B5D"/>
    <w:rsid w:val="006530A6"/>
    <w:rsid w:val="006538E3"/>
    <w:rsid w:val="00654349"/>
    <w:rsid w:val="00654660"/>
    <w:rsid w:val="0065587F"/>
    <w:rsid w:val="006558C1"/>
    <w:rsid w:val="00657814"/>
    <w:rsid w:val="0065793B"/>
    <w:rsid w:val="0066130F"/>
    <w:rsid w:val="00662802"/>
    <w:rsid w:val="0066431B"/>
    <w:rsid w:val="0066527D"/>
    <w:rsid w:val="006701D0"/>
    <w:rsid w:val="006716C2"/>
    <w:rsid w:val="00671F20"/>
    <w:rsid w:val="00672BC2"/>
    <w:rsid w:val="00673216"/>
    <w:rsid w:val="006740D6"/>
    <w:rsid w:val="006747AD"/>
    <w:rsid w:val="0067638C"/>
    <w:rsid w:val="00680442"/>
    <w:rsid w:val="0068046F"/>
    <w:rsid w:val="00680DA8"/>
    <w:rsid w:val="00681277"/>
    <w:rsid w:val="00682004"/>
    <w:rsid w:val="00682283"/>
    <w:rsid w:val="00682736"/>
    <w:rsid w:val="0068282B"/>
    <w:rsid w:val="00685D79"/>
    <w:rsid w:val="00687237"/>
    <w:rsid w:val="00690729"/>
    <w:rsid w:val="00690775"/>
    <w:rsid w:val="00691B25"/>
    <w:rsid w:val="006920EC"/>
    <w:rsid w:val="0069210C"/>
    <w:rsid w:val="006939A0"/>
    <w:rsid w:val="0069506F"/>
    <w:rsid w:val="006956EF"/>
    <w:rsid w:val="00696009"/>
    <w:rsid w:val="00696F4B"/>
    <w:rsid w:val="0069725E"/>
    <w:rsid w:val="006A05BB"/>
    <w:rsid w:val="006A0E01"/>
    <w:rsid w:val="006A22BD"/>
    <w:rsid w:val="006A299E"/>
    <w:rsid w:val="006A3074"/>
    <w:rsid w:val="006A438B"/>
    <w:rsid w:val="006A5FBC"/>
    <w:rsid w:val="006A6D69"/>
    <w:rsid w:val="006A7231"/>
    <w:rsid w:val="006A7633"/>
    <w:rsid w:val="006A770E"/>
    <w:rsid w:val="006B02C6"/>
    <w:rsid w:val="006B3FC6"/>
    <w:rsid w:val="006B43E9"/>
    <w:rsid w:val="006B5405"/>
    <w:rsid w:val="006B6947"/>
    <w:rsid w:val="006B71B1"/>
    <w:rsid w:val="006C0735"/>
    <w:rsid w:val="006C129A"/>
    <w:rsid w:val="006C1ACB"/>
    <w:rsid w:val="006C2707"/>
    <w:rsid w:val="006C2D3E"/>
    <w:rsid w:val="006C3420"/>
    <w:rsid w:val="006C3CD8"/>
    <w:rsid w:val="006C3DBC"/>
    <w:rsid w:val="006C5CA5"/>
    <w:rsid w:val="006C68A1"/>
    <w:rsid w:val="006C7237"/>
    <w:rsid w:val="006D159E"/>
    <w:rsid w:val="006D2BE2"/>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1D4F"/>
    <w:rsid w:val="006F3142"/>
    <w:rsid w:val="006F32B2"/>
    <w:rsid w:val="006F3CAE"/>
    <w:rsid w:val="006F4FDC"/>
    <w:rsid w:val="006F572E"/>
    <w:rsid w:val="006F59FB"/>
    <w:rsid w:val="006F6148"/>
    <w:rsid w:val="00701C0C"/>
    <w:rsid w:val="00705691"/>
    <w:rsid w:val="007065D5"/>
    <w:rsid w:val="00710E74"/>
    <w:rsid w:val="00711CF4"/>
    <w:rsid w:val="00711F04"/>
    <w:rsid w:val="0071213B"/>
    <w:rsid w:val="007121E7"/>
    <w:rsid w:val="00712C42"/>
    <w:rsid w:val="007137D4"/>
    <w:rsid w:val="007145EB"/>
    <w:rsid w:val="00714D37"/>
    <w:rsid w:val="00716880"/>
    <w:rsid w:val="00720DCC"/>
    <w:rsid w:val="007217B4"/>
    <w:rsid w:val="00721D92"/>
    <w:rsid w:val="0072300F"/>
    <w:rsid w:val="0072375D"/>
    <w:rsid w:val="00726419"/>
    <w:rsid w:val="00730877"/>
    <w:rsid w:val="007314C3"/>
    <w:rsid w:val="00732006"/>
    <w:rsid w:val="00733E2F"/>
    <w:rsid w:val="00734F64"/>
    <w:rsid w:val="00735B0D"/>
    <w:rsid w:val="007370C3"/>
    <w:rsid w:val="007370C4"/>
    <w:rsid w:val="00740B8B"/>
    <w:rsid w:val="00740EC1"/>
    <w:rsid w:val="00741073"/>
    <w:rsid w:val="0074115D"/>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541"/>
    <w:rsid w:val="00760DD2"/>
    <w:rsid w:val="00762637"/>
    <w:rsid w:val="00762B78"/>
    <w:rsid w:val="007646E1"/>
    <w:rsid w:val="00764AAB"/>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0F09"/>
    <w:rsid w:val="00794775"/>
    <w:rsid w:val="00794FAB"/>
    <w:rsid w:val="00796189"/>
    <w:rsid w:val="007967E8"/>
    <w:rsid w:val="007A00AA"/>
    <w:rsid w:val="007A082B"/>
    <w:rsid w:val="007A1EA9"/>
    <w:rsid w:val="007A27AF"/>
    <w:rsid w:val="007A2E94"/>
    <w:rsid w:val="007A4533"/>
    <w:rsid w:val="007A5ED2"/>
    <w:rsid w:val="007A6063"/>
    <w:rsid w:val="007B09B1"/>
    <w:rsid w:val="007B0CE1"/>
    <w:rsid w:val="007B13D3"/>
    <w:rsid w:val="007B1732"/>
    <w:rsid w:val="007B2A4D"/>
    <w:rsid w:val="007B3080"/>
    <w:rsid w:val="007B5128"/>
    <w:rsid w:val="007B5CA9"/>
    <w:rsid w:val="007C0169"/>
    <w:rsid w:val="007C0F46"/>
    <w:rsid w:val="007C1095"/>
    <w:rsid w:val="007C2633"/>
    <w:rsid w:val="007C4F94"/>
    <w:rsid w:val="007C5342"/>
    <w:rsid w:val="007C56D8"/>
    <w:rsid w:val="007C6511"/>
    <w:rsid w:val="007C7482"/>
    <w:rsid w:val="007D0C07"/>
    <w:rsid w:val="007D0DC6"/>
    <w:rsid w:val="007D1090"/>
    <w:rsid w:val="007D29BF"/>
    <w:rsid w:val="007D4313"/>
    <w:rsid w:val="007D4557"/>
    <w:rsid w:val="007D48F4"/>
    <w:rsid w:val="007D4955"/>
    <w:rsid w:val="007D4B05"/>
    <w:rsid w:val="007D5CC6"/>
    <w:rsid w:val="007D5DC6"/>
    <w:rsid w:val="007D733A"/>
    <w:rsid w:val="007D7736"/>
    <w:rsid w:val="007E0CFC"/>
    <w:rsid w:val="007E1162"/>
    <w:rsid w:val="007E4145"/>
    <w:rsid w:val="007E4498"/>
    <w:rsid w:val="007E635F"/>
    <w:rsid w:val="007F053B"/>
    <w:rsid w:val="007F0546"/>
    <w:rsid w:val="007F0BE0"/>
    <w:rsid w:val="007F1309"/>
    <w:rsid w:val="007F2C0D"/>
    <w:rsid w:val="007F3A73"/>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17"/>
    <w:rsid w:val="0082263A"/>
    <w:rsid w:val="00824E4C"/>
    <w:rsid w:val="0082799A"/>
    <w:rsid w:val="00827C78"/>
    <w:rsid w:val="00830014"/>
    <w:rsid w:val="008300E7"/>
    <w:rsid w:val="00832244"/>
    <w:rsid w:val="00832740"/>
    <w:rsid w:val="00832A3B"/>
    <w:rsid w:val="008339B3"/>
    <w:rsid w:val="00833EC8"/>
    <w:rsid w:val="0083414F"/>
    <w:rsid w:val="00836985"/>
    <w:rsid w:val="00836DD1"/>
    <w:rsid w:val="0084055F"/>
    <w:rsid w:val="00841B60"/>
    <w:rsid w:val="00842172"/>
    <w:rsid w:val="0084224A"/>
    <w:rsid w:val="00843908"/>
    <w:rsid w:val="00843F7A"/>
    <w:rsid w:val="00845107"/>
    <w:rsid w:val="0084675B"/>
    <w:rsid w:val="00850A26"/>
    <w:rsid w:val="00851648"/>
    <w:rsid w:val="008520C0"/>
    <w:rsid w:val="00852198"/>
    <w:rsid w:val="008530E5"/>
    <w:rsid w:val="00853AEE"/>
    <w:rsid w:val="00853CBF"/>
    <w:rsid w:val="00854425"/>
    <w:rsid w:val="00855FE4"/>
    <w:rsid w:val="008560BC"/>
    <w:rsid w:val="00860C0E"/>
    <w:rsid w:val="00861A97"/>
    <w:rsid w:val="00862309"/>
    <w:rsid w:val="00863693"/>
    <w:rsid w:val="00870867"/>
    <w:rsid w:val="008711DC"/>
    <w:rsid w:val="0087281F"/>
    <w:rsid w:val="00872E36"/>
    <w:rsid w:val="008733DC"/>
    <w:rsid w:val="008744A7"/>
    <w:rsid w:val="00874778"/>
    <w:rsid w:val="00874CC3"/>
    <w:rsid w:val="008763E2"/>
    <w:rsid w:val="00877874"/>
    <w:rsid w:val="00880419"/>
    <w:rsid w:val="00881B54"/>
    <w:rsid w:val="008820B1"/>
    <w:rsid w:val="00882461"/>
    <w:rsid w:val="00883649"/>
    <w:rsid w:val="0088471B"/>
    <w:rsid w:val="008847DE"/>
    <w:rsid w:val="00884868"/>
    <w:rsid w:val="0088584C"/>
    <w:rsid w:val="00886BFD"/>
    <w:rsid w:val="00890E3D"/>
    <w:rsid w:val="008913E0"/>
    <w:rsid w:val="00893204"/>
    <w:rsid w:val="00893752"/>
    <w:rsid w:val="00895144"/>
    <w:rsid w:val="00895367"/>
    <w:rsid w:val="00895F75"/>
    <w:rsid w:val="00896D87"/>
    <w:rsid w:val="00896F91"/>
    <w:rsid w:val="008A01B1"/>
    <w:rsid w:val="008A0477"/>
    <w:rsid w:val="008A24F2"/>
    <w:rsid w:val="008A2DE1"/>
    <w:rsid w:val="008A4903"/>
    <w:rsid w:val="008A4B87"/>
    <w:rsid w:val="008A5594"/>
    <w:rsid w:val="008A6553"/>
    <w:rsid w:val="008A6CC1"/>
    <w:rsid w:val="008B0372"/>
    <w:rsid w:val="008B0B46"/>
    <w:rsid w:val="008B26AB"/>
    <w:rsid w:val="008B3335"/>
    <w:rsid w:val="008B35D7"/>
    <w:rsid w:val="008B418A"/>
    <w:rsid w:val="008B46E2"/>
    <w:rsid w:val="008B5987"/>
    <w:rsid w:val="008B5E4C"/>
    <w:rsid w:val="008B7407"/>
    <w:rsid w:val="008B7437"/>
    <w:rsid w:val="008B7F1C"/>
    <w:rsid w:val="008C12BE"/>
    <w:rsid w:val="008C1393"/>
    <w:rsid w:val="008C1BCA"/>
    <w:rsid w:val="008C1C05"/>
    <w:rsid w:val="008C1E4A"/>
    <w:rsid w:val="008C20A0"/>
    <w:rsid w:val="008C2A92"/>
    <w:rsid w:val="008C2BB9"/>
    <w:rsid w:val="008C30A2"/>
    <w:rsid w:val="008C6F1B"/>
    <w:rsid w:val="008D07A8"/>
    <w:rsid w:val="008D18CE"/>
    <w:rsid w:val="008D2173"/>
    <w:rsid w:val="008D4541"/>
    <w:rsid w:val="008D4702"/>
    <w:rsid w:val="008D4D44"/>
    <w:rsid w:val="008D57E4"/>
    <w:rsid w:val="008D580C"/>
    <w:rsid w:val="008D5B29"/>
    <w:rsid w:val="008D6F70"/>
    <w:rsid w:val="008D7791"/>
    <w:rsid w:val="008E1067"/>
    <w:rsid w:val="008E33F7"/>
    <w:rsid w:val="008E4704"/>
    <w:rsid w:val="008E608F"/>
    <w:rsid w:val="008E72A9"/>
    <w:rsid w:val="008E7C98"/>
    <w:rsid w:val="008F134E"/>
    <w:rsid w:val="008F1D9D"/>
    <w:rsid w:val="008F2AF4"/>
    <w:rsid w:val="008F2E79"/>
    <w:rsid w:val="008F46A9"/>
    <w:rsid w:val="008F4DC7"/>
    <w:rsid w:val="008F6C29"/>
    <w:rsid w:val="009019B1"/>
    <w:rsid w:val="0090339F"/>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277F2"/>
    <w:rsid w:val="009326A6"/>
    <w:rsid w:val="009330D4"/>
    <w:rsid w:val="00934EF5"/>
    <w:rsid w:val="00935634"/>
    <w:rsid w:val="00936989"/>
    <w:rsid w:val="00937DBD"/>
    <w:rsid w:val="00937F1D"/>
    <w:rsid w:val="009424F8"/>
    <w:rsid w:val="00942A82"/>
    <w:rsid w:val="00942C72"/>
    <w:rsid w:val="00945574"/>
    <w:rsid w:val="009456E2"/>
    <w:rsid w:val="00945D95"/>
    <w:rsid w:val="00951377"/>
    <w:rsid w:val="009514DF"/>
    <w:rsid w:val="00952062"/>
    <w:rsid w:val="00953AD4"/>
    <w:rsid w:val="00956645"/>
    <w:rsid w:val="009566E2"/>
    <w:rsid w:val="00957A29"/>
    <w:rsid w:val="009607AA"/>
    <w:rsid w:val="0096156F"/>
    <w:rsid w:val="00961F2B"/>
    <w:rsid w:val="00964CD1"/>
    <w:rsid w:val="009650E0"/>
    <w:rsid w:val="00967494"/>
    <w:rsid w:val="00967AA1"/>
    <w:rsid w:val="00967B95"/>
    <w:rsid w:val="00971A6D"/>
    <w:rsid w:val="009727A3"/>
    <w:rsid w:val="009739ED"/>
    <w:rsid w:val="00976994"/>
    <w:rsid w:val="0097761A"/>
    <w:rsid w:val="00977C37"/>
    <w:rsid w:val="00977DD3"/>
    <w:rsid w:val="009814C8"/>
    <w:rsid w:val="00981909"/>
    <w:rsid w:val="00981CEA"/>
    <w:rsid w:val="009820CC"/>
    <w:rsid w:val="00982863"/>
    <w:rsid w:val="009829F0"/>
    <w:rsid w:val="009834D7"/>
    <w:rsid w:val="009836A6"/>
    <w:rsid w:val="00985474"/>
    <w:rsid w:val="0098612D"/>
    <w:rsid w:val="00987178"/>
    <w:rsid w:val="0098737B"/>
    <w:rsid w:val="00990200"/>
    <w:rsid w:val="009917F0"/>
    <w:rsid w:val="00991CA2"/>
    <w:rsid w:val="00991D4F"/>
    <w:rsid w:val="00992D11"/>
    <w:rsid w:val="00993405"/>
    <w:rsid w:val="00996DEA"/>
    <w:rsid w:val="00997108"/>
    <w:rsid w:val="009978B3"/>
    <w:rsid w:val="009A1CFB"/>
    <w:rsid w:val="009A2750"/>
    <w:rsid w:val="009A2924"/>
    <w:rsid w:val="009A2C24"/>
    <w:rsid w:val="009A6E3C"/>
    <w:rsid w:val="009A7815"/>
    <w:rsid w:val="009A783B"/>
    <w:rsid w:val="009A7844"/>
    <w:rsid w:val="009B2A99"/>
    <w:rsid w:val="009B2B1E"/>
    <w:rsid w:val="009B356F"/>
    <w:rsid w:val="009B6DA9"/>
    <w:rsid w:val="009B7858"/>
    <w:rsid w:val="009B7A94"/>
    <w:rsid w:val="009B7C2B"/>
    <w:rsid w:val="009C0753"/>
    <w:rsid w:val="009C0B27"/>
    <w:rsid w:val="009C0BED"/>
    <w:rsid w:val="009C21FA"/>
    <w:rsid w:val="009C2B36"/>
    <w:rsid w:val="009C2C7A"/>
    <w:rsid w:val="009C3D2A"/>
    <w:rsid w:val="009C43B2"/>
    <w:rsid w:val="009C507D"/>
    <w:rsid w:val="009C5ADB"/>
    <w:rsid w:val="009C71D4"/>
    <w:rsid w:val="009D0722"/>
    <w:rsid w:val="009D08E1"/>
    <w:rsid w:val="009D1384"/>
    <w:rsid w:val="009D18F7"/>
    <w:rsid w:val="009D1F11"/>
    <w:rsid w:val="009D2AF3"/>
    <w:rsid w:val="009D2CDE"/>
    <w:rsid w:val="009D390E"/>
    <w:rsid w:val="009E2A10"/>
    <w:rsid w:val="009E3089"/>
    <w:rsid w:val="009E3218"/>
    <w:rsid w:val="009E3AE3"/>
    <w:rsid w:val="009E47D2"/>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07EC6"/>
    <w:rsid w:val="00A11052"/>
    <w:rsid w:val="00A112EF"/>
    <w:rsid w:val="00A135D8"/>
    <w:rsid w:val="00A14A4B"/>
    <w:rsid w:val="00A15D33"/>
    <w:rsid w:val="00A160F5"/>
    <w:rsid w:val="00A161D9"/>
    <w:rsid w:val="00A161F7"/>
    <w:rsid w:val="00A16A0D"/>
    <w:rsid w:val="00A170F9"/>
    <w:rsid w:val="00A179E6"/>
    <w:rsid w:val="00A21801"/>
    <w:rsid w:val="00A224EC"/>
    <w:rsid w:val="00A24AC1"/>
    <w:rsid w:val="00A24CB7"/>
    <w:rsid w:val="00A25598"/>
    <w:rsid w:val="00A26C6C"/>
    <w:rsid w:val="00A27EA5"/>
    <w:rsid w:val="00A3067C"/>
    <w:rsid w:val="00A307C5"/>
    <w:rsid w:val="00A31D14"/>
    <w:rsid w:val="00A33104"/>
    <w:rsid w:val="00A333D4"/>
    <w:rsid w:val="00A35061"/>
    <w:rsid w:val="00A37E01"/>
    <w:rsid w:val="00A41716"/>
    <w:rsid w:val="00A4221C"/>
    <w:rsid w:val="00A4278E"/>
    <w:rsid w:val="00A4294F"/>
    <w:rsid w:val="00A43945"/>
    <w:rsid w:val="00A44017"/>
    <w:rsid w:val="00A440F2"/>
    <w:rsid w:val="00A44440"/>
    <w:rsid w:val="00A444D0"/>
    <w:rsid w:val="00A448D7"/>
    <w:rsid w:val="00A46186"/>
    <w:rsid w:val="00A4650B"/>
    <w:rsid w:val="00A4654C"/>
    <w:rsid w:val="00A47854"/>
    <w:rsid w:val="00A505B1"/>
    <w:rsid w:val="00A508CE"/>
    <w:rsid w:val="00A50AE5"/>
    <w:rsid w:val="00A51BF0"/>
    <w:rsid w:val="00A52DF4"/>
    <w:rsid w:val="00A53B08"/>
    <w:rsid w:val="00A53C92"/>
    <w:rsid w:val="00A551EC"/>
    <w:rsid w:val="00A5578F"/>
    <w:rsid w:val="00A56A21"/>
    <w:rsid w:val="00A56C15"/>
    <w:rsid w:val="00A62BB1"/>
    <w:rsid w:val="00A6594C"/>
    <w:rsid w:val="00A66570"/>
    <w:rsid w:val="00A66828"/>
    <w:rsid w:val="00A66DF3"/>
    <w:rsid w:val="00A70F70"/>
    <w:rsid w:val="00A722B0"/>
    <w:rsid w:val="00A72578"/>
    <w:rsid w:val="00A74309"/>
    <w:rsid w:val="00A75FBD"/>
    <w:rsid w:val="00A774B8"/>
    <w:rsid w:val="00A80679"/>
    <w:rsid w:val="00A80B63"/>
    <w:rsid w:val="00A82218"/>
    <w:rsid w:val="00A825B8"/>
    <w:rsid w:val="00A82D75"/>
    <w:rsid w:val="00A848CD"/>
    <w:rsid w:val="00A853A8"/>
    <w:rsid w:val="00A85E1E"/>
    <w:rsid w:val="00A866E5"/>
    <w:rsid w:val="00A8730C"/>
    <w:rsid w:val="00A8798C"/>
    <w:rsid w:val="00A90404"/>
    <w:rsid w:val="00A91295"/>
    <w:rsid w:val="00A92600"/>
    <w:rsid w:val="00A9291C"/>
    <w:rsid w:val="00A939A6"/>
    <w:rsid w:val="00A93E26"/>
    <w:rsid w:val="00A941DA"/>
    <w:rsid w:val="00A94D8E"/>
    <w:rsid w:val="00A95BF8"/>
    <w:rsid w:val="00A95EE9"/>
    <w:rsid w:val="00A9699D"/>
    <w:rsid w:val="00AA179C"/>
    <w:rsid w:val="00AA28F8"/>
    <w:rsid w:val="00AA312C"/>
    <w:rsid w:val="00AA33BD"/>
    <w:rsid w:val="00AA35C8"/>
    <w:rsid w:val="00AA3E33"/>
    <w:rsid w:val="00AA4E5D"/>
    <w:rsid w:val="00AA5009"/>
    <w:rsid w:val="00AA570A"/>
    <w:rsid w:val="00AA7D6C"/>
    <w:rsid w:val="00AB0064"/>
    <w:rsid w:val="00AB0E17"/>
    <w:rsid w:val="00AB2BFA"/>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224F"/>
    <w:rsid w:val="00AF3D4B"/>
    <w:rsid w:val="00AF4FC9"/>
    <w:rsid w:val="00AF6B33"/>
    <w:rsid w:val="00AF7828"/>
    <w:rsid w:val="00B03001"/>
    <w:rsid w:val="00B03C4C"/>
    <w:rsid w:val="00B04171"/>
    <w:rsid w:val="00B04836"/>
    <w:rsid w:val="00B10CFA"/>
    <w:rsid w:val="00B10E63"/>
    <w:rsid w:val="00B1326C"/>
    <w:rsid w:val="00B1381E"/>
    <w:rsid w:val="00B15A38"/>
    <w:rsid w:val="00B15D6A"/>
    <w:rsid w:val="00B16047"/>
    <w:rsid w:val="00B162C2"/>
    <w:rsid w:val="00B211D9"/>
    <w:rsid w:val="00B217B1"/>
    <w:rsid w:val="00B22275"/>
    <w:rsid w:val="00B22440"/>
    <w:rsid w:val="00B2297E"/>
    <w:rsid w:val="00B23F33"/>
    <w:rsid w:val="00B24415"/>
    <w:rsid w:val="00B2584D"/>
    <w:rsid w:val="00B26609"/>
    <w:rsid w:val="00B27694"/>
    <w:rsid w:val="00B3002E"/>
    <w:rsid w:val="00B3019D"/>
    <w:rsid w:val="00B30CD9"/>
    <w:rsid w:val="00B31B56"/>
    <w:rsid w:val="00B3314F"/>
    <w:rsid w:val="00B35A76"/>
    <w:rsid w:val="00B3619F"/>
    <w:rsid w:val="00B37189"/>
    <w:rsid w:val="00B37761"/>
    <w:rsid w:val="00B419DD"/>
    <w:rsid w:val="00B44FD2"/>
    <w:rsid w:val="00B515EA"/>
    <w:rsid w:val="00B52DF8"/>
    <w:rsid w:val="00B53373"/>
    <w:rsid w:val="00B53F3F"/>
    <w:rsid w:val="00B55657"/>
    <w:rsid w:val="00B6076B"/>
    <w:rsid w:val="00B61125"/>
    <w:rsid w:val="00B61A9A"/>
    <w:rsid w:val="00B63EA9"/>
    <w:rsid w:val="00B64252"/>
    <w:rsid w:val="00B64663"/>
    <w:rsid w:val="00B64A2F"/>
    <w:rsid w:val="00B65FD5"/>
    <w:rsid w:val="00B7184A"/>
    <w:rsid w:val="00B72104"/>
    <w:rsid w:val="00B72AFE"/>
    <w:rsid w:val="00B72E67"/>
    <w:rsid w:val="00B74BBE"/>
    <w:rsid w:val="00B750D6"/>
    <w:rsid w:val="00B75199"/>
    <w:rsid w:val="00B75E88"/>
    <w:rsid w:val="00B76443"/>
    <w:rsid w:val="00B76FAA"/>
    <w:rsid w:val="00B77F7F"/>
    <w:rsid w:val="00B81842"/>
    <w:rsid w:val="00B83230"/>
    <w:rsid w:val="00B83C0D"/>
    <w:rsid w:val="00B841AC"/>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2D7"/>
    <w:rsid w:val="00BA5310"/>
    <w:rsid w:val="00BA57FA"/>
    <w:rsid w:val="00BA6C06"/>
    <w:rsid w:val="00BA72BB"/>
    <w:rsid w:val="00BB1772"/>
    <w:rsid w:val="00BB3AD1"/>
    <w:rsid w:val="00BB40CB"/>
    <w:rsid w:val="00BB4BCD"/>
    <w:rsid w:val="00BB538A"/>
    <w:rsid w:val="00BB5613"/>
    <w:rsid w:val="00BB59DD"/>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372E"/>
    <w:rsid w:val="00BD4469"/>
    <w:rsid w:val="00BD67A3"/>
    <w:rsid w:val="00BD7B92"/>
    <w:rsid w:val="00BE0FEC"/>
    <w:rsid w:val="00BE33ED"/>
    <w:rsid w:val="00BE401E"/>
    <w:rsid w:val="00BE516F"/>
    <w:rsid w:val="00BE634F"/>
    <w:rsid w:val="00BE6BC7"/>
    <w:rsid w:val="00BE7D19"/>
    <w:rsid w:val="00BF1FA9"/>
    <w:rsid w:val="00BF2E69"/>
    <w:rsid w:val="00BF4D4F"/>
    <w:rsid w:val="00BF516F"/>
    <w:rsid w:val="00BF55D4"/>
    <w:rsid w:val="00BF5D65"/>
    <w:rsid w:val="00C00044"/>
    <w:rsid w:val="00C00CE5"/>
    <w:rsid w:val="00C03069"/>
    <w:rsid w:val="00C03286"/>
    <w:rsid w:val="00C034D6"/>
    <w:rsid w:val="00C041B8"/>
    <w:rsid w:val="00C04EEF"/>
    <w:rsid w:val="00C062AF"/>
    <w:rsid w:val="00C06432"/>
    <w:rsid w:val="00C06E7D"/>
    <w:rsid w:val="00C07999"/>
    <w:rsid w:val="00C07ED2"/>
    <w:rsid w:val="00C10728"/>
    <w:rsid w:val="00C11F63"/>
    <w:rsid w:val="00C12B9E"/>
    <w:rsid w:val="00C1439A"/>
    <w:rsid w:val="00C15900"/>
    <w:rsid w:val="00C1640C"/>
    <w:rsid w:val="00C1736E"/>
    <w:rsid w:val="00C17FED"/>
    <w:rsid w:val="00C2026D"/>
    <w:rsid w:val="00C21689"/>
    <w:rsid w:val="00C22747"/>
    <w:rsid w:val="00C22E2A"/>
    <w:rsid w:val="00C24F4D"/>
    <w:rsid w:val="00C26EEF"/>
    <w:rsid w:val="00C27D42"/>
    <w:rsid w:val="00C311F3"/>
    <w:rsid w:val="00C32FCD"/>
    <w:rsid w:val="00C332DE"/>
    <w:rsid w:val="00C3344D"/>
    <w:rsid w:val="00C3400F"/>
    <w:rsid w:val="00C3543F"/>
    <w:rsid w:val="00C35A62"/>
    <w:rsid w:val="00C36FA9"/>
    <w:rsid w:val="00C4034D"/>
    <w:rsid w:val="00C4149A"/>
    <w:rsid w:val="00C42812"/>
    <w:rsid w:val="00C450AB"/>
    <w:rsid w:val="00C45584"/>
    <w:rsid w:val="00C46FDB"/>
    <w:rsid w:val="00C47E6C"/>
    <w:rsid w:val="00C50D53"/>
    <w:rsid w:val="00C51D21"/>
    <w:rsid w:val="00C522F2"/>
    <w:rsid w:val="00C52697"/>
    <w:rsid w:val="00C54125"/>
    <w:rsid w:val="00C55C2B"/>
    <w:rsid w:val="00C6009E"/>
    <w:rsid w:val="00C60ADA"/>
    <w:rsid w:val="00C60D05"/>
    <w:rsid w:val="00C613AC"/>
    <w:rsid w:val="00C61DB7"/>
    <w:rsid w:val="00C6200E"/>
    <w:rsid w:val="00C62AC3"/>
    <w:rsid w:val="00C65344"/>
    <w:rsid w:val="00C66246"/>
    <w:rsid w:val="00C6673D"/>
    <w:rsid w:val="00C7146D"/>
    <w:rsid w:val="00C7338E"/>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2D2B"/>
    <w:rsid w:val="00C935A1"/>
    <w:rsid w:val="00C94346"/>
    <w:rsid w:val="00C962CF"/>
    <w:rsid w:val="00C96F17"/>
    <w:rsid w:val="00C977E1"/>
    <w:rsid w:val="00C97A95"/>
    <w:rsid w:val="00CA076B"/>
    <w:rsid w:val="00CA09FE"/>
    <w:rsid w:val="00CA189B"/>
    <w:rsid w:val="00CA1B88"/>
    <w:rsid w:val="00CA335D"/>
    <w:rsid w:val="00CA4954"/>
    <w:rsid w:val="00CA531C"/>
    <w:rsid w:val="00CA6416"/>
    <w:rsid w:val="00CB347F"/>
    <w:rsid w:val="00CB35FD"/>
    <w:rsid w:val="00CB438E"/>
    <w:rsid w:val="00CB4AC4"/>
    <w:rsid w:val="00CB6B79"/>
    <w:rsid w:val="00CB764F"/>
    <w:rsid w:val="00CB77CA"/>
    <w:rsid w:val="00CB7851"/>
    <w:rsid w:val="00CB7AFA"/>
    <w:rsid w:val="00CC2075"/>
    <w:rsid w:val="00CC294E"/>
    <w:rsid w:val="00CC501A"/>
    <w:rsid w:val="00CC5A0C"/>
    <w:rsid w:val="00CC5DB1"/>
    <w:rsid w:val="00CC65BC"/>
    <w:rsid w:val="00CC6AB0"/>
    <w:rsid w:val="00CC78FD"/>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5E1C"/>
    <w:rsid w:val="00CF69F3"/>
    <w:rsid w:val="00CF705D"/>
    <w:rsid w:val="00CF750D"/>
    <w:rsid w:val="00CF7579"/>
    <w:rsid w:val="00CF760E"/>
    <w:rsid w:val="00D00C7B"/>
    <w:rsid w:val="00D03591"/>
    <w:rsid w:val="00D03836"/>
    <w:rsid w:val="00D039C3"/>
    <w:rsid w:val="00D042FA"/>
    <w:rsid w:val="00D050A4"/>
    <w:rsid w:val="00D06526"/>
    <w:rsid w:val="00D06681"/>
    <w:rsid w:val="00D117F7"/>
    <w:rsid w:val="00D11829"/>
    <w:rsid w:val="00D12D32"/>
    <w:rsid w:val="00D133EC"/>
    <w:rsid w:val="00D13C9B"/>
    <w:rsid w:val="00D13F4F"/>
    <w:rsid w:val="00D14E2B"/>
    <w:rsid w:val="00D15EFE"/>
    <w:rsid w:val="00D166FE"/>
    <w:rsid w:val="00D16F55"/>
    <w:rsid w:val="00D20AB0"/>
    <w:rsid w:val="00D22D8F"/>
    <w:rsid w:val="00D238F7"/>
    <w:rsid w:val="00D239BA"/>
    <w:rsid w:val="00D25827"/>
    <w:rsid w:val="00D26656"/>
    <w:rsid w:val="00D27C84"/>
    <w:rsid w:val="00D301D2"/>
    <w:rsid w:val="00D30C18"/>
    <w:rsid w:val="00D31F08"/>
    <w:rsid w:val="00D3205B"/>
    <w:rsid w:val="00D32F43"/>
    <w:rsid w:val="00D337C8"/>
    <w:rsid w:val="00D34532"/>
    <w:rsid w:val="00D354B6"/>
    <w:rsid w:val="00D3561C"/>
    <w:rsid w:val="00D3587F"/>
    <w:rsid w:val="00D359BF"/>
    <w:rsid w:val="00D37B58"/>
    <w:rsid w:val="00D4105D"/>
    <w:rsid w:val="00D44476"/>
    <w:rsid w:val="00D445F9"/>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31A6"/>
    <w:rsid w:val="00D640AD"/>
    <w:rsid w:val="00D665F6"/>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02B"/>
    <w:rsid w:val="00D87C7A"/>
    <w:rsid w:val="00D91FC9"/>
    <w:rsid w:val="00D932A2"/>
    <w:rsid w:val="00D940F7"/>
    <w:rsid w:val="00D944BB"/>
    <w:rsid w:val="00DA0560"/>
    <w:rsid w:val="00DA410C"/>
    <w:rsid w:val="00DA592E"/>
    <w:rsid w:val="00DA594D"/>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B7748"/>
    <w:rsid w:val="00DC005C"/>
    <w:rsid w:val="00DC0C10"/>
    <w:rsid w:val="00DC0E59"/>
    <w:rsid w:val="00DC1231"/>
    <w:rsid w:val="00DC1243"/>
    <w:rsid w:val="00DC19E9"/>
    <w:rsid w:val="00DC1B0D"/>
    <w:rsid w:val="00DC2E54"/>
    <w:rsid w:val="00DC302D"/>
    <w:rsid w:val="00DC4406"/>
    <w:rsid w:val="00DC4674"/>
    <w:rsid w:val="00DC46E1"/>
    <w:rsid w:val="00DC4B34"/>
    <w:rsid w:val="00DC535D"/>
    <w:rsid w:val="00DC5FA3"/>
    <w:rsid w:val="00DC68F0"/>
    <w:rsid w:val="00DD0FA1"/>
    <w:rsid w:val="00DD2A45"/>
    <w:rsid w:val="00DD3024"/>
    <w:rsid w:val="00DD363F"/>
    <w:rsid w:val="00DD3D51"/>
    <w:rsid w:val="00DE0287"/>
    <w:rsid w:val="00DE0296"/>
    <w:rsid w:val="00DE1ECB"/>
    <w:rsid w:val="00DE2387"/>
    <w:rsid w:val="00DE463F"/>
    <w:rsid w:val="00DE46F4"/>
    <w:rsid w:val="00DE5479"/>
    <w:rsid w:val="00DE5A61"/>
    <w:rsid w:val="00DE5BC0"/>
    <w:rsid w:val="00DE73C8"/>
    <w:rsid w:val="00DE7FD5"/>
    <w:rsid w:val="00DF1BAB"/>
    <w:rsid w:val="00DF32C0"/>
    <w:rsid w:val="00DF32F6"/>
    <w:rsid w:val="00DF434D"/>
    <w:rsid w:val="00DF58F1"/>
    <w:rsid w:val="00DF5C4E"/>
    <w:rsid w:val="00DF6492"/>
    <w:rsid w:val="00DF7CBA"/>
    <w:rsid w:val="00E001E4"/>
    <w:rsid w:val="00E015C0"/>
    <w:rsid w:val="00E0260F"/>
    <w:rsid w:val="00E0289C"/>
    <w:rsid w:val="00E02909"/>
    <w:rsid w:val="00E030E6"/>
    <w:rsid w:val="00E06E14"/>
    <w:rsid w:val="00E06F1F"/>
    <w:rsid w:val="00E07499"/>
    <w:rsid w:val="00E10ADF"/>
    <w:rsid w:val="00E12F7E"/>
    <w:rsid w:val="00E16FF5"/>
    <w:rsid w:val="00E172E3"/>
    <w:rsid w:val="00E177D4"/>
    <w:rsid w:val="00E2023A"/>
    <w:rsid w:val="00E214E0"/>
    <w:rsid w:val="00E2428A"/>
    <w:rsid w:val="00E27FE8"/>
    <w:rsid w:val="00E305A5"/>
    <w:rsid w:val="00E31D31"/>
    <w:rsid w:val="00E33521"/>
    <w:rsid w:val="00E33BE9"/>
    <w:rsid w:val="00E37071"/>
    <w:rsid w:val="00E3782A"/>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0E6"/>
    <w:rsid w:val="00E836AE"/>
    <w:rsid w:val="00E84F0E"/>
    <w:rsid w:val="00E85ECD"/>
    <w:rsid w:val="00E86293"/>
    <w:rsid w:val="00E862DA"/>
    <w:rsid w:val="00E873C1"/>
    <w:rsid w:val="00E87787"/>
    <w:rsid w:val="00E903DB"/>
    <w:rsid w:val="00E90475"/>
    <w:rsid w:val="00E90BFC"/>
    <w:rsid w:val="00E91210"/>
    <w:rsid w:val="00E91746"/>
    <w:rsid w:val="00E92C5A"/>
    <w:rsid w:val="00E93C79"/>
    <w:rsid w:val="00E94529"/>
    <w:rsid w:val="00E948F0"/>
    <w:rsid w:val="00E953D4"/>
    <w:rsid w:val="00E96DCD"/>
    <w:rsid w:val="00E9731D"/>
    <w:rsid w:val="00E974E5"/>
    <w:rsid w:val="00E979DD"/>
    <w:rsid w:val="00EA134C"/>
    <w:rsid w:val="00EA20EA"/>
    <w:rsid w:val="00EA24E2"/>
    <w:rsid w:val="00EA4C52"/>
    <w:rsid w:val="00EA5466"/>
    <w:rsid w:val="00EA63D1"/>
    <w:rsid w:val="00EA72F4"/>
    <w:rsid w:val="00EA7C56"/>
    <w:rsid w:val="00EB1634"/>
    <w:rsid w:val="00EB1A4B"/>
    <w:rsid w:val="00EB2B77"/>
    <w:rsid w:val="00EB478A"/>
    <w:rsid w:val="00EB5404"/>
    <w:rsid w:val="00EB5B61"/>
    <w:rsid w:val="00EB6210"/>
    <w:rsid w:val="00EB6BE0"/>
    <w:rsid w:val="00EB7633"/>
    <w:rsid w:val="00EC0026"/>
    <w:rsid w:val="00EC0475"/>
    <w:rsid w:val="00EC0496"/>
    <w:rsid w:val="00EC1567"/>
    <w:rsid w:val="00EC2304"/>
    <w:rsid w:val="00EC2C3E"/>
    <w:rsid w:val="00EC2FCE"/>
    <w:rsid w:val="00EC6D28"/>
    <w:rsid w:val="00EC70A0"/>
    <w:rsid w:val="00EC79CF"/>
    <w:rsid w:val="00ED17A0"/>
    <w:rsid w:val="00ED1F94"/>
    <w:rsid w:val="00ED1FCB"/>
    <w:rsid w:val="00ED2290"/>
    <w:rsid w:val="00ED59A6"/>
    <w:rsid w:val="00ED5F3F"/>
    <w:rsid w:val="00ED76E8"/>
    <w:rsid w:val="00ED7843"/>
    <w:rsid w:val="00ED7873"/>
    <w:rsid w:val="00ED7CEB"/>
    <w:rsid w:val="00EE007E"/>
    <w:rsid w:val="00EE0288"/>
    <w:rsid w:val="00EE2E1C"/>
    <w:rsid w:val="00EE319A"/>
    <w:rsid w:val="00EE399D"/>
    <w:rsid w:val="00EE3C6B"/>
    <w:rsid w:val="00EE4908"/>
    <w:rsid w:val="00EE4C8B"/>
    <w:rsid w:val="00EE703B"/>
    <w:rsid w:val="00EF098F"/>
    <w:rsid w:val="00EF0B76"/>
    <w:rsid w:val="00EF1A29"/>
    <w:rsid w:val="00EF315B"/>
    <w:rsid w:val="00EF43DA"/>
    <w:rsid w:val="00EF6D18"/>
    <w:rsid w:val="00EF7974"/>
    <w:rsid w:val="00F00FC4"/>
    <w:rsid w:val="00F011EA"/>
    <w:rsid w:val="00F016C3"/>
    <w:rsid w:val="00F02293"/>
    <w:rsid w:val="00F041B9"/>
    <w:rsid w:val="00F06072"/>
    <w:rsid w:val="00F067A5"/>
    <w:rsid w:val="00F07205"/>
    <w:rsid w:val="00F0756C"/>
    <w:rsid w:val="00F12C58"/>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4D5"/>
    <w:rsid w:val="00F32A90"/>
    <w:rsid w:val="00F33BA6"/>
    <w:rsid w:val="00F33CDD"/>
    <w:rsid w:val="00F4026A"/>
    <w:rsid w:val="00F42532"/>
    <w:rsid w:val="00F42D51"/>
    <w:rsid w:val="00F43D3C"/>
    <w:rsid w:val="00F47869"/>
    <w:rsid w:val="00F5068D"/>
    <w:rsid w:val="00F50820"/>
    <w:rsid w:val="00F50B99"/>
    <w:rsid w:val="00F5124A"/>
    <w:rsid w:val="00F51F93"/>
    <w:rsid w:val="00F55447"/>
    <w:rsid w:val="00F56E7E"/>
    <w:rsid w:val="00F571D5"/>
    <w:rsid w:val="00F578E2"/>
    <w:rsid w:val="00F62A5A"/>
    <w:rsid w:val="00F62AC2"/>
    <w:rsid w:val="00F6343D"/>
    <w:rsid w:val="00F64729"/>
    <w:rsid w:val="00F649D2"/>
    <w:rsid w:val="00F65FC7"/>
    <w:rsid w:val="00F729CC"/>
    <w:rsid w:val="00F73619"/>
    <w:rsid w:val="00F73E6C"/>
    <w:rsid w:val="00F74585"/>
    <w:rsid w:val="00F76090"/>
    <w:rsid w:val="00F76CA4"/>
    <w:rsid w:val="00F76DC6"/>
    <w:rsid w:val="00F77E58"/>
    <w:rsid w:val="00F80502"/>
    <w:rsid w:val="00F81FEA"/>
    <w:rsid w:val="00F837B7"/>
    <w:rsid w:val="00F83803"/>
    <w:rsid w:val="00F84B08"/>
    <w:rsid w:val="00F84CE0"/>
    <w:rsid w:val="00F860EA"/>
    <w:rsid w:val="00F874A0"/>
    <w:rsid w:val="00F87FD4"/>
    <w:rsid w:val="00F90803"/>
    <w:rsid w:val="00F908E8"/>
    <w:rsid w:val="00F90B5A"/>
    <w:rsid w:val="00F918EA"/>
    <w:rsid w:val="00F924C9"/>
    <w:rsid w:val="00F93F31"/>
    <w:rsid w:val="00F95A4F"/>
    <w:rsid w:val="00F979F3"/>
    <w:rsid w:val="00F97CBF"/>
    <w:rsid w:val="00F97ED4"/>
    <w:rsid w:val="00FA091C"/>
    <w:rsid w:val="00FA1AAF"/>
    <w:rsid w:val="00FA29A7"/>
    <w:rsid w:val="00FA30E8"/>
    <w:rsid w:val="00FA3297"/>
    <w:rsid w:val="00FA3472"/>
    <w:rsid w:val="00FA49FF"/>
    <w:rsid w:val="00FA7709"/>
    <w:rsid w:val="00FA78C4"/>
    <w:rsid w:val="00FB241B"/>
    <w:rsid w:val="00FB2D79"/>
    <w:rsid w:val="00FB2E69"/>
    <w:rsid w:val="00FB493C"/>
    <w:rsid w:val="00FB49C9"/>
    <w:rsid w:val="00FB4EF4"/>
    <w:rsid w:val="00FB522A"/>
    <w:rsid w:val="00FB54AF"/>
    <w:rsid w:val="00FB58D1"/>
    <w:rsid w:val="00FB6218"/>
    <w:rsid w:val="00FB742C"/>
    <w:rsid w:val="00FC1A01"/>
    <w:rsid w:val="00FC2A31"/>
    <w:rsid w:val="00FC3053"/>
    <w:rsid w:val="00FC4DFF"/>
    <w:rsid w:val="00FC58CF"/>
    <w:rsid w:val="00FC68C0"/>
    <w:rsid w:val="00FD1448"/>
    <w:rsid w:val="00FD2E24"/>
    <w:rsid w:val="00FD3098"/>
    <w:rsid w:val="00FD4011"/>
    <w:rsid w:val="00FD419B"/>
    <w:rsid w:val="00FD41B6"/>
    <w:rsid w:val="00FD4783"/>
    <w:rsid w:val="00FD4D61"/>
    <w:rsid w:val="00FD52F5"/>
    <w:rsid w:val="00FD5584"/>
    <w:rsid w:val="00FD7FE1"/>
    <w:rsid w:val="00FE0D38"/>
    <w:rsid w:val="00FE7285"/>
    <w:rsid w:val="00FF10ED"/>
    <w:rsid w:val="00FF3689"/>
    <w:rsid w:val="00FF4217"/>
    <w:rsid w:val="00FF4EAE"/>
    <w:rsid w:val="00FF575C"/>
    <w:rsid w:val="00FF678E"/>
    <w:rsid w:val="024A0E99"/>
    <w:rsid w:val="09926F90"/>
    <w:rsid w:val="0BF33C6B"/>
    <w:rsid w:val="1F3F7E1A"/>
    <w:rsid w:val="2D634392"/>
    <w:rsid w:val="31CE3D49"/>
    <w:rsid w:val="33EC09F2"/>
    <w:rsid w:val="348413F9"/>
    <w:rsid w:val="3CAD0308"/>
    <w:rsid w:val="3E5D41F5"/>
    <w:rsid w:val="40706D35"/>
    <w:rsid w:val="41511D4F"/>
    <w:rsid w:val="4663348B"/>
    <w:rsid w:val="4A220562"/>
    <w:rsid w:val="4CE36BE2"/>
    <w:rsid w:val="50892B27"/>
    <w:rsid w:val="597F35D2"/>
    <w:rsid w:val="5F303DF1"/>
    <w:rsid w:val="65BB06AB"/>
    <w:rsid w:val="6BE06F6E"/>
    <w:rsid w:val="77224EA5"/>
    <w:rsid w:val="77E92893"/>
    <w:rsid w:val="7E0201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A8D3221"/>
  <w15:docId w15:val="{98101F77-2072-495A-B5D4-C32F7EB8D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semiHidden="1" w:uiPriority="9" w:unhideWhenUsed="1"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iPriority="0" w:unhideWhenUsed="1" w:qFormat="1"/>
    <w:lsdException w:name="footer"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11D9"/>
    <w:pPr>
      <w:widowControl w:val="0"/>
      <w:jc w:val="both"/>
    </w:pPr>
    <w:rPr>
      <w:rFonts w:ascii="Times New Roman" w:hAnsi="Times New Roman"/>
      <w:kern w:val="2"/>
      <w:sz w:val="21"/>
      <w:szCs w:val="24"/>
    </w:rPr>
  </w:style>
  <w:style w:type="paragraph" w:styleId="1">
    <w:name w:val="heading 1"/>
    <w:basedOn w:val="a"/>
    <w:next w:val="a"/>
    <w:link w:val="10"/>
    <w:qFormat/>
    <w:pPr>
      <w:keepNext/>
      <w:keepLines/>
      <w:pageBreakBefore/>
      <w:spacing w:beforeLines="100" w:before="100" w:afterLines="100" w:after="100" w:line="300" w:lineRule="auto"/>
      <w:jc w:val="center"/>
      <w:outlineLvl w:val="0"/>
    </w:pPr>
    <w:rPr>
      <w:b/>
      <w:bCs/>
      <w:kern w:val="44"/>
      <w:sz w:val="36"/>
      <w:szCs w:val="44"/>
    </w:rPr>
  </w:style>
  <w:style w:type="paragraph" w:styleId="2">
    <w:name w:val="heading 2"/>
    <w:basedOn w:val="1"/>
    <w:next w:val="a"/>
    <w:link w:val="20"/>
    <w:qFormat/>
    <w:pPr>
      <w:pageBreakBefore w:val="0"/>
      <w:spacing w:beforeLines="50" w:before="50" w:afterLines="50" w:after="50"/>
      <w:jc w:val="left"/>
      <w:outlineLvl w:val="1"/>
    </w:pPr>
    <w:rPr>
      <w:sz w:val="30"/>
    </w:rPr>
  </w:style>
  <w:style w:type="paragraph" w:styleId="3">
    <w:name w:val="heading 3"/>
    <w:basedOn w:val="2"/>
    <w:next w:val="a"/>
    <w:link w:val="30"/>
    <w:uiPriority w:val="9"/>
    <w:qFormat/>
    <w:pPr>
      <w:outlineLvl w:val="2"/>
    </w:pPr>
    <w:rPr>
      <w:sz w:val="24"/>
    </w:rPr>
  </w:style>
  <w:style w:type="paragraph" w:styleId="4">
    <w:name w:val="heading 4"/>
    <w:basedOn w:val="a"/>
    <w:next w:val="a"/>
    <w:link w:val="40"/>
    <w:uiPriority w:val="9"/>
    <w:qFormat/>
    <w:pPr>
      <w:keepNext/>
      <w:keepLines/>
      <w:spacing w:beforeLines="50" w:afterLines="50" w:line="300" w:lineRule="auto"/>
      <w:jc w:val="left"/>
      <w:outlineLvl w:val="3"/>
    </w:pPr>
    <w:rPr>
      <w:b/>
      <w:bCs/>
      <w:sz w:val="24"/>
      <w:szCs w:val="28"/>
    </w:rPr>
  </w:style>
  <w:style w:type="paragraph" w:styleId="6">
    <w:name w:val="heading 6"/>
    <w:basedOn w:val="a"/>
    <w:next w:val="a"/>
    <w:link w:val="60"/>
    <w:uiPriority w:val="9"/>
    <w:qFormat/>
    <w:pPr>
      <w:keepNext/>
      <w:keepLines/>
      <w:spacing w:before="240" w:after="64" w:line="320" w:lineRule="auto"/>
      <w:outlineLvl w:val="5"/>
    </w:pPr>
    <w:rPr>
      <w:rFonts w:ascii="Cambria" w:hAnsi="Cambria"/>
      <w:b/>
      <w:bCs/>
      <w:sz w:val="24"/>
    </w:rPr>
  </w:style>
  <w:style w:type="paragraph" w:styleId="7">
    <w:name w:val="heading 7"/>
    <w:basedOn w:val="a"/>
    <w:next w:val="a"/>
    <w:link w:val="70"/>
    <w:uiPriority w:val="9"/>
    <w:qFormat/>
    <w:pPr>
      <w:keepNext/>
      <w:keepLines/>
      <w:spacing w:before="240" w:after="64" w:line="320" w:lineRule="auto"/>
      <w:outlineLvl w:val="6"/>
    </w:pPr>
    <w:rPr>
      <w:b/>
      <w:bCs/>
      <w:sz w:val="24"/>
    </w:rPr>
  </w:style>
  <w:style w:type="paragraph" w:styleId="8">
    <w:name w:val="heading 8"/>
    <w:basedOn w:val="a"/>
    <w:next w:val="a"/>
    <w:link w:val="80"/>
    <w:uiPriority w:val="9"/>
    <w:qFormat/>
    <w:pPr>
      <w:keepNext/>
      <w:keepLines/>
      <w:spacing w:before="240" w:after="64" w:line="320" w:lineRule="auto"/>
      <w:outlineLvl w:val="7"/>
    </w:pPr>
    <w:rPr>
      <w:rFonts w:ascii="Cambria" w:hAnsi="Cambria"/>
      <w:sz w:val="24"/>
    </w:rPr>
  </w:style>
  <w:style w:type="paragraph" w:styleId="9">
    <w:name w:val="heading 9"/>
    <w:basedOn w:val="a"/>
    <w:next w:val="a"/>
    <w:link w:val="90"/>
    <w:uiPriority w:val="9"/>
    <w:qFormat/>
    <w:pPr>
      <w:keepNext/>
      <w:keepLines/>
      <w:spacing w:before="240" w:after="64" w:line="320" w:lineRule="auto"/>
      <w:outlineLvl w:val="8"/>
    </w:pPr>
    <w:rPr>
      <w:rFonts w:ascii="Cambria" w:hAnsi="Cambria"/>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a3">
    <w:name w:val="caption"/>
    <w:basedOn w:val="a"/>
    <w:next w:val="a"/>
    <w:uiPriority w:val="35"/>
    <w:qFormat/>
    <w:rPr>
      <w:rFonts w:ascii="Calibri Light" w:eastAsia="黑体" w:hAnsi="Calibri Light"/>
      <w:sz w:val="20"/>
      <w:szCs w:val="20"/>
    </w:rPr>
  </w:style>
  <w:style w:type="paragraph" w:styleId="a4">
    <w:name w:val="annotation text"/>
    <w:basedOn w:val="a"/>
    <w:link w:val="a5"/>
    <w:uiPriority w:val="99"/>
    <w:unhideWhenUsed/>
    <w:qFormat/>
    <w:pPr>
      <w:jc w:val="left"/>
    </w:pPr>
  </w:style>
  <w:style w:type="paragraph" w:styleId="a6">
    <w:name w:val="Body Text Indent"/>
    <w:basedOn w:val="a"/>
    <w:link w:val="a7"/>
    <w:qFormat/>
    <w:pPr>
      <w:spacing w:line="340" w:lineRule="exact"/>
      <w:ind w:firstLineChars="200" w:firstLine="480"/>
    </w:pPr>
    <w:rPr>
      <w:sz w:val="24"/>
    </w:rPr>
  </w:style>
  <w:style w:type="paragraph" w:styleId="TOC5">
    <w:name w:val="toc 5"/>
    <w:basedOn w:val="a"/>
    <w:next w:val="a"/>
    <w:autoRedefine/>
    <w:uiPriority w:val="39"/>
    <w:unhideWhenUse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3">
    <w:name w:val="toc 3"/>
    <w:basedOn w:val="a"/>
    <w:next w:val="a"/>
    <w:uiPriority w:val="39"/>
    <w:qFormat/>
    <w:pPr>
      <w:spacing w:line="300" w:lineRule="auto"/>
      <w:ind w:leftChars="400" w:left="400"/>
    </w:pPr>
    <w:rPr>
      <w:sz w:val="24"/>
    </w:rPr>
  </w:style>
  <w:style w:type="paragraph" w:styleId="TOC8">
    <w:name w:val="toc 8"/>
    <w:basedOn w:val="a"/>
    <w:next w:val="a"/>
    <w:autoRedefine/>
    <w:uiPriority w:val="39"/>
    <w:unhideWhenUsed/>
    <w:qFormat/>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a8">
    <w:name w:val="Date"/>
    <w:basedOn w:val="a"/>
    <w:next w:val="a"/>
    <w:link w:val="a9"/>
    <w:uiPriority w:val="99"/>
    <w:unhideWhenUsed/>
    <w:qFormat/>
    <w:pPr>
      <w:ind w:leftChars="2500" w:left="100"/>
    </w:pPr>
  </w:style>
  <w:style w:type="paragraph" w:styleId="aa">
    <w:name w:val="endnote text"/>
    <w:basedOn w:val="a"/>
    <w:link w:val="ab"/>
    <w:uiPriority w:val="99"/>
    <w:unhideWhenUsed/>
    <w:qFormat/>
    <w:pPr>
      <w:snapToGrid w:val="0"/>
      <w:jc w:val="left"/>
    </w:pPr>
  </w:style>
  <w:style w:type="paragraph" w:styleId="ac">
    <w:name w:val="Balloon Text"/>
    <w:basedOn w:val="a"/>
    <w:link w:val="ad"/>
    <w:uiPriority w:val="99"/>
    <w:unhideWhenUsed/>
    <w:qFormat/>
    <w:rPr>
      <w:sz w:val="18"/>
      <w:szCs w:val="18"/>
    </w:rPr>
  </w:style>
  <w:style w:type="paragraph" w:styleId="ae">
    <w:name w:val="footer"/>
    <w:basedOn w:val="a"/>
    <w:link w:val="af"/>
    <w:uiPriority w:val="99"/>
    <w:unhideWhenUsed/>
    <w:qFormat/>
    <w:pPr>
      <w:tabs>
        <w:tab w:val="center" w:pos="4153"/>
        <w:tab w:val="right" w:pos="8306"/>
      </w:tabs>
      <w:snapToGrid w:val="0"/>
      <w:jc w:val="left"/>
    </w:pPr>
    <w:rPr>
      <w:sz w:val="18"/>
      <w:szCs w:val="18"/>
    </w:rPr>
  </w:style>
  <w:style w:type="paragraph" w:styleId="af0">
    <w:name w:val="header"/>
    <w:basedOn w:val="a"/>
    <w:link w:val="af1"/>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line="300" w:lineRule="auto"/>
    </w:pPr>
    <w:rPr>
      <w:sz w:val="24"/>
    </w:rPr>
  </w:style>
  <w:style w:type="paragraph" w:styleId="TOC4">
    <w:name w:val="toc 4"/>
    <w:basedOn w:val="a"/>
    <w:next w:val="a"/>
    <w:uiPriority w:val="39"/>
    <w:unhideWhenUsed/>
    <w:qFormat/>
    <w:pPr>
      <w:spacing w:line="300" w:lineRule="auto"/>
      <w:ind w:leftChars="600" w:left="600"/>
    </w:pPr>
    <w:rPr>
      <w:sz w:val="24"/>
    </w:rPr>
  </w:style>
  <w:style w:type="paragraph" w:styleId="TOC6">
    <w:name w:val="toc 6"/>
    <w:basedOn w:val="a"/>
    <w:next w:val="a"/>
    <w:autoRedefine/>
    <w:uiPriority w:val="39"/>
    <w:unhideWhenUsed/>
    <w:qFormat/>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2">
    <w:name w:val="toc 2"/>
    <w:basedOn w:val="a"/>
    <w:next w:val="a"/>
    <w:uiPriority w:val="39"/>
    <w:qFormat/>
    <w:pPr>
      <w:spacing w:line="300" w:lineRule="auto"/>
      <w:ind w:leftChars="200" w:left="200"/>
    </w:pPr>
    <w:rPr>
      <w:sz w:val="24"/>
    </w:rPr>
  </w:style>
  <w:style w:type="paragraph" w:styleId="TOC9">
    <w:name w:val="toc 9"/>
    <w:basedOn w:val="a"/>
    <w:next w:val="a"/>
    <w:autoRedefine/>
    <w:uiPriority w:val="39"/>
    <w:unhideWhenUsed/>
    <w:qFormat/>
    <w:pPr>
      <w:spacing w:after="160" w:line="278" w:lineRule="auto"/>
      <w:ind w:leftChars="1600" w:left="3360"/>
      <w:jc w:val="left"/>
    </w:pPr>
    <w:rPr>
      <w:rFonts w:asciiTheme="minorHAnsi" w:eastAsiaTheme="minorEastAsia" w:hAnsiTheme="minorHAnsi" w:cstheme="minorBidi"/>
      <w:sz w:val="22"/>
      <w14:ligatures w14:val="standardContextual"/>
    </w:rPr>
  </w:style>
  <w:style w:type="paragraph" w:styleId="af2">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f3">
    <w:name w:val="annotation subject"/>
    <w:basedOn w:val="a4"/>
    <w:next w:val="a4"/>
    <w:link w:val="af4"/>
    <w:uiPriority w:val="99"/>
    <w:unhideWhenUsed/>
    <w:qFormat/>
    <w:rPr>
      <w:b/>
      <w:bCs/>
    </w:rPr>
  </w:style>
  <w:style w:type="table" w:styleId="af5">
    <w:name w:val="Table Grid"/>
    <w:basedOn w:val="a1"/>
    <w:uiPriority w:val="59"/>
    <w:qFormat/>
    <w:pPr>
      <w:ind w:firstLine="1157"/>
    </w:pPr>
    <w:rPr>
      <w:rFonts w:ascii="MS Reference Specialty" w:hAnsi="MS Reference Specialty"/>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endnote reference"/>
    <w:uiPriority w:val="99"/>
    <w:unhideWhenUsed/>
    <w:qFormat/>
    <w:rPr>
      <w:vertAlign w:val="superscript"/>
    </w:rPr>
  </w:style>
  <w:style w:type="character" w:styleId="af7">
    <w:name w:val="page number"/>
    <w:qFormat/>
  </w:style>
  <w:style w:type="character" w:styleId="af8">
    <w:name w:val="FollowedHyperlink"/>
    <w:uiPriority w:val="99"/>
    <w:unhideWhenUsed/>
    <w:qFormat/>
    <w:rPr>
      <w:color w:val="800080"/>
      <w:u w:val="single"/>
    </w:rPr>
  </w:style>
  <w:style w:type="character" w:styleId="af9">
    <w:name w:val="Emphasis"/>
    <w:uiPriority w:val="20"/>
    <w:qFormat/>
    <w:rPr>
      <w:i/>
      <w:iCs/>
    </w:rPr>
  </w:style>
  <w:style w:type="character" w:styleId="afa">
    <w:name w:val="Hyperlink"/>
    <w:uiPriority w:val="99"/>
    <w:unhideWhenUsed/>
    <w:qFormat/>
    <w:rPr>
      <w:color w:val="0563C1"/>
      <w:u w:val="single"/>
    </w:rPr>
  </w:style>
  <w:style w:type="character" w:styleId="afb">
    <w:name w:val="annotation reference"/>
    <w:uiPriority w:val="99"/>
    <w:unhideWhenUsed/>
    <w:qFormat/>
    <w:rPr>
      <w:sz w:val="21"/>
      <w:szCs w:val="21"/>
    </w:rPr>
  </w:style>
  <w:style w:type="character" w:customStyle="1" w:styleId="10">
    <w:name w:val="标题 1 字符"/>
    <w:link w:val="1"/>
    <w:qFormat/>
    <w:rPr>
      <w:rFonts w:ascii="Times New Roman" w:hAnsi="Times New Roman"/>
      <w:b/>
      <w:bCs/>
      <w:kern w:val="44"/>
      <w:sz w:val="36"/>
      <w:szCs w:val="44"/>
    </w:rPr>
  </w:style>
  <w:style w:type="character" w:customStyle="1" w:styleId="20">
    <w:name w:val="标题 2 字符"/>
    <w:link w:val="2"/>
    <w:qFormat/>
    <w:rPr>
      <w:rFonts w:ascii="Times New Roman" w:hAnsi="Times New Roman"/>
      <w:b/>
      <w:bCs/>
      <w:kern w:val="44"/>
      <w:sz w:val="30"/>
      <w:szCs w:val="44"/>
    </w:rPr>
  </w:style>
  <w:style w:type="character" w:customStyle="1" w:styleId="30">
    <w:name w:val="标题 3 字符"/>
    <w:link w:val="3"/>
    <w:uiPriority w:val="9"/>
    <w:qFormat/>
    <w:rPr>
      <w:rFonts w:ascii="Times New Roman" w:eastAsia="宋体" w:hAnsi="Times New Roman" w:cs="Times New Roman"/>
      <w:b/>
      <w:bCs/>
      <w:kern w:val="44"/>
      <w:sz w:val="24"/>
      <w:szCs w:val="44"/>
    </w:rPr>
  </w:style>
  <w:style w:type="character" w:customStyle="1" w:styleId="40">
    <w:name w:val="标题 4 字符"/>
    <w:link w:val="4"/>
    <w:uiPriority w:val="9"/>
    <w:qFormat/>
    <w:rPr>
      <w:rFonts w:ascii="Times New Roman" w:eastAsia="宋体" w:hAnsi="Times New Roman" w:cs="Times New Roman"/>
      <w:b/>
      <w:bCs/>
      <w:sz w:val="24"/>
      <w:szCs w:val="28"/>
    </w:rPr>
  </w:style>
  <w:style w:type="character" w:customStyle="1" w:styleId="60">
    <w:name w:val="标题 6 字符"/>
    <w:link w:val="6"/>
    <w:uiPriority w:val="9"/>
    <w:semiHidden/>
    <w:qFormat/>
    <w:rPr>
      <w:rFonts w:ascii="Cambria" w:hAnsi="Cambria"/>
      <w:b/>
      <w:bCs/>
      <w:kern w:val="2"/>
      <w:sz w:val="24"/>
      <w:szCs w:val="24"/>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hAnsi="Cambria"/>
      <w:kern w:val="2"/>
      <w:sz w:val="24"/>
      <w:szCs w:val="24"/>
    </w:rPr>
  </w:style>
  <w:style w:type="character" w:customStyle="1" w:styleId="90">
    <w:name w:val="标题 9 字符"/>
    <w:link w:val="9"/>
    <w:uiPriority w:val="9"/>
    <w:semiHidden/>
    <w:qFormat/>
    <w:rPr>
      <w:rFonts w:ascii="Cambria" w:hAnsi="Cambria"/>
      <w:kern w:val="2"/>
      <w:sz w:val="21"/>
      <w:szCs w:val="21"/>
    </w:rPr>
  </w:style>
  <w:style w:type="character" w:customStyle="1" w:styleId="a5">
    <w:name w:val="批注文字 字符"/>
    <w:link w:val="a4"/>
    <w:uiPriority w:val="99"/>
    <w:qFormat/>
    <w:rPr>
      <w:rFonts w:ascii="Times New Roman" w:hAnsi="Times New Roman"/>
      <w:kern w:val="2"/>
      <w:sz w:val="21"/>
      <w:szCs w:val="24"/>
    </w:rPr>
  </w:style>
  <w:style w:type="character" w:customStyle="1" w:styleId="a7">
    <w:name w:val="正文文本缩进 字符"/>
    <w:link w:val="a6"/>
    <w:qFormat/>
    <w:rPr>
      <w:rFonts w:ascii="Times New Roman" w:eastAsia="宋体" w:hAnsi="Times New Roman" w:cs="Times New Roman"/>
      <w:sz w:val="24"/>
      <w:szCs w:val="24"/>
    </w:rPr>
  </w:style>
  <w:style w:type="character" w:customStyle="1" w:styleId="a9">
    <w:name w:val="日期 字符"/>
    <w:link w:val="a8"/>
    <w:uiPriority w:val="99"/>
    <w:semiHidden/>
    <w:qFormat/>
    <w:rPr>
      <w:rFonts w:ascii="Times New Roman" w:eastAsia="宋体" w:hAnsi="Times New Roman" w:cs="Times New Roman"/>
      <w:szCs w:val="24"/>
    </w:rPr>
  </w:style>
  <w:style w:type="character" w:customStyle="1" w:styleId="ab">
    <w:name w:val="尾注文本 字符"/>
    <w:link w:val="aa"/>
    <w:uiPriority w:val="99"/>
    <w:semiHidden/>
    <w:qFormat/>
    <w:rPr>
      <w:rFonts w:ascii="Times New Roman" w:eastAsia="宋体" w:hAnsi="Times New Roman" w:cs="Times New Roman"/>
      <w:szCs w:val="24"/>
    </w:rPr>
  </w:style>
  <w:style w:type="character" w:customStyle="1" w:styleId="ad">
    <w:name w:val="批注框文本 字符"/>
    <w:link w:val="ac"/>
    <w:uiPriority w:val="99"/>
    <w:semiHidden/>
    <w:qFormat/>
    <w:rPr>
      <w:rFonts w:ascii="Times New Roman" w:hAnsi="Times New Roman"/>
      <w:kern w:val="2"/>
      <w:sz w:val="18"/>
      <w:szCs w:val="18"/>
    </w:rPr>
  </w:style>
  <w:style w:type="character" w:customStyle="1" w:styleId="af">
    <w:name w:val="页脚 字符"/>
    <w:link w:val="ae"/>
    <w:uiPriority w:val="99"/>
    <w:qFormat/>
    <w:rPr>
      <w:sz w:val="18"/>
      <w:szCs w:val="18"/>
    </w:rPr>
  </w:style>
  <w:style w:type="character" w:customStyle="1" w:styleId="af1">
    <w:name w:val="页眉 字符"/>
    <w:link w:val="af0"/>
    <w:uiPriority w:val="99"/>
    <w:qFormat/>
    <w:rPr>
      <w:sz w:val="18"/>
      <w:szCs w:val="18"/>
    </w:rPr>
  </w:style>
  <w:style w:type="character" w:customStyle="1" w:styleId="af4">
    <w:name w:val="批注主题 字符"/>
    <w:link w:val="af3"/>
    <w:uiPriority w:val="99"/>
    <w:semiHidden/>
    <w:qFormat/>
    <w:rPr>
      <w:rFonts w:ascii="Times New Roman" w:hAnsi="Times New Roman"/>
      <w:b/>
      <w:bCs/>
      <w:kern w:val="2"/>
      <w:sz w:val="21"/>
      <w:szCs w:val="24"/>
    </w:rPr>
  </w:style>
  <w:style w:type="paragraph" w:styleId="afc">
    <w:name w:val="List Paragraph"/>
    <w:basedOn w:val="a"/>
    <w:uiPriority w:val="34"/>
    <w:qFormat/>
    <w:pPr>
      <w:ind w:firstLineChars="200" w:firstLine="420"/>
    </w:pPr>
  </w:style>
  <w:style w:type="character" w:styleId="afd">
    <w:name w:val="Placeholder Text"/>
    <w:uiPriority w:val="99"/>
    <w:semiHidden/>
    <w:qFormat/>
    <w:rPr>
      <w:color w:val="808080"/>
    </w:rPr>
  </w:style>
  <w:style w:type="paragraph" w:customStyle="1" w:styleId="TOC10">
    <w:name w:val="TOC 标题1"/>
    <w:basedOn w:val="1"/>
    <w:next w:val="a"/>
    <w:uiPriority w:val="39"/>
    <w:qFormat/>
    <w:pPr>
      <w:widowControl/>
      <w:spacing w:beforeLines="0" w:afterLines="0" w:line="259" w:lineRule="auto"/>
      <w:jc w:val="left"/>
      <w:outlineLvl w:val="9"/>
    </w:pPr>
    <w:rPr>
      <w:rFonts w:ascii="Calibri Light" w:hAnsi="Calibri Light"/>
      <w:bCs w:val="0"/>
      <w:color w:val="2E74B5"/>
      <w:kern w:val="0"/>
      <w:sz w:val="32"/>
      <w:szCs w:val="32"/>
    </w:rPr>
  </w:style>
  <w:style w:type="paragraph" w:styleId="afe">
    <w:name w:val="No Spacing"/>
    <w:uiPriority w:val="1"/>
    <w:qFormat/>
    <w:pPr>
      <w:widowControl w:val="0"/>
      <w:spacing w:before="240" w:after="240" w:line="300" w:lineRule="auto"/>
      <w:jc w:val="center"/>
    </w:pPr>
    <w:rPr>
      <w:rFonts w:ascii="Times New Roman" w:hAnsi="Times New Roman"/>
      <w:kern w:val="2"/>
      <w:sz w:val="21"/>
      <w:szCs w:val="24"/>
    </w:rPr>
  </w:style>
  <w:style w:type="paragraph" w:customStyle="1" w:styleId="11">
    <w:name w:val="修订1"/>
    <w:uiPriority w:val="99"/>
    <w:semiHidden/>
    <w:qFormat/>
    <w:rPr>
      <w:rFonts w:ascii="Times New Roman" w:hAnsi="Times New Roman"/>
      <w:kern w:val="2"/>
      <w:sz w:val="21"/>
      <w:szCs w:val="24"/>
    </w:rPr>
  </w:style>
  <w:style w:type="paragraph" w:customStyle="1" w:styleId="aff">
    <w:name w:val="论文英文标题"/>
    <w:qFormat/>
    <w:pPr>
      <w:jc w:val="center"/>
    </w:pPr>
    <w:rPr>
      <w:rFonts w:ascii="Times New Roman" w:hAnsi="Times New Roman"/>
      <w:sz w:val="44"/>
      <w:szCs w:val="44"/>
      <w:u w:val="single"/>
    </w:rPr>
  </w:style>
  <w:style w:type="paragraph" w:customStyle="1" w:styleId="31">
    <w:name w:val="标题3"/>
    <w:basedOn w:val="a"/>
    <w:link w:val="3Char"/>
    <w:qFormat/>
    <w:pPr>
      <w:spacing w:beforeLines="50" w:before="156" w:afterLines="50" w:after="156" w:line="300" w:lineRule="auto"/>
      <w:jc w:val="left"/>
      <w:outlineLvl w:val="2"/>
    </w:pPr>
    <w:rPr>
      <w:b/>
      <w:kern w:val="0"/>
      <w:sz w:val="24"/>
    </w:rPr>
  </w:style>
  <w:style w:type="character" w:customStyle="1" w:styleId="3Char">
    <w:name w:val="标题3 Char"/>
    <w:link w:val="31"/>
    <w:qFormat/>
    <w:rPr>
      <w:rFonts w:ascii="Times New Roman" w:hAnsi="Times New Roman"/>
      <w:b/>
      <w:sz w:val="24"/>
      <w:szCs w:val="24"/>
    </w:rPr>
  </w:style>
  <w:style w:type="paragraph" w:customStyle="1" w:styleId="21">
    <w:name w:val="修订2"/>
    <w:hidden/>
    <w:uiPriority w:val="99"/>
    <w:unhideWhenUsed/>
    <w:qFormat/>
    <w:rPr>
      <w:rFonts w:ascii="Times New Roman" w:hAnsi="Times New Roman"/>
      <w:kern w:val="2"/>
      <w:sz w:val="21"/>
      <w:szCs w:val="24"/>
    </w:rPr>
  </w:style>
  <w:style w:type="paragraph" w:customStyle="1" w:styleId="32">
    <w:name w:val="修订3"/>
    <w:hidden/>
    <w:uiPriority w:val="99"/>
    <w:unhideWhenUsed/>
    <w:qFormat/>
    <w:rPr>
      <w:rFonts w:ascii="Times New Roman" w:hAnsi="Times New Roman"/>
      <w:kern w:val="2"/>
      <w:sz w:val="21"/>
      <w:szCs w:val="24"/>
    </w:rPr>
  </w:style>
  <w:style w:type="paragraph" w:customStyle="1" w:styleId="41">
    <w:name w:val="修订4"/>
    <w:hidden/>
    <w:uiPriority w:val="99"/>
    <w:unhideWhenUsed/>
    <w:qFormat/>
    <w:rPr>
      <w:rFonts w:ascii="Times New Roman" w:hAnsi="Times New Roman"/>
      <w:kern w:val="2"/>
      <w:sz w:val="21"/>
      <w:szCs w:val="24"/>
    </w:rPr>
  </w:style>
  <w:style w:type="character" w:customStyle="1" w:styleId="12">
    <w:name w:val="未处理的提及1"/>
    <w:basedOn w:val="a0"/>
    <w:uiPriority w:val="99"/>
    <w:semiHidden/>
    <w:unhideWhenUsed/>
    <w:qFormat/>
    <w:rPr>
      <w:color w:val="605E5C"/>
      <w:shd w:val="clear" w:color="auto" w:fill="E1DFDD"/>
    </w:rPr>
  </w:style>
  <w:style w:type="paragraph" w:styleId="aff0">
    <w:name w:val="Revision"/>
    <w:hidden/>
    <w:uiPriority w:val="99"/>
    <w:unhideWhenUsed/>
    <w:rsid w:val="00393C45"/>
    <w:rPr>
      <w:rFonts w:ascii="Times New Roman" w:hAnsi="Times New Roman"/>
      <w:kern w:val="2"/>
      <w:sz w:val="21"/>
      <w:szCs w:val="24"/>
    </w:rPr>
  </w:style>
  <w:style w:type="character" w:styleId="aff1">
    <w:name w:val="Unresolved Mention"/>
    <w:basedOn w:val="a0"/>
    <w:uiPriority w:val="99"/>
    <w:semiHidden/>
    <w:unhideWhenUsed/>
    <w:rsid w:val="00CF5E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package" Target="embeddings/Microsoft_Visio_Drawing1.vsdx"/><Relationship Id="rId39" Type="http://schemas.openxmlformats.org/officeDocument/2006/relationships/image" Target="media/image11.png"/><Relationship Id="rId21" Type="http://schemas.openxmlformats.org/officeDocument/2006/relationships/footer" Target="footer5.xml"/><Relationship Id="rId34" Type="http://schemas.openxmlformats.org/officeDocument/2006/relationships/image" Target="media/image8.emf"/><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5.png"/><Relationship Id="rId11" Type="http://schemas.openxmlformats.org/officeDocument/2006/relationships/footer" Target="footer1.xml"/><Relationship Id="rId24" Type="http://schemas.openxmlformats.org/officeDocument/2006/relationships/package" Target="embeddings/Microsoft_Visio_Drawing.vsdx"/><Relationship Id="rId32" Type="http://schemas.openxmlformats.org/officeDocument/2006/relationships/image" Target="media/image7.emf"/><Relationship Id="rId37" Type="http://schemas.openxmlformats.org/officeDocument/2006/relationships/image" Target="media/image10.emf"/><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package" Target="embeddings/Microsoft_Visio_Drawing3.vsdx"/><Relationship Id="rId44" Type="http://schemas.openxmlformats.org/officeDocument/2006/relationships/image" Target="media/image16.png"/><Relationship Id="rId52"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oter" Target="footer6.xml"/><Relationship Id="rId27" Type="http://schemas.openxmlformats.org/officeDocument/2006/relationships/image" Target="media/image4.emf"/><Relationship Id="rId30" Type="http://schemas.openxmlformats.org/officeDocument/2006/relationships/image" Target="media/image6.emf"/><Relationship Id="rId35" Type="http://schemas.openxmlformats.org/officeDocument/2006/relationships/package" Target="embeddings/Microsoft_Visio_Drawing5.vsdx"/><Relationship Id="rId43" Type="http://schemas.openxmlformats.org/officeDocument/2006/relationships/image" Target="media/image15.png"/><Relationship Id="rId48" Type="http://schemas.openxmlformats.org/officeDocument/2006/relationships/image" Target="media/image20.png"/><Relationship Id="rId8" Type="http://schemas.openxmlformats.org/officeDocument/2006/relationships/image" Target="media/image1.jpeg"/><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image" Target="media/image3.emf"/><Relationship Id="rId33" Type="http://schemas.openxmlformats.org/officeDocument/2006/relationships/package" Target="embeddings/Microsoft_Visio_Drawing4.vsdx"/><Relationship Id="rId38" Type="http://schemas.openxmlformats.org/officeDocument/2006/relationships/package" Target="embeddings/Microsoft_Visio_Drawing6.vsdx"/><Relationship Id="rId46" Type="http://schemas.openxmlformats.org/officeDocument/2006/relationships/image" Target="media/image18.png"/><Relationship Id="rId20" Type="http://schemas.openxmlformats.org/officeDocument/2006/relationships/header" Target="header8.xml"/><Relationship Id="rId41" Type="http://schemas.openxmlformats.org/officeDocument/2006/relationships/image" Target="media/image1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2.emf"/><Relationship Id="rId28" Type="http://schemas.openxmlformats.org/officeDocument/2006/relationships/package" Target="embeddings/Microsoft_Visio_Drawing2.vsdx"/><Relationship Id="rId36" Type="http://schemas.openxmlformats.org/officeDocument/2006/relationships/image" Target="media/image9.png"/><Relationship Id="rId49"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8401B7-05D1-4171-9B59-EDCF0CD62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61</Pages>
  <Words>8699</Words>
  <Characters>49585</Characters>
  <Application>Microsoft Office Word</Application>
  <DocSecurity>0</DocSecurity>
  <Lines>413</Lines>
  <Paragraphs>116</Paragraphs>
  <ScaleCrop>false</ScaleCrop>
  <Company>Microsoft</Company>
  <LinksUpToDate>false</LinksUpToDate>
  <CharactersWithSpaces>58168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Eu Eric</dc:creator>
  <cp:lastModifiedBy>子强 姜</cp:lastModifiedBy>
  <cp:revision>48</cp:revision>
  <cp:lastPrinted>2017-06-04T03:11:00Z</cp:lastPrinted>
  <dcterms:created xsi:type="dcterms:W3CDTF">2026-05-18T08:04:00Z</dcterms:created>
  <dcterms:modified xsi:type="dcterms:W3CDTF">2026-05-25T23:45:00Z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7E4F35D7F3444633A706BF52B132D629</vt:lpwstr>
  </property>
  <property fmtid="{D5CDD505-2E9C-101B-9397-08002B2CF9AE}" pid="4" name="KSOTemplateDocerSaveRecord">
    <vt:lpwstr>eyJoZGlkIjoiZTA4NmU3NmE4MzU5ZTFkOGJhYjVmMDQxYjA2ZDllYzEiLCJ1c2VySWQiOiIxNTU2MjcyODI0In0=</vt:lpwstr>
  </property>
</Properties>
</file>