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模型对计算结果的影响：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原始条件与结果：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# Define the workfunction for the gate contact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contact name=source workfunction=0.0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contact name=gate   workfunction=4.55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contact name=drain  workfunction=0.0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# Define material parameters on material-by-material basis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material material=GaN   align=0.6 vsat=2.0e7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material material=AlGaN align=0.6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# Define physical models on material-by material basis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models material=GaN   fldmob evsatmod=1 print polarization calc.strain polar.scale=1.0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models material=AlGaN fldmob evsatmod=0 print polarization calc.strain polar.scale=1.0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drawing>
          <wp:inline distT="0" distB="0" distL="114300" distR="114300">
            <wp:extent cx="3261995" cy="2339975"/>
            <wp:effectExtent l="0" t="0" r="14605" b="31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8185" cy="2339975"/>
            <wp:effectExtent l="0" t="0" r="18415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t>阈值电压(偏置1V)：</w:t>
      </w:r>
      <w:r>
        <w:rPr>
          <w:rFonts w:hint="eastAsia"/>
        </w:rPr>
        <w:t>-0.324785</w:t>
      </w:r>
      <w:r>
        <w:rPr>
          <w:rFonts w:hint="default"/>
        </w:rPr>
        <w:t xml:space="preserve"> 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t>饱和电流(栅压2V)：</w:t>
      </w:r>
      <w:r>
        <w:rPr>
          <w:rFonts w:hint="eastAsia"/>
        </w:rPr>
        <w:t>0.00153191</w:t>
      </w:r>
      <w:r>
        <w:rPr>
          <w:rFonts w:hint="default"/>
        </w:rPr>
        <w:t xml:space="preserve">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default"/>
          <w:color w:val="C00000"/>
        </w:rPr>
        <w:t>增大align参数，</w:t>
      </w:r>
      <w:r>
        <w:rPr>
          <w:rFonts w:hint="default"/>
          <w:color w:val="C00000"/>
        </w:rPr>
        <w:t>界面</w:t>
      </w:r>
      <w:r>
        <w:rPr>
          <w:rFonts w:hint="default"/>
          <w:color w:val="C00000"/>
        </w:rPr>
        <w:t>电子浓度</w:t>
      </w:r>
      <w:r>
        <w:rPr>
          <w:rFonts w:hint="default"/>
          <w:color w:val="C00000"/>
        </w:rPr>
        <w:t>差</w:t>
      </w:r>
      <w:r>
        <w:rPr>
          <w:rFonts w:hint="default"/>
          <w:color w:val="C00000"/>
        </w:rPr>
        <w:t>会增大，</w:t>
      </w:r>
      <w:r>
        <w:rPr>
          <w:rFonts w:hint="default"/>
          <w:color w:val="C00000"/>
        </w:rPr>
        <w:t>饱和漏极电流降低，阈值电压增大</w:t>
      </w:r>
      <w:r>
        <w:rPr>
          <w:rFonts w:hint="default"/>
          <w:color w:val="C0000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条件与结果：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# Define the workfunction for the gate contact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name=source workfunction=0.0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name=gate   workfunction=4.55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name=drain  workfunction=0.0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# Define material parameters on material-by-material basis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material material=GaN   align=1.0 vsat=2.0e7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material material=AlGaN align=1.0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# Define physical models on material-by material basis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models material=GaN   fldmob evsatmod=1 print polarization calc.strain polar.scale=1.0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models material=AlGaN fldmob evsatmod=0 print polarization calc.strain polar.scale=1.0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drawing>
          <wp:inline distT="0" distB="0" distL="114300" distR="114300">
            <wp:extent cx="3255010" cy="2339975"/>
            <wp:effectExtent l="0" t="0" r="2540" b="31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15005" cy="2339975"/>
            <wp:effectExtent l="0" t="0" r="4445" b="31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t>阈值电压(偏置1V)：</w:t>
      </w:r>
      <w:r>
        <w:rPr>
          <w:rFonts w:hint="eastAsia"/>
        </w:rPr>
        <w:t>0.661591</w:t>
      </w:r>
      <w:r>
        <w:rPr>
          <w:rFonts w:hint="default"/>
        </w:rPr>
        <w:t xml:space="preserve"> 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t>饱和电流(栅压2V)：</w:t>
      </w:r>
      <w:r>
        <w:rPr>
          <w:rFonts w:hint="eastAsia"/>
        </w:rPr>
        <w:t>0.000220143</w:t>
      </w:r>
      <w:r>
        <w:rPr>
          <w:rFonts w:hint="default"/>
        </w:rPr>
        <w:t xml:space="preserve">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default"/>
          <w:color w:val="C00000"/>
        </w:rPr>
        <w:t>增大电子</w:t>
      </w:r>
      <w:r>
        <w:rPr>
          <w:rFonts w:hint="default"/>
          <w:color w:val="C00000"/>
        </w:rPr>
        <w:t>饱和漂移速度，饱和电流有所增大，阈值电压更小，表示器件更容易开启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条件与结果：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# Define the workfunction for the gate contact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name=source workfunction=0.0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name=gate   workfunction=4.55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name=drain  workfunction=0.0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# Define material parameters on material-by-material basis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material material=GaN   align=1.0 vsat=2.</w:t>
      </w:r>
      <w:r>
        <w:rPr>
          <w:rFonts w:hint="default"/>
        </w:rPr>
        <w:t>5</w:t>
      </w:r>
      <w:r>
        <w:rPr>
          <w:rFonts w:hint="default"/>
        </w:rPr>
        <w:t>e7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material material=AlGaN align=1.0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# Define physical models on material-by material basis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models material=GaN   fldmob evsatmod=1 print polarization calc.strain polar.scale=1.0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models material=AlGaN fldmob evsatmod=0 print polarization calc.strain polar.scale=1.0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drawing>
          <wp:inline distT="0" distB="0" distL="114300" distR="114300">
            <wp:extent cx="3239135" cy="2339975"/>
            <wp:effectExtent l="0" t="0" r="18415" b="317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9140" cy="2339975"/>
            <wp:effectExtent l="0" t="0" r="16510" b="317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t>阈值电压(偏置1V)：</w:t>
      </w:r>
      <w:r>
        <w:rPr>
          <w:rFonts w:hint="eastAsia"/>
        </w:rPr>
        <w:t>0.629531</w:t>
      </w:r>
      <w:r>
        <w:rPr>
          <w:rFonts w:hint="default"/>
        </w:rPr>
        <w:t xml:space="preserve"> 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t>饱和电流(栅压2V)：</w:t>
      </w:r>
      <w:r>
        <w:rPr>
          <w:rFonts w:hint="eastAsia"/>
        </w:rPr>
        <w:t>0.000251862</w:t>
      </w:r>
      <w:r>
        <w:rPr>
          <w:rFonts w:hint="default"/>
        </w:rPr>
        <w:t xml:space="preserve">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default"/>
          <w:color w:val="C00000"/>
        </w:rPr>
        <w:t>减</w:t>
      </w:r>
      <w:r>
        <w:rPr>
          <w:rFonts w:hint="default"/>
          <w:color w:val="C00000"/>
        </w:rPr>
        <w:t>小polar.scale参数表示由极化/压电导致的极化电荷密度降低，发现漏极电流似乎也是按照该参数减小的倍数而减少，同时阈值电压也按倍数增大，最大漏极电流则出现较大降低。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条件与结果：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# Define the workfunction for the gate contact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name=source workfunction=0.0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name=gate   workfunction=4.55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name=drain  workfunction=0.0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# Define material parameters on material-by-material basis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material material=GaN   align=1.0 vsat=2.</w:t>
      </w:r>
      <w:r>
        <w:rPr>
          <w:rFonts w:hint="default"/>
        </w:rPr>
        <w:t>0</w:t>
      </w:r>
      <w:r>
        <w:rPr>
          <w:rFonts w:hint="default"/>
        </w:rPr>
        <w:t>e7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material material=AlGaN align=1.0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# Define physical models on material-by material basis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models material=GaN   fldmob evsatmod=1 print polarization calc.strain polar.scale=</w:t>
      </w:r>
      <w:r>
        <w:rPr>
          <w:rFonts w:hint="default"/>
        </w:rPr>
        <w:t>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models material=AlGaN fldmob evsatmod=0 print polarization calc.strain polar.scale=</w:t>
      </w:r>
      <w:r>
        <w:rPr>
          <w:rFonts w:hint="default"/>
        </w:rPr>
        <w:t>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drawing>
          <wp:inline distT="0" distB="0" distL="114300" distR="114300">
            <wp:extent cx="3250565" cy="2339975"/>
            <wp:effectExtent l="0" t="0" r="6985" b="317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8185" cy="2339975"/>
            <wp:effectExtent l="0" t="0" r="18415" b="317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t>阈值电压(偏置1V)：</w:t>
      </w:r>
      <w:r>
        <w:rPr>
          <w:rFonts w:hint="eastAsia"/>
        </w:rPr>
        <w:t>1.39273</w:t>
      </w:r>
      <w:r>
        <w:rPr>
          <w:rFonts w:hint="default"/>
        </w:rPr>
        <w:t xml:space="preserve"> 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t>饱和电流(栅压2V)：</w:t>
      </w:r>
      <w:r>
        <w:rPr>
          <w:rFonts w:hint="eastAsia"/>
        </w:rPr>
        <w:t>8.54201e-06</w:t>
      </w:r>
      <w:r>
        <w:rPr>
          <w:rFonts w:hint="default"/>
        </w:rPr>
        <w:t xml:space="preserve">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default"/>
          <w:color w:val="C00000"/>
        </w:rPr>
        <w:t>添</w:t>
      </w:r>
      <w:r>
        <w:rPr>
          <w:rFonts w:hint="default"/>
          <w:color w:val="C00000"/>
        </w:rPr>
        <w:t>加k.p模型（同时添加了lat.tem模型，经检验对电流输出特性影响不大，可能需要单独添加参数以考虑自热效应），发现Id-Vg曲线中输出电流有所增大，与未添加该模型相比，在同一个栅极电压下栅极对应的异质结部分生成的2DEG浓度更低（大约一个单位），导致</w:t>
      </w:r>
      <w:r>
        <w:rPr>
          <w:rFonts w:hint="default"/>
          <w:color w:val="C00000"/>
        </w:rPr>
        <w:t>阈值电压</w:t>
      </w:r>
      <w:r>
        <w:rPr>
          <w:rFonts w:hint="default"/>
          <w:color w:val="C00000"/>
        </w:rPr>
        <w:t>也同时</w:t>
      </w:r>
      <w:r>
        <w:rPr>
          <w:rFonts w:hint="default"/>
          <w:color w:val="C00000"/>
        </w:rPr>
        <w:t>增大</w:t>
      </w:r>
      <w:r>
        <w:rPr>
          <w:rFonts w:hint="default"/>
          <w:color w:val="C00000"/>
        </w:rPr>
        <w:t>。但其他异质结部分的2DEG浓度更高，所以导致</w:t>
      </w:r>
      <w:r>
        <w:rPr>
          <w:rFonts w:hint="default"/>
          <w:color w:val="C00000"/>
        </w:rPr>
        <w:t>Id-Vg曲线中</w:t>
      </w:r>
      <w:r>
        <w:rPr>
          <w:rFonts w:hint="default"/>
          <w:color w:val="C00000"/>
        </w:rPr>
        <w:t>输出电流的最大值增大，因为随着阈值电压的增大，将栅极异质结的低2DEG浓度进行了补偿。</w:t>
      </w:r>
      <w:r>
        <w:rPr>
          <w:rFonts w:hint="default"/>
          <w:color w:val="C00000"/>
        </w:rPr>
        <w:t>Id-V</w:t>
      </w:r>
      <w:r>
        <w:rPr>
          <w:rFonts w:hint="default"/>
          <w:color w:val="C00000"/>
        </w:rPr>
        <w:t>d</w:t>
      </w:r>
      <w:r>
        <w:rPr>
          <w:rFonts w:hint="default"/>
          <w:color w:val="C00000"/>
        </w:rPr>
        <w:t>曲线中</w:t>
      </w:r>
      <w:r>
        <w:rPr>
          <w:rFonts w:hint="default"/>
          <w:color w:val="C00000"/>
        </w:rPr>
        <w:t>最大电流降低可能是因为栅极电压偏低而导致的。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条件与结果：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# Define the workfunction for the gate contact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name=source workfunction=0.0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name=gate   workfunction=4.55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name=drain  workfunction=0.0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# Define material parameters on material-by-material basis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material material=GaN   align=1.0 vsat=2.0e7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material material=AlGaN align=1.0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# Define physical models on material-by material basis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models material=GaN   fldmob evsatmod=1 print polarization calc.strain polar.scale=1.0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          lat.tem k.p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models material=AlGaN fldmob evsatmod=0 print polarization calc.strain polar.scale=1.0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          lat.tem k.p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drawing>
          <wp:inline distT="0" distB="0" distL="114300" distR="114300">
            <wp:extent cx="3262630" cy="2339975"/>
            <wp:effectExtent l="0" t="0" r="13970" b="317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8185" cy="2339975"/>
            <wp:effectExtent l="0" t="0" r="18415" b="317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t>阈值电压(偏置1V)：</w:t>
      </w:r>
      <w:r>
        <w:rPr>
          <w:rFonts w:hint="eastAsia"/>
        </w:rPr>
        <w:t>0.861035</w:t>
      </w:r>
      <w:r>
        <w:rPr>
          <w:rFonts w:hint="default"/>
        </w:rPr>
        <w:t xml:space="preserve"> 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t>饱和电流(栅压2V)：</w:t>
      </w:r>
      <w:r>
        <w:rPr>
          <w:rFonts w:hint="eastAsia"/>
        </w:rPr>
        <w:t>0.000186171</w:t>
      </w:r>
      <w:r>
        <w:rPr>
          <w:rFonts w:hint="default"/>
        </w:rPr>
        <w:t xml:space="preserve">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color w:val="C00000"/>
        </w:rPr>
      </w:pPr>
      <w:r>
        <w:rPr>
          <w:rFonts w:hint="default"/>
          <w:color w:val="C00000"/>
        </w:rPr>
        <w:t>为GaN层添加掺杂2e14，发现掺杂浓度很低时，对计算结果没有影响，采用掺杂的主要目的是避免在eMC计算中出现掺杂浓度为零而导致的BUG。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条件与结果：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# Define the workfunction for the gate contact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name=source workfunction=0.0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name=gate   workfunction=4.55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name=drain  workfunction=0.0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# Define material parameters on material-by-material basis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material material=GaN   align=1.0 vsat=2.0e7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material material=AlGaN align=1.0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# Define physical models on material-by material basis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models material=GaN   fldmob evsatmod=1 print polarization calc.strain polar.scale=1.0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          lat.tem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models material=AlGaN fldmob evsatmod=0 print polarization calc.strain polar.scale=1.0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          lat.tem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drawing>
          <wp:inline distT="0" distB="0" distL="114300" distR="114300">
            <wp:extent cx="3277235" cy="2339975"/>
            <wp:effectExtent l="0" t="0" r="18415" b="3175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0565" cy="2339975"/>
            <wp:effectExtent l="0" t="0" r="6985" b="3175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t>阈值电压(偏置1V)：</w:t>
      </w:r>
      <w:r>
        <w:rPr>
          <w:rFonts w:hint="eastAsia"/>
        </w:rPr>
        <w:t>0.661299</w:t>
      </w:r>
      <w:r>
        <w:rPr>
          <w:rFonts w:hint="default"/>
        </w:rPr>
        <w:t xml:space="preserve"> 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default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t>饱和电流(栅压2V)：</w:t>
      </w:r>
      <w:r>
        <w:rPr>
          <w:rFonts w:hint="eastAsia"/>
        </w:rPr>
        <w:t>0.000220738</w:t>
      </w:r>
      <w:r>
        <w:rPr>
          <w:rFonts w:hint="default"/>
        </w:rPr>
        <w:t xml:space="preserve">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color w:val="C00000"/>
        </w:rPr>
      </w:pPr>
      <w:r>
        <w:rPr>
          <w:rFonts w:hint="default"/>
          <w:color w:val="C00000"/>
        </w:rPr>
        <w:t>调节AlGaN层掺杂浓度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条件与结果：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# Define the workfunction for the gate contact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name=source workfunction=0.0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name=gate   workfunction=4.55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contact name=drain  workfunction=0.0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# Define material parameters on material-by-material basis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material material=GaN   align=1.0 vsat=2.0e7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material material=AlGaN align=1.0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# Define physical models on material-by material basis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models material=GaN   fldmob evsatmod=1 print polarization calc.strain polar.scale=1.0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          lat.tem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>models material=AlGaN fldmob evsatmod=0 print polarization calc.strain polar.scale=1.0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          lat.tem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drawing>
          <wp:inline distT="0" distB="0" distL="114300" distR="114300">
            <wp:extent cx="3277235" cy="2339975"/>
            <wp:effectExtent l="0" t="0" r="18415" b="3175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0565" cy="2339975"/>
            <wp:effectExtent l="0" t="0" r="6985" b="3175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</w:pPr>
      <w:r>
        <w:t>阈值电压(偏置1V)：</w:t>
      </w:r>
      <w:r>
        <w:rPr>
          <w:rFonts w:hint="eastAsia"/>
        </w:rPr>
        <w:t>0.661299</w:t>
      </w:r>
      <w:r>
        <w:rPr>
          <w:rFonts w:hint="default"/>
        </w:rPr>
        <w:t xml:space="preserve"> 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default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t>饱和电流(栅压2V)：</w:t>
      </w:r>
      <w:r>
        <w:rPr>
          <w:rFonts w:hint="eastAsia"/>
        </w:rPr>
        <w:t>0.000220738</w:t>
      </w:r>
      <w:r>
        <w:rPr>
          <w:rFonts w:hint="default"/>
        </w:rPr>
        <w:t xml:space="preserve">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综合来看：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GaN漂移层轻掺杂并不会导致计算结果有较大改变，反而有助于进行eMC的计算。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k.p模型会加大异质结界面上能带差异，导致界面上生成的2DEG浓度更低，但AlGaN层中电子浓度要更高，所以在使用该模型时，这也是导致阈值电压增大的一个原因，同时这也导致Id-Vg曲线中，同一栅极电压对应的最大电流也具有更大值，但整体上使得Id-Vd曲线中饱和电流有所下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要想调低输出电流，除结构外可以调节的参数包括：1）polar.scale，该参数控制由极化/压电效应所导致的电荷密度，范围为0-1，可自由调节，此参数对于增大阈值电压尤其明显；2）vsat，该控制GaN中电子饱和漂移速度，在合理范围内，可适当增大以获得更大的输出电流及更小的阈值电压；3）align，增大该参数可使得异质结两侧电子浓度差增大，可显著降低电流输出特性，增大阈值电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另外，关于输出电流大小，最具有控制能力的是栅极电压，所以只要栅极电压与漏极电压配合好，就能达到想要的电流输出性能，也就意味着实际输出电流并不重要，应该以热学特性为主去进行规划，保证输出电流在100mA/mm就可以。为了使热点位置不要太偏，栅极电压还是不要加太高为好，可以通过增大漏极电压来提高热点温度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53EA1"/>
    <w:multiLevelType w:val="singleLevel"/>
    <w:tmpl w:val="57B53EA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4B68F"/>
    <w:rsid w:val="059CAC1A"/>
    <w:rsid w:val="0EBEA611"/>
    <w:rsid w:val="0EFEEDA1"/>
    <w:rsid w:val="15668A88"/>
    <w:rsid w:val="175D496A"/>
    <w:rsid w:val="1AF65376"/>
    <w:rsid w:val="1DFE6412"/>
    <w:rsid w:val="1DFF0FD8"/>
    <w:rsid w:val="1F5F5088"/>
    <w:rsid w:val="1FDD3F9D"/>
    <w:rsid w:val="1FEEA772"/>
    <w:rsid w:val="279FA829"/>
    <w:rsid w:val="2DFB7A00"/>
    <w:rsid w:val="2DFF73DB"/>
    <w:rsid w:val="2EBFCAD1"/>
    <w:rsid w:val="2F7EE8D0"/>
    <w:rsid w:val="31FB8791"/>
    <w:rsid w:val="333E792F"/>
    <w:rsid w:val="33DF2624"/>
    <w:rsid w:val="33EA7976"/>
    <w:rsid w:val="33FFDC0D"/>
    <w:rsid w:val="37F80854"/>
    <w:rsid w:val="37FEDA1F"/>
    <w:rsid w:val="39B7E411"/>
    <w:rsid w:val="39FE8E3E"/>
    <w:rsid w:val="3B0D11D4"/>
    <w:rsid w:val="3B7D01E8"/>
    <w:rsid w:val="3CDBBB4B"/>
    <w:rsid w:val="3DBDA128"/>
    <w:rsid w:val="3DDC943A"/>
    <w:rsid w:val="3DEA725A"/>
    <w:rsid w:val="3E264F99"/>
    <w:rsid w:val="3EFF73EF"/>
    <w:rsid w:val="3F3E4290"/>
    <w:rsid w:val="3F3F09D8"/>
    <w:rsid w:val="3F7F8854"/>
    <w:rsid w:val="3FEFB582"/>
    <w:rsid w:val="3FF13736"/>
    <w:rsid w:val="3FFAEE46"/>
    <w:rsid w:val="3FFDD21C"/>
    <w:rsid w:val="45E73C4B"/>
    <w:rsid w:val="47AA1DA4"/>
    <w:rsid w:val="4ADD9FC5"/>
    <w:rsid w:val="4C3FD3E1"/>
    <w:rsid w:val="4CF5B720"/>
    <w:rsid w:val="4E751A41"/>
    <w:rsid w:val="4EAA7166"/>
    <w:rsid w:val="4F7DC635"/>
    <w:rsid w:val="4FFD2D26"/>
    <w:rsid w:val="51FF2A78"/>
    <w:rsid w:val="531EC4AF"/>
    <w:rsid w:val="53DD6549"/>
    <w:rsid w:val="56D7731F"/>
    <w:rsid w:val="56E7E1AE"/>
    <w:rsid w:val="56FE4FFB"/>
    <w:rsid w:val="577F2DB9"/>
    <w:rsid w:val="57BBE4F1"/>
    <w:rsid w:val="57DF5F95"/>
    <w:rsid w:val="57EF8D1E"/>
    <w:rsid w:val="57FE011F"/>
    <w:rsid w:val="57FE3D67"/>
    <w:rsid w:val="5ABF51EB"/>
    <w:rsid w:val="5AD5014E"/>
    <w:rsid w:val="5AE8CD76"/>
    <w:rsid w:val="5AFF7A39"/>
    <w:rsid w:val="5AFFD215"/>
    <w:rsid w:val="5B7BD9EF"/>
    <w:rsid w:val="5D7BEB2B"/>
    <w:rsid w:val="5D7D76ED"/>
    <w:rsid w:val="5DC2564F"/>
    <w:rsid w:val="5DF35650"/>
    <w:rsid w:val="5E53E810"/>
    <w:rsid w:val="5EFA390A"/>
    <w:rsid w:val="5F3FF1BA"/>
    <w:rsid w:val="5FB40104"/>
    <w:rsid w:val="5FDF28CF"/>
    <w:rsid w:val="5FF3CE5E"/>
    <w:rsid w:val="5FF687F3"/>
    <w:rsid w:val="5FF9370B"/>
    <w:rsid w:val="61C343D2"/>
    <w:rsid w:val="627FAC21"/>
    <w:rsid w:val="63BF526D"/>
    <w:rsid w:val="65FF43A0"/>
    <w:rsid w:val="669BDF6D"/>
    <w:rsid w:val="66DB78C8"/>
    <w:rsid w:val="66F90725"/>
    <w:rsid w:val="677CCE0F"/>
    <w:rsid w:val="69BB7F73"/>
    <w:rsid w:val="6B39F818"/>
    <w:rsid w:val="6B3EFDC5"/>
    <w:rsid w:val="6B6A6C56"/>
    <w:rsid w:val="6BE974B3"/>
    <w:rsid w:val="6BEB26AE"/>
    <w:rsid w:val="6CD592EF"/>
    <w:rsid w:val="6D547473"/>
    <w:rsid w:val="6EF22CB0"/>
    <w:rsid w:val="6F1FD7CE"/>
    <w:rsid w:val="6F7150A6"/>
    <w:rsid w:val="6F78F265"/>
    <w:rsid w:val="6F7F0A9E"/>
    <w:rsid w:val="6FD73E32"/>
    <w:rsid w:val="6FFB1F67"/>
    <w:rsid w:val="6FFB431D"/>
    <w:rsid w:val="6FFBF467"/>
    <w:rsid w:val="6FFD45B2"/>
    <w:rsid w:val="6FFD5A9D"/>
    <w:rsid w:val="6FFE8089"/>
    <w:rsid w:val="71A8106C"/>
    <w:rsid w:val="72BBC5E2"/>
    <w:rsid w:val="73BF1932"/>
    <w:rsid w:val="73D7B105"/>
    <w:rsid w:val="73D920C6"/>
    <w:rsid w:val="73DF007C"/>
    <w:rsid w:val="73F7E082"/>
    <w:rsid w:val="752D4C1D"/>
    <w:rsid w:val="75B9F051"/>
    <w:rsid w:val="75BFB894"/>
    <w:rsid w:val="75FB26F2"/>
    <w:rsid w:val="773DB680"/>
    <w:rsid w:val="77554563"/>
    <w:rsid w:val="77ADE2B5"/>
    <w:rsid w:val="77BF33F6"/>
    <w:rsid w:val="77CFCF38"/>
    <w:rsid w:val="77DF9570"/>
    <w:rsid w:val="77F66482"/>
    <w:rsid w:val="77F74095"/>
    <w:rsid w:val="77F78340"/>
    <w:rsid w:val="77FA784F"/>
    <w:rsid w:val="77FDD04C"/>
    <w:rsid w:val="77FE14D7"/>
    <w:rsid w:val="77FF1EF2"/>
    <w:rsid w:val="77FF779C"/>
    <w:rsid w:val="78B77089"/>
    <w:rsid w:val="78FF9E9D"/>
    <w:rsid w:val="793E7EAA"/>
    <w:rsid w:val="793FFB92"/>
    <w:rsid w:val="7975E8EE"/>
    <w:rsid w:val="79BF708D"/>
    <w:rsid w:val="7A9DCD8F"/>
    <w:rsid w:val="7ABC2D38"/>
    <w:rsid w:val="7AD58DAE"/>
    <w:rsid w:val="7AF59107"/>
    <w:rsid w:val="7AFAD587"/>
    <w:rsid w:val="7B3FDFAA"/>
    <w:rsid w:val="7B4E58E2"/>
    <w:rsid w:val="7B4FEB3D"/>
    <w:rsid w:val="7B7F2591"/>
    <w:rsid w:val="7BBFB1D5"/>
    <w:rsid w:val="7BDF5276"/>
    <w:rsid w:val="7BEF71B5"/>
    <w:rsid w:val="7BFBEBFB"/>
    <w:rsid w:val="7BFCD11C"/>
    <w:rsid w:val="7CB01113"/>
    <w:rsid w:val="7CB658BB"/>
    <w:rsid w:val="7CDCAA4B"/>
    <w:rsid w:val="7D1EC814"/>
    <w:rsid w:val="7D2FA874"/>
    <w:rsid w:val="7D7DE76A"/>
    <w:rsid w:val="7D9E5810"/>
    <w:rsid w:val="7DBF52B3"/>
    <w:rsid w:val="7DF73022"/>
    <w:rsid w:val="7DFE18F8"/>
    <w:rsid w:val="7E771AFD"/>
    <w:rsid w:val="7ED877C0"/>
    <w:rsid w:val="7EFD3045"/>
    <w:rsid w:val="7EFF3FC8"/>
    <w:rsid w:val="7EFFB352"/>
    <w:rsid w:val="7F3D7EFC"/>
    <w:rsid w:val="7F670D05"/>
    <w:rsid w:val="7F6D391E"/>
    <w:rsid w:val="7F7BAFF5"/>
    <w:rsid w:val="7F7DB567"/>
    <w:rsid w:val="7F8A6089"/>
    <w:rsid w:val="7FA5F9E5"/>
    <w:rsid w:val="7FAB3BEB"/>
    <w:rsid w:val="7FBE9FEB"/>
    <w:rsid w:val="7FBEA926"/>
    <w:rsid w:val="7FBFD0AA"/>
    <w:rsid w:val="7FDE80A0"/>
    <w:rsid w:val="7FDF3256"/>
    <w:rsid w:val="7FDFF352"/>
    <w:rsid w:val="7FEB344D"/>
    <w:rsid w:val="7FEF15EF"/>
    <w:rsid w:val="7FEF5AF8"/>
    <w:rsid w:val="7FF6CAD8"/>
    <w:rsid w:val="7FF7E11B"/>
    <w:rsid w:val="7FF7FB29"/>
    <w:rsid w:val="7FFD8544"/>
    <w:rsid w:val="7FFD946B"/>
    <w:rsid w:val="7FFDB1EE"/>
    <w:rsid w:val="7FFF0BDA"/>
    <w:rsid w:val="7FFF43D9"/>
    <w:rsid w:val="7FFF5212"/>
    <w:rsid w:val="839FE555"/>
    <w:rsid w:val="8EB781D1"/>
    <w:rsid w:val="8FFDD6E2"/>
    <w:rsid w:val="937FC07A"/>
    <w:rsid w:val="97EF3EA4"/>
    <w:rsid w:val="9A7B8462"/>
    <w:rsid w:val="9B3F6B78"/>
    <w:rsid w:val="9BF2031E"/>
    <w:rsid w:val="9BFBE836"/>
    <w:rsid w:val="9EFF3625"/>
    <w:rsid w:val="9FE6A281"/>
    <w:rsid w:val="A133D5F2"/>
    <w:rsid w:val="A7DD3932"/>
    <w:rsid w:val="A8BE86F4"/>
    <w:rsid w:val="AEFFD462"/>
    <w:rsid w:val="AF8FE622"/>
    <w:rsid w:val="AF973844"/>
    <w:rsid w:val="AFDBA861"/>
    <w:rsid w:val="AFDFA193"/>
    <w:rsid w:val="AFF9AD2F"/>
    <w:rsid w:val="AFFAD364"/>
    <w:rsid w:val="AFFF6BD7"/>
    <w:rsid w:val="B5DE85EA"/>
    <w:rsid w:val="B5EBAD9A"/>
    <w:rsid w:val="B6D7D4C7"/>
    <w:rsid w:val="B71CDAFE"/>
    <w:rsid w:val="B765B473"/>
    <w:rsid w:val="B79E80CD"/>
    <w:rsid w:val="B7F311AC"/>
    <w:rsid w:val="B86E78B7"/>
    <w:rsid w:val="BB3A4CFC"/>
    <w:rsid w:val="BB5F441E"/>
    <w:rsid w:val="BB5F82C5"/>
    <w:rsid w:val="BBC50818"/>
    <w:rsid w:val="BC9703E6"/>
    <w:rsid w:val="BCFAB73F"/>
    <w:rsid w:val="BCFD2007"/>
    <w:rsid w:val="BD3DD4A9"/>
    <w:rsid w:val="BD3F682F"/>
    <w:rsid w:val="BDAF0863"/>
    <w:rsid w:val="BE4D7DDF"/>
    <w:rsid w:val="BEAEDBB4"/>
    <w:rsid w:val="BEB3DE4D"/>
    <w:rsid w:val="BEF740AC"/>
    <w:rsid w:val="BEF91870"/>
    <w:rsid w:val="BEF95DEC"/>
    <w:rsid w:val="BF5FE9F9"/>
    <w:rsid w:val="BF716358"/>
    <w:rsid w:val="BF7D7F44"/>
    <w:rsid w:val="BFA8B9D9"/>
    <w:rsid w:val="BFCFCEB1"/>
    <w:rsid w:val="BFDD0FAC"/>
    <w:rsid w:val="BFF4B68F"/>
    <w:rsid w:val="BFFF9241"/>
    <w:rsid w:val="BFFFFCEC"/>
    <w:rsid w:val="C6BFD2F4"/>
    <w:rsid w:val="C9371376"/>
    <w:rsid w:val="CD7C64D0"/>
    <w:rsid w:val="CE77D9A3"/>
    <w:rsid w:val="CEF66383"/>
    <w:rsid w:val="CF69E76C"/>
    <w:rsid w:val="D17F74ED"/>
    <w:rsid w:val="D2FD991C"/>
    <w:rsid w:val="D37E60F5"/>
    <w:rsid w:val="D56C140E"/>
    <w:rsid w:val="D6DFFA97"/>
    <w:rsid w:val="D7FA56AE"/>
    <w:rsid w:val="DA3E11D4"/>
    <w:rsid w:val="DA4EB5A9"/>
    <w:rsid w:val="DB47E9B8"/>
    <w:rsid w:val="DB7F8E5A"/>
    <w:rsid w:val="DBEF5D87"/>
    <w:rsid w:val="DCD60912"/>
    <w:rsid w:val="DCF54A05"/>
    <w:rsid w:val="DDEF795F"/>
    <w:rsid w:val="DE7F1C4D"/>
    <w:rsid w:val="DEFD589D"/>
    <w:rsid w:val="DF7154F2"/>
    <w:rsid w:val="DF8B71C9"/>
    <w:rsid w:val="DFBF24DE"/>
    <w:rsid w:val="DFF69752"/>
    <w:rsid w:val="DFF88395"/>
    <w:rsid w:val="DFFF92DA"/>
    <w:rsid w:val="E37C0246"/>
    <w:rsid w:val="E57F0D6B"/>
    <w:rsid w:val="E69D6210"/>
    <w:rsid w:val="E6AF4D2D"/>
    <w:rsid w:val="E6EF4695"/>
    <w:rsid w:val="E6FF5700"/>
    <w:rsid w:val="E73665CC"/>
    <w:rsid w:val="E7FF01EF"/>
    <w:rsid w:val="E7FF94F1"/>
    <w:rsid w:val="E8E9B6E5"/>
    <w:rsid w:val="E992A902"/>
    <w:rsid w:val="EAB3F041"/>
    <w:rsid w:val="EB8F4B32"/>
    <w:rsid w:val="EBFD50E9"/>
    <w:rsid w:val="EBFE231B"/>
    <w:rsid w:val="ECF7D65A"/>
    <w:rsid w:val="ECFF9A32"/>
    <w:rsid w:val="ED596A57"/>
    <w:rsid w:val="EDEB77E8"/>
    <w:rsid w:val="EDEFA781"/>
    <w:rsid w:val="EDF70602"/>
    <w:rsid w:val="EDFDA7C9"/>
    <w:rsid w:val="EE77956C"/>
    <w:rsid w:val="EE7B1F4C"/>
    <w:rsid w:val="EE7F9A87"/>
    <w:rsid w:val="EEBA85FB"/>
    <w:rsid w:val="EEDF0E7A"/>
    <w:rsid w:val="EEEFD844"/>
    <w:rsid w:val="EFFBA2FA"/>
    <w:rsid w:val="EFFEAA04"/>
    <w:rsid w:val="EFFF4208"/>
    <w:rsid w:val="F228174C"/>
    <w:rsid w:val="F32FA1D6"/>
    <w:rsid w:val="F3D82795"/>
    <w:rsid w:val="F3F7CE83"/>
    <w:rsid w:val="F47F6D1F"/>
    <w:rsid w:val="F4FCD84E"/>
    <w:rsid w:val="F5FFE797"/>
    <w:rsid w:val="F6477243"/>
    <w:rsid w:val="F6B34322"/>
    <w:rsid w:val="F6E9D2CD"/>
    <w:rsid w:val="F6FD6448"/>
    <w:rsid w:val="F6FFC7F2"/>
    <w:rsid w:val="F6FFD194"/>
    <w:rsid w:val="F74F5EB3"/>
    <w:rsid w:val="F7750270"/>
    <w:rsid w:val="F7BD71F4"/>
    <w:rsid w:val="F7DE6AAC"/>
    <w:rsid w:val="F7F3B3A6"/>
    <w:rsid w:val="F7F701D3"/>
    <w:rsid w:val="F7F787C8"/>
    <w:rsid w:val="F7FB7E85"/>
    <w:rsid w:val="F7FBEDC4"/>
    <w:rsid w:val="F7FDFCF0"/>
    <w:rsid w:val="F977005E"/>
    <w:rsid w:val="F9E6A9E3"/>
    <w:rsid w:val="F9FC6C13"/>
    <w:rsid w:val="F9FF27A8"/>
    <w:rsid w:val="F9FF4530"/>
    <w:rsid w:val="F9FF6316"/>
    <w:rsid w:val="FA77303F"/>
    <w:rsid w:val="FADF6935"/>
    <w:rsid w:val="FAF22958"/>
    <w:rsid w:val="FB7C3C20"/>
    <w:rsid w:val="FBB75D77"/>
    <w:rsid w:val="FBDED23C"/>
    <w:rsid w:val="FBE773C5"/>
    <w:rsid w:val="FBEB2FC1"/>
    <w:rsid w:val="FBEF0FB9"/>
    <w:rsid w:val="FBF855EF"/>
    <w:rsid w:val="FBFF19E5"/>
    <w:rsid w:val="FC3FA49B"/>
    <w:rsid w:val="FC7FA119"/>
    <w:rsid w:val="FCDFE7AF"/>
    <w:rsid w:val="FCEFE033"/>
    <w:rsid w:val="FCFFFEEF"/>
    <w:rsid w:val="FD5F286C"/>
    <w:rsid w:val="FDB7E496"/>
    <w:rsid w:val="FDB99A69"/>
    <w:rsid w:val="FDCFB91E"/>
    <w:rsid w:val="FDDDC617"/>
    <w:rsid w:val="FDDE6AA2"/>
    <w:rsid w:val="FDEFD516"/>
    <w:rsid w:val="FDFB9F84"/>
    <w:rsid w:val="FDFF5392"/>
    <w:rsid w:val="FDFFA7D5"/>
    <w:rsid w:val="FE3BFE21"/>
    <w:rsid w:val="FEB7D6D7"/>
    <w:rsid w:val="FED4B4E8"/>
    <w:rsid w:val="FEEF0443"/>
    <w:rsid w:val="FEFF47A6"/>
    <w:rsid w:val="FEFF9BDC"/>
    <w:rsid w:val="FEFFD2DC"/>
    <w:rsid w:val="FEFFE3C7"/>
    <w:rsid w:val="FF4F23B0"/>
    <w:rsid w:val="FF56F9F6"/>
    <w:rsid w:val="FF5C7661"/>
    <w:rsid w:val="FF6DFB99"/>
    <w:rsid w:val="FF7A6EDC"/>
    <w:rsid w:val="FF7D8D3C"/>
    <w:rsid w:val="FFA78F7F"/>
    <w:rsid w:val="FFADB09B"/>
    <w:rsid w:val="FFBB9F98"/>
    <w:rsid w:val="FFBFB52F"/>
    <w:rsid w:val="FFD4C5D1"/>
    <w:rsid w:val="FFDD7391"/>
    <w:rsid w:val="FFEE87ED"/>
    <w:rsid w:val="FFF7141C"/>
    <w:rsid w:val="FFF7947C"/>
    <w:rsid w:val="FFF7EE7B"/>
    <w:rsid w:val="FFFDAD81"/>
    <w:rsid w:val="FFFDCAF7"/>
    <w:rsid w:val="FFFE4B01"/>
    <w:rsid w:val="FFFEA52D"/>
    <w:rsid w:val="FFFF7044"/>
    <w:rsid w:val="FFFFD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2022-10-28T00:57:00Z</dcterms:created>
  <dc:creator>root</dc:creator>
  <cp:lastModifiedBy>root</cp:lastModifiedBy>
  <dcterms:modified xsi:type="dcterms:W3CDTF">2022-11-11T21:48:21Z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