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ind w:left="0" w:right="0" w:firstLine="0"/>
        <w:spacing w:before="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12529"/>
        </w:rPr>
        <w:t xml:space="preserve">Tarea para EIE05.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35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Enunciado.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Tomando como modelo el caso expuesto a lo largo del tema, realiza las siguientes actividades: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225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Actividad 1: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Determina en qué pueden ayudarte los organismos que se citan en el tema a la hora de realizar tu proyecto empresarial u otros específicos de tu Comunidad Autónoma o localidad.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225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Actividad 2: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Directorio de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 "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organismos y direcciones de ayuda al autoempleo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".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Este directorio se realizará por todos los miembros del grupo cumplimentando una ficha de la base de datos "Directorio de organismos y direcciones de ayuda al autoempleo".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La Base de datos para el directorio podrá ser editada por todo el alumnado.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En dicha base de datos, el alumnado deberá ir anotando -en colaboración con el resto de miembros del grupo- las direcciones de los organismos, completando al menos una ficha cada uno (o alguno de los campos, según decida tu profesora o profesor).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225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Actividad 3: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Inversiones.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Realiza un 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plan de inversiones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 de tu proyecto.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225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Actividad 4: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Financiación.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Elige cuáles van a ser tus líneas de 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financiación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.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225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Actividad 5: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El equipo humano.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Determina la estructura organizativa de tu plan de negocio, es decir, las personas que lo componen y sus funciones, así como su posición jerárquica y cualificación. Haz una previsión del crecimiento de personal en cinco años.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Actividad 6: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Riesgos Laborales.</w:t>
            </w:r>
            <w:r/>
          </w:p>
          <w:p>
            <w:pPr>
              <w:pStyle w:val="602"/>
              <w:numPr>
                <w:ilvl w:val="0"/>
                <w:numId w:val="1"/>
              </w:numPr>
              <w:ind w:right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Identifica los 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riesgos laborales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 propios de tu sector.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Criterios de puntuación. Total 10 puntos.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pStyle w:val="602"/>
              <w:numPr>
                <w:ilvl w:val="0"/>
                <w:numId w:val="2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Actividad 1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: 5 puntos.</w:t>
            </w:r>
            <w:r/>
          </w:p>
          <w:p>
            <w:pPr>
              <w:pStyle w:val="602"/>
              <w:numPr>
                <w:ilvl w:val="0"/>
                <w:numId w:val="2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Actividad 2: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 Valoración al final de curso, como una tarea más, debidamente ponderada.</w:t>
            </w:r>
            <w:r/>
          </w:p>
          <w:p>
            <w:pPr>
              <w:pStyle w:val="602"/>
              <w:numPr>
                <w:ilvl w:val="0"/>
                <w:numId w:val="2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Actividad 3: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 Valorable al final de curso, en el plan de negocio.</w:t>
            </w:r>
            <w:r/>
          </w:p>
          <w:p>
            <w:pPr>
              <w:pStyle w:val="602"/>
              <w:numPr>
                <w:ilvl w:val="0"/>
                <w:numId w:val="2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Actividad 4: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 Valorable al final de curso, en el plan de negocio.</w:t>
            </w:r>
            <w:r/>
          </w:p>
          <w:p>
            <w:pPr>
              <w:pStyle w:val="602"/>
              <w:numPr>
                <w:ilvl w:val="0"/>
                <w:numId w:val="2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Actividad 5: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 Valorable al final de curso, en el plan de negocio.</w:t>
            </w:r>
            <w:r/>
          </w:p>
          <w:p>
            <w:pPr>
              <w:pStyle w:val="602"/>
              <w:numPr>
                <w:ilvl w:val="0"/>
                <w:numId w:val="2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Actividad 6: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 5 puntos.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Recursos necesarios para realizar la Tarea.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pStyle w:val="602"/>
              <w:numPr>
                <w:ilvl w:val="0"/>
                <w:numId w:val="3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Internet. Imprescindible. Sobre todo para la tarea 1.</w:t>
            </w:r>
            <w:r/>
          </w:p>
          <w:p>
            <w:pPr>
              <w:pStyle w:val="602"/>
              <w:numPr>
                <w:ilvl w:val="0"/>
                <w:numId w:val="3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Los recursos de la unidad de trabajo.</w:t>
            </w:r>
            <w:r/>
          </w:p>
          <w:p>
            <w:pPr>
              <w:pStyle w:val="602"/>
              <w:numPr>
                <w:ilvl w:val="0"/>
                <w:numId w:val="3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El contenido de la unidad de trabajo. Considera que en los contenidos se desarrolla un caso práctico que puede servirte de guía.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Consejos y recomendaciones.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Lee atentamente los contenidos y pregunta las dudas que te puedan surgir antes de abordar la tarea.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Indicaciones de entrega.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Una vez realizada la tarea elaboraras un único documento dónde figuren las respuestas correspondientes. El envío se realizará a través de la plataforma de la forma establecida para ello, y el archivo se nombrará siguiendo las siguientes pautas:</w:t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apellido1_apellido2_nombre_SIGxx_Tarea</w:t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Asegúrate que el nombre no contenga la letra ñ, tildes ni caracteres especiales extraños. Así por ejemplo la alumna 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Begoña Sánchez Mañas para la quinta unidad del 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  <w:u w:val="single"/>
              </w:rPr>
              <w:t xml:space="preserve">MP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 de 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  <w:u w:val="single"/>
              </w:rPr>
              <w:t xml:space="preserve">EIE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,</w:t>
            </w:r>
            <w:r>
              <w:rPr>
                <w:rFonts w:ascii="Liberation Sans" w:hAnsi="Liberation Sans" w:cs="Liberation Sans" w:eastAsia="Liberation Sans"/>
                <w:color w:val="000000"/>
                <w:sz w:val="24"/>
              </w:rPr>
              <w:t xml:space="preserve"> debería nombrar esta tarea como...</w:t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4"/>
              </w:rPr>
              <w:t xml:space="preserve">sanchez_manas_begona_EIE05_Tarea</w:t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2022-05-03T13:55:46Z</dcterms:modified>
</cp:coreProperties>
</file>