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0" w:after="12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212529"/>
        </w:rPr>
        <w:t xml:space="preserve">Tarea para EIE07.</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Enunciado.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tarea de esta unidad consiste en elaborar la parte del Plan de empresa que se corresponde con lo que se ha estudiado en la unidad, realizando el análisis económico-financiero de </w:t>
            </w:r>
            <w:r>
              <w:rPr>
                <w:rFonts w:ascii="Liberation Sans" w:hAnsi="Liberation Sans" w:cs="Liberation Sans" w:eastAsia="Liberation Sans"/>
                <w:b/>
                <w:color w:val="000000"/>
                <w:sz w:val="24"/>
              </w:rPr>
              <w:t xml:space="preserve">tu empresa</w:t>
            </w:r>
            <w:r>
              <w:rPr>
                <w:rFonts w:ascii="Liberation Sans" w:hAnsi="Liberation Sans" w:cs="Liberation Sans" w:eastAsia="Liberation Sans"/>
                <w:color w:val="000000"/>
                <w:sz w:val="24"/>
              </w:rPr>
              <w:t xml:space="preserve">. Comprende cuatro apartados que forman una unidad.</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Antes de comenzar, responde a estas preguntas:</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¿Puede utilizar tu empresa, el régimen de contabilidad simplificado?</w:t>
            </w:r>
            <w:r/>
          </w:p>
          <w:p>
            <w:pPr>
              <w:pStyle w:val="602"/>
              <w:numPr>
                <w:ilvl w:val="0"/>
                <w:numId w:val="1"/>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¿Puedes presentar las cuentas anuales para </w:t>
            </w:r>
            <w:r>
              <w:rPr>
                <w:rFonts w:ascii="Liberation Sans" w:hAnsi="Liberation Sans" w:cs="Liberation Sans" w:eastAsia="Liberation Sans"/>
                <w:color w:val="000000"/>
                <w:sz w:val="24"/>
                <w:u w:val="single"/>
              </w:rPr>
              <w:t xml:space="preserve">pymes</w:t>
            </w:r>
            <w:r>
              <w:rPr>
                <w:rFonts w:ascii="Liberation Sans" w:hAnsi="Liberation Sans" w:cs="Liberation Sans" w:eastAsia="Liberation Sans"/>
                <w:color w:val="000000"/>
                <w:sz w:val="24"/>
              </w:rPr>
              <w:t xml:space="preserve"> y microempresas?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Análisis económico-financiero: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APARTADOS:</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Elabora el </w:t>
            </w:r>
            <w:r>
              <w:rPr>
                <w:rFonts w:ascii="Liberation Sans" w:hAnsi="Liberation Sans" w:cs="Liberation Sans" w:eastAsia="Liberation Sans"/>
                <w:b/>
                <w:color w:val="000000"/>
                <w:sz w:val="24"/>
              </w:rPr>
              <w:t xml:space="preserve">balance de previsión</w:t>
            </w:r>
            <w:r>
              <w:rPr>
                <w:rFonts w:ascii="Liberation Sans" w:hAnsi="Liberation Sans" w:cs="Liberation Sans" w:eastAsia="Liberation Sans"/>
                <w:color w:val="000000"/>
                <w:sz w:val="24"/>
              </w:rPr>
              <w:t xml:space="preserve"> de tu empresa, conforme al modelo de balance del Plan General Contable y tomando como ayuda, el balance que han confeccionado Luis y Elena, (los protagonistas de esta unidad).</w:t>
              <w:br/>
              <w:t xml:space="preserve">Cuida que la empresa se halle en situación de</w:t>
            </w:r>
            <w:r>
              <w:rPr>
                <w:rFonts w:ascii="Liberation Sans" w:hAnsi="Liberation Sans" w:cs="Liberation Sans" w:eastAsia="Liberation Sans"/>
                <w:b/>
                <w:color w:val="000000"/>
                <w:sz w:val="24"/>
              </w:rPr>
              <w:t xml:space="preserve"> equilibrio financiero</w:t>
            </w:r>
            <w:r>
              <w:rPr>
                <w:rFonts w:ascii="Liberation Sans" w:hAnsi="Liberation Sans" w:cs="Liberation Sans" w:eastAsia="Liberation Sans"/>
                <w:color w:val="000000"/>
                <w:sz w:val="24"/>
              </w:rPr>
              <w:t xml:space="preserve"> y demuestra que es así. Para ello, tendrás que hallar el </w:t>
            </w:r>
            <w:r>
              <w:rPr>
                <w:rFonts w:ascii="Liberation Sans" w:hAnsi="Liberation Sans" w:cs="Liberation Sans" w:eastAsia="Liberation Sans"/>
                <w:b/>
                <w:color w:val="000000"/>
                <w:sz w:val="24"/>
              </w:rPr>
              <w:t xml:space="preserve">fondo de maniobra</w:t>
            </w:r>
            <w:r>
              <w:rPr>
                <w:rFonts w:ascii="Liberation Sans" w:hAnsi="Liberation Sans" w:cs="Liberation Sans" w:eastAsia="Liberation Sans"/>
                <w:color w:val="000000"/>
                <w:sz w:val="24"/>
              </w:rPr>
              <w:t xml:space="preserve">.</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Elabora la</w:t>
            </w:r>
            <w:r>
              <w:rPr>
                <w:rFonts w:ascii="Liberation Sans" w:hAnsi="Liberation Sans" w:cs="Liberation Sans" w:eastAsia="Liberation Sans"/>
                <w:b/>
                <w:color w:val="000000"/>
                <w:sz w:val="24"/>
              </w:rPr>
              <w:t xml:space="preserve"> cuenta de pérdidas y ganancias de previsión</w:t>
            </w:r>
            <w:r>
              <w:rPr>
                <w:rFonts w:ascii="Liberation Sans" w:hAnsi="Liberation Sans" w:cs="Liberation Sans" w:eastAsia="Liberation Sans"/>
                <w:color w:val="000000"/>
                <w:sz w:val="24"/>
              </w:rPr>
              <w:t xml:space="preserve"> de tu empresa, conforme al modelo del Plan General Contable y tomando como ayuda, la cuenta de resultados que han confeccionado Luis y Elena.</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Presenta el </w:t>
            </w:r>
            <w:r>
              <w:rPr>
                <w:rFonts w:ascii="Liberation Sans" w:hAnsi="Liberation Sans" w:cs="Liberation Sans" w:eastAsia="Liberation Sans"/>
                <w:b/>
                <w:color w:val="000000"/>
                <w:sz w:val="24"/>
              </w:rPr>
              <w:t xml:space="preserve">plan de tesorería</w:t>
            </w:r>
            <w:r>
              <w:rPr>
                <w:rFonts w:ascii="Liberation Sans" w:hAnsi="Liberation Sans" w:cs="Liberation Sans" w:eastAsia="Liberation Sans"/>
                <w:color w:val="000000"/>
                <w:sz w:val="24"/>
              </w:rPr>
              <w:t xml:space="preserve"> de tu empresa, conforme al modelo planteado en la unidad. Trata de adecuarlo a las necesidades de tu empresa. ¿Tendrás un déficit o un superávit de tesorería?</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Calcula los </w:t>
            </w:r>
            <w:r>
              <w:rPr>
                <w:rFonts w:ascii="Liberation Sans" w:hAnsi="Liberation Sans" w:cs="Liberation Sans" w:eastAsia="Liberation Sans"/>
                <w:b/>
                <w:color w:val="000000"/>
                <w:sz w:val="24"/>
              </w:rPr>
              <w:t xml:space="preserve">ratios</w:t>
            </w:r>
            <w:r>
              <w:rPr>
                <w:rFonts w:ascii="Liberation Sans" w:hAnsi="Liberation Sans" w:cs="Liberation Sans" w:eastAsia="Liberation Sans"/>
                <w:color w:val="000000"/>
                <w:sz w:val="24"/>
              </w:rPr>
              <w:t xml:space="preserve"> indicadores de rentabilidad y los ratios financieros que aparecen en los contenidos de esta unidad e interpreta los resultados, extrayendo unas conclusiones, tal y como hicieron Luis y Elena con su empresa.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Si los resultados que obtienes no se encuentran dentro de los márgenes apropiados, rediseña la estructura económico financiera de tu empresa, hasta que consigas una empresa lo más saneada posible. Puedes reelaborar el balance de previsión y la cuenta de pé</w:t>
            </w:r>
            <w:r>
              <w:rPr>
                <w:rFonts w:ascii="Liberation Sans" w:hAnsi="Liberation Sans" w:cs="Liberation Sans" w:eastAsia="Liberation Sans"/>
                <w:color w:val="000000"/>
                <w:sz w:val="24"/>
              </w:rPr>
              <w:t xml:space="preserve">rdidas y ganancias previsional, tantas veces como sea necesario.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Criterios de puntuación. Total 10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La puntuación total del análisis económico financiero es de 10 puntos. Cada apartado se valora de la siguiente forma:</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3 puntos.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3 puntos.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2 puntos.</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2 puntos.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Recursos necesarios para realizar la Tarea.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análisis económico financiero que elaboran los protagonistas de la unidad 7, Luis y Elena. Piensa que el balance, la cuenta de pérdidas y ganancias y el análisis de los ratios, serán muy parecidos a los que ellos han elaborado, no tienes más que adaptar</w:t>
            </w:r>
            <w:r>
              <w:rPr>
                <w:rFonts w:ascii="Liberation Sans" w:hAnsi="Liberation Sans" w:cs="Liberation Sans" w:eastAsia="Liberation Sans"/>
                <w:color w:val="000000"/>
                <w:sz w:val="24"/>
              </w:rPr>
              <w:t xml:space="preserve">lo a tu empresa y a sus dimensiones.</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siguiente recurso: </w:t>
            </w:r>
            <w:hyperlink r:id="rId9" w:tooltip="https://aulasfp2122.castillalamancha.es/pluginfile.php/104181/mod_assign/intro/EIE07_TAREA_R01_PlanDeEmpresa_EI.pdf" w:history="1">
              <w:r>
                <w:rPr>
                  <w:rStyle w:val="172"/>
                  <w:rFonts w:ascii="Liberation Sans" w:hAnsi="Liberation Sans" w:cs="Liberation Sans" w:eastAsia="Liberation Sans"/>
                  <w:color w:val="62669E"/>
                  <w:sz w:val="24"/>
                  <w:u w:val="none"/>
                </w:rPr>
                <w:t xml:space="preserve">Plan de empresa para Educación Infantil</w:t>
              </w:r>
            </w:hyperlink>
            <w:r>
              <w:rPr>
                <w:rFonts w:ascii="Liberation Sans" w:hAnsi="Liberation Sans" w:cs="Liberation Sans" w:eastAsia="Liberation Sans"/>
                <w:color w:val="000000"/>
                <w:sz w:val="24"/>
              </w:rPr>
              <w:t xml:space="preserve"> (3,9 MB).</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Acceso a Internet para obtener información. En concreto, puede ser de gran utilidad el siguiente </w:t>
            </w:r>
            <w:hyperlink r:id="rId10" w:tooltip="Descargar artículo sobre un plan de negocio. [pdf - 285,7 KB]" w:history="1">
              <w:r>
                <w:rPr>
                  <w:rStyle w:val="172"/>
                  <w:rFonts w:ascii="Liberation Sans" w:hAnsi="Liberation Sans" w:cs="Liberation Sans" w:eastAsia="Liberation Sans"/>
                  <w:color w:val="62669E"/>
                  <w:sz w:val="24"/>
                </w:rPr>
                <w:t xml:space="preserve">artículo publicado en la Revista Emprendedores</w:t>
              </w:r>
            </w:hyperlink>
            <w:r>
              <w:rPr>
                <w:rFonts w:ascii="Liberation Sans" w:hAnsi="Liberation Sans" w:cs="Liberation Sans" w:eastAsia="Liberation Sans"/>
                <w:color w:val="000000"/>
                <w:sz w:val="24"/>
              </w:rPr>
              <w:t xml:space="preserve"> (285,7 KB).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Consejos y recomendaciones.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Es conveniente que realices la tarea cuando hayas asimilado bien los conocimientos de la unidad 7, pues se trata de poner en la práctica los contenidos utilizados y aplicarlos a un entorno real, en la medida de lo posible.</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El análisis económico financiero debe ser coherente con la empresa que has ido creando hasta ahora y, en la medida de lo posible, con la realidad de tu sector productivo.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Tan importante como saber elaborar un balance, una cuenta de pérdidas y ganancias, un plan de tesorería o calcular unos ratios, es interpretarlos y extraer las conclusiones oportunas, que lleven a una adecuada toma de decisiones. Por ello, es importante qu</w:t>
            </w:r>
            <w:r>
              <w:rPr>
                <w:rFonts w:ascii="Liberation Sans" w:hAnsi="Liberation Sans" w:cs="Liberation Sans" w:eastAsia="Liberation Sans"/>
                <w:color w:val="000000"/>
                <w:sz w:val="24"/>
              </w:rPr>
              <w:t xml:space="preserve">e dediques un tiempo a extraer conclusiones de las cuentas provisionales elaboradas y de los resultados de los ratios, explicando con detalle cómo llegas a ellas.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Es muy recomendable que utilices como modelo el balance, la cuenta de pérdidas y ganancias y el análisis de los ratios que realizan los protagonistas de la unidad siete.</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finalizada la tarea, repasa de nuevo, los contenidos del tema, descubrirás que después de haber aplicado los conocimientos a un caso práctico, la visión es diferente y se comprende todo mucho mejor.</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spacing w:before="0" w:after="0" w:line="57" w:lineRule="atLeast"/>
            </w:pPr>
            <w:r>
              <w:rPr>
                <w:rFonts w:ascii="Liberation Sans" w:hAnsi="Liberation Sans" w:cs="Liberation Sans" w:eastAsia="Liberation Sans"/>
                <w:b/>
                <w:color w:val="000000"/>
                <w:sz w:val="24"/>
              </w:rPr>
              <w:t xml:space="preserve">Indicaciones de entrega.</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54" w:type="dxa"/>
            <w:vAlign w:val="center"/>
            <w:textDirection w:val="lrTb"/>
            <w:noWrap w:val="false"/>
          </w:tcPr>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Una vez realizada la tarea elaborarás un único documento donde figuren las respuestas correspondientes. El envío se realizará a través de la plataforma de la forma establecida para ello, y el archivo se nombrará siguiendo las siguientes pautas:</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apellido1_apellido2_nombre_SIGxx_Tarea</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 </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color w:val="000000"/>
                <w:sz w:val="24"/>
              </w:rPr>
              <w:t xml:space="preserve">Asegúrate que el nombre no contenga la letra ñ, tildes ni caracteres especiales extraños. Así por ejemplo la alumna </w:t>
            </w:r>
            <w:r>
              <w:rPr>
                <w:rFonts w:ascii="Liberation Sans" w:hAnsi="Liberation Sans" w:cs="Liberation Sans" w:eastAsia="Liberation Sans"/>
                <w:b/>
                <w:color w:val="000000"/>
                <w:sz w:val="24"/>
              </w:rPr>
              <w:t xml:space="preserve">Begoña Sánchez Mañas para la séptima unidad del </w:t>
            </w:r>
            <w:r>
              <w:rPr>
                <w:rFonts w:ascii="Liberation Sans" w:hAnsi="Liberation Sans" w:cs="Liberation Sans" w:eastAsia="Liberation Sans"/>
                <w:b/>
                <w:color w:val="000000"/>
                <w:sz w:val="24"/>
                <w:u w:val="single"/>
              </w:rPr>
              <w:t xml:space="preserve">MP</w:t>
            </w:r>
            <w:r>
              <w:rPr>
                <w:rFonts w:ascii="Liberation Sans" w:hAnsi="Liberation Sans" w:cs="Liberation Sans" w:eastAsia="Liberation Sans"/>
                <w:b/>
                <w:color w:val="000000"/>
                <w:sz w:val="24"/>
              </w:rPr>
              <w:t xml:space="preserve"> de </w:t>
            </w:r>
            <w:r>
              <w:rPr>
                <w:rFonts w:ascii="Liberation Sans" w:hAnsi="Liberation Sans" w:cs="Liberation Sans" w:eastAsia="Liberation Sans"/>
                <w:b/>
                <w:color w:val="000000"/>
                <w:sz w:val="24"/>
                <w:u w:val="single"/>
              </w:rPr>
              <w:t xml:space="preserve">EIE</w:t>
            </w:r>
            <w:r>
              <w:rPr>
                <w:rFonts w:ascii="Liberation Sans" w:hAnsi="Liberation Sans" w:cs="Liberation Sans" w:eastAsia="Liberation Sans"/>
                <w:color w:val="000000"/>
                <w:sz w:val="24"/>
              </w:rPr>
              <w:t xml:space="preserve">, debería nombrar esta tarea como...</w:t>
            </w:r>
            <w:r/>
          </w:p>
          <w:p>
            <w:pPr>
              <w:ind w:left="0" w:right="0" w:firstLine="0"/>
              <w:spacing w:before="0" w:after="240"/>
              <w:pBdr>
                <w:top w:val="none" w:color="000000" w:sz="4" w:space="0"/>
                <w:left w:val="none" w:color="000000" w:sz="4" w:space="0"/>
                <w:bottom w:val="none" w:color="000000" w:sz="4" w:space="0"/>
                <w:right w:val="none" w:color="000000" w:sz="4" w:space="0"/>
              </w:pBdr>
            </w:pPr>
            <w:r>
              <w:rPr>
                <w:rFonts w:ascii="Liberation Sans" w:hAnsi="Liberation Sans" w:cs="Liberation Sans" w:eastAsia="Liberation Sans"/>
                <w:b/>
                <w:color w:val="000000"/>
                <w:sz w:val="24"/>
              </w:rPr>
              <w:t xml:space="preserve">sanchez_manas_begona_EIE07_Tarea</w:t>
            </w:r>
            <w:r/>
          </w:p>
        </w:tc>
      </w:tr>
    </w:tbl>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
    <w:multiLevelType w:val="hybridMultilevel"/>
    <w:lvl w:ilvl="0">
      <w:start w:val="1"/>
      <w:numFmt w:val="decimal"/>
      <w:isLgl w:val="false"/>
      <w:suff w:val="tab"/>
      <w:lvlText w:val="%1."/>
      <w:lvlJc w:val="right"/>
      <w:pPr>
        <w:ind w:left="709" w:hanging="360"/>
      </w:pPr>
      <w:rPr>
        <w:rFonts w:ascii="Liberation Sans" w:hAnsi="Liberation Sans" w:cs="Liberation Sans" w:eastAsia="Liberation Sans"/>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aulasfp2122.castillalamancha.es/pluginfile.php/104181/mod_assign/intro/EIE07_TAREA_R01_PlanDeEmpresa_EI.pdf" TargetMode="External"/><Relationship Id="rId10" Type="http://schemas.openxmlformats.org/officeDocument/2006/relationships/hyperlink" Target="http://www.emprendedores.es/var/em/storage/original/application/d95aa30ec1bd89f30538a38b895d3b0e.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2022-05-03T13:57:01Z</dcterms:modified>
</cp:coreProperties>
</file>