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right" w:leader="none" w:pos="9354"/>
        </w:tabs>
        <w:spacing w:after="0" w:before="0" w:lineRule="auto"/>
        <w:ind w:left="426" w:hanging="426"/>
        <w:rPr>
          <w:b w:val="0"/>
          <w:color w:val="404040"/>
          <w:sz w:val="22"/>
          <w:szCs w:val="22"/>
        </w:rPr>
      </w:pPr>
      <w:r w:rsidDel="00000000" w:rsidR="00000000" w:rsidRPr="00000000">
        <w:rPr>
          <w:b w:val="0"/>
          <w:color w:val="404040"/>
          <w:sz w:val="22"/>
          <w:szCs w:val="22"/>
          <w:rtl w:val="0"/>
        </w:rPr>
        <w:t xml:space="preserve">1.</w:t>
        <w:tab/>
        <w:t xml:space="preserve">Write pseudocode for a program that prompts a user to enter their name. If the name is “Hazel” then output “Hello Hazel”.  If the name is not Hazel, output “We haven’t met, ” name, “ pleased to meet you.” </w:t>
        <w:tab/>
        <w:t xml:space="preserve">[4]</w:t>
      </w:r>
    </w:p>
    <w:p w:rsidR="00000000" w:rsidDel="00000000" w:rsidP="00000000" w:rsidRDefault="00000000" w:rsidRPr="00000000" w14:paraId="00000002">
      <w:pPr>
        <w:pStyle w:val="Heading1"/>
        <w:tabs>
          <w:tab w:val="right" w:leader="none" w:pos="9214"/>
        </w:tabs>
        <w:spacing w:after="0" w:before="0" w:lineRule="auto"/>
        <w:ind w:left="426" w:hanging="426"/>
        <w:rPr>
          <w:b w:val="0"/>
          <w:color w:val="404040"/>
          <w:sz w:val="22"/>
          <w:szCs w:val="22"/>
        </w:rPr>
      </w:pPr>
      <w:r w:rsidDel="00000000" w:rsidR="00000000" w:rsidRPr="00000000">
        <w:rPr>
          <w:b w:val="0"/>
          <w:color w:val="404040"/>
          <w:sz w:val="22"/>
          <w:szCs w:val="22"/>
          <w:rtl w:val="0"/>
        </w:rPr>
        <w:tab/>
      </w:r>
    </w:p>
    <w:p w:rsidR="00000000" w:rsidDel="00000000" w:rsidP="00000000" w:rsidRDefault="00000000" w:rsidRPr="00000000" w14:paraId="00000003">
      <w:pPr>
        <w:pStyle w:val="Heading1"/>
        <w:tabs>
          <w:tab w:val="right" w:leader="none" w:pos="9354"/>
        </w:tabs>
        <w:spacing w:after="0" w:before="0" w:lineRule="auto"/>
        <w:ind w:left="426" w:hanging="426"/>
        <w:rPr>
          <w:b w:val="0"/>
          <w:color w:val="404040"/>
          <w:sz w:val="22"/>
          <w:szCs w:val="22"/>
        </w:rPr>
      </w:pPr>
      <w:r w:rsidDel="00000000" w:rsidR="00000000" w:rsidRPr="00000000">
        <w:rPr>
          <w:b w:val="0"/>
          <w:color w:val="404040"/>
          <w:sz w:val="22"/>
          <w:szCs w:val="22"/>
          <w:rtl w:val="0"/>
        </w:rPr>
        <w:t xml:space="preserve">2.</w:t>
        <w:tab/>
        <w:t xml:space="preserve">Complete the following pseudocode for a program that prompts the user to input a temperature reading and humidity reading. If the temperature is greater than 25 or </w:t>
        <w:br w:type="textWrapping"/>
        <w:t xml:space="preserve">humidity is greater than 50% and window is closed, then output a message </w:t>
        <w:br w:type="textWrapping"/>
        <w:t xml:space="preserve">“Open the window”. If the temperature is below 10, the humidity is below 50% and </w:t>
        <w:br w:type="textWrapping"/>
        <w:t xml:space="preserve">the window is not closed, output a message “Close the window”.</w:t>
        <w:tab/>
        <w:t xml:space="preserve">[4]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tabs>
          <w:tab w:val="left" w:leader="none" w:pos="851"/>
          <w:tab w:val="left" w:leader="none" w:pos="1276"/>
          <w:tab w:val="left" w:leader="none" w:pos="1701"/>
          <w:tab w:val="left" w:leader="none" w:pos="2127"/>
          <w:tab w:val="left" w:leader="none" w:pos="2552"/>
          <w:tab w:val="right" w:leader="none" w:pos="8931"/>
          <w:tab w:val="right" w:leader="none" w:pos="9214"/>
        </w:tabs>
        <w:spacing w:after="0" w:before="120" w:lineRule="auto"/>
        <w:ind w:left="851" w:firstLine="0"/>
        <w:rPr>
          <w:rFonts w:ascii="Consolas" w:cs="Consolas" w:eastAsia="Consolas" w:hAnsi="Consolas"/>
          <w:b w:val="0"/>
          <w:sz w:val="22"/>
          <w:szCs w:val="22"/>
        </w:rPr>
      </w:pPr>
      <w:r w:rsidDel="00000000" w:rsidR="00000000" w:rsidRPr="00000000">
        <w:rPr>
          <w:rFonts w:ascii="Consolas" w:cs="Consolas" w:eastAsia="Consolas" w:hAnsi="Consolas"/>
          <w:b w:val="0"/>
          <w:sz w:val="22"/>
          <w:szCs w:val="22"/>
          <w:rtl w:val="0"/>
        </w:rPr>
        <w:t xml:space="preserve">temp = input(“Enter the temperature”)</w:t>
      </w:r>
    </w:p>
    <w:p w:rsidR="00000000" w:rsidDel="00000000" w:rsidP="00000000" w:rsidRDefault="00000000" w:rsidRPr="00000000" w14:paraId="00000006">
      <w:pPr>
        <w:pStyle w:val="Heading1"/>
        <w:tabs>
          <w:tab w:val="left" w:leader="none" w:pos="851"/>
          <w:tab w:val="left" w:leader="none" w:pos="1276"/>
          <w:tab w:val="left" w:leader="none" w:pos="1701"/>
          <w:tab w:val="left" w:leader="none" w:pos="2127"/>
          <w:tab w:val="left" w:leader="none" w:pos="2552"/>
          <w:tab w:val="right" w:leader="none" w:pos="8931"/>
          <w:tab w:val="right" w:leader="none" w:pos="9214"/>
        </w:tabs>
        <w:spacing w:after="0" w:before="0" w:lineRule="auto"/>
        <w:ind w:left="851" w:firstLine="0"/>
        <w:rPr>
          <w:rFonts w:ascii="Consolas" w:cs="Consolas" w:eastAsia="Consolas" w:hAnsi="Consolas"/>
          <w:b w:val="0"/>
          <w:sz w:val="22"/>
          <w:szCs w:val="22"/>
        </w:rPr>
      </w:pPr>
      <w:r w:rsidDel="00000000" w:rsidR="00000000" w:rsidRPr="00000000">
        <w:rPr>
          <w:rFonts w:ascii="Consolas" w:cs="Consolas" w:eastAsia="Consolas" w:hAnsi="Consolas"/>
          <w:b w:val="0"/>
          <w:sz w:val="22"/>
          <w:szCs w:val="22"/>
          <w:rtl w:val="0"/>
        </w:rPr>
        <w:t xml:space="preserve">humidity = input(“Enter the humidity”)</w:t>
      </w:r>
    </w:p>
    <w:p w:rsidR="00000000" w:rsidDel="00000000" w:rsidP="00000000" w:rsidRDefault="00000000" w:rsidRPr="00000000" w14:paraId="00000007">
      <w:pPr>
        <w:pStyle w:val="Heading1"/>
        <w:tabs>
          <w:tab w:val="left" w:leader="none" w:pos="851"/>
          <w:tab w:val="left" w:leader="none" w:pos="1276"/>
          <w:tab w:val="left" w:leader="none" w:pos="1701"/>
          <w:tab w:val="left" w:leader="none" w:pos="2127"/>
          <w:tab w:val="left" w:leader="none" w:pos="2552"/>
          <w:tab w:val="right" w:leader="none" w:pos="8931"/>
          <w:tab w:val="right" w:leader="none" w:pos="9214"/>
        </w:tabs>
        <w:spacing w:after="0" w:before="0" w:lineRule="auto"/>
        <w:ind w:left="851" w:firstLine="0"/>
        <w:rPr>
          <w:rFonts w:ascii="Consolas" w:cs="Consolas" w:eastAsia="Consolas" w:hAnsi="Consolas"/>
          <w:b w:val="0"/>
          <w:sz w:val="22"/>
          <w:szCs w:val="22"/>
        </w:rPr>
      </w:pPr>
      <w:r w:rsidDel="00000000" w:rsidR="00000000" w:rsidRPr="00000000">
        <w:rPr>
          <w:rFonts w:ascii="Consolas" w:cs="Consolas" w:eastAsia="Consolas" w:hAnsi="Consolas"/>
          <w:b w:val="0"/>
          <w:sz w:val="22"/>
          <w:szCs w:val="22"/>
          <w:rtl w:val="0"/>
        </w:rPr>
        <w:t xml:space="preserve">if window == “closed” then</w:t>
      </w:r>
    </w:p>
    <w:p w:rsidR="00000000" w:rsidDel="00000000" w:rsidP="00000000" w:rsidRDefault="00000000" w:rsidRPr="00000000" w14:paraId="00000008">
      <w:pPr>
        <w:tabs>
          <w:tab w:val="left" w:leader="none" w:pos="1134"/>
          <w:tab w:val="left" w:leader="none" w:pos="1560"/>
          <w:tab w:val="right" w:leader="none" w:pos="9354"/>
        </w:tabs>
        <w:ind w:left="851" w:firstLine="0"/>
        <w:rPr>
          <w:b w:val="1"/>
          <w:color w:val="404040"/>
          <w:sz w:val="22"/>
          <w:szCs w:val="22"/>
        </w:rPr>
      </w:pPr>
      <w:r w:rsidDel="00000000" w:rsidR="00000000" w:rsidRPr="00000000">
        <w:rPr>
          <w:rtl w:val="0"/>
        </w:rPr>
        <w:tab/>
      </w:r>
      <w:r w:rsidDel="00000000" w:rsidR="00000000" w:rsidRPr="00000000">
        <w:rPr>
          <w:rFonts w:ascii="Consolas" w:cs="Consolas" w:eastAsia="Consolas" w:hAnsi="Consolas"/>
          <w:i w:val="1"/>
          <w:sz w:val="22"/>
          <w:szCs w:val="22"/>
          <w:rtl w:val="0"/>
        </w:rPr>
        <w:t xml:space="preserve">(add statements here)</w:t>
      </w:r>
      <w:r w:rsidDel="00000000" w:rsidR="00000000" w:rsidRPr="00000000">
        <w:rPr>
          <w:rtl w:val="0"/>
        </w:rPr>
      </w:r>
    </w:p>
    <w:p w:rsidR="00000000" w:rsidDel="00000000" w:rsidP="00000000" w:rsidRDefault="00000000" w:rsidRPr="00000000" w14:paraId="00000009">
      <w:pPr>
        <w:ind w:left="426" w:hanging="426"/>
        <w:rPr/>
      </w:pPr>
      <w:r w:rsidDel="00000000" w:rsidR="00000000" w:rsidRPr="00000000">
        <w:rPr>
          <w:rtl w:val="0"/>
        </w:rPr>
      </w:r>
    </w:p>
    <w:p w:rsidR="00000000" w:rsidDel="00000000" w:rsidP="00000000" w:rsidRDefault="00000000" w:rsidRPr="00000000" w14:paraId="0000000A">
      <w:pPr>
        <w:pStyle w:val="Heading1"/>
        <w:tabs>
          <w:tab w:val="right" w:leader="none" w:pos="9214"/>
        </w:tabs>
        <w:spacing w:after="120" w:before="120" w:lineRule="auto"/>
        <w:ind w:left="426" w:hanging="426"/>
        <w:rPr>
          <w:b w:val="0"/>
          <w:color w:val="404040"/>
          <w:sz w:val="22"/>
          <w:szCs w:val="22"/>
        </w:rPr>
      </w:pPr>
      <w:r w:rsidDel="00000000" w:rsidR="00000000" w:rsidRPr="00000000">
        <w:rPr>
          <w:b w:val="0"/>
          <w:color w:val="404040"/>
          <w:sz w:val="22"/>
          <w:szCs w:val="22"/>
          <w:rtl w:val="0"/>
        </w:rPr>
        <w:t xml:space="preserve">3.</w:t>
        <w:tab/>
        <w:t xml:space="preserve">A pseudocode program that measures pH levels is shown below. The pH scale runs from 0 to 14. Read the code below and complete the trace tables with the values given.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1418"/>
          <w:tab w:val="left" w:leader="none" w:pos="1843"/>
          <w:tab w:val="left" w:leader="none" w:pos="2268"/>
        </w:tabs>
        <w:spacing w:after="0" w:before="0" w:line="240" w:lineRule="auto"/>
        <w:ind w:left="70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pH = 0</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1418"/>
          <w:tab w:val="left" w:leader="none" w:pos="1843"/>
          <w:tab w:val="left" w:leader="none" w:pos="2268"/>
        </w:tabs>
        <w:spacing w:after="0" w:before="0" w:line="240" w:lineRule="auto"/>
        <w:ind w:left="70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pH = input(“Enter pH level: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1418"/>
          <w:tab w:val="left" w:leader="none" w:pos="1843"/>
          <w:tab w:val="left" w:leader="none" w:pos="2268"/>
        </w:tabs>
        <w:spacing w:after="0" w:before="0" w:line="240" w:lineRule="auto"/>
        <w:ind w:left="70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if pH &gt; -1 AND pH &lt; 7 then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1418"/>
          <w:tab w:val="left" w:leader="none" w:pos="1843"/>
          <w:tab w:val="left" w:leader="none" w:pos="2268"/>
        </w:tabs>
        <w:spacing w:after="0" w:before="0" w:line="240" w:lineRule="auto"/>
        <w:ind w:left="70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print(“pH is acidic”)</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1418"/>
          <w:tab w:val="left" w:leader="none" w:pos="1843"/>
          <w:tab w:val="left" w:leader="none" w:pos="2268"/>
        </w:tabs>
        <w:spacing w:after="0" w:before="0" w:line="240" w:lineRule="auto"/>
        <w:ind w:left="70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else if pH == 7 then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1418"/>
          <w:tab w:val="left" w:leader="none" w:pos="1843"/>
          <w:tab w:val="left" w:leader="none" w:pos="2268"/>
        </w:tabs>
        <w:spacing w:after="0" w:before="0" w:line="240" w:lineRule="auto"/>
        <w:ind w:left="70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print(“pH is neutral”)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1418"/>
          <w:tab w:val="left" w:leader="none" w:pos="1843"/>
          <w:tab w:val="left" w:leader="none" w:pos="2268"/>
        </w:tabs>
        <w:spacing w:after="0" w:before="0" w:line="240" w:lineRule="auto"/>
        <w:ind w:left="70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else if pH &gt; 7 and pH &lt; 15 then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1418"/>
          <w:tab w:val="left" w:leader="none" w:pos="1843"/>
          <w:tab w:val="left" w:leader="none" w:pos="2268"/>
        </w:tabs>
        <w:spacing w:after="0" w:before="0" w:line="240" w:lineRule="auto"/>
        <w:ind w:left="70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print(“pH is basic”)</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1418"/>
          <w:tab w:val="left" w:leader="none" w:pos="1843"/>
          <w:tab w:val="left" w:leader="none" w:pos="2268"/>
        </w:tabs>
        <w:spacing w:after="0" w:before="0" w:line="240" w:lineRule="auto"/>
        <w:ind w:left="70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1418"/>
          <w:tab w:val="left" w:leader="none" w:pos="1843"/>
          <w:tab w:val="left" w:leader="none" w:pos="2268"/>
        </w:tabs>
        <w:spacing w:after="0" w:before="0" w:line="240" w:lineRule="auto"/>
        <w:ind w:left="70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print(“Error... enter a number from 0 to 14”)</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1418"/>
          <w:tab w:val="left" w:leader="none" w:pos="1843"/>
          <w:tab w:val="left" w:leader="none" w:pos="2268"/>
        </w:tabs>
        <w:spacing w:after="0" w:before="0" w:line="240"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endif</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s>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trace tables below with the values -1, 0, 7, 14 and 15. </w:t>
        <w:tab/>
        <w:t xml:space="preserve">[5]</w:t>
      </w:r>
    </w:p>
    <w:tbl>
      <w:tblPr>
        <w:tblStyle w:val="Table1"/>
        <w:tblW w:w="44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4"/>
        <w:gridCol w:w="3780"/>
        <w:tblGridChange w:id="0">
          <w:tblGrid>
            <w:gridCol w:w="664"/>
            <w:gridCol w:w="3780"/>
          </w:tblGrid>
        </w:tblGridChange>
      </w:tblGrid>
      <w:tr>
        <w:trPr>
          <w:cantSplit w:val="0"/>
          <w:trHeight w:val="283" w:hRule="atLeast"/>
          <w:tblHeader w:val="0"/>
        </w:trPr>
        <w:tc>
          <w:tcP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w:t>
            </w:r>
          </w:p>
        </w:tc>
        <w:tc>
          <w:tcP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w:t>
            </w:r>
          </w:p>
        </w:tc>
      </w:tr>
      <w:tr>
        <w:trPr>
          <w:cantSplit w:val="0"/>
          <w:trHeight w:val="454" w:hRule="atLeast"/>
          <w:tblHeader w:val="0"/>
        </w:trPr>
        <w:tc>
          <w:tcPr>
            <w:tcBorders>
              <w:bottom w:color="000000" w:space="0" w:sz="4" w:val="single"/>
            </w:tcBorders>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f497d"/>
                <w:sz w:val="22"/>
                <w:szCs w:val="22"/>
                <w:u w:val="none"/>
                <w:shd w:fill="auto" w:val="clear"/>
                <w:vertAlign w:val="baseline"/>
              </w:rPr>
            </w:pPr>
            <w:r w:rsidDel="00000000" w:rsidR="00000000" w:rsidRPr="00000000">
              <w:rPr>
                <w:rFonts w:ascii="Arial" w:cs="Arial" w:eastAsia="Arial" w:hAnsi="Arial"/>
                <w:b w:val="0"/>
                <w:i w:val="0"/>
                <w:smallCaps w:val="0"/>
                <w:strike w:val="0"/>
                <w:color w:val="1f497d"/>
                <w:sz w:val="22"/>
                <w:szCs w:val="22"/>
                <w:u w:val="none"/>
                <w:shd w:fill="auto" w:val="clear"/>
                <w:vertAlign w:val="baseline"/>
                <w:rtl w:val="0"/>
              </w:rPr>
              <w:t xml:space="preserve">-1</w:t>
            </w:r>
          </w:p>
        </w:tc>
        <w:tc>
          <w:tcPr>
            <w:tcBorders>
              <w:bottom w:color="000000" w:space="0" w:sz="4" w:val="single"/>
            </w:tcBorders>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f497d"/>
                <w:sz w:val="22"/>
                <w:szCs w:val="22"/>
                <w:u w:val="none"/>
                <w:shd w:fill="auto" w:val="clear"/>
                <w:vertAlign w:val="baseline"/>
              </w:rPr>
            </w:pPr>
            <w:r w:rsidDel="00000000" w:rsidR="00000000" w:rsidRPr="00000000">
              <w:rPr>
                <w:rtl w:val="0"/>
              </w:rPr>
            </w:r>
          </w:p>
        </w:tc>
      </w:tr>
      <w:tr>
        <w:trPr>
          <w:cantSplit w:val="0"/>
          <w:trHeight w:val="20" w:hRule="atLeast"/>
          <w:tblHeader w:val="0"/>
        </w:trPr>
        <w:tc>
          <w:tcPr>
            <w:tcBorders>
              <w:left w:color="000000" w:space="0" w:sz="0" w:val="nil"/>
              <w:right w:color="000000" w:space="0" w:sz="0" w:val="nil"/>
            </w:tcBorders>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f497d"/>
                <w:sz w:val="10"/>
                <w:szCs w:val="10"/>
                <w:u w:val="none"/>
                <w:shd w:fill="auto" w:val="clear"/>
                <w:vertAlign w:val="baseline"/>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f497d"/>
                <w:sz w:val="10"/>
                <w:szCs w:val="10"/>
                <w:u w:val="none"/>
                <w:shd w:fill="auto" w:val="clear"/>
                <w:vertAlign w:val="baseline"/>
              </w:rPr>
            </w:pPr>
            <w:r w:rsidDel="00000000" w:rsidR="00000000" w:rsidRPr="00000000">
              <w:rPr>
                <w:rtl w:val="0"/>
              </w:rPr>
            </w:r>
          </w:p>
        </w:tc>
      </w:tr>
      <w:tr>
        <w:trPr>
          <w:cantSplit w:val="0"/>
          <w:trHeight w:val="283" w:hRule="atLeast"/>
          <w:tblHeader w:val="0"/>
        </w:trPr>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w:t>
            </w:r>
          </w:p>
        </w:tc>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w:t>
            </w:r>
          </w:p>
        </w:tc>
      </w:tr>
      <w:tr>
        <w:trPr>
          <w:cantSplit w:val="0"/>
          <w:trHeight w:val="454" w:hRule="atLeast"/>
          <w:tblHeader w:val="0"/>
        </w:trPr>
        <w:tc>
          <w:tcPr>
            <w:tcBorders>
              <w:bottom w:color="000000" w:space="0" w:sz="4" w:val="single"/>
            </w:tcBorders>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f497d"/>
                <w:sz w:val="22"/>
                <w:szCs w:val="22"/>
                <w:u w:val="none"/>
                <w:shd w:fill="auto" w:val="clear"/>
                <w:vertAlign w:val="baseline"/>
              </w:rPr>
            </w:pPr>
            <w:r w:rsidDel="00000000" w:rsidR="00000000" w:rsidRPr="00000000">
              <w:rPr>
                <w:rFonts w:ascii="Arial" w:cs="Arial" w:eastAsia="Arial" w:hAnsi="Arial"/>
                <w:b w:val="0"/>
                <w:i w:val="0"/>
                <w:smallCaps w:val="0"/>
                <w:strike w:val="0"/>
                <w:color w:val="1f497d"/>
                <w:sz w:val="22"/>
                <w:szCs w:val="22"/>
                <w:u w:val="none"/>
                <w:shd w:fill="auto" w:val="clear"/>
                <w:vertAlign w:val="baseline"/>
                <w:rtl w:val="0"/>
              </w:rPr>
              <w:t xml:space="preserve">0</w:t>
            </w:r>
          </w:p>
        </w:tc>
        <w:tc>
          <w:tcPr>
            <w:tcBorders>
              <w:bottom w:color="000000" w:space="0" w:sz="4" w:val="single"/>
            </w:tcBorders>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f497d"/>
                <w:sz w:val="22"/>
                <w:szCs w:val="22"/>
                <w:u w:val="none"/>
                <w:shd w:fill="auto" w:val="clear"/>
                <w:vertAlign w:val="baseline"/>
              </w:rPr>
            </w:pPr>
            <w:r w:rsidDel="00000000" w:rsidR="00000000" w:rsidRPr="00000000">
              <w:rPr>
                <w:rtl w:val="0"/>
              </w:rPr>
            </w:r>
          </w:p>
        </w:tc>
      </w:tr>
      <w:tr>
        <w:trPr>
          <w:cantSplit w:val="0"/>
          <w:trHeight w:val="20" w:hRule="atLeast"/>
          <w:tblHeader w:val="0"/>
        </w:trPr>
        <w:tc>
          <w:tcPr>
            <w:tcBorders>
              <w:left w:color="000000" w:space="0" w:sz="0" w:val="nil"/>
              <w:right w:color="000000" w:space="0" w:sz="0" w:val="nil"/>
            </w:tcBorders>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f497d"/>
                <w:sz w:val="10"/>
                <w:szCs w:val="10"/>
                <w:u w:val="none"/>
                <w:shd w:fill="auto" w:val="clear"/>
                <w:vertAlign w:val="baseline"/>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f497d"/>
                <w:sz w:val="10"/>
                <w:szCs w:val="10"/>
                <w:u w:val="none"/>
                <w:shd w:fill="auto" w:val="clear"/>
                <w:vertAlign w:val="baseline"/>
              </w:rPr>
            </w:pPr>
            <w:r w:rsidDel="00000000" w:rsidR="00000000" w:rsidRPr="00000000">
              <w:rPr>
                <w:rtl w:val="0"/>
              </w:rPr>
            </w:r>
          </w:p>
        </w:tc>
      </w:tr>
      <w:tr>
        <w:trPr>
          <w:cantSplit w:val="0"/>
          <w:trHeight w:val="283" w:hRule="atLeast"/>
          <w:tblHeader w:val="0"/>
        </w:trPr>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w:t>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w:t>
            </w:r>
          </w:p>
        </w:tc>
      </w:tr>
      <w:tr>
        <w:trPr>
          <w:cantSplit w:val="0"/>
          <w:trHeight w:val="454" w:hRule="atLeast"/>
          <w:tblHeader w:val="0"/>
        </w:trPr>
        <w:tc>
          <w:tcPr>
            <w:tcBorders>
              <w:bottom w:color="000000" w:space="0" w:sz="4" w:val="single"/>
            </w:tcBorders>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f497d"/>
                <w:sz w:val="22"/>
                <w:szCs w:val="22"/>
                <w:u w:val="none"/>
                <w:shd w:fill="auto" w:val="clear"/>
                <w:vertAlign w:val="baseline"/>
              </w:rPr>
            </w:pPr>
            <w:r w:rsidDel="00000000" w:rsidR="00000000" w:rsidRPr="00000000">
              <w:rPr>
                <w:rFonts w:ascii="Arial" w:cs="Arial" w:eastAsia="Arial" w:hAnsi="Arial"/>
                <w:b w:val="0"/>
                <w:i w:val="0"/>
                <w:smallCaps w:val="0"/>
                <w:strike w:val="0"/>
                <w:color w:val="1f497d"/>
                <w:sz w:val="22"/>
                <w:szCs w:val="22"/>
                <w:u w:val="none"/>
                <w:shd w:fill="auto" w:val="clear"/>
                <w:vertAlign w:val="baseline"/>
                <w:rtl w:val="0"/>
              </w:rPr>
              <w:t xml:space="preserve">7</w:t>
            </w:r>
          </w:p>
        </w:tc>
        <w:tc>
          <w:tcPr>
            <w:tcBorders>
              <w:bottom w:color="000000" w:space="0" w:sz="4" w:val="single"/>
            </w:tcBorders>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f497d"/>
                <w:sz w:val="22"/>
                <w:szCs w:val="22"/>
                <w:u w:val="none"/>
                <w:shd w:fill="auto" w:val="clear"/>
                <w:vertAlign w:val="baseline"/>
              </w:rPr>
            </w:pPr>
            <w:r w:rsidDel="00000000" w:rsidR="00000000" w:rsidRPr="00000000">
              <w:rPr>
                <w:rtl w:val="0"/>
              </w:rPr>
            </w:r>
          </w:p>
        </w:tc>
      </w:tr>
      <w:tr>
        <w:trPr>
          <w:cantSplit w:val="0"/>
          <w:trHeight w:val="20" w:hRule="atLeast"/>
          <w:tblHeader w:val="0"/>
        </w:trPr>
        <w:tc>
          <w:tcPr>
            <w:tcBorders>
              <w:left w:color="000000" w:space="0" w:sz="0" w:val="nil"/>
              <w:right w:color="000000" w:space="0" w:sz="0" w:val="nil"/>
            </w:tcBorders>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f497d"/>
                <w:sz w:val="10"/>
                <w:szCs w:val="10"/>
                <w:u w:val="none"/>
                <w:shd w:fill="auto" w:val="clear"/>
                <w:vertAlign w:val="baseline"/>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f497d"/>
                <w:sz w:val="10"/>
                <w:szCs w:val="10"/>
                <w:u w:val="none"/>
                <w:shd w:fill="auto" w:val="clear"/>
                <w:vertAlign w:val="baseline"/>
              </w:rPr>
            </w:pPr>
            <w:r w:rsidDel="00000000" w:rsidR="00000000" w:rsidRPr="00000000">
              <w:rPr>
                <w:rtl w:val="0"/>
              </w:rPr>
            </w:r>
          </w:p>
        </w:tc>
      </w:tr>
      <w:tr>
        <w:trPr>
          <w:cantSplit w:val="0"/>
          <w:trHeight w:val="283" w:hRule="atLeast"/>
          <w:tblHeader w:val="0"/>
        </w:trPr>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w:t>
            </w:r>
          </w:p>
        </w:tc>
      </w:tr>
      <w:tr>
        <w:trPr>
          <w:cantSplit w:val="0"/>
          <w:trHeight w:val="454" w:hRule="atLeast"/>
          <w:tblHeader w:val="0"/>
        </w:trPr>
        <w:tc>
          <w:tcPr>
            <w:tcBorders>
              <w:bottom w:color="000000" w:space="0" w:sz="4" w:val="single"/>
            </w:tcBorders>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f497d"/>
                <w:sz w:val="22"/>
                <w:szCs w:val="22"/>
                <w:u w:val="none"/>
                <w:shd w:fill="auto" w:val="clear"/>
                <w:vertAlign w:val="baseline"/>
              </w:rPr>
            </w:pPr>
            <w:r w:rsidDel="00000000" w:rsidR="00000000" w:rsidRPr="00000000">
              <w:rPr>
                <w:rFonts w:ascii="Arial" w:cs="Arial" w:eastAsia="Arial" w:hAnsi="Arial"/>
                <w:b w:val="0"/>
                <w:i w:val="0"/>
                <w:smallCaps w:val="0"/>
                <w:strike w:val="0"/>
                <w:color w:val="1f497d"/>
                <w:sz w:val="22"/>
                <w:szCs w:val="22"/>
                <w:u w:val="none"/>
                <w:shd w:fill="auto" w:val="clear"/>
                <w:vertAlign w:val="baseline"/>
                <w:rtl w:val="0"/>
              </w:rPr>
              <w:t xml:space="preserve">14</w:t>
            </w:r>
          </w:p>
        </w:tc>
        <w:tc>
          <w:tcPr>
            <w:tcBorders>
              <w:bottom w:color="000000" w:space="0" w:sz="4" w:val="single"/>
            </w:tcBorders>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f497d"/>
                <w:sz w:val="22"/>
                <w:szCs w:val="22"/>
                <w:u w:val="none"/>
                <w:shd w:fill="auto" w:val="clear"/>
                <w:vertAlign w:val="baseline"/>
              </w:rPr>
            </w:pPr>
            <w:r w:rsidDel="00000000" w:rsidR="00000000" w:rsidRPr="00000000">
              <w:rPr>
                <w:rtl w:val="0"/>
              </w:rPr>
            </w:r>
          </w:p>
        </w:tc>
      </w:tr>
      <w:tr>
        <w:trPr>
          <w:cantSplit w:val="0"/>
          <w:trHeight w:val="20" w:hRule="atLeast"/>
          <w:tblHeader w:val="0"/>
        </w:trPr>
        <w:tc>
          <w:tcPr>
            <w:tcBorders>
              <w:left w:color="000000" w:space="0" w:sz="0" w:val="nil"/>
              <w:right w:color="000000" w:space="0" w:sz="0" w:val="nil"/>
            </w:tcBorders>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f497d"/>
                <w:sz w:val="10"/>
                <w:szCs w:val="10"/>
                <w:u w:val="none"/>
                <w:shd w:fill="auto" w:val="clear"/>
                <w:vertAlign w:val="baseline"/>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f497d"/>
                <w:sz w:val="10"/>
                <w:szCs w:val="10"/>
                <w:u w:val="none"/>
                <w:shd w:fill="auto" w:val="clear"/>
                <w:vertAlign w:val="baseline"/>
              </w:rPr>
            </w:pPr>
            <w:r w:rsidDel="00000000" w:rsidR="00000000" w:rsidRPr="00000000">
              <w:rPr>
                <w:rtl w:val="0"/>
              </w:rPr>
            </w:r>
          </w:p>
        </w:tc>
      </w:tr>
      <w:tr>
        <w:trPr>
          <w:cantSplit w:val="0"/>
          <w:trHeight w:val="283" w:hRule="atLeast"/>
          <w:tblHeader w:val="0"/>
        </w:trPr>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w:t>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w:t>
            </w:r>
          </w:p>
        </w:tc>
      </w:tr>
      <w:tr>
        <w:trPr>
          <w:cantSplit w:val="0"/>
          <w:trHeight w:val="454" w:hRule="atLeast"/>
          <w:tblHeader w:val="0"/>
        </w:trPr>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f497d"/>
                <w:sz w:val="22"/>
                <w:szCs w:val="22"/>
                <w:u w:val="none"/>
                <w:shd w:fill="auto" w:val="clear"/>
                <w:vertAlign w:val="baseline"/>
              </w:rPr>
            </w:pPr>
            <w:r w:rsidDel="00000000" w:rsidR="00000000" w:rsidRPr="00000000">
              <w:rPr>
                <w:rFonts w:ascii="Arial" w:cs="Arial" w:eastAsia="Arial" w:hAnsi="Arial"/>
                <w:b w:val="0"/>
                <w:i w:val="0"/>
                <w:smallCaps w:val="0"/>
                <w:strike w:val="0"/>
                <w:color w:val="1f497d"/>
                <w:sz w:val="22"/>
                <w:szCs w:val="22"/>
                <w:u w:val="none"/>
                <w:shd w:fill="auto" w:val="clear"/>
                <w:vertAlign w:val="baseline"/>
                <w:rtl w:val="0"/>
              </w:rPr>
              <w:t xml:space="preserve">15</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f497d"/>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3">
      <w:pPr>
        <w:tabs>
          <w:tab w:val="right" w:leader="none" w:pos="9072"/>
        </w:tabs>
        <w:spacing w:after="120" w:lineRule="auto"/>
        <w:ind w:left="426" w:hanging="426"/>
        <w:rPr>
          <w:sz w:val="22"/>
          <w:szCs w:val="22"/>
        </w:rPr>
      </w:pPr>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5">
      <w:pPr>
        <w:tabs>
          <w:tab w:val="right" w:leader="none" w:pos="9072"/>
        </w:tabs>
        <w:spacing w:after="120" w:lineRule="auto"/>
        <w:ind w:left="426" w:hanging="426"/>
        <w:rPr>
          <w:sz w:val="22"/>
          <w:szCs w:val="22"/>
        </w:rPr>
      </w:pPr>
      <w:r w:rsidDel="00000000" w:rsidR="00000000" w:rsidRPr="00000000">
        <w:rPr>
          <w:sz w:val="22"/>
          <w:szCs w:val="22"/>
          <w:rtl w:val="0"/>
        </w:rPr>
        <w:t xml:space="preserve">4.</w:t>
        <w:tab/>
        <w:t xml:space="preserve">Complete the following pseudocode program. </w:t>
        <w:tab/>
        <w:t xml:space="preserve">[4]</w:t>
      </w:r>
    </w:p>
    <w:p w:rsidR="00000000" w:rsidDel="00000000" w:rsidP="00000000" w:rsidRDefault="00000000" w:rsidRPr="00000000" w14:paraId="00000036">
      <w:pPr>
        <w:tabs>
          <w:tab w:val="right" w:leader="none" w:pos="9072"/>
        </w:tabs>
        <w:spacing w:after="120" w:lineRule="auto"/>
        <w:ind w:left="426" w:hanging="426"/>
        <w:rPr>
          <w:sz w:val="22"/>
          <w:szCs w:val="22"/>
        </w:rPr>
      </w:pPr>
      <w:r w:rsidDel="00000000" w:rsidR="00000000" w:rsidRPr="00000000">
        <w:rPr>
          <w:sz w:val="22"/>
          <w:szCs w:val="22"/>
          <w:rtl w:val="0"/>
        </w:rPr>
        <w:tab/>
        <w:t xml:space="preserve">The program prompts the user to select a choice </w:t>
      </w:r>
    </w:p>
    <w:p w:rsidR="00000000" w:rsidDel="00000000" w:rsidP="00000000" w:rsidRDefault="00000000" w:rsidRPr="00000000" w14:paraId="00000037">
      <w:pPr>
        <w:tabs>
          <w:tab w:val="left" w:leader="none" w:pos="851"/>
          <w:tab w:val="left" w:leader="none" w:pos="1276"/>
          <w:tab w:val="right" w:leader="none" w:pos="9072"/>
        </w:tabs>
        <w:spacing w:after="120" w:lineRule="auto"/>
        <w:ind w:left="426" w:hanging="426"/>
        <w:rPr>
          <w:sz w:val="22"/>
          <w:szCs w:val="22"/>
        </w:rPr>
      </w:pPr>
      <w:r w:rsidDel="00000000" w:rsidR="00000000" w:rsidRPr="00000000">
        <w:rPr>
          <w:sz w:val="22"/>
          <w:szCs w:val="22"/>
          <w:rtl w:val="0"/>
        </w:rPr>
        <w:tab/>
        <w:t xml:space="preserve">A:</w:t>
        <w:tab/>
        <w:t xml:space="preserve"> Multiply </w:t>
      </w:r>
    </w:p>
    <w:p w:rsidR="00000000" w:rsidDel="00000000" w:rsidP="00000000" w:rsidRDefault="00000000" w:rsidRPr="00000000" w14:paraId="00000038">
      <w:pPr>
        <w:tabs>
          <w:tab w:val="left" w:leader="none" w:pos="851"/>
          <w:tab w:val="left" w:leader="none" w:pos="1276"/>
          <w:tab w:val="right" w:leader="none" w:pos="9072"/>
        </w:tabs>
        <w:spacing w:after="120" w:lineRule="auto"/>
        <w:ind w:left="426" w:hanging="426"/>
        <w:rPr>
          <w:sz w:val="22"/>
          <w:szCs w:val="22"/>
        </w:rPr>
      </w:pPr>
      <w:r w:rsidDel="00000000" w:rsidR="00000000" w:rsidRPr="00000000">
        <w:rPr>
          <w:sz w:val="22"/>
          <w:szCs w:val="22"/>
          <w:rtl w:val="0"/>
        </w:rPr>
        <w:tab/>
        <w:t xml:space="preserve">B </w:t>
        <w:tab/>
        <w:t xml:space="preserve">Divide </w:t>
      </w:r>
    </w:p>
    <w:p w:rsidR="00000000" w:rsidDel="00000000" w:rsidP="00000000" w:rsidRDefault="00000000" w:rsidRPr="00000000" w14:paraId="00000039">
      <w:pPr>
        <w:tabs>
          <w:tab w:val="left" w:leader="none" w:pos="851"/>
          <w:tab w:val="left" w:leader="none" w:pos="1276"/>
          <w:tab w:val="right" w:leader="none" w:pos="9072"/>
        </w:tabs>
        <w:spacing w:after="120" w:lineRule="auto"/>
        <w:ind w:left="426" w:hanging="426"/>
        <w:rPr>
          <w:sz w:val="22"/>
          <w:szCs w:val="22"/>
        </w:rPr>
      </w:pPr>
      <w:r w:rsidDel="00000000" w:rsidR="00000000" w:rsidRPr="00000000">
        <w:rPr>
          <w:sz w:val="22"/>
          <w:szCs w:val="22"/>
          <w:rtl w:val="0"/>
        </w:rPr>
        <w:tab/>
        <w:t xml:space="preserve">C </w:t>
        <w:tab/>
        <w:t xml:space="preserve">Add </w:t>
      </w:r>
    </w:p>
    <w:p w:rsidR="00000000" w:rsidDel="00000000" w:rsidP="00000000" w:rsidRDefault="00000000" w:rsidRPr="00000000" w14:paraId="0000003A">
      <w:pPr>
        <w:tabs>
          <w:tab w:val="left" w:leader="none" w:pos="851"/>
          <w:tab w:val="left" w:leader="none" w:pos="1276"/>
          <w:tab w:val="right" w:leader="none" w:pos="9072"/>
        </w:tabs>
        <w:spacing w:after="120" w:lineRule="auto"/>
        <w:ind w:left="426" w:hanging="426"/>
        <w:rPr>
          <w:sz w:val="22"/>
          <w:szCs w:val="22"/>
        </w:rPr>
      </w:pPr>
      <w:r w:rsidDel="00000000" w:rsidR="00000000" w:rsidRPr="00000000">
        <w:rPr>
          <w:sz w:val="22"/>
          <w:szCs w:val="22"/>
          <w:rtl w:val="0"/>
        </w:rPr>
        <w:tab/>
        <w:t xml:space="preserve">D </w:t>
        <w:tab/>
        <w:t xml:space="preserve">Subtract </w:t>
      </w:r>
    </w:p>
    <w:p w:rsidR="00000000" w:rsidDel="00000000" w:rsidP="00000000" w:rsidRDefault="00000000" w:rsidRPr="00000000" w14:paraId="0000003B">
      <w:pPr>
        <w:tabs>
          <w:tab w:val="left" w:leader="none" w:pos="851"/>
          <w:tab w:val="left" w:leader="none" w:pos="1276"/>
          <w:tab w:val="right" w:leader="none" w:pos="9072"/>
        </w:tabs>
        <w:spacing w:after="120" w:lineRule="auto"/>
        <w:ind w:left="426" w:hanging="426"/>
        <w:rPr>
          <w:i w:val="1"/>
          <w:sz w:val="22"/>
          <w:szCs w:val="22"/>
        </w:rPr>
      </w:pPr>
      <w:r w:rsidDel="00000000" w:rsidR="00000000" w:rsidRPr="00000000">
        <w:rPr>
          <w:sz w:val="22"/>
          <w:szCs w:val="22"/>
          <w:rtl w:val="0"/>
        </w:rPr>
        <w:tab/>
        <w:t xml:space="preserve">E </w:t>
        <w:tab/>
        <w:t xml:space="preserve">Remainder Division </w:t>
      </w:r>
      <w:r w:rsidDel="00000000" w:rsidR="00000000" w:rsidRPr="00000000">
        <w:rPr>
          <w:i w:val="1"/>
          <w:sz w:val="22"/>
          <w:szCs w:val="22"/>
          <w:rtl w:val="0"/>
        </w:rPr>
        <w:t xml:space="preserve">(use the mod function for this)</w:t>
      </w:r>
    </w:p>
    <w:p w:rsidR="00000000" w:rsidDel="00000000" w:rsidP="00000000" w:rsidRDefault="00000000" w:rsidRPr="00000000" w14:paraId="0000003C">
      <w:pPr>
        <w:tabs>
          <w:tab w:val="left" w:leader="none" w:pos="851"/>
          <w:tab w:val="left" w:leader="none" w:pos="1276"/>
          <w:tab w:val="right" w:leader="none" w:pos="9354"/>
        </w:tabs>
        <w:spacing w:after="120" w:lineRule="auto"/>
        <w:ind w:left="426" w:hanging="426"/>
        <w:rPr>
          <w:sz w:val="22"/>
          <w:szCs w:val="22"/>
        </w:rPr>
      </w:pPr>
      <w:r w:rsidDel="00000000" w:rsidR="00000000" w:rsidRPr="00000000">
        <w:rPr>
          <w:sz w:val="22"/>
          <w:szCs w:val="22"/>
          <w:rtl w:val="0"/>
        </w:rPr>
        <w:tab/>
        <w:t xml:space="preserve">The program will then prompt the user to enter two numbers and perform the chosen operation.  The answer should then be printed to the screen. If the user does not enter a valid choice, output a message “You did not enter a valid choice”.</w:t>
      </w:r>
    </w:p>
    <w:p w:rsidR="00000000" w:rsidDel="00000000" w:rsidP="00000000" w:rsidRDefault="00000000" w:rsidRPr="00000000" w14:paraId="0000003D">
      <w:pPr>
        <w:tabs>
          <w:tab w:val="left" w:leader="none" w:pos="851"/>
          <w:tab w:val="left" w:leader="none" w:pos="1276"/>
          <w:tab w:val="right" w:leader="none" w:pos="9354"/>
        </w:tabs>
        <w:spacing w:after="120" w:lineRule="auto"/>
        <w:ind w:left="426" w:hanging="426"/>
        <w:rPr>
          <w:sz w:val="22"/>
          <w:szCs w:val="22"/>
        </w:rPr>
      </w:pPr>
      <w:r w:rsidDel="00000000" w:rsidR="00000000" w:rsidRPr="00000000">
        <w:rPr>
          <w:sz w:val="22"/>
          <w:szCs w:val="22"/>
          <w:rtl w:val="0"/>
        </w:rPr>
        <w:tab/>
        <w:t xml:space="preserve">Use a switch/case statement for this task.</w:t>
      </w:r>
    </w:p>
    <w:p w:rsidR="00000000" w:rsidDel="00000000" w:rsidP="00000000" w:rsidRDefault="00000000" w:rsidRPr="00000000" w14:paraId="0000003E">
      <w:pPr>
        <w:ind w:left="851"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print(“Select one of the following options: ”)</w:t>
      </w:r>
    </w:p>
    <w:p w:rsidR="00000000" w:rsidDel="00000000" w:rsidP="00000000" w:rsidRDefault="00000000" w:rsidRPr="00000000" w14:paraId="0000003F">
      <w:pPr>
        <w:ind w:left="851"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print(“Enter A for Multiply: ”)</w:t>
      </w:r>
    </w:p>
    <w:p w:rsidR="00000000" w:rsidDel="00000000" w:rsidP="00000000" w:rsidRDefault="00000000" w:rsidRPr="00000000" w14:paraId="00000040">
      <w:pPr>
        <w:ind w:left="851"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print(“Enter B for Divide: ”)</w:t>
      </w:r>
    </w:p>
    <w:p w:rsidR="00000000" w:rsidDel="00000000" w:rsidP="00000000" w:rsidRDefault="00000000" w:rsidRPr="00000000" w14:paraId="00000041">
      <w:pPr>
        <w:ind w:left="851"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print(“Enter C for Add: ”)</w:t>
      </w:r>
    </w:p>
    <w:p w:rsidR="00000000" w:rsidDel="00000000" w:rsidP="00000000" w:rsidRDefault="00000000" w:rsidRPr="00000000" w14:paraId="00000042">
      <w:pPr>
        <w:ind w:left="851"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print(“Enter D for Subtract: ”)</w:t>
      </w:r>
    </w:p>
    <w:p w:rsidR="00000000" w:rsidDel="00000000" w:rsidP="00000000" w:rsidRDefault="00000000" w:rsidRPr="00000000" w14:paraId="00000043">
      <w:pPr>
        <w:ind w:left="851"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print(“Enter E for Remainder Division: ”)</w:t>
      </w:r>
    </w:p>
    <w:p w:rsidR="00000000" w:rsidDel="00000000" w:rsidP="00000000" w:rsidRDefault="00000000" w:rsidRPr="00000000" w14:paraId="00000044">
      <w:pPr>
        <w:tabs>
          <w:tab w:val="left" w:leader="none" w:pos="851"/>
          <w:tab w:val="left" w:leader="none" w:pos="1276"/>
          <w:tab w:val="right" w:leader="none" w:pos="9354"/>
        </w:tabs>
        <w:spacing w:after="120" w:lineRule="auto"/>
        <w:ind w:left="426" w:hanging="426"/>
        <w:rPr>
          <w:i w:val="1"/>
          <w:sz w:val="22"/>
          <w:szCs w:val="22"/>
        </w:rPr>
      </w:pPr>
      <w:r w:rsidDel="00000000" w:rsidR="00000000" w:rsidRPr="00000000">
        <w:rPr>
          <w:i w:val="1"/>
          <w:sz w:val="22"/>
          <w:szCs w:val="22"/>
          <w:rtl w:val="0"/>
        </w:rPr>
        <w:tab/>
        <w:tab/>
      </w:r>
    </w:p>
    <w:p w:rsidR="00000000" w:rsidDel="00000000" w:rsidP="00000000" w:rsidRDefault="00000000" w:rsidRPr="00000000" w14:paraId="00000045">
      <w:pPr>
        <w:tabs>
          <w:tab w:val="left" w:leader="none" w:pos="851"/>
          <w:tab w:val="left" w:leader="none" w:pos="1276"/>
          <w:tab w:val="right" w:leader="none" w:pos="9354"/>
        </w:tabs>
        <w:spacing w:after="120" w:lineRule="auto"/>
        <w:ind w:left="426" w:hanging="426"/>
        <w:rPr>
          <w:sz w:val="22"/>
          <w:szCs w:val="22"/>
        </w:rPr>
      </w:pPr>
      <w:r w:rsidDel="00000000" w:rsidR="00000000" w:rsidRPr="00000000">
        <w:rPr>
          <w:i w:val="1"/>
          <w:sz w:val="22"/>
          <w:szCs w:val="22"/>
          <w:rtl w:val="0"/>
        </w:rPr>
        <w:tab/>
        <w:tab/>
        <w:t xml:space="preserve">add statements here</w:t>
      </w: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spacing w:after="240" w:lineRule="auto"/>
        <w:ind w:left="426" w:hanging="426"/>
        <w:rPr>
          <w:sz w:val="22"/>
          <w:szCs w:val="22"/>
        </w:rPr>
      </w:pPr>
      <w:r w:rsidDel="00000000" w:rsidR="00000000" w:rsidRPr="00000000">
        <w:rPr>
          <w:sz w:val="22"/>
          <w:szCs w:val="22"/>
          <w:rtl w:val="0"/>
        </w:rPr>
        <w:t xml:space="preserve">5.</w:t>
        <w:tab/>
        <w:t xml:space="preserve">The following pseudocode is designed to output a message to say whether a particular year input by the user is a Leap Year. </w:t>
      </w:r>
    </w:p>
    <w:p w:rsidR="00000000" w:rsidDel="00000000" w:rsidP="00000000" w:rsidRDefault="00000000" w:rsidRPr="00000000" w14:paraId="00000048">
      <w:pPr>
        <w:tabs>
          <w:tab w:val="left" w:leader="none" w:pos="426"/>
          <w:tab w:val="left" w:leader="none" w:pos="851"/>
          <w:tab w:val="left" w:leader="none" w:pos="1276"/>
          <w:tab w:val="right" w:leader="none" w:pos="9356"/>
        </w:tabs>
        <w:spacing w:after="120" w:lineRule="auto"/>
        <w:ind w:left="850" w:hanging="425"/>
        <w:rPr>
          <w:sz w:val="22"/>
          <w:szCs w:val="22"/>
        </w:rPr>
      </w:pPr>
      <w:r w:rsidDel="00000000" w:rsidR="00000000" w:rsidRPr="00000000">
        <w:rPr>
          <w:sz w:val="22"/>
          <w:szCs w:val="22"/>
          <w:rtl w:val="0"/>
        </w:rPr>
        <w:tab/>
        <w:t xml:space="preserve">(i)</w:t>
        <w:tab/>
        <w:t xml:space="preserve">Add statements to complete the algorithm. Ask the user to input a year, and display a message to indicate whether or not the year input by the user is a Leap Year; e.g. “2015 is not a Leap Year”.</w:t>
        <w:tab/>
        <w:t xml:space="preserve">[3]</w:t>
      </w:r>
    </w:p>
    <w:p w:rsidR="00000000" w:rsidDel="00000000" w:rsidP="00000000" w:rsidRDefault="00000000" w:rsidRPr="00000000" w14:paraId="00000049">
      <w:pPr>
        <w:tabs>
          <w:tab w:val="left" w:leader="none" w:pos="851"/>
          <w:tab w:val="left" w:leader="none" w:pos="1276"/>
          <w:tab w:val="right" w:leader="none" w:pos="9356"/>
        </w:tabs>
        <w:ind w:left="851" w:right="-2" w:firstLine="0"/>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(add statements here to ask use to input a Year)</w:t>
      </w:r>
    </w:p>
    <w:p w:rsidR="00000000" w:rsidDel="00000000" w:rsidP="00000000" w:rsidRDefault="00000000" w:rsidRPr="00000000" w14:paraId="0000004A">
      <w:pPr>
        <w:tabs>
          <w:tab w:val="left" w:leader="none" w:pos="851"/>
          <w:tab w:val="left" w:leader="none" w:pos="1276"/>
          <w:tab w:val="right" w:leader="none" w:pos="9356"/>
        </w:tabs>
        <w:ind w:left="851" w:right="-2"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LeapYear = FALSE</w:t>
      </w:r>
    </w:p>
    <w:p w:rsidR="00000000" w:rsidDel="00000000" w:rsidP="00000000" w:rsidRDefault="00000000" w:rsidRPr="00000000" w14:paraId="0000004B">
      <w:pPr>
        <w:tabs>
          <w:tab w:val="left" w:leader="none" w:pos="851"/>
          <w:tab w:val="left" w:leader="none" w:pos="1276"/>
          <w:tab w:val="right" w:leader="none" w:pos="9356"/>
        </w:tabs>
        <w:ind w:left="851" w:right="-2"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if (mod(Year, 4) == 0) then</w:t>
      </w:r>
    </w:p>
    <w:p w:rsidR="00000000" w:rsidDel="00000000" w:rsidP="00000000" w:rsidRDefault="00000000" w:rsidRPr="00000000" w14:paraId="0000004C">
      <w:pPr>
        <w:tabs>
          <w:tab w:val="left" w:leader="none" w:pos="426"/>
          <w:tab w:val="left" w:leader="none" w:pos="851"/>
          <w:tab w:val="left" w:leader="none" w:pos="1276"/>
          <w:tab w:val="right" w:leader="none" w:pos="9356"/>
        </w:tabs>
        <w:ind w:left="851" w:right="-2"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LeapYear = TRUE</w:t>
      </w:r>
    </w:p>
    <w:p w:rsidR="00000000" w:rsidDel="00000000" w:rsidP="00000000" w:rsidRDefault="00000000" w:rsidRPr="00000000" w14:paraId="0000004D">
      <w:pPr>
        <w:tabs>
          <w:tab w:val="left" w:leader="none" w:pos="426"/>
          <w:tab w:val="left" w:leader="none" w:pos="851"/>
          <w:tab w:val="left" w:leader="none" w:pos="1276"/>
          <w:tab w:val="right" w:leader="none" w:pos="9356"/>
        </w:tabs>
        <w:ind w:left="851" w:right="-2"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endif</w:t>
      </w:r>
    </w:p>
    <w:p w:rsidR="00000000" w:rsidDel="00000000" w:rsidP="00000000" w:rsidRDefault="00000000" w:rsidRPr="00000000" w14:paraId="0000004E">
      <w:pPr>
        <w:tabs>
          <w:tab w:val="left" w:leader="none" w:pos="426"/>
          <w:tab w:val="left" w:leader="none" w:pos="851"/>
          <w:tab w:val="left" w:leader="none" w:pos="1276"/>
          <w:tab w:val="right" w:leader="none" w:pos="9356"/>
        </w:tabs>
        <w:ind w:left="851" w:right="-2"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if (mod(Year,100) == 0) then </w:t>
      </w:r>
    </w:p>
    <w:p w:rsidR="00000000" w:rsidDel="00000000" w:rsidP="00000000" w:rsidRDefault="00000000" w:rsidRPr="00000000" w14:paraId="0000004F">
      <w:pPr>
        <w:tabs>
          <w:tab w:val="left" w:leader="none" w:pos="426"/>
          <w:tab w:val="left" w:leader="none" w:pos="851"/>
          <w:tab w:val="left" w:leader="none" w:pos="1276"/>
          <w:tab w:val="right" w:leader="none" w:pos="9356"/>
        </w:tabs>
        <w:ind w:left="851" w:right="-2"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LeapYear = FALSE</w:t>
      </w:r>
    </w:p>
    <w:p w:rsidR="00000000" w:rsidDel="00000000" w:rsidP="00000000" w:rsidRDefault="00000000" w:rsidRPr="00000000" w14:paraId="00000050">
      <w:pPr>
        <w:tabs>
          <w:tab w:val="left" w:leader="none" w:pos="426"/>
          <w:tab w:val="left" w:leader="none" w:pos="851"/>
          <w:tab w:val="left" w:leader="none" w:pos="1276"/>
          <w:tab w:val="right" w:leader="none" w:pos="9356"/>
        </w:tabs>
        <w:ind w:left="851" w:right="-2"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endif</w:t>
      </w:r>
    </w:p>
    <w:p w:rsidR="00000000" w:rsidDel="00000000" w:rsidP="00000000" w:rsidRDefault="00000000" w:rsidRPr="00000000" w14:paraId="00000051">
      <w:pPr>
        <w:tabs>
          <w:tab w:val="left" w:leader="none" w:pos="851"/>
          <w:tab w:val="left" w:leader="none" w:pos="1276"/>
          <w:tab w:val="right" w:leader="none" w:pos="9356"/>
        </w:tabs>
        <w:ind w:left="851" w:right="-2"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if (mod (Year,400) == 0) then</w:t>
      </w:r>
    </w:p>
    <w:p w:rsidR="00000000" w:rsidDel="00000000" w:rsidP="00000000" w:rsidRDefault="00000000" w:rsidRPr="00000000" w14:paraId="00000052">
      <w:pPr>
        <w:tabs>
          <w:tab w:val="left" w:leader="none" w:pos="426"/>
          <w:tab w:val="left" w:leader="none" w:pos="851"/>
          <w:tab w:val="left" w:leader="none" w:pos="1276"/>
          <w:tab w:val="right" w:leader="none" w:pos="9356"/>
        </w:tabs>
        <w:ind w:left="851" w:right="-2"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LeapYear = TRUE</w:t>
      </w:r>
    </w:p>
    <w:p w:rsidR="00000000" w:rsidDel="00000000" w:rsidP="00000000" w:rsidRDefault="00000000" w:rsidRPr="00000000" w14:paraId="00000053">
      <w:pPr>
        <w:tabs>
          <w:tab w:val="left" w:leader="none" w:pos="426"/>
          <w:tab w:val="left" w:leader="none" w:pos="851"/>
          <w:tab w:val="left" w:leader="none" w:pos="1276"/>
          <w:tab w:val="right" w:leader="none" w:pos="9356"/>
        </w:tabs>
        <w:ind w:left="851" w:right="-2"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endif</w:t>
      </w:r>
    </w:p>
    <w:p w:rsidR="00000000" w:rsidDel="00000000" w:rsidP="00000000" w:rsidRDefault="00000000" w:rsidRPr="00000000" w14:paraId="00000054">
      <w:pPr>
        <w:tabs>
          <w:tab w:val="left" w:leader="none" w:pos="426"/>
          <w:tab w:val="left" w:leader="none" w:pos="851"/>
          <w:tab w:val="left" w:leader="none" w:pos="1276"/>
          <w:tab w:val="right" w:leader="none" w:pos="9356"/>
        </w:tabs>
        <w:ind w:left="851" w:right="-2" w:firstLine="0"/>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(add statements here to output appropriate message)</w:t>
      </w:r>
    </w:p>
    <w:p w:rsidR="00000000" w:rsidDel="00000000" w:rsidP="00000000" w:rsidRDefault="00000000" w:rsidRPr="00000000" w14:paraId="00000055">
      <w:pPr>
        <w:tabs>
          <w:tab w:val="left" w:leader="none" w:pos="426"/>
          <w:tab w:val="left" w:leader="none" w:pos="851"/>
          <w:tab w:val="left" w:leader="none" w:pos="1276"/>
          <w:tab w:val="right" w:leader="none" w:pos="9356"/>
        </w:tabs>
        <w:ind w:left="851" w:right="-2" w:firstLine="0"/>
        <w:rPr>
          <w:i w:val="1"/>
          <w:sz w:val="22"/>
          <w:szCs w:val="22"/>
        </w:rPr>
      </w:pPr>
      <w:r w:rsidDel="00000000" w:rsidR="00000000" w:rsidRPr="00000000">
        <w:rPr>
          <w:rtl w:val="0"/>
        </w:rPr>
      </w:r>
    </w:p>
    <w:p w:rsidR="00000000" w:rsidDel="00000000" w:rsidP="00000000" w:rsidRDefault="00000000" w:rsidRPr="00000000" w14:paraId="00000056">
      <w:pPr>
        <w:tabs>
          <w:tab w:val="left" w:leader="none" w:pos="426"/>
          <w:tab w:val="left" w:leader="none" w:pos="851"/>
          <w:tab w:val="left" w:leader="none" w:pos="1276"/>
          <w:tab w:val="right" w:leader="none" w:pos="9356"/>
        </w:tabs>
        <w:ind w:left="851" w:right="-2" w:firstLine="0"/>
        <w:rPr>
          <w:i w:val="1"/>
          <w:sz w:val="22"/>
          <w:szCs w:val="22"/>
        </w:rPr>
      </w:pPr>
      <w:r w:rsidDel="00000000" w:rsidR="00000000" w:rsidRPr="00000000">
        <w:rPr>
          <w:rtl w:val="0"/>
        </w:rPr>
      </w:r>
    </w:p>
    <w:p w:rsidR="00000000" w:rsidDel="00000000" w:rsidP="00000000" w:rsidRDefault="00000000" w:rsidRPr="00000000" w14:paraId="00000057">
      <w:pPr>
        <w:tabs>
          <w:tab w:val="left" w:leader="none" w:pos="426"/>
          <w:tab w:val="left" w:leader="none" w:pos="851"/>
          <w:tab w:val="left" w:leader="none" w:pos="1276"/>
          <w:tab w:val="right" w:leader="none" w:pos="9356"/>
        </w:tabs>
        <w:spacing w:after="120" w:lineRule="auto"/>
        <w:ind w:left="850" w:hanging="425"/>
        <w:rPr>
          <w:sz w:val="22"/>
          <w:szCs w:val="22"/>
        </w:rPr>
      </w:pPr>
      <w:r w:rsidDel="00000000" w:rsidR="00000000" w:rsidRPr="00000000">
        <w:rPr>
          <w:sz w:val="22"/>
          <w:szCs w:val="22"/>
          <w:rtl w:val="0"/>
        </w:rPr>
        <w:t xml:space="preserve">(ii)</w:t>
        <w:tab/>
        <w:t xml:space="preserve">Why is it necessary to include the statement </w:t>
      </w:r>
    </w:p>
    <w:p w:rsidR="00000000" w:rsidDel="00000000" w:rsidP="00000000" w:rsidRDefault="00000000" w:rsidRPr="00000000" w14:paraId="00000058">
      <w:pPr>
        <w:tabs>
          <w:tab w:val="left" w:leader="none" w:pos="851"/>
          <w:tab w:val="left" w:leader="none" w:pos="1276"/>
          <w:tab w:val="right" w:leader="none" w:pos="9356"/>
        </w:tabs>
        <w:ind w:left="851" w:right="-2" w:firstLine="0"/>
        <w:rPr>
          <w:rFonts w:ascii="Consolas" w:cs="Consolas" w:eastAsia="Consolas" w:hAnsi="Consolas"/>
          <w:sz w:val="22"/>
          <w:szCs w:val="22"/>
        </w:rPr>
      </w:pPr>
      <w:r w:rsidDel="00000000" w:rsidR="00000000" w:rsidRPr="00000000">
        <w:rPr>
          <w:sz w:val="22"/>
          <w:szCs w:val="22"/>
          <w:rtl w:val="0"/>
        </w:rPr>
        <w:tab/>
      </w:r>
      <w:r w:rsidDel="00000000" w:rsidR="00000000" w:rsidRPr="00000000">
        <w:rPr>
          <w:rFonts w:ascii="Consolas" w:cs="Consolas" w:eastAsia="Consolas" w:hAnsi="Consolas"/>
          <w:sz w:val="22"/>
          <w:szCs w:val="22"/>
          <w:rtl w:val="0"/>
        </w:rPr>
        <w:t xml:space="preserve">LeapYear = FALSE</w:t>
      </w:r>
    </w:p>
    <w:p w:rsidR="00000000" w:rsidDel="00000000" w:rsidP="00000000" w:rsidRDefault="00000000" w:rsidRPr="00000000" w14:paraId="00000059">
      <w:pPr>
        <w:tabs>
          <w:tab w:val="left" w:leader="none" w:pos="426"/>
          <w:tab w:val="left" w:leader="none" w:pos="851"/>
          <w:tab w:val="left" w:leader="none" w:pos="1276"/>
          <w:tab w:val="left" w:leader="none" w:pos="1560"/>
          <w:tab w:val="right" w:leader="none" w:pos="9356"/>
        </w:tabs>
        <w:spacing w:after="120" w:before="120" w:lineRule="auto"/>
        <w:ind w:left="850" w:hanging="425"/>
        <w:rPr>
          <w:sz w:val="22"/>
          <w:szCs w:val="22"/>
        </w:rPr>
      </w:pPr>
      <w:r w:rsidDel="00000000" w:rsidR="00000000" w:rsidRPr="00000000">
        <w:rPr>
          <w:sz w:val="22"/>
          <w:szCs w:val="22"/>
          <w:rtl w:val="0"/>
        </w:rPr>
        <w:tab/>
        <w:tab/>
        <w:t xml:space="preserve">near the start of the program?</w:t>
        <w:tab/>
        <w:t xml:space="preserve">[1]</w:t>
      </w:r>
    </w:p>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C">
      <w:pPr>
        <w:tabs>
          <w:tab w:val="left" w:leader="none" w:pos="426"/>
          <w:tab w:val="left" w:leader="none" w:pos="851"/>
          <w:tab w:val="left" w:leader="none" w:pos="1276"/>
          <w:tab w:val="right" w:leader="none" w:pos="9356"/>
        </w:tabs>
        <w:spacing w:after="120" w:lineRule="auto"/>
        <w:ind w:left="850" w:hanging="425"/>
        <w:rPr>
          <w:sz w:val="22"/>
          <w:szCs w:val="22"/>
        </w:rPr>
      </w:pPr>
      <w:r w:rsidDel="00000000" w:rsidR="00000000" w:rsidRPr="00000000">
        <w:rPr>
          <w:sz w:val="22"/>
          <w:szCs w:val="22"/>
          <w:rtl w:val="0"/>
        </w:rPr>
        <w:t xml:space="preserve">(iii)</w:t>
        <w:tab/>
        <w:t xml:space="preserve">Complete the following table of test data and expected results.</w:t>
        <w:tab/>
        <w:t xml:space="preserve">[4]</w:t>
      </w:r>
    </w:p>
    <w:tbl>
      <w:tblPr>
        <w:tblStyle w:val="Table2"/>
        <w:tblW w:w="518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7"/>
        <w:gridCol w:w="4134"/>
        <w:tblGridChange w:id="0">
          <w:tblGrid>
            <w:gridCol w:w="1047"/>
            <w:gridCol w:w="4134"/>
          </w:tblGrid>
        </w:tblGridChange>
      </w:tblGrid>
      <w:tr>
        <w:trPr>
          <w:cantSplit w:val="0"/>
          <w:trHeight w:val="454" w:hRule="atLeast"/>
          <w:tblHeader w:val="0"/>
        </w:trPr>
        <w:tc>
          <w:tcPr>
            <w:shd w:fill="1d448f" w:val="clear"/>
            <w:tcMar>
              <w:top w:w="72.0" w:type="dxa"/>
              <w:left w:w="144.0" w:type="dxa"/>
              <w:bottom w:w="72.0" w:type="dxa"/>
              <w:right w:w="144.0" w:type="dxa"/>
            </w:tcMar>
            <w:vAlign w:val="center"/>
          </w:tcPr>
          <w:p w:rsidR="00000000" w:rsidDel="00000000" w:rsidP="00000000" w:rsidRDefault="00000000" w:rsidRPr="00000000" w14:paraId="0000005D">
            <w:pPr>
              <w:jc w:val="center"/>
              <w:rPr>
                <w:color w:val="ffffff"/>
              </w:rPr>
            </w:pPr>
            <w:r w:rsidDel="00000000" w:rsidR="00000000" w:rsidRPr="00000000">
              <w:rPr>
                <w:b w:val="1"/>
                <w:color w:val="ffffff"/>
                <w:rtl w:val="0"/>
              </w:rPr>
              <w:t xml:space="preserve">Year</w:t>
            </w:r>
            <w:r w:rsidDel="00000000" w:rsidR="00000000" w:rsidRPr="00000000">
              <w:rPr>
                <w:rtl w:val="0"/>
              </w:rPr>
            </w:r>
          </w:p>
        </w:tc>
        <w:tc>
          <w:tcPr>
            <w:shd w:fill="1d448f" w:val="clear"/>
            <w:tcMar>
              <w:top w:w="72.0" w:type="dxa"/>
              <w:left w:w="144.0" w:type="dxa"/>
              <w:bottom w:w="72.0" w:type="dxa"/>
              <w:right w:w="144.0" w:type="dxa"/>
            </w:tcMar>
            <w:vAlign w:val="center"/>
          </w:tcPr>
          <w:p w:rsidR="00000000" w:rsidDel="00000000" w:rsidP="00000000" w:rsidRDefault="00000000" w:rsidRPr="00000000" w14:paraId="0000005E">
            <w:pPr>
              <w:jc w:val="center"/>
              <w:rPr>
                <w:color w:val="ffffff"/>
              </w:rPr>
            </w:pPr>
            <w:r w:rsidDel="00000000" w:rsidR="00000000" w:rsidRPr="00000000">
              <w:rPr>
                <w:b w:val="1"/>
                <w:color w:val="ffffff"/>
                <w:rtl w:val="0"/>
              </w:rPr>
              <w:t xml:space="preserve">Expected output</w:t>
            </w:r>
            <w:r w:rsidDel="00000000" w:rsidR="00000000" w:rsidRPr="00000000">
              <w:rPr>
                <w:rtl w:val="0"/>
              </w:rPr>
            </w:r>
          </w:p>
        </w:tc>
      </w:tr>
      <w:tr>
        <w:trPr>
          <w:cantSplit w:val="0"/>
          <w:trHeight w:val="340" w:hRule="atLeast"/>
          <w:tblHeader w:val="0"/>
        </w:trPr>
        <w:tc>
          <w:tcPr>
            <w:shd w:fill="auto" w:val="clear"/>
            <w:tcMar>
              <w:top w:w="72.0" w:type="dxa"/>
              <w:left w:w="144.0" w:type="dxa"/>
              <w:bottom w:w="72.0" w:type="dxa"/>
              <w:right w:w="144.0" w:type="dxa"/>
            </w:tcMar>
            <w:vAlign w:val="center"/>
          </w:tcPr>
          <w:p w:rsidR="00000000" w:rsidDel="00000000" w:rsidP="00000000" w:rsidRDefault="00000000" w:rsidRPr="00000000" w14:paraId="0000005F">
            <w:pPr>
              <w:jc w:val="center"/>
              <w:rPr>
                <w:sz w:val="22"/>
                <w:szCs w:val="22"/>
              </w:rPr>
            </w:pPr>
            <w:r w:rsidDel="00000000" w:rsidR="00000000" w:rsidRPr="00000000">
              <w:rPr>
                <w:sz w:val="22"/>
                <w:szCs w:val="22"/>
                <w:rtl w:val="0"/>
              </w:rPr>
              <w:t xml:space="preserve">1800</w:t>
            </w:r>
          </w:p>
        </w:tc>
        <w:tc>
          <w:tcPr>
            <w:shd w:fill="auto" w:val="clear"/>
            <w:tcMar>
              <w:top w:w="72.0" w:type="dxa"/>
              <w:left w:w="144.0" w:type="dxa"/>
              <w:bottom w:w="72.0" w:type="dxa"/>
              <w:right w:w="144.0" w:type="dxa"/>
            </w:tcMar>
            <w:vAlign w:val="center"/>
          </w:tcPr>
          <w:p w:rsidR="00000000" w:rsidDel="00000000" w:rsidP="00000000" w:rsidRDefault="00000000" w:rsidRPr="00000000" w14:paraId="00000060">
            <w:pPr>
              <w:jc w:val="center"/>
              <w:rPr>
                <w:sz w:val="22"/>
                <w:szCs w:val="22"/>
              </w:rPr>
            </w:pPr>
            <w:r w:rsidDel="00000000" w:rsidR="00000000" w:rsidRPr="00000000">
              <w:rPr>
                <w:rtl w:val="0"/>
              </w:rPr>
            </w:r>
          </w:p>
        </w:tc>
      </w:tr>
      <w:tr>
        <w:trPr>
          <w:cantSplit w:val="0"/>
          <w:trHeight w:val="340" w:hRule="atLeast"/>
          <w:tblHeader w:val="0"/>
        </w:trPr>
        <w:tc>
          <w:tcPr>
            <w:shd w:fill="auto" w:val="clear"/>
            <w:tcMar>
              <w:top w:w="72.0" w:type="dxa"/>
              <w:left w:w="144.0" w:type="dxa"/>
              <w:bottom w:w="72.0" w:type="dxa"/>
              <w:right w:w="144.0" w:type="dxa"/>
            </w:tcMar>
            <w:vAlign w:val="center"/>
          </w:tcPr>
          <w:p w:rsidR="00000000" w:rsidDel="00000000" w:rsidP="00000000" w:rsidRDefault="00000000" w:rsidRPr="00000000" w14:paraId="00000061">
            <w:pPr>
              <w:jc w:val="center"/>
              <w:rPr>
                <w:sz w:val="22"/>
                <w:szCs w:val="22"/>
              </w:rPr>
            </w:pPr>
            <w:r w:rsidDel="00000000" w:rsidR="00000000" w:rsidRPr="00000000">
              <w:rPr>
                <w:sz w:val="22"/>
                <w:szCs w:val="22"/>
                <w:rtl w:val="0"/>
              </w:rPr>
              <w:t xml:space="preserve">1986</w:t>
            </w:r>
          </w:p>
        </w:tc>
        <w:tc>
          <w:tcPr>
            <w:shd w:fill="auto" w:val="clear"/>
            <w:tcMar>
              <w:top w:w="72.0" w:type="dxa"/>
              <w:left w:w="144.0" w:type="dxa"/>
              <w:bottom w:w="72.0" w:type="dxa"/>
              <w:right w:w="144.0" w:type="dxa"/>
            </w:tcMar>
            <w:vAlign w:val="center"/>
          </w:tcPr>
          <w:p w:rsidR="00000000" w:rsidDel="00000000" w:rsidP="00000000" w:rsidRDefault="00000000" w:rsidRPr="00000000" w14:paraId="00000062">
            <w:pPr>
              <w:jc w:val="center"/>
              <w:rPr>
                <w:sz w:val="22"/>
                <w:szCs w:val="22"/>
              </w:rPr>
            </w:pPr>
            <w:r w:rsidDel="00000000" w:rsidR="00000000" w:rsidRPr="00000000">
              <w:rPr>
                <w:rtl w:val="0"/>
              </w:rPr>
            </w:r>
          </w:p>
        </w:tc>
      </w:tr>
      <w:tr>
        <w:trPr>
          <w:cantSplit w:val="0"/>
          <w:trHeight w:val="340" w:hRule="atLeast"/>
          <w:tblHeader w:val="0"/>
        </w:trPr>
        <w:tc>
          <w:tcPr>
            <w:tcBorders>
              <w:bottom w:color="000000" w:space="0" w:sz="4" w:val="single"/>
            </w:tcBorders>
            <w:shd w:fill="auto" w:val="clear"/>
            <w:tcMar>
              <w:top w:w="72.0" w:type="dxa"/>
              <w:left w:w="144.0" w:type="dxa"/>
              <w:bottom w:w="72.0" w:type="dxa"/>
              <w:right w:w="144.0" w:type="dxa"/>
            </w:tcMar>
            <w:vAlign w:val="center"/>
          </w:tcPr>
          <w:p w:rsidR="00000000" w:rsidDel="00000000" w:rsidP="00000000" w:rsidRDefault="00000000" w:rsidRPr="00000000" w14:paraId="00000063">
            <w:pPr>
              <w:jc w:val="center"/>
              <w:rPr>
                <w:sz w:val="22"/>
                <w:szCs w:val="22"/>
              </w:rPr>
            </w:pPr>
            <w:r w:rsidDel="00000000" w:rsidR="00000000" w:rsidRPr="00000000">
              <w:rPr>
                <w:sz w:val="22"/>
                <w:szCs w:val="22"/>
                <w:rtl w:val="0"/>
              </w:rPr>
              <w:t xml:space="preserve">2000</w:t>
            </w:r>
          </w:p>
        </w:tc>
        <w:tc>
          <w:tcPr>
            <w:tcBorders>
              <w:bottom w:color="000000" w:space="0" w:sz="4" w:val="single"/>
            </w:tcBorders>
            <w:shd w:fill="auto" w:val="clear"/>
            <w:tcMar>
              <w:top w:w="72.0" w:type="dxa"/>
              <w:left w:w="144.0" w:type="dxa"/>
              <w:bottom w:w="72.0" w:type="dxa"/>
              <w:right w:w="144.0" w:type="dxa"/>
            </w:tcMar>
            <w:vAlign w:val="center"/>
          </w:tcPr>
          <w:p w:rsidR="00000000" w:rsidDel="00000000" w:rsidP="00000000" w:rsidRDefault="00000000" w:rsidRPr="00000000" w14:paraId="00000064">
            <w:pPr>
              <w:jc w:val="center"/>
              <w:rPr>
                <w:sz w:val="22"/>
                <w:szCs w:val="22"/>
              </w:rPr>
            </w:pPr>
            <w:r w:rsidDel="00000000" w:rsidR="00000000" w:rsidRPr="00000000">
              <w:rPr>
                <w:rtl w:val="0"/>
              </w:rPr>
            </w:r>
          </w:p>
        </w:tc>
      </w:tr>
      <w:tr>
        <w:trPr>
          <w:cantSplit w:val="0"/>
          <w:trHeight w:val="340" w:hRule="atLeast"/>
          <w:tblHeader w:val="0"/>
        </w:trPr>
        <w:tc>
          <w:tcPr>
            <w:tcBorders>
              <w:bottom w:color="000000" w:space="0" w:sz="4" w:val="single"/>
            </w:tcBorders>
            <w:shd w:fill="auto" w:val="clear"/>
            <w:tcMar>
              <w:top w:w="72.0" w:type="dxa"/>
              <w:left w:w="144.0" w:type="dxa"/>
              <w:bottom w:w="72.0" w:type="dxa"/>
              <w:right w:w="144.0" w:type="dxa"/>
            </w:tcMar>
            <w:vAlign w:val="center"/>
          </w:tcPr>
          <w:p w:rsidR="00000000" w:rsidDel="00000000" w:rsidP="00000000" w:rsidRDefault="00000000" w:rsidRPr="00000000" w14:paraId="00000065">
            <w:pPr>
              <w:jc w:val="center"/>
              <w:rPr>
                <w:sz w:val="22"/>
                <w:szCs w:val="22"/>
              </w:rPr>
            </w:pPr>
            <w:r w:rsidDel="00000000" w:rsidR="00000000" w:rsidRPr="00000000">
              <w:rPr>
                <w:sz w:val="22"/>
                <w:szCs w:val="22"/>
                <w:rtl w:val="0"/>
              </w:rPr>
              <w:t xml:space="preserve">2016</w:t>
            </w:r>
          </w:p>
        </w:tc>
        <w:tc>
          <w:tcPr>
            <w:tcBorders>
              <w:bottom w:color="000000" w:space="0" w:sz="4" w:val="single"/>
            </w:tcBorders>
            <w:shd w:fill="auto" w:val="clear"/>
            <w:tcMar>
              <w:top w:w="72.0" w:type="dxa"/>
              <w:left w:w="144.0" w:type="dxa"/>
              <w:bottom w:w="72.0" w:type="dxa"/>
              <w:right w:w="144.0" w:type="dxa"/>
            </w:tcMar>
            <w:vAlign w:val="center"/>
          </w:tcPr>
          <w:p w:rsidR="00000000" w:rsidDel="00000000" w:rsidP="00000000" w:rsidRDefault="00000000" w:rsidRPr="00000000" w14:paraId="00000066">
            <w:pPr>
              <w:jc w:val="center"/>
              <w:rPr>
                <w:sz w:val="22"/>
                <w:szCs w:val="22"/>
              </w:rPr>
            </w:pPr>
            <w:r w:rsidDel="00000000" w:rsidR="00000000" w:rsidRPr="00000000">
              <w:rPr>
                <w:rtl w:val="0"/>
              </w:rPr>
            </w:r>
          </w:p>
        </w:tc>
      </w:tr>
    </w:tbl>
    <w:p w:rsidR="00000000" w:rsidDel="00000000" w:rsidP="00000000" w:rsidRDefault="00000000" w:rsidRPr="00000000" w14:paraId="00000067">
      <w:pPr>
        <w:pStyle w:val="Heading1"/>
        <w:keepNext w:val="0"/>
        <w:tabs>
          <w:tab w:val="right" w:leader="none" w:pos="9354"/>
        </w:tabs>
        <w:spacing w:after="120" w:before="0" w:lineRule="auto"/>
        <w:ind w:left="426" w:hanging="426"/>
        <w:rPr>
          <w:sz w:val="22"/>
          <w:szCs w:val="22"/>
        </w:rPr>
      </w:pPr>
      <w:r w:rsidDel="00000000" w:rsidR="00000000" w:rsidRPr="00000000">
        <w:rPr>
          <w:rtl w:val="0"/>
        </w:rPr>
      </w:r>
    </w:p>
    <w:p w:rsidR="00000000" w:rsidDel="00000000" w:rsidP="00000000" w:rsidRDefault="00000000" w:rsidRPr="00000000" w14:paraId="00000068">
      <w:pPr>
        <w:tabs>
          <w:tab w:val="right" w:leader="none" w:pos="9214"/>
        </w:tabs>
        <w:jc w:val="right"/>
        <w:rPr>
          <w:sz w:val="22"/>
          <w:szCs w:val="22"/>
        </w:rPr>
      </w:pPr>
      <w:r w:rsidDel="00000000" w:rsidR="00000000" w:rsidRPr="00000000">
        <w:rPr>
          <w:rtl w:val="0"/>
        </w:rPr>
      </w:r>
    </w:p>
    <w:p w:rsidR="00000000" w:rsidDel="00000000" w:rsidP="00000000" w:rsidRDefault="00000000" w:rsidRPr="00000000" w14:paraId="00000069">
      <w:pPr>
        <w:tabs>
          <w:tab w:val="right" w:leader="none" w:pos="9214"/>
        </w:tabs>
        <w:jc w:val="right"/>
        <w:rPr>
          <w:sz w:val="22"/>
          <w:szCs w:val="22"/>
        </w:rPr>
      </w:pPr>
      <w:r w:rsidDel="00000000" w:rsidR="00000000" w:rsidRPr="00000000">
        <w:rPr>
          <w:sz w:val="22"/>
          <w:szCs w:val="22"/>
          <w:rtl w:val="0"/>
        </w:rPr>
        <w:t xml:space="preserve">[Total 25 Marks]</w:t>
      </w:r>
    </w:p>
    <w:sectPr>
      <w:headerReference r:id="rId6" w:type="default"/>
      <w:footerReference r:id="rId7" w:type="default"/>
      <w:pgSz w:h="16838" w:w="11906" w:orient="portrait"/>
      <w:pgMar w:bottom="851" w:top="1701" w:left="1418"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2378"/>
        <w:tab w:val="left" w:leader="none" w:pos="6045"/>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-444499</wp:posOffset>
              </wp:positionV>
              <wp:extent cx="7580325" cy="909525"/>
              <wp:effectExtent b="0" l="0" r="0" t="0"/>
              <wp:wrapNone/>
              <wp:docPr id="1" name=""/>
              <a:graphic>
                <a:graphicData uri="http://schemas.microsoft.com/office/word/2010/wordprocessingShape">
                  <wps:wsp>
                    <wps:cNvSpPr/>
                    <wps:cNvPr id="2" name="Shape 2"/>
                    <wps:spPr>
                      <a:xfrm>
                        <a:off x="1560600" y="3330000"/>
                        <a:ext cx="7570800" cy="900000"/>
                      </a:xfrm>
                      <a:prstGeom prst="rect">
                        <a:avLst/>
                      </a:prstGeom>
                      <a:solidFill>
                        <a:srgbClr val="1D448F">
                          <a:alpha val="94901"/>
                        </a:srgbClr>
                      </a:solidFill>
                      <a:ln>
                        <a:noFill/>
                      </a:ln>
                    </wps:spPr>
                    <wps:txbx>
                      <w:txbxContent>
                        <w:p w:rsidR="00000000" w:rsidDel="00000000" w:rsidP="00000000" w:rsidRDefault="00000000" w:rsidRPr="00000000">
                          <w:pPr>
                            <w:spacing w:after="0" w:before="0" w:line="240"/>
                            <w:ind w:left="850.9999847412109" w:right="425" w:firstLine="850.9999847412109"/>
                            <w:jc w:val="left"/>
                            <w:textDirection w:val="btLr"/>
                          </w:pPr>
                          <w:r w:rsidDel="00000000" w:rsidR="00000000" w:rsidRPr="00000000">
                            <w:rPr>
                              <w:rFonts w:ascii="Arial" w:cs="Arial" w:eastAsia="Arial" w:hAnsi="Arial"/>
                              <w:b w:val="1"/>
                              <w:i w:val="0"/>
                              <w:smallCaps w:val="0"/>
                              <w:strike w:val="0"/>
                              <w:color w:val="ffffff"/>
                              <w:sz w:val="32"/>
                              <w:vertAlign w:val="baseline"/>
                            </w:rPr>
                            <w:t xml:space="preserve">Homework 2 Selection</w:t>
                          </w:r>
                          <w:r w:rsidDel="00000000" w:rsidR="00000000" w:rsidRPr="00000000">
                            <w:rPr>
                              <w:rFonts w:ascii="Arial" w:cs="Arial" w:eastAsia="Arial" w:hAnsi="Arial"/>
                              <w:b w:val="1"/>
                              <w:i w:val="0"/>
                              <w:smallCaps w:val="0"/>
                              <w:strike w:val="0"/>
                              <w:color w:val="ffffff"/>
                              <w:sz w:val="32"/>
                              <w:vertAlign w:val="baseline"/>
                            </w:rPr>
                            <w:br w:type="textWrapping"/>
                          </w:r>
                          <w:r w:rsidDel="00000000" w:rsidR="00000000" w:rsidRPr="00000000">
                            <w:rPr>
                              <w:rFonts w:ascii="Arial" w:cs="Arial" w:eastAsia="Arial" w:hAnsi="Arial"/>
                              <w:b w:val="0"/>
                              <w:i w:val="0"/>
                              <w:smallCaps w:val="0"/>
                              <w:strike w:val="0"/>
                              <w:color w:val="ffffff"/>
                              <w:sz w:val="32"/>
                              <w:vertAlign w:val="baseline"/>
                            </w:rPr>
                            <w:t xml:space="preserve">Unit 11 Programming techniques</w:t>
                          </w:r>
                        </w:p>
                      </w:txbxContent>
                    </wps:txbx>
                    <wps:bodyPr anchorCtr="0" anchor="b" bIns="720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-444499</wp:posOffset>
              </wp:positionV>
              <wp:extent cx="7580325" cy="90952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580325" cy="9095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4000500</wp:posOffset>
          </wp:positionH>
          <wp:positionV relativeFrom="paragraph">
            <wp:posOffset>-124459</wp:posOffset>
          </wp:positionV>
          <wp:extent cx="2095500" cy="502920"/>
          <wp:effectExtent b="0" l="0" r="0" t="0"/>
          <wp:wrapNone/>
          <wp:docPr descr="C:\Users\Rob\Dropbox\PG Online\Logos and Artwork\ai_eps\Test.png" id="2" name="image1.png"/>
          <a:graphic>
            <a:graphicData uri="http://schemas.openxmlformats.org/drawingml/2006/picture">
              <pic:pic>
                <pic:nvPicPr>
                  <pic:cNvPr descr="C:\Users\Rob\Dropbox\PG Online\Logos and Artwork\ai_eps\Test.png" id="0" name="image1.png"/>
                  <pic:cNvPicPr preferRelativeResize="0"/>
                </pic:nvPicPr>
                <pic:blipFill>
                  <a:blip r:embed="rId2"/>
                  <a:srcRect b="0" l="0" r="0" t="0"/>
                  <a:stretch>
                    <a:fillRect/>
                  </a:stretch>
                </pic:blipFill>
                <pic:spPr>
                  <a:xfrm>
                    <a:off x="0" y="0"/>
                    <a:ext cx="2095500" cy="5029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