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  <w:tab/>
        <w:t xml:space="preserve">Give </w:t>
      </w:r>
      <w:r w:rsidDel="00000000" w:rsidR="00000000" w:rsidRPr="00000000">
        <w:rPr>
          <w:b w:val="1"/>
          <w:color w:val="000000"/>
          <w:rtl w:val="0"/>
        </w:rPr>
        <w:t xml:space="preserve">three</w:t>
      </w:r>
      <w:r w:rsidDel="00000000" w:rsidR="00000000" w:rsidRPr="00000000">
        <w:rPr>
          <w:color w:val="000000"/>
          <w:rtl w:val="0"/>
        </w:rPr>
        <w:t xml:space="preserve"> properties of a recursive algorithm.</w:t>
        <w:tab/>
        <w:t xml:space="preserve">[3]</w:t>
      </w:r>
    </w:p>
    <w:p w:rsidR="00000000" w:rsidDel="00000000" w:rsidP="00000000" w:rsidRDefault="00000000" w:rsidRPr="00000000" w14:paraId="00000002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54"/>
        </w:tabs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A recursive routine is shown below:</w:t>
      </w:r>
    </w:p>
    <w:p w:rsidR="00000000" w:rsidDel="00000000" w:rsidP="00000000" w:rsidRDefault="00000000" w:rsidRPr="00000000" w14:paraId="0000000E">
      <w:pPr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function calc (n)</w:t>
      </w:r>
    </w:p>
    <w:p w:rsidR="00000000" w:rsidDel="00000000" w:rsidP="00000000" w:rsidRDefault="00000000" w:rsidRPr="00000000" w14:paraId="00000010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if n &gt; 0 then</w:t>
      </w:r>
    </w:p>
    <w:p w:rsidR="00000000" w:rsidDel="00000000" w:rsidP="00000000" w:rsidRDefault="00000000" w:rsidRPr="00000000" w14:paraId="00000011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 = n + calc (n - 1)</w:t>
      </w:r>
    </w:p>
    <w:p w:rsidR="00000000" w:rsidDel="00000000" w:rsidP="00000000" w:rsidRDefault="00000000" w:rsidRPr="00000000" w14:paraId="00000012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endif</w:t>
      </w:r>
    </w:p>
    <w:p w:rsidR="00000000" w:rsidDel="00000000" w:rsidP="00000000" w:rsidRDefault="00000000" w:rsidRPr="00000000" w14:paraId="00000013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return n</w:t>
      </w:r>
    </w:p>
    <w:p w:rsidR="00000000" w:rsidDel="00000000" w:rsidP="00000000" w:rsidRDefault="00000000" w:rsidRPr="00000000" w14:paraId="00000014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endfunction</w:t>
      </w:r>
    </w:p>
    <w:p w:rsidR="00000000" w:rsidDel="00000000" w:rsidP="00000000" w:rsidRDefault="00000000" w:rsidRPr="00000000" w14:paraId="00000015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851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(a) </w:t>
        <w:tab/>
        <w:t xml:space="preserve">State the purpose of the routine.</w:t>
        <w:tab/>
        <w:tab/>
        <w:t xml:space="preserve">[1]</w:t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Write pseudocode statements to call the routine with a parameter 5 and print the output.</w:t>
        <w:tab/>
        <w:tab/>
        <w:t xml:space="preserve">[2]</w:t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(c)</w:t>
        <w:tab/>
        <w:t xml:space="preserve">What will be output?</w:t>
        <w:tab/>
        <w:tab/>
        <w:t xml:space="preserve">[1]</w:t>
      </w:r>
    </w:p>
    <w:p w:rsidR="00000000" w:rsidDel="00000000" w:rsidP="00000000" w:rsidRDefault="00000000" w:rsidRPr="00000000" w14:paraId="00000021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22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  <w:tab/>
        <w:t xml:space="preserve">Compare the advantages and disadvantages of iterative and recursive routines.</w:t>
        <w:tab/>
        <w:tab/>
        <w:t xml:space="preserve">[3]</w:t>
      </w:r>
    </w:p>
    <w:p w:rsidR="00000000" w:rsidDel="00000000" w:rsidP="00000000" w:rsidRDefault="00000000" w:rsidRPr="00000000" w14:paraId="00000024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5">
      <w:pPr>
        <w:tabs>
          <w:tab w:val="left" w:leader="none" w:pos="426"/>
          <w:tab w:val="left" w:leader="none" w:pos="1276"/>
          <w:tab w:val="right" w:leader="none" w:pos="9354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276"/>
          <w:tab w:val="left" w:leader="none" w:pos="1701"/>
          <w:tab w:val="left" w:leader="none" w:pos="2127"/>
        </w:tabs>
        <w:ind w:left="426" w:hanging="426"/>
        <w:rPr/>
      </w:pPr>
      <w:r w:rsidDel="00000000" w:rsidR="00000000" w:rsidRPr="00000000">
        <w:rPr>
          <w:rtl w:val="0"/>
        </w:rPr>
        <w:t xml:space="preserve">4.</w:t>
        <w:tab/>
        <w:t xml:space="preserve">A binary tree is shown below.</w:t>
      </w:r>
    </w:p>
    <w:p w:rsidR="00000000" w:rsidDel="00000000" w:rsidP="00000000" w:rsidRDefault="00000000" w:rsidRPr="00000000" w14:paraId="00000028">
      <w:pPr>
        <w:tabs>
          <w:tab w:val="left" w:leader="none" w:pos="1276"/>
          <w:tab w:val="left" w:leader="none" w:pos="1701"/>
          <w:tab w:val="left" w:leader="none" w:pos="2127"/>
        </w:tabs>
        <w:ind w:left="426" w:hanging="426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1800" cy="164655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0100" y="2956700"/>
                          <a:ext cx="5511800" cy="1646554"/>
                          <a:chOff x="2590100" y="2956700"/>
                          <a:chExt cx="5511800" cy="1653150"/>
                        </a:xfrm>
                      </wpg:grpSpPr>
                      <wpg:grpSp>
                        <wpg:cNvGrpSpPr/>
                        <wpg:grpSpPr>
                          <a:xfrm>
                            <a:off x="2590100" y="2956723"/>
                            <a:ext cx="5511800" cy="1646753"/>
                            <a:chOff x="0" y="0"/>
                            <a:chExt cx="5511800" cy="16467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11800" cy="164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48700" y="120503"/>
                              <a:ext cx="904500" cy="3819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John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03800" y="642921"/>
                              <a:ext cx="984800" cy="3820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Alan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45100" y="1264041"/>
                              <a:ext cx="934300" cy="3827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Chris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401500" y="1273741"/>
                              <a:ext cx="964200" cy="3519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Ken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636399" y="1243840"/>
                              <a:ext cx="974100" cy="372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Sue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03699" y="572518"/>
                              <a:ext cx="945300" cy="4122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Peggy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20700" y="446414"/>
                              <a:ext cx="855600" cy="1261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>
                              <a:off x="1296200" y="446414"/>
                              <a:ext cx="684900" cy="19650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96200" y="1024933"/>
                              <a:ext cx="316000" cy="239107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476300" y="984732"/>
                              <a:ext cx="647100" cy="25910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flipH="1">
                              <a:off x="2883600" y="984632"/>
                              <a:ext cx="592700" cy="2890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1800" cy="1646554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800" cy="16465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76"/>
          <w:tab w:val="left" w:leader="none" w:pos="1701"/>
          <w:tab w:val="left" w:leader="none" w:pos="2127"/>
        </w:tabs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276"/>
          <w:tab w:val="left" w:leader="none" w:pos="1701"/>
          <w:tab w:val="left" w:leader="none" w:pos="2127"/>
        </w:tabs>
        <w:spacing w:after="12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The binary tree may be represented using three one-dimensional arrays named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1"/>
        <w:tblW w:w="47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91"/>
        <w:gridCol w:w="1191"/>
        <w:gridCol w:w="1191"/>
        <w:tblGridChange w:id="0">
          <w:tblGrid>
            <w:gridCol w:w="1191"/>
            <w:gridCol w:w="1191"/>
            <w:gridCol w:w="1191"/>
            <w:gridCol w:w="119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tcBorders>
              <w:left w:color="000000" w:space="0" w:sz="4" w:val="single"/>
            </w:tcBorders>
            <w:shd w:fill="1d448f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left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right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[0]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Peggy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76"/>
          <w:tab w:val="left" w:leader="none" w:pos="1701"/>
          <w:tab w:val="left" w:leader="none" w:pos="2127"/>
        </w:tabs>
        <w:spacing w:after="120" w:before="12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The procedure below describes a type of tree traversal that can be carried out on the tree.</w:t>
      </w:r>
    </w:p>
    <w:p w:rsidR="00000000" w:rsidDel="00000000" w:rsidP="00000000" w:rsidRDefault="00000000" w:rsidRPr="00000000" w14:paraId="00000048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procedure traverse (pos)</w:t>
      </w:r>
    </w:p>
    <w:p w:rsidR="00000000" w:rsidDel="00000000" w:rsidP="00000000" w:rsidRDefault="00000000" w:rsidRPr="00000000" w14:paraId="00000049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if left(pos) != -1 then traverse (left(pos))</w:t>
      </w:r>
    </w:p>
    <w:p w:rsidR="00000000" w:rsidDel="00000000" w:rsidP="00000000" w:rsidRDefault="00000000" w:rsidRPr="00000000" w14:paraId="0000004A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if right(pos) != -1 then traverse (right (pos))</w:t>
      </w:r>
    </w:p>
    <w:p w:rsidR="00000000" w:rsidDel="00000000" w:rsidP="00000000" w:rsidRDefault="00000000" w:rsidRPr="00000000" w14:paraId="0000004B">
      <w:pPr>
        <w:tabs>
          <w:tab w:val="left" w:leader="none" w:pos="1276"/>
          <w:tab w:val="left" w:leader="none" w:pos="1701"/>
          <w:tab w:val="left" w:leader="none" w:pos="2127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 name(pos)</w:t>
      </w:r>
    </w:p>
    <w:p w:rsidR="00000000" w:rsidDel="00000000" w:rsidP="00000000" w:rsidRDefault="00000000" w:rsidRPr="00000000" w14:paraId="0000004C">
      <w:pPr>
        <w:tabs>
          <w:tab w:val="left" w:leader="none" w:pos="1276"/>
          <w:tab w:val="left" w:leader="none" w:pos="1701"/>
          <w:tab w:val="left" w:leader="none" w:pos="2127"/>
        </w:tabs>
        <w:spacing w:after="12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endprocedure</w:t>
      </w:r>
    </w:p>
    <w:p w:rsidR="00000000" w:rsidDel="00000000" w:rsidP="00000000" w:rsidRDefault="00000000" w:rsidRPr="00000000" w14:paraId="0000004D">
      <w:pPr>
        <w:tabs>
          <w:tab w:val="left" w:leader="none" w:pos="1276"/>
          <w:tab w:val="left" w:leader="none" w:pos="1701"/>
          <w:tab w:val="left" w:leader="none" w:pos="2127"/>
          <w:tab w:val="right" w:leader="none" w:pos="9354"/>
        </w:tabs>
        <w:spacing w:after="12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Using the table below trace the execution of the program when it is called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traverse(0).</w:t>
      </w:r>
      <w:r w:rsidDel="00000000" w:rsidR="00000000" w:rsidRPr="00000000">
        <w:rPr>
          <w:rtl w:val="0"/>
        </w:rPr>
        <w:t xml:space="preserve"> </w:t>
        <w:tab/>
        <w:tab/>
        <w:t xml:space="preserve">[5]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39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1984"/>
        <w:tblGridChange w:id="0">
          <w:tblGrid>
            <w:gridCol w:w="1984"/>
            <w:gridCol w:w="19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1276"/>
                <w:tab w:val="left" w:leader="none" w:pos="1701"/>
                <w:tab w:val="left" w:leader="none" w:pos="2127"/>
              </w:tabs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1276"/>
          <w:tab w:val="left" w:leader="none" w:pos="1701"/>
          <w:tab w:val="left" w:leader="none" w:pos="2127"/>
          <w:tab w:val="right" w:leader="none" w:pos="9354"/>
        </w:tabs>
        <w:spacing w:after="120" w:before="240" w:lineRule="auto"/>
        <w:ind w:left="425" w:hanging="425"/>
        <w:jc w:val="right"/>
        <w:rPr/>
      </w:pPr>
      <w:r w:rsidDel="00000000" w:rsidR="00000000" w:rsidRPr="00000000">
        <w:rPr>
          <w:rtl w:val="0"/>
        </w:rPr>
        <w:t xml:space="preserve">[Total 15 marks]</w:t>
      </w:r>
    </w:p>
    <w:sectPr>
      <w:headerReference r:id="rId7" w:type="default"/>
      <w:footerReference r:id="rId8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5 Recursion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11 Programming Techniques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3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