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F09D" w14:textId="77777777" w:rsidR="00A0760B" w:rsidRPr="00A0760B" w:rsidRDefault="00A0760B" w:rsidP="00A0760B">
      <w:pPr>
        <w:rPr>
          <w:b/>
          <w:bCs/>
        </w:rPr>
      </w:pPr>
      <w:r w:rsidRPr="00A0760B">
        <w:rPr>
          <w:b/>
          <w:bCs/>
        </w:rPr>
        <w:t>1. Key Lessons about Web Application Security and the CIA Triad</w:t>
      </w:r>
    </w:p>
    <w:p w14:paraId="23908962" w14:textId="77777777" w:rsidR="00A0760B" w:rsidRPr="00A0760B" w:rsidRDefault="00A0760B" w:rsidP="00A0760B">
      <w:pPr>
        <w:numPr>
          <w:ilvl w:val="0"/>
          <w:numId w:val="1"/>
        </w:numPr>
      </w:pPr>
      <w:r w:rsidRPr="00A0760B">
        <w:rPr>
          <w:b/>
          <w:bCs/>
        </w:rPr>
        <w:t>Confidentiality</w:t>
      </w:r>
      <w:r w:rsidRPr="00A0760B">
        <w:t>: Learned about securing sensitive data through encryption (e.g., HTTPS, TLS). Exposure of sensitive information compromises user trust.</w:t>
      </w:r>
    </w:p>
    <w:p w14:paraId="7AF33FFA" w14:textId="77777777" w:rsidR="00A0760B" w:rsidRPr="00A0760B" w:rsidRDefault="00A0760B" w:rsidP="00A0760B">
      <w:pPr>
        <w:numPr>
          <w:ilvl w:val="0"/>
          <w:numId w:val="1"/>
        </w:numPr>
      </w:pPr>
      <w:r w:rsidRPr="00A0760B">
        <w:rPr>
          <w:b/>
          <w:bCs/>
        </w:rPr>
        <w:t>Integrity</w:t>
      </w:r>
      <w:r w:rsidRPr="00A0760B">
        <w:t>: Techniques like hashing and input validation help protect against tampering (e.g., SQL injection). A lack of integrity can lead to altered or maliciously modified data.</w:t>
      </w:r>
    </w:p>
    <w:p w14:paraId="60EA4FAE" w14:textId="77777777" w:rsidR="00A0760B" w:rsidRPr="00A0760B" w:rsidRDefault="00A0760B" w:rsidP="00A0760B">
      <w:pPr>
        <w:numPr>
          <w:ilvl w:val="0"/>
          <w:numId w:val="1"/>
        </w:numPr>
      </w:pPr>
      <w:r w:rsidRPr="00A0760B">
        <w:rPr>
          <w:b/>
          <w:bCs/>
        </w:rPr>
        <w:t>Availability</w:t>
      </w:r>
      <w:r w:rsidRPr="00A0760B">
        <w:t>: Ensured by using protections against DDoS attacks, monitoring, and redundant servers. Downtime or unavailability disrupts user experience and operations.</w:t>
      </w:r>
      <w:r w:rsidRPr="00A0760B">
        <w:br/>
        <w:t>These principles form the foundation for designing secure web applications.</w:t>
      </w:r>
    </w:p>
    <w:p w14:paraId="00B87EFD" w14:textId="77777777" w:rsidR="00A0760B" w:rsidRPr="00A0760B" w:rsidRDefault="00A0760B" w:rsidP="00A0760B">
      <w:pPr>
        <w:rPr>
          <w:b/>
          <w:bCs/>
        </w:rPr>
      </w:pPr>
      <w:r w:rsidRPr="00A0760B">
        <w:rPr>
          <w:b/>
          <w:bCs/>
        </w:rPr>
        <w:t>2. Impact of Vulnerabilities and Exploits</w:t>
      </w:r>
    </w:p>
    <w:p w14:paraId="40EC7153" w14:textId="77777777" w:rsidR="00A0760B" w:rsidRPr="00A0760B" w:rsidRDefault="00A0760B" w:rsidP="00A0760B">
      <w:pPr>
        <w:numPr>
          <w:ilvl w:val="0"/>
          <w:numId w:val="2"/>
        </w:numPr>
      </w:pPr>
      <w:r w:rsidRPr="00A0760B">
        <w:rPr>
          <w:b/>
          <w:bCs/>
        </w:rPr>
        <w:t>Effects</w:t>
      </w:r>
      <w:r w:rsidRPr="00A0760B">
        <w:t>: Vulnerabilities like XSS, CSRF, and SQL Injection allow attackers to steal data, deface applications, or gain unauthorized access.</w:t>
      </w:r>
    </w:p>
    <w:p w14:paraId="49C44695" w14:textId="59805C53" w:rsidR="00A0760B" w:rsidRPr="00A0760B" w:rsidRDefault="00A0760B" w:rsidP="00A0760B">
      <w:pPr>
        <w:numPr>
          <w:ilvl w:val="0"/>
          <w:numId w:val="2"/>
        </w:numPr>
      </w:pPr>
      <w:r w:rsidRPr="00A0760B">
        <w:rPr>
          <w:b/>
          <w:bCs/>
        </w:rPr>
        <w:t>Defence</w:t>
      </w:r>
      <w:r w:rsidRPr="00A0760B">
        <w:t>: Use secure coding practices, automated scanners, and security-focused frameworks. Example: Validate user input and apply parameterized queries for database interactions.</w:t>
      </w:r>
    </w:p>
    <w:p w14:paraId="6D8D3924" w14:textId="77777777" w:rsidR="00A0760B" w:rsidRDefault="00A0760B" w:rsidP="00A0760B">
      <w:pPr>
        <w:rPr>
          <w:b/>
          <w:bCs/>
        </w:rPr>
      </w:pPr>
      <w:r w:rsidRPr="00A0760B">
        <w:rPr>
          <w:b/>
          <w:bCs/>
        </w:rPr>
        <w:t>3. Role of Layers in Web Security and Associated Threats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933"/>
        <w:gridCol w:w="2641"/>
        <w:gridCol w:w="3372"/>
      </w:tblGrid>
      <w:tr w:rsidR="00A0760B" w:rsidRPr="00A0760B" w14:paraId="46665FAD" w14:textId="77777777" w:rsidTr="00A0760B">
        <w:tc>
          <w:tcPr>
            <w:tcW w:w="0" w:type="auto"/>
            <w:hideMark/>
          </w:tcPr>
          <w:p w14:paraId="68C27D78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14:paraId="0854519E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Role in Web Security</w:t>
            </w:r>
          </w:p>
        </w:tc>
        <w:tc>
          <w:tcPr>
            <w:tcW w:w="0" w:type="auto"/>
            <w:hideMark/>
          </w:tcPr>
          <w:p w14:paraId="25CBD8E4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Threats</w:t>
            </w:r>
          </w:p>
        </w:tc>
        <w:tc>
          <w:tcPr>
            <w:tcW w:w="0" w:type="auto"/>
            <w:hideMark/>
          </w:tcPr>
          <w:p w14:paraId="184C690A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Mitigation Strategies</w:t>
            </w:r>
          </w:p>
        </w:tc>
      </w:tr>
      <w:tr w:rsidR="00A0760B" w:rsidRPr="00A0760B" w14:paraId="42335C59" w14:textId="77777777" w:rsidTr="00A0760B">
        <w:tc>
          <w:tcPr>
            <w:tcW w:w="0" w:type="auto"/>
            <w:hideMark/>
          </w:tcPr>
          <w:p w14:paraId="60714EC8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14:paraId="75E82DD0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Users interact with the web application through a browser or app.</w:t>
            </w:r>
          </w:p>
        </w:tc>
        <w:tc>
          <w:tcPr>
            <w:tcW w:w="0" w:type="auto"/>
            <w:hideMark/>
          </w:tcPr>
          <w:p w14:paraId="673278A0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Social engineering (phishing), weak passwords, or unawareness of malicious links.</w:t>
            </w:r>
          </w:p>
        </w:tc>
        <w:tc>
          <w:tcPr>
            <w:tcW w:w="0" w:type="auto"/>
            <w:hideMark/>
          </w:tcPr>
          <w:p w14:paraId="164A79E7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User education, multi-factor authentication (MFA), password strength enforcement, and awareness campaigns.</w:t>
            </w:r>
          </w:p>
        </w:tc>
      </w:tr>
      <w:tr w:rsidR="00A0760B" w:rsidRPr="00A0760B" w14:paraId="2936E019" w14:textId="77777777" w:rsidTr="00A0760B">
        <w:tc>
          <w:tcPr>
            <w:tcW w:w="0" w:type="auto"/>
            <w:hideMark/>
          </w:tcPr>
          <w:p w14:paraId="476A9C78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Client</w:t>
            </w:r>
          </w:p>
        </w:tc>
        <w:tc>
          <w:tcPr>
            <w:tcW w:w="0" w:type="auto"/>
            <w:hideMark/>
          </w:tcPr>
          <w:p w14:paraId="60019523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End-user systems and browsers render web applications and handle inputs.</w:t>
            </w:r>
          </w:p>
        </w:tc>
        <w:tc>
          <w:tcPr>
            <w:tcW w:w="0" w:type="auto"/>
            <w:hideMark/>
          </w:tcPr>
          <w:p w14:paraId="37C34EFC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Cross-Site Scripting (XSS), clickjacking, malicious ads (malvertising).</w:t>
            </w:r>
          </w:p>
        </w:tc>
        <w:tc>
          <w:tcPr>
            <w:tcW w:w="0" w:type="auto"/>
            <w:hideMark/>
          </w:tcPr>
          <w:p w14:paraId="5AB9E945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Implement Content Security Policy (CSP), secure cookies, input sanitization, and use security headers (e.g., X-Frame-Options).</w:t>
            </w:r>
          </w:p>
        </w:tc>
      </w:tr>
      <w:tr w:rsidR="00A0760B" w:rsidRPr="00A0760B" w14:paraId="0C39E811" w14:textId="77777777" w:rsidTr="00A0760B">
        <w:tc>
          <w:tcPr>
            <w:tcW w:w="0" w:type="auto"/>
            <w:hideMark/>
          </w:tcPr>
          <w:p w14:paraId="393FE55E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Network</w:t>
            </w:r>
          </w:p>
        </w:tc>
        <w:tc>
          <w:tcPr>
            <w:tcW w:w="0" w:type="auto"/>
            <w:hideMark/>
          </w:tcPr>
          <w:p w14:paraId="634F0929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Transports data between the client and server over HTTP/HTTPS protocols.</w:t>
            </w:r>
          </w:p>
        </w:tc>
        <w:tc>
          <w:tcPr>
            <w:tcW w:w="0" w:type="auto"/>
            <w:hideMark/>
          </w:tcPr>
          <w:p w14:paraId="6A1F44B5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Man-in-the-Middle (MITM) attacks, DDoS attacks, DNS spoofing, and packet sniffing.</w:t>
            </w:r>
          </w:p>
        </w:tc>
        <w:tc>
          <w:tcPr>
            <w:tcW w:w="0" w:type="auto"/>
            <w:hideMark/>
          </w:tcPr>
          <w:p w14:paraId="4C9BB349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Use HTTPS (TLS encryption), Web Application Firewalls (WAF), Intrusion Detection/Prevention Systems (IDS/IPS), and DDoS mitigation tools.</w:t>
            </w:r>
          </w:p>
        </w:tc>
      </w:tr>
      <w:tr w:rsidR="00A0760B" w:rsidRPr="00A0760B" w14:paraId="7E3387D3" w14:textId="77777777" w:rsidTr="00A0760B">
        <w:tc>
          <w:tcPr>
            <w:tcW w:w="0" w:type="auto"/>
            <w:hideMark/>
          </w:tcPr>
          <w:p w14:paraId="248880E9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14:paraId="23C62EFB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Processes user requests, hosts business logic, and delivers content to the client.</w:t>
            </w:r>
          </w:p>
        </w:tc>
        <w:tc>
          <w:tcPr>
            <w:tcW w:w="0" w:type="auto"/>
            <w:hideMark/>
          </w:tcPr>
          <w:p w14:paraId="05051FD7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Server misconfigurations, unauthorized access, privilege escalation, or code injection (e.g., RCE, SQL injection).</w:t>
            </w:r>
          </w:p>
        </w:tc>
        <w:tc>
          <w:tcPr>
            <w:tcW w:w="0" w:type="auto"/>
            <w:hideMark/>
          </w:tcPr>
          <w:p w14:paraId="30A3279D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>Patch regularly, configure least privilege access, use firewalls and intrusion prevention, and validate inputs on the server-side.</w:t>
            </w:r>
          </w:p>
        </w:tc>
      </w:tr>
      <w:tr w:rsidR="00A0760B" w:rsidRPr="00A0760B" w14:paraId="3A80962D" w14:textId="77777777" w:rsidTr="00A0760B">
        <w:tc>
          <w:tcPr>
            <w:tcW w:w="0" w:type="auto"/>
            <w:hideMark/>
          </w:tcPr>
          <w:p w14:paraId="19EEA908" w14:textId="77777777" w:rsidR="00A0760B" w:rsidRPr="00A0760B" w:rsidRDefault="00A0760B" w:rsidP="00A0760B">
            <w:pPr>
              <w:spacing w:after="160" w:line="259" w:lineRule="auto"/>
              <w:rPr>
                <w:b/>
                <w:bCs/>
              </w:rPr>
            </w:pPr>
            <w:r w:rsidRPr="00A0760B">
              <w:rPr>
                <w:b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73D769A6" w14:textId="77777777" w:rsidR="00A0760B" w:rsidRPr="00A0760B" w:rsidRDefault="00A0760B" w:rsidP="00A0760B">
            <w:pPr>
              <w:spacing w:after="160" w:line="259" w:lineRule="auto"/>
            </w:pPr>
            <w:r w:rsidRPr="00A0760B">
              <w:t xml:space="preserve">Stores application data, including user information, </w:t>
            </w:r>
            <w:r w:rsidRPr="00A0760B">
              <w:lastRenderedPageBreak/>
              <w:t>records, or transactions.</w:t>
            </w:r>
          </w:p>
        </w:tc>
        <w:tc>
          <w:tcPr>
            <w:tcW w:w="0" w:type="auto"/>
            <w:hideMark/>
          </w:tcPr>
          <w:p w14:paraId="29FD0C07" w14:textId="77777777" w:rsidR="00A0760B" w:rsidRPr="00A0760B" w:rsidRDefault="00A0760B" w:rsidP="00A0760B">
            <w:pPr>
              <w:spacing w:after="160" w:line="259" w:lineRule="auto"/>
            </w:pPr>
            <w:r w:rsidRPr="00A0760B">
              <w:lastRenderedPageBreak/>
              <w:t xml:space="preserve">SQL injection, insecure storage of sensitive data, </w:t>
            </w:r>
            <w:r w:rsidRPr="00A0760B">
              <w:lastRenderedPageBreak/>
              <w:t>and privilege mismanagement.</w:t>
            </w:r>
          </w:p>
        </w:tc>
        <w:tc>
          <w:tcPr>
            <w:tcW w:w="0" w:type="auto"/>
            <w:hideMark/>
          </w:tcPr>
          <w:p w14:paraId="6BC332CB" w14:textId="77777777" w:rsidR="00A0760B" w:rsidRPr="00A0760B" w:rsidRDefault="00A0760B" w:rsidP="00A0760B">
            <w:pPr>
              <w:spacing w:after="160" w:line="259" w:lineRule="auto"/>
            </w:pPr>
            <w:r w:rsidRPr="00A0760B">
              <w:lastRenderedPageBreak/>
              <w:t xml:space="preserve">Apply access controls, use encrypted connections (e.g., TLS), parameterized queries (prepared </w:t>
            </w:r>
            <w:r w:rsidRPr="00A0760B">
              <w:lastRenderedPageBreak/>
              <w:t xml:space="preserve">statements), and secure storage mechanisms like hashing (e.g., </w:t>
            </w:r>
            <w:proofErr w:type="spellStart"/>
            <w:r w:rsidRPr="00A0760B">
              <w:t>bcrypt</w:t>
            </w:r>
            <w:proofErr w:type="spellEnd"/>
            <w:r w:rsidRPr="00A0760B">
              <w:t>).</w:t>
            </w:r>
          </w:p>
        </w:tc>
      </w:tr>
    </w:tbl>
    <w:p w14:paraId="6BB43D1D" w14:textId="77777777" w:rsidR="00A0760B" w:rsidRPr="00A0760B" w:rsidRDefault="00A0760B" w:rsidP="00A0760B">
      <w:pPr>
        <w:rPr>
          <w:b/>
          <w:bCs/>
        </w:rPr>
      </w:pPr>
    </w:p>
    <w:p w14:paraId="55B5C17B" w14:textId="77777777" w:rsidR="00A0760B" w:rsidRDefault="00A0760B" w:rsidP="00A0760B">
      <w:pPr>
        <w:rPr>
          <w:b/>
          <w:bCs/>
        </w:rPr>
      </w:pPr>
      <w:r w:rsidRPr="00A0760B">
        <w:rPr>
          <w:b/>
          <w:bCs/>
        </w:rPr>
        <w:t>4. Failures in Configuration, Policy, or Assumptions</w:t>
      </w:r>
    </w:p>
    <w:p w14:paraId="41BA8F61" w14:textId="0EAD7782" w:rsidR="005268BC" w:rsidRPr="005268BC" w:rsidRDefault="005268BC" w:rsidP="005268BC">
      <w:pPr>
        <w:rPr>
          <w:b/>
          <w:bCs/>
        </w:rPr>
      </w:pPr>
      <w:r w:rsidRPr="005268BC">
        <w:rPr>
          <w:b/>
          <w:bCs/>
        </w:rPr>
        <w:t>The Case of WannaCry</w:t>
      </w:r>
    </w:p>
    <w:p w14:paraId="2D1B6690" w14:textId="77777777" w:rsidR="005268BC" w:rsidRDefault="005268BC" w:rsidP="005268BC">
      <w:r w:rsidRPr="005268BC">
        <w:t>The WannaCry ransomware attack (2017) provides a concrete example of how web application security can fail due to misconfigurations, weak policies, faulty mechanisms, and dangerous assumptions.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287"/>
        <w:gridCol w:w="4272"/>
      </w:tblGrid>
      <w:tr w:rsidR="005268BC" w:rsidRPr="005268BC" w14:paraId="760C21F3" w14:textId="77777777" w:rsidTr="005268BC">
        <w:tc>
          <w:tcPr>
            <w:tcW w:w="0" w:type="auto"/>
            <w:hideMark/>
          </w:tcPr>
          <w:p w14:paraId="2BA4ACE6" w14:textId="77777777" w:rsidR="005268BC" w:rsidRPr="005268BC" w:rsidRDefault="005268BC" w:rsidP="005268BC">
            <w:pPr>
              <w:spacing w:after="160" w:line="259" w:lineRule="auto"/>
              <w:rPr>
                <w:b/>
                <w:bCs/>
              </w:rPr>
            </w:pPr>
            <w:r w:rsidRPr="005268BC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6789AE26" w14:textId="77777777" w:rsidR="005268BC" w:rsidRPr="005268BC" w:rsidRDefault="005268BC" w:rsidP="005268BC">
            <w:pPr>
              <w:spacing w:after="160" w:line="259" w:lineRule="auto"/>
              <w:rPr>
                <w:b/>
                <w:bCs/>
              </w:rPr>
            </w:pPr>
            <w:r w:rsidRPr="005268BC">
              <w:rPr>
                <w:b/>
                <w:bCs/>
              </w:rPr>
              <w:t>Explanation</w:t>
            </w:r>
          </w:p>
        </w:tc>
        <w:tc>
          <w:tcPr>
            <w:tcW w:w="0" w:type="auto"/>
            <w:hideMark/>
          </w:tcPr>
          <w:p w14:paraId="27EACECC" w14:textId="77777777" w:rsidR="005268BC" w:rsidRPr="005268BC" w:rsidRDefault="005268BC" w:rsidP="005268BC">
            <w:pPr>
              <w:spacing w:after="160" w:line="259" w:lineRule="auto"/>
              <w:rPr>
                <w:b/>
                <w:bCs/>
              </w:rPr>
            </w:pPr>
            <w:r w:rsidRPr="005268BC">
              <w:rPr>
                <w:b/>
                <w:bCs/>
              </w:rPr>
              <w:t>What Went Wrong in WannaCry</w:t>
            </w:r>
          </w:p>
        </w:tc>
      </w:tr>
      <w:tr w:rsidR="005268BC" w:rsidRPr="005268BC" w14:paraId="4EBE1A6A" w14:textId="77777777" w:rsidTr="005268BC">
        <w:tc>
          <w:tcPr>
            <w:tcW w:w="0" w:type="auto"/>
            <w:hideMark/>
          </w:tcPr>
          <w:p w14:paraId="4A7F702C" w14:textId="77777777" w:rsidR="005268BC" w:rsidRPr="005268BC" w:rsidRDefault="005268BC" w:rsidP="005268BC">
            <w:pPr>
              <w:spacing w:after="160" w:line="259" w:lineRule="auto"/>
            </w:pPr>
            <w:r w:rsidRPr="005268BC">
              <w:rPr>
                <w:b/>
                <w:bCs/>
              </w:rPr>
              <w:t>Configuration</w:t>
            </w:r>
          </w:p>
        </w:tc>
        <w:tc>
          <w:tcPr>
            <w:tcW w:w="0" w:type="auto"/>
            <w:hideMark/>
          </w:tcPr>
          <w:p w14:paraId="15FF1C6E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Improper configurations in systems and applications can leave them exposed to attacks.</w:t>
            </w:r>
          </w:p>
        </w:tc>
        <w:tc>
          <w:tcPr>
            <w:tcW w:w="0" w:type="auto"/>
            <w:hideMark/>
          </w:tcPr>
          <w:p w14:paraId="76F276A2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 xml:space="preserve">Many organizations had not applied the Microsoft patch for the </w:t>
            </w:r>
            <w:proofErr w:type="spellStart"/>
            <w:r w:rsidRPr="005268BC">
              <w:t>EternalBlue</w:t>
            </w:r>
            <w:proofErr w:type="spellEnd"/>
            <w:r w:rsidRPr="005268BC">
              <w:t xml:space="preserve"> vulnerability (MS17-010), leaving systems vulnerable to exploitation.</w:t>
            </w:r>
          </w:p>
        </w:tc>
      </w:tr>
      <w:tr w:rsidR="005268BC" w:rsidRPr="005268BC" w14:paraId="394E0AEF" w14:textId="77777777" w:rsidTr="005268BC">
        <w:tc>
          <w:tcPr>
            <w:tcW w:w="0" w:type="auto"/>
            <w:hideMark/>
          </w:tcPr>
          <w:p w14:paraId="6E082E32" w14:textId="77777777" w:rsidR="005268BC" w:rsidRPr="005268BC" w:rsidRDefault="005268BC" w:rsidP="005268BC">
            <w:pPr>
              <w:spacing w:after="160" w:line="259" w:lineRule="auto"/>
            </w:pPr>
            <w:r w:rsidRPr="005268BC">
              <w:rPr>
                <w:b/>
                <w:bCs/>
              </w:rPr>
              <w:t>Policy</w:t>
            </w:r>
          </w:p>
        </w:tc>
        <w:tc>
          <w:tcPr>
            <w:tcW w:w="0" w:type="auto"/>
            <w:hideMark/>
          </w:tcPr>
          <w:p w14:paraId="4AE11E43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Weak or poorly enforced policies fail to establish safeguards for secure operations and maintenance.</w:t>
            </w:r>
          </w:p>
        </w:tc>
        <w:tc>
          <w:tcPr>
            <w:tcW w:w="0" w:type="auto"/>
            <w:hideMark/>
          </w:tcPr>
          <w:p w14:paraId="3952D1F9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Policies on timely patch management and network segmentation were either absent or not strictly enforced, allowing rapid malware propagation.</w:t>
            </w:r>
          </w:p>
        </w:tc>
      </w:tr>
      <w:tr w:rsidR="005268BC" w:rsidRPr="005268BC" w14:paraId="3E4A2EDD" w14:textId="77777777" w:rsidTr="005268BC">
        <w:tc>
          <w:tcPr>
            <w:tcW w:w="0" w:type="auto"/>
            <w:hideMark/>
          </w:tcPr>
          <w:p w14:paraId="020645A0" w14:textId="77777777" w:rsidR="005268BC" w:rsidRPr="005268BC" w:rsidRDefault="005268BC" w:rsidP="005268BC">
            <w:pPr>
              <w:spacing w:after="160" w:line="259" w:lineRule="auto"/>
            </w:pPr>
            <w:r w:rsidRPr="005268BC">
              <w:rPr>
                <w:b/>
                <w:bCs/>
              </w:rPr>
              <w:t>Mechanism</w:t>
            </w:r>
          </w:p>
        </w:tc>
        <w:tc>
          <w:tcPr>
            <w:tcW w:w="0" w:type="auto"/>
            <w:hideMark/>
          </w:tcPr>
          <w:p w14:paraId="45A9B396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Faulty or outdated security mechanisms can fail to provide adequate protection or containment during an attack.</w:t>
            </w:r>
          </w:p>
        </w:tc>
        <w:tc>
          <w:tcPr>
            <w:tcW w:w="0" w:type="auto"/>
            <w:hideMark/>
          </w:tcPr>
          <w:p w14:paraId="1A5B5EA2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Legacy systems running unsupported versions of Windows lacked modern security mechanisms like automated patch updates and advanced threat protection.</w:t>
            </w:r>
          </w:p>
        </w:tc>
      </w:tr>
      <w:tr w:rsidR="005268BC" w:rsidRPr="005268BC" w14:paraId="683DB4DC" w14:textId="77777777" w:rsidTr="005268BC">
        <w:tc>
          <w:tcPr>
            <w:tcW w:w="0" w:type="auto"/>
            <w:hideMark/>
          </w:tcPr>
          <w:p w14:paraId="3EF4AF19" w14:textId="77777777" w:rsidR="005268BC" w:rsidRPr="005268BC" w:rsidRDefault="005268BC" w:rsidP="005268BC">
            <w:pPr>
              <w:spacing w:after="160" w:line="259" w:lineRule="auto"/>
            </w:pPr>
            <w:r w:rsidRPr="005268BC">
              <w:rPr>
                <w:b/>
                <w:bCs/>
              </w:rPr>
              <w:t>Assumptions</w:t>
            </w:r>
          </w:p>
        </w:tc>
        <w:tc>
          <w:tcPr>
            <w:tcW w:w="0" w:type="auto"/>
            <w:hideMark/>
          </w:tcPr>
          <w:p w14:paraId="4BEE319D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Misplaced assumptions, like "our systems won't be targeted" or "we're safe behind firewalls," increase risk.</w:t>
            </w:r>
          </w:p>
        </w:tc>
        <w:tc>
          <w:tcPr>
            <w:tcW w:w="0" w:type="auto"/>
            <w:hideMark/>
          </w:tcPr>
          <w:p w14:paraId="0BF24495" w14:textId="77777777" w:rsidR="005268BC" w:rsidRPr="005268BC" w:rsidRDefault="005268BC" w:rsidP="005268BC">
            <w:pPr>
              <w:spacing w:after="160" w:line="259" w:lineRule="auto"/>
            </w:pPr>
            <w:r w:rsidRPr="005268BC">
              <w:t>Organizations assumed their internal networks and firewalls would prevent ransomware from spreading, underestimating how fast it could propagate laterally.</w:t>
            </w:r>
          </w:p>
        </w:tc>
      </w:tr>
    </w:tbl>
    <w:p w14:paraId="2250469F" w14:textId="4B41E7BA" w:rsidR="005268BC" w:rsidRPr="005268BC" w:rsidRDefault="005268BC" w:rsidP="005268BC"/>
    <w:p w14:paraId="7CB20E69" w14:textId="77777777" w:rsidR="005268BC" w:rsidRPr="005268BC" w:rsidRDefault="005268BC" w:rsidP="005268BC">
      <w:pPr>
        <w:rPr>
          <w:b/>
          <w:bCs/>
        </w:rPr>
      </w:pPr>
      <w:r w:rsidRPr="005268BC">
        <w:rPr>
          <w:b/>
          <w:bCs/>
        </w:rPr>
        <w:t>Insights from WannaCry</w:t>
      </w:r>
    </w:p>
    <w:p w14:paraId="55DFCB61" w14:textId="77777777" w:rsidR="005268BC" w:rsidRPr="005268BC" w:rsidRDefault="005268BC" w:rsidP="005268BC">
      <w:pPr>
        <w:numPr>
          <w:ilvl w:val="0"/>
          <w:numId w:val="7"/>
        </w:numPr>
      </w:pPr>
      <w:r w:rsidRPr="005268BC">
        <w:rPr>
          <w:b/>
          <w:bCs/>
        </w:rPr>
        <w:t>Failure in Configuration</w:t>
      </w:r>
      <w:r w:rsidRPr="005268BC">
        <w:t>: Neglecting to apply critical patches exposes systems to known vulnerabilities. In WannaCry, unpatched SMB services (Server Message Block protocol) were exploited, which could have been avoided.</w:t>
      </w:r>
    </w:p>
    <w:p w14:paraId="058A1E2F" w14:textId="77777777" w:rsidR="005268BC" w:rsidRPr="005268BC" w:rsidRDefault="005268BC" w:rsidP="005268BC">
      <w:pPr>
        <w:numPr>
          <w:ilvl w:val="0"/>
          <w:numId w:val="7"/>
        </w:numPr>
      </w:pPr>
      <w:r w:rsidRPr="005268BC">
        <w:rPr>
          <w:b/>
          <w:bCs/>
        </w:rPr>
        <w:t>Policy Oversight</w:t>
      </w:r>
      <w:r w:rsidRPr="005268BC">
        <w:t>: Weak governance over software updates left millions of systems vulnerable globally. Many organizations lacked explicit, enforceable patching schedules.</w:t>
      </w:r>
    </w:p>
    <w:p w14:paraId="1EB4B1AA" w14:textId="77777777" w:rsidR="005268BC" w:rsidRPr="005268BC" w:rsidRDefault="005268BC" w:rsidP="005268BC">
      <w:pPr>
        <w:numPr>
          <w:ilvl w:val="0"/>
          <w:numId w:val="7"/>
        </w:numPr>
      </w:pPr>
      <w:r w:rsidRPr="005268BC">
        <w:rPr>
          <w:b/>
          <w:bCs/>
        </w:rPr>
        <w:t>Mechanism Shortcomings</w:t>
      </w:r>
      <w:r w:rsidRPr="005268BC">
        <w:t>: Reliance on outdated systems (e.g., Windows XP) without robust fallback measures allowed the attack to succeed even after Microsoft issued emergency patches.</w:t>
      </w:r>
    </w:p>
    <w:p w14:paraId="2DAD3EBA" w14:textId="2CECD4AF" w:rsidR="005268BC" w:rsidRPr="00A0760B" w:rsidRDefault="005268BC" w:rsidP="00A0760B">
      <w:pPr>
        <w:numPr>
          <w:ilvl w:val="0"/>
          <w:numId w:val="7"/>
        </w:numPr>
      </w:pPr>
      <w:r w:rsidRPr="005268BC">
        <w:rPr>
          <w:b/>
          <w:bCs/>
        </w:rPr>
        <w:t>Dangerous Assumptions</w:t>
      </w:r>
      <w:r w:rsidRPr="005268BC">
        <w:t>: The belief that firewalls or antivirus software alone were sufficient to stop a sophisticated ransomware campaign was a critical error.</w:t>
      </w:r>
    </w:p>
    <w:p w14:paraId="5A9E9203" w14:textId="77777777" w:rsidR="00A0760B" w:rsidRPr="00A0760B" w:rsidRDefault="00A0760B" w:rsidP="00A0760B">
      <w:pPr>
        <w:rPr>
          <w:b/>
          <w:bCs/>
        </w:rPr>
      </w:pPr>
      <w:r w:rsidRPr="00A0760B">
        <w:rPr>
          <w:b/>
          <w:bCs/>
        </w:rPr>
        <w:lastRenderedPageBreak/>
        <w:t>5. Risk and Impact Evaluation</w:t>
      </w:r>
    </w:p>
    <w:p w14:paraId="105450F0" w14:textId="77777777" w:rsidR="00A0760B" w:rsidRPr="00A0760B" w:rsidRDefault="00A0760B" w:rsidP="00A0760B">
      <w:pPr>
        <w:numPr>
          <w:ilvl w:val="0"/>
          <w:numId w:val="5"/>
        </w:numPr>
      </w:pPr>
      <w:r w:rsidRPr="00A0760B">
        <w:rPr>
          <w:b/>
          <w:bCs/>
        </w:rPr>
        <w:t>Risk</w:t>
      </w:r>
      <w:r w:rsidRPr="00A0760B">
        <w:t>: Depends on exposure, attack sophistication, and the value of the assets targeted.</w:t>
      </w:r>
    </w:p>
    <w:p w14:paraId="0DB1C47B" w14:textId="77777777" w:rsidR="00A0760B" w:rsidRPr="00A0760B" w:rsidRDefault="00A0760B" w:rsidP="00A0760B">
      <w:pPr>
        <w:numPr>
          <w:ilvl w:val="0"/>
          <w:numId w:val="5"/>
        </w:numPr>
      </w:pPr>
      <w:r w:rsidRPr="00A0760B">
        <w:rPr>
          <w:b/>
          <w:bCs/>
        </w:rPr>
        <w:t>Impact</w:t>
      </w:r>
      <w:r w:rsidRPr="00A0760B">
        <w:t>: Measured in terms of financial loss, reputation damage, and regulatory penalties.</w:t>
      </w:r>
    </w:p>
    <w:p w14:paraId="77CB6C7C" w14:textId="77777777" w:rsidR="00A0760B" w:rsidRPr="00A0760B" w:rsidRDefault="00A0760B" w:rsidP="00A0760B">
      <w:pPr>
        <w:numPr>
          <w:ilvl w:val="0"/>
          <w:numId w:val="5"/>
        </w:numPr>
      </w:pPr>
      <w:r w:rsidRPr="00A0760B">
        <w:t>Evaluate risks by prioritizing high-risk vulnerabilities using frameworks like OWASP Top 10. Examples include categorizing XSS as medium risk (most websites) or high risk (if impacting sensitive operations like banking).</w:t>
      </w:r>
    </w:p>
    <w:p w14:paraId="52E5A531" w14:textId="77777777" w:rsidR="00A0760B" w:rsidRPr="00A0760B" w:rsidRDefault="00A0760B" w:rsidP="00A0760B">
      <w:pPr>
        <w:rPr>
          <w:b/>
          <w:bCs/>
        </w:rPr>
      </w:pPr>
      <w:r w:rsidRPr="00A0760B">
        <w:rPr>
          <w:b/>
          <w:bCs/>
        </w:rPr>
        <w:t>6. Effective Prevention Strategies</w:t>
      </w:r>
    </w:p>
    <w:p w14:paraId="4EFF32E6" w14:textId="77777777" w:rsidR="00A0760B" w:rsidRPr="00A0760B" w:rsidRDefault="00A0760B" w:rsidP="00A0760B">
      <w:pPr>
        <w:numPr>
          <w:ilvl w:val="0"/>
          <w:numId w:val="6"/>
        </w:numPr>
      </w:pPr>
      <w:r w:rsidRPr="00A0760B">
        <w:t xml:space="preserve">Adopting secure development practices like </w:t>
      </w:r>
      <w:r w:rsidRPr="00A0760B">
        <w:rPr>
          <w:b/>
          <w:bCs/>
        </w:rPr>
        <w:t xml:space="preserve">Threat </w:t>
      </w:r>
      <w:proofErr w:type="spellStart"/>
      <w:r w:rsidRPr="00A0760B">
        <w:rPr>
          <w:b/>
          <w:bCs/>
        </w:rPr>
        <w:t>Modeling</w:t>
      </w:r>
      <w:proofErr w:type="spellEnd"/>
      <w:r w:rsidRPr="00A0760B">
        <w:t xml:space="preserve"> and </w:t>
      </w:r>
      <w:r w:rsidRPr="00A0760B">
        <w:rPr>
          <w:b/>
          <w:bCs/>
        </w:rPr>
        <w:t>Test-Driven Security (TDS)</w:t>
      </w:r>
      <w:r w:rsidRPr="00A0760B">
        <w:t>.</w:t>
      </w:r>
    </w:p>
    <w:p w14:paraId="2F508330" w14:textId="77777777" w:rsidR="00A0760B" w:rsidRPr="00A0760B" w:rsidRDefault="00A0760B" w:rsidP="00A0760B">
      <w:pPr>
        <w:numPr>
          <w:ilvl w:val="0"/>
          <w:numId w:val="6"/>
        </w:numPr>
      </w:pPr>
      <w:r w:rsidRPr="00A0760B">
        <w:t xml:space="preserve">Implementing </w:t>
      </w:r>
      <w:r w:rsidRPr="00A0760B">
        <w:rPr>
          <w:b/>
          <w:bCs/>
        </w:rPr>
        <w:t>strong authentication mechanisms</w:t>
      </w:r>
      <w:r w:rsidRPr="00A0760B">
        <w:t xml:space="preserve"> (MFA).</w:t>
      </w:r>
    </w:p>
    <w:p w14:paraId="3EC595EA" w14:textId="77777777" w:rsidR="00A0760B" w:rsidRPr="00A0760B" w:rsidRDefault="00A0760B" w:rsidP="00A0760B">
      <w:pPr>
        <w:numPr>
          <w:ilvl w:val="0"/>
          <w:numId w:val="6"/>
        </w:numPr>
      </w:pPr>
      <w:r w:rsidRPr="00A0760B">
        <w:t>Regular updates and patches for software and dependencies.</w:t>
      </w:r>
    </w:p>
    <w:p w14:paraId="3D1504CE" w14:textId="77777777" w:rsidR="00A0760B" w:rsidRPr="00A0760B" w:rsidRDefault="00A0760B" w:rsidP="00A0760B">
      <w:pPr>
        <w:numPr>
          <w:ilvl w:val="0"/>
          <w:numId w:val="6"/>
        </w:numPr>
      </w:pPr>
      <w:r w:rsidRPr="00A0760B">
        <w:t xml:space="preserve">Conducting </w:t>
      </w:r>
      <w:r w:rsidRPr="00A0760B">
        <w:rPr>
          <w:b/>
          <w:bCs/>
        </w:rPr>
        <w:t>penetration tests</w:t>
      </w:r>
      <w:r w:rsidRPr="00A0760B">
        <w:t xml:space="preserve"> and incorporating </w:t>
      </w:r>
      <w:r w:rsidRPr="00A0760B">
        <w:rPr>
          <w:b/>
          <w:bCs/>
        </w:rPr>
        <w:t>automated security scanning</w:t>
      </w:r>
      <w:r w:rsidRPr="00A0760B">
        <w:t xml:space="preserve"> in CI/CD pipelines.</w:t>
      </w:r>
    </w:p>
    <w:p w14:paraId="7EB1467A" w14:textId="77777777" w:rsidR="002D4546" w:rsidRDefault="002D4546"/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010E5"/>
    <w:multiLevelType w:val="multilevel"/>
    <w:tmpl w:val="89F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D697C"/>
    <w:multiLevelType w:val="multilevel"/>
    <w:tmpl w:val="2E9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E0A"/>
    <w:multiLevelType w:val="multilevel"/>
    <w:tmpl w:val="D1FC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52CA"/>
    <w:multiLevelType w:val="multilevel"/>
    <w:tmpl w:val="948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95C45"/>
    <w:multiLevelType w:val="multilevel"/>
    <w:tmpl w:val="24B8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3DF6"/>
    <w:multiLevelType w:val="multilevel"/>
    <w:tmpl w:val="860E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809B7"/>
    <w:multiLevelType w:val="multilevel"/>
    <w:tmpl w:val="D85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557050">
    <w:abstractNumId w:val="4"/>
  </w:num>
  <w:num w:numId="2" w16cid:durableId="702366061">
    <w:abstractNumId w:val="3"/>
  </w:num>
  <w:num w:numId="3" w16cid:durableId="705446833">
    <w:abstractNumId w:val="6"/>
  </w:num>
  <w:num w:numId="4" w16cid:durableId="491219163">
    <w:abstractNumId w:val="1"/>
  </w:num>
  <w:num w:numId="5" w16cid:durableId="1482118122">
    <w:abstractNumId w:val="0"/>
  </w:num>
  <w:num w:numId="6" w16cid:durableId="1917207271">
    <w:abstractNumId w:val="2"/>
  </w:num>
  <w:num w:numId="7" w16cid:durableId="119299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F2"/>
    <w:rsid w:val="000B293E"/>
    <w:rsid w:val="002D4546"/>
    <w:rsid w:val="005268BC"/>
    <w:rsid w:val="00A0760B"/>
    <w:rsid w:val="00B20DAB"/>
    <w:rsid w:val="00B9709F"/>
    <w:rsid w:val="00E8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B77E"/>
  <w15:chartTrackingRefBased/>
  <w15:docId w15:val="{DBFA7B85-A92E-478E-B688-2DC545B6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2</cp:revision>
  <dcterms:created xsi:type="dcterms:W3CDTF">2025-01-26T17:57:00Z</dcterms:created>
  <dcterms:modified xsi:type="dcterms:W3CDTF">2025-01-26T18:09:00Z</dcterms:modified>
</cp:coreProperties>
</file>