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18" w:rsidRPr="00366818" w:rsidRDefault="0036681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W2</w:t>
      </w:r>
      <w:r>
        <w:rPr>
          <w:rFonts w:ascii="Segoe UI" w:hAnsi="Segoe UI" w:cs="Segoe UI"/>
          <w:color w:val="24292E"/>
          <w:shd w:val="clear" w:color="auto" w:fill="FFFFFF"/>
        </w:rPr>
        <w:t>05 summer 2017 section 2 – Lab05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 - K Iwasaki</w:t>
      </w:r>
    </w:p>
    <w:p w:rsidR="006E5865" w:rsidRPr="00F20CDF" w:rsidRDefault="009740E3">
      <w:pPr>
        <w:rPr>
          <w:b/>
          <w:i/>
        </w:rPr>
      </w:pPr>
      <w:r w:rsidRPr="00F20CDF">
        <w:rPr>
          <w:rFonts w:ascii="Segoe UI" w:hAnsi="Segoe UI" w:cs="Segoe UI"/>
          <w:b/>
          <w:i/>
          <w:color w:val="6A737D"/>
          <w:shd w:val="clear" w:color="auto" w:fill="FFFFFF"/>
        </w:rPr>
        <w:t>Question 1: What is the output of \</w:t>
      </w:r>
      <w:proofErr w:type="spellStart"/>
      <w:r w:rsidRPr="00F20CDF">
        <w:rPr>
          <w:rFonts w:ascii="Segoe UI" w:hAnsi="Segoe UI" w:cs="Segoe UI"/>
          <w:b/>
          <w:i/>
          <w:color w:val="6A737D"/>
          <w:shd w:val="clear" w:color="auto" w:fill="FFFFFF"/>
        </w:rPr>
        <w:t>dt</w:t>
      </w:r>
      <w:proofErr w:type="spellEnd"/>
      <w:r w:rsidRPr="00F20CDF">
        <w:rPr>
          <w:rFonts w:ascii="Segoe UI" w:hAnsi="Segoe UI" w:cs="Segoe UI"/>
          <w:b/>
          <w:i/>
          <w:color w:val="6A737D"/>
          <w:shd w:val="clear" w:color="auto" w:fill="FFFFFF"/>
        </w:rPr>
        <w:t>?</w:t>
      </w:r>
    </w:p>
    <w:p w:rsidR="003359D6" w:rsidRDefault="003359D6">
      <w:r>
        <w:rPr>
          <w:noProof/>
        </w:rPr>
        <w:drawing>
          <wp:inline distT="0" distB="0" distL="0" distR="0" wp14:anchorId="60E67E93" wp14:editId="742C2BC8">
            <wp:extent cx="2823279" cy="293426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802" cy="2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E3" w:rsidRPr="00F20CDF" w:rsidRDefault="009740E3">
      <w:pPr>
        <w:rPr>
          <w:rFonts w:ascii="Segoe UI" w:hAnsi="Segoe UI" w:cs="Segoe UI"/>
          <w:b/>
          <w:i/>
          <w:color w:val="6A737D"/>
          <w:shd w:val="clear" w:color="auto" w:fill="FFFFFF"/>
        </w:rPr>
      </w:pPr>
      <w:r w:rsidRPr="00F20CDF">
        <w:rPr>
          <w:rFonts w:ascii="Segoe UI" w:hAnsi="Segoe UI" w:cs="Segoe UI"/>
          <w:b/>
          <w:i/>
          <w:color w:val="6A737D"/>
          <w:shd w:val="clear" w:color="auto" w:fill="FFFFFF"/>
        </w:rPr>
        <w:t>Question 2: What is the schema for the customer table?</w:t>
      </w:r>
    </w:p>
    <w:p w:rsidR="00A62AD7" w:rsidRDefault="009740E3">
      <w:r>
        <w:rPr>
          <w:noProof/>
        </w:rPr>
        <w:drawing>
          <wp:inline distT="0" distB="0" distL="0" distR="0" wp14:anchorId="3D900C4D" wp14:editId="65503F30">
            <wp:extent cx="5636525" cy="4097319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368" cy="41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E3" w:rsidRPr="00F20CDF" w:rsidRDefault="00A62AD7">
      <w:pPr>
        <w:rPr>
          <w:rFonts w:ascii="Segoe UI" w:hAnsi="Segoe UI" w:cs="Segoe UI"/>
          <w:b/>
          <w:i/>
          <w:color w:val="6A737D"/>
          <w:shd w:val="clear" w:color="auto" w:fill="FFFFFF"/>
        </w:rPr>
      </w:pPr>
      <w:r>
        <w:br w:type="page"/>
      </w:r>
      <w:r w:rsidR="009740E3" w:rsidRPr="00F20CDF">
        <w:rPr>
          <w:rFonts w:ascii="Segoe UI" w:hAnsi="Segoe UI" w:cs="Segoe UI"/>
          <w:b/>
          <w:i/>
          <w:color w:val="6A737D"/>
          <w:shd w:val="clear" w:color="auto" w:fill="FFFFFF"/>
        </w:rPr>
        <w:lastRenderedPageBreak/>
        <w:t>Question 3: What similarities do you see in the explain plains for these 3 queries?</w:t>
      </w:r>
    </w:p>
    <w:p w:rsidR="00A62AD7" w:rsidRPr="00A62AD7" w:rsidRDefault="00F20CDF">
      <w:r>
        <w:rPr>
          <w:rFonts w:ascii="Segoe UI" w:hAnsi="Segoe UI" w:cs="Segoe UI"/>
          <w:color w:val="6A737D"/>
          <w:shd w:val="clear" w:color="auto" w:fill="FFFFFF"/>
        </w:rPr>
        <w:t>All</w:t>
      </w:r>
      <w:r w:rsidR="00A62AD7">
        <w:rPr>
          <w:rFonts w:ascii="Segoe UI" w:hAnsi="Segoe UI" w:cs="Segoe UI"/>
          <w:color w:val="6A737D"/>
          <w:shd w:val="clear" w:color="auto" w:fill="FFFFFF"/>
        </w:rPr>
        <w:t xml:space="preserve"> of them use </w:t>
      </w:r>
      <w:r>
        <w:rPr>
          <w:rFonts w:ascii="Segoe UI" w:hAnsi="Segoe UI" w:cs="Segoe UI"/>
          <w:color w:val="6A737D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seq</w:t>
      </w:r>
      <w:proofErr w:type="spellEnd"/>
      <w:r w:rsidR="00A62AD7">
        <w:rPr>
          <w:rFonts w:ascii="Segoe UI" w:hAnsi="Segoe UI" w:cs="Segoe UI"/>
          <w:color w:val="6A737D"/>
          <w:shd w:val="clear" w:color="auto" w:fill="FFFFFF"/>
        </w:rPr>
        <w:t xml:space="preserve"> scan</w:t>
      </w:r>
      <w:r>
        <w:rPr>
          <w:rFonts w:ascii="Segoe UI" w:hAnsi="Segoe UI" w:cs="Segoe UI"/>
          <w:color w:val="6A737D"/>
          <w:shd w:val="clear" w:color="auto" w:fill="FFFFFF"/>
        </w:rPr>
        <w:t>” on a</w:t>
      </w:r>
      <w:r w:rsidR="00390526">
        <w:rPr>
          <w:rFonts w:ascii="Segoe UI" w:hAnsi="Segoe UI" w:cs="Segoe UI"/>
          <w:color w:val="6A737D"/>
          <w:shd w:val="clear" w:color="auto" w:fill="FFFFFF"/>
        </w:rPr>
        <w:t xml:space="preserve"> chosen table for each case</w:t>
      </w:r>
      <w:r>
        <w:rPr>
          <w:rFonts w:ascii="Segoe UI" w:hAnsi="Segoe UI" w:cs="Segoe UI"/>
          <w:color w:val="6A737D"/>
          <w:shd w:val="clear" w:color="auto" w:fill="FFFFFF"/>
        </w:rPr>
        <w:t>. Two of them use “Append”</w:t>
      </w:r>
      <w:r w:rsidR="00A0046C">
        <w:rPr>
          <w:rFonts w:ascii="Segoe UI" w:hAnsi="Segoe UI" w:cs="Segoe UI"/>
          <w:color w:val="6A737D"/>
          <w:shd w:val="clear" w:color="auto" w:fill="FFFFFF"/>
        </w:rPr>
        <w:t xml:space="preserve"> and</w:t>
      </w:r>
      <w:r>
        <w:rPr>
          <w:rFonts w:ascii="Segoe UI" w:hAnsi="Segoe UI" w:cs="Segoe UI"/>
          <w:color w:val="6A737D"/>
          <w:shd w:val="clear" w:color="auto" w:fill="FFFFFF"/>
        </w:rPr>
        <w:t xml:space="preserve"> “Filter” to filter </w:t>
      </w:r>
      <w:r w:rsidR="00A0046C">
        <w:rPr>
          <w:rFonts w:ascii="Segoe UI" w:hAnsi="Segoe UI" w:cs="Segoe UI"/>
          <w:color w:val="6A737D"/>
          <w:shd w:val="clear" w:color="auto" w:fill="FFFFFF"/>
        </w:rPr>
        <w:t xml:space="preserve">and append </w:t>
      </w:r>
      <w:r>
        <w:rPr>
          <w:rFonts w:ascii="Segoe UI" w:hAnsi="Segoe UI" w:cs="Segoe UI"/>
          <w:color w:val="6A737D"/>
          <w:shd w:val="clear" w:color="auto" w:fill="FFFFFF"/>
        </w:rPr>
        <w:t>data that match conditions.</w:t>
      </w:r>
    </w:p>
    <w:p w:rsidR="00F92838" w:rsidRDefault="00A62AD7">
      <w:pPr>
        <w:rPr>
          <w:rFonts w:ascii="Segoe UI" w:hAnsi="Segoe UI" w:cs="Segoe UI"/>
          <w:color w:val="6A737D"/>
          <w:shd w:val="clear" w:color="auto" w:fill="FFFFFF"/>
        </w:rPr>
      </w:pPr>
      <w:r>
        <w:rPr>
          <w:noProof/>
        </w:rPr>
        <w:drawing>
          <wp:inline distT="0" distB="0" distL="0" distR="0" wp14:anchorId="796EB3CC" wp14:editId="26F4A47A">
            <wp:extent cx="5786651" cy="869234"/>
            <wp:effectExtent l="0" t="0" r="508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349" cy="8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D7" w:rsidRDefault="00A62AD7">
      <w:pPr>
        <w:rPr>
          <w:rFonts w:ascii="Segoe UI" w:hAnsi="Segoe UI" w:cs="Segoe UI"/>
          <w:color w:val="6A737D"/>
          <w:shd w:val="clear" w:color="auto" w:fill="FFFFFF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F701683" wp14:editId="7A1C6F9C">
            <wp:extent cx="5923128" cy="3102682"/>
            <wp:effectExtent l="0" t="0" r="1905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273" cy="31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38" w:rsidRDefault="00A62AD7">
      <w:r>
        <w:rPr>
          <w:noProof/>
        </w:rPr>
        <w:drawing>
          <wp:inline distT="0" distB="0" distL="0" distR="0" wp14:anchorId="39156860" wp14:editId="055202FF">
            <wp:extent cx="5943600" cy="2702560"/>
            <wp:effectExtent l="0" t="0" r="0" b="25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38" w:rsidRDefault="00F92838"/>
    <w:p w:rsidR="00306FEE" w:rsidRDefault="00F92838">
      <w:pPr>
        <w:rPr>
          <w:rFonts w:ascii="Segoe UI" w:hAnsi="Segoe UI" w:cs="Segoe UI"/>
          <w:b/>
          <w:i/>
          <w:color w:val="6A737D"/>
          <w:shd w:val="clear" w:color="auto" w:fill="FFFFFF"/>
        </w:rPr>
      </w:pPr>
      <w:r w:rsidRPr="00F20CDF">
        <w:rPr>
          <w:rFonts w:ascii="Segoe UI" w:hAnsi="Segoe UI" w:cs="Segoe UI"/>
          <w:b/>
          <w:i/>
          <w:color w:val="6A737D"/>
          <w:shd w:val="clear" w:color="auto" w:fill="FFFFFF"/>
        </w:rPr>
        <w:lastRenderedPageBreak/>
        <w:t>Question 4: What is the difference between the plans for the Partitioned table and the union query? Why do you think this difference exists?</w:t>
      </w:r>
    </w:p>
    <w:p w:rsidR="00306FEE" w:rsidRDefault="00306FEE">
      <w:pPr>
        <w:rPr>
          <w:rFonts w:ascii="Segoe UI" w:hAnsi="Segoe UI" w:cs="Segoe UI"/>
          <w:color w:val="6A737D"/>
          <w:shd w:val="clear" w:color="auto" w:fill="FFFFFF"/>
        </w:rPr>
      </w:pPr>
      <w:r w:rsidRPr="00306FEE">
        <w:rPr>
          <w:rFonts w:ascii="Segoe UI" w:hAnsi="Segoe UI" w:cs="Segoe UI"/>
          <w:color w:val="6A737D"/>
          <w:shd w:val="clear" w:color="auto" w:fill="FFFFFF"/>
        </w:rPr>
        <w:t xml:space="preserve">The biggest difference is </w:t>
      </w:r>
      <w:r w:rsidR="00A42D5A">
        <w:rPr>
          <w:rFonts w:ascii="Segoe UI" w:hAnsi="Segoe UI" w:cs="Segoe UI"/>
          <w:color w:val="6A737D"/>
          <w:shd w:val="clear" w:color="auto" w:fill="FFFFFF"/>
        </w:rPr>
        <w:t xml:space="preserve">that union query plan includes </w:t>
      </w:r>
      <w:proofErr w:type="spellStart"/>
      <w:r w:rsidR="00A42D5A">
        <w:rPr>
          <w:rFonts w:ascii="Segoe UI" w:hAnsi="Segoe UI" w:cs="Segoe UI"/>
          <w:color w:val="6A737D"/>
          <w:shd w:val="clear" w:color="auto" w:fill="FFFFFF"/>
        </w:rPr>
        <w:t>HashAggregate</w:t>
      </w:r>
      <w:proofErr w:type="spellEnd"/>
      <w:r w:rsidR="00A42D5A">
        <w:rPr>
          <w:rFonts w:ascii="Segoe UI" w:hAnsi="Segoe UI" w:cs="Segoe UI"/>
          <w:color w:val="6A737D"/>
          <w:shd w:val="clear" w:color="auto" w:fill="FFFFFF"/>
        </w:rPr>
        <w:t xml:space="preserve"> two times while partitioned table query includes </w:t>
      </w:r>
      <w:proofErr w:type="spellStart"/>
      <w:r w:rsidR="00A42D5A">
        <w:rPr>
          <w:rFonts w:ascii="Segoe UI" w:hAnsi="Segoe UI" w:cs="Segoe UI"/>
          <w:color w:val="6A737D"/>
          <w:shd w:val="clear" w:color="auto" w:fill="FFFFFF"/>
        </w:rPr>
        <w:t>HashAggregate</w:t>
      </w:r>
      <w:proofErr w:type="spellEnd"/>
      <w:r w:rsidR="00A42D5A">
        <w:rPr>
          <w:rFonts w:ascii="Segoe UI" w:hAnsi="Segoe UI" w:cs="Segoe UI"/>
          <w:color w:val="6A737D"/>
          <w:shd w:val="clear" w:color="auto" w:fill="FFFFFF"/>
        </w:rPr>
        <w:t xml:space="preserve"> only one time.</w:t>
      </w:r>
      <w:r w:rsidR="000C39FC">
        <w:rPr>
          <w:rFonts w:ascii="Segoe UI" w:hAnsi="Segoe UI" w:cs="Segoe UI"/>
          <w:color w:val="6A737D"/>
          <w:shd w:val="clear" w:color="auto" w:fill="FFFFFF"/>
        </w:rPr>
        <w:t xml:space="preserve"> This is probability because for union query applies </w:t>
      </w:r>
      <w:proofErr w:type="spellStart"/>
      <w:r w:rsidR="000C39FC">
        <w:rPr>
          <w:rFonts w:ascii="Segoe UI" w:hAnsi="Segoe UI" w:cs="Segoe UI"/>
          <w:color w:val="6A737D"/>
          <w:shd w:val="clear" w:color="auto" w:fill="FFFFFF"/>
        </w:rPr>
        <w:t>HashAggregate</w:t>
      </w:r>
      <w:proofErr w:type="spellEnd"/>
      <w:r w:rsidR="000C39FC">
        <w:rPr>
          <w:rFonts w:ascii="Segoe UI" w:hAnsi="Segoe UI" w:cs="Segoe UI"/>
          <w:color w:val="6A737D"/>
          <w:shd w:val="clear" w:color="auto" w:fill="FFFFFF"/>
        </w:rPr>
        <w:t xml:space="preserve"> to each table and then applies </w:t>
      </w:r>
      <w:proofErr w:type="spellStart"/>
      <w:r w:rsidR="000C39FC">
        <w:rPr>
          <w:rFonts w:ascii="Segoe UI" w:hAnsi="Segoe UI" w:cs="Segoe UI"/>
          <w:color w:val="6A737D"/>
          <w:shd w:val="clear" w:color="auto" w:fill="FFFFFF"/>
        </w:rPr>
        <w:t>HashAggregate</w:t>
      </w:r>
      <w:proofErr w:type="spellEnd"/>
      <w:r w:rsidR="000C39FC">
        <w:rPr>
          <w:rFonts w:ascii="Segoe UI" w:hAnsi="Segoe UI" w:cs="Segoe UI"/>
          <w:color w:val="6A737D"/>
          <w:shd w:val="clear" w:color="auto" w:fill="FFFFFF"/>
        </w:rPr>
        <w:t xml:space="preserve"> to combined table.</w:t>
      </w:r>
      <w:r w:rsidR="005D2882">
        <w:rPr>
          <w:rFonts w:ascii="Segoe UI" w:hAnsi="Segoe UI" w:cs="Segoe UI"/>
          <w:color w:val="6A737D"/>
          <w:shd w:val="clear" w:color="auto" w:fill="FFFFFF"/>
        </w:rPr>
        <w:t xml:space="preserve"> This makes union query much more expensive than portioned table.</w:t>
      </w:r>
    </w:p>
    <w:p w:rsidR="00A62AD7" w:rsidRDefault="00A62AD7">
      <w:pPr>
        <w:rPr>
          <w:rFonts w:ascii="Segoe UI" w:hAnsi="Segoe UI" w:cs="Segoe UI"/>
          <w:color w:val="6A737D"/>
          <w:shd w:val="clear" w:color="auto" w:fill="FFFFFF"/>
        </w:rPr>
      </w:pPr>
      <w:r>
        <w:rPr>
          <w:rFonts w:ascii="Segoe UI" w:hAnsi="Segoe UI" w:cs="Segoe UI"/>
          <w:color w:val="6A737D"/>
          <w:shd w:val="clear" w:color="auto" w:fill="FFFFFF"/>
        </w:rPr>
        <w:t>Union of 2 tables</w:t>
      </w:r>
    </w:p>
    <w:p w:rsidR="00F92838" w:rsidRDefault="00A62AD7">
      <w:r>
        <w:rPr>
          <w:noProof/>
        </w:rPr>
        <w:drawing>
          <wp:inline distT="0" distB="0" distL="0" distR="0" wp14:anchorId="43139D0E" wp14:editId="627D0969">
            <wp:extent cx="5943600" cy="217424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D7" w:rsidRDefault="00F20CDF">
      <w:r>
        <w:t>Partitioned</w:t>
      </w:r>
      <w:r w:rsidR="00A62AD7">
        <w:t xml:space="preserve"> Table</w:t>
      </w:r>
    </w:p>
    <w:p w:rsidR="00A62AD7" w:rsidRDefault="00A62AD7">
      <w:r>
        <w:rPr>
          <w:noProof/>
        </w:rPr>
        <w:drawing>
          <wp:inline distT="0" distB="0" distL="0" distR="0" wp14:anchorId="6FFA3526" wp14:editId="6CD5ECA3">
            <wp:extent cx="5943600" cy="18497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38" w:rsidRPr="00A62AD7" w:rsidRDefault="00F92838">
      <w:pPr>
        <w:rPr>
          <w:rFonts w:ascii="Segoe UI" w:hAnsi="Segoe UI" w:cs="Segoe UI"/>
          <w:b/>
          <w:i/>
          <w:color w:val="6A737D"/>
          <w:shd w:val="clear" w:color="auto" w:fill="FFFFFF"/>
        </w:rPr>
      </w:pPr>
      <w:r w:rsidRPr="00A62AD7">
        <w:rPr>
          <w:rFonts w:ascii="Segoe UI" w:hAnsi="Segoe UI" w:cs="Segoe UI"/>
          <w:b/>
          <w:i/>
          <w:color w:val="6A737D"/>
          <w:shd w:val="clear" w:color="auto" w:fill="FFFFFF"/>
        </w:rPr>
        <w:t>Question 5: What join algorithm is used for the inner join?</w:t>
      </w:r>
    </w:p>
    <w:p w:rsidR="00A62AD7" w:rsidRPr="00A62AD7" w:rsidRDefault="00A62AD7">
      <w:pPr>
        <w:rPr>
          <w:rFonts w:ascii="Segoe UI" w:hAnsi="Segoe UI" w:cs="Segoe UI"/>
          <w:color w:val="6A737D"/>
          <w:shd w:val="clear" w:color="auto" w:fill="FFFFFF"/>
        </w:rPr>
      </w:pPr>
      <w:r w:rsidRPr="00A62AD7">
        <w:rPr>
          <w:rFonts w:ascii="Segoe UI" w:hAnsi="Segoe UI" w:cs="Segoe UI"/>
          <w:color w:val="6A737D"/>
          <w:shd w:val="clear" w:color="auto" w:fill="FFFFFF"/>
        </w:rPr>
        <w:t>Has</w:t>
      </w:r>
      <w:r w:rsidR="00FA4B29">
        <w:rPr>
          <w:rFonts w:ascii="Segoe UI" w:hAnsi="Segoe UI" w:cs="Segoe UI"/>
          <w:color w:val="6A737D"/>
          <w:shd w:val="clear" w:color="auto" w:fill="FFFFFF"/>
        </w:rPr>
        <w:t>h</w:t>
      </w:r>
      <w:r w:rsidRPr="00A62AD7">
        <w:rPr>
          <w:rFonts w:ascii="Segoe UI" w:hAnsi="Segoe UI" w:cs="Segoe UI"/>
          <w:color w:val="6A737D"/>
          <w:shd w:val="clear" w:color="auto" w:fill="FFFFFF"/>
        </w:rPr>
        <w:t xml:space="preserve"> Join</w:t>
      </w:r>
    </w:p>
    <w:p w:rsidR="00A62AD7" w:rsidRDefault="00A62AD7">
      <w:pPr>
        <w:rPr>
          <w:rFonts w:ascii="Segoe UI" w:hAnsi="Segoe UI" w:cs="Segoe UI"/>
          <w:color w:val="6A737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5006F7" wp14:editId="3F280BCB">
            <wp:extent cx="5274860" cy="2242379"/>
            <wp:effectExtent l="0" t="0" r="2540" b="571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990" cy="22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D7" w:rsidRDefault="00A62AD7"/>
    <w:sectPr w:rsidR="00A6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D6"/>
    <w:rsid w:val="000C39FC"/>
    <w:rsid w:val="00306FEE"/>
    <w:rsid w:val="003359D6"/>
    <w:rsid w:val="00366818"/>
    <w:rsid w:val="00390526"/>
    <w:rsid w:val="005D2882"/>
    <w:rsid w:val="006E5865"/>
    <w:rsid w:val="009740E3"/>
    <w:rsid w:val="00A0046C"/>
    <w:rsid w:val="00A42D5A"/>
    <w:rsid w:val="00A62AD7"/>
    <w:rsid w:val="00AE5E75"/>
    <w:rsid w:val="00F20CDF"/>
    <w:rsid w:val="00F92838"/>
    <w:rsid w:val="00F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F43C9-5761-460F-82B6-CD1DA008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2</cp:revision>
  <dcterms:created xsi:type="dcterms:W3CDTF">2017-06-06T00:48:00Z</dcterms:created>
  <dcterms:modified xsi:type="dcterms:W3CDTF">2017-06-06T00:48:00Z</dcterms:modified>
</cp:coreProperties>
</file>