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7A361D">
      <w:pPr>
        <w:jc w:val="both"/>
        <w:rPr>
          <w:rFonts w:hint="default" w:ascii="Sans Serif Collection" w:hAnsi="Sans Serif Collection" w:cs="Sans Serif Collection"/>
          <w:b/>
          <w:bCs/>
          <w:sz w:val="44"/>
          <w:szCs w:val="44"/>
          <w:lang w:val="en-IN"/>
        </w:rPr>
      </w:pPr>
      <w:r>
        <w:rPr>
          <w:rFonts w:hint="default" w:ascii="Sans Serif Collection" w:hAnsi="Sans Serif Collection" w:cs="Sans Serif Collection"/>
          <w:b/>
          <w:bCs/>
          <w:sz w:val="44"/>
          <w:szCs w:val="44"/>
        </w:rPr>
        <w:t>Modules List</w:t>
      </w:r>
      <w:r>
        <w:rPr>
          <w:rFonts w:hint="default" w:ascii="Sans Serif Collection" w:hAnsi="Sans Serif Collection" w:cs="Sans Serif Collection"/>
          <w:b/>
          <w:bCs/>
          <w:sz w:val="44"/>
          <w:szCs w:val="44"/>
          <w:lang w:val="en-IN"/>
        </w:rPr>
        <w:t>:</w:t>
      </w:r>
    </w:p>
    <w:p w14:paraId="3032806F">
      <w:pPr>
        <w:jc w:val="both"/>
        <w:rPr>
          <w:rFonts w:hint="default" w:ascii="Sans Serif Collection" w:hAnsi="Sans Serif Collection" w:cs="Sans Serif Collection"/>
          <w:b/>
          <w:bCs/>
          <w:sz w:val="28"/>
          <w:szCs w:val="28"/>
        </w:rPr>
      </w:pPr>
      <w:r>
        <w:rPr>
          <w:rStyle w:val="7"/>
          <w:rFonts w:hint="default" w:ascii="Sans Serif Collection" w:hAnsi="Sans Serif Collection" w:cs="Sans Serif Collection"/>
          <w:b/>
          <w:bCs/>
          <w:sz w:val="28"/>
          <w:szCs w:val="28"/>
        </w:rPr>
        <w:t>I. Graphical User Interface (GUI) Module</w:t>
      </w:r>
    </w:p>
    <w:p w14:paraId="2A24FAE5">
      <w:pPr>
        <w:pStyle w:val="6"/>
        <w:keepNext w:val="0"/>
        <w:keepLines w:val="0"/>
        <w:widowControl/>
        <w:suppressLineNumbers w:val="0"/>
      </w:pPr>
      <w:r>
        <w:t>The Graphical User Interface Module provides an interactive platform for users to communicate securely. Developed using the Tkinter framework, this module enables users to input server details, authenticate themselves, manage contacts, compose messages, and view chat conversations in real time. It ensures ease of use while maintaining secure communication.</w:t>
      </w:r>
    </w:p>
    <w:p w14:paraId="79A8BAFF">
      <w:pPr>
        <w:pStyle w:val="6"/>
        <w:keepNext w:val="0"/>
        <w:keepLines w:val="0"/>
        <w:widowControl/>
        <w:suppressLineNumbers w:val="0"/>
      </w:pPr>
      <w:r>
        <w:t>➢ Collects server IP address and port</w:t>
      </w:r>
      <w:r>
        <w:br w:type="textWrapping"/>
      </w:r>
      <w:r>
        <w:t>➢ Accepts username and password inputs</w:t>
      </w:r>
      <w:r>
        <w:br w:type="textWrapping"/>
      </w:r>
      <w:r>
        <w:t>➢ Displays contacts list and chat window</w:t>
      </w:r>
      <w:r>
        <w:br w:type="textWrapping"/>
      </w:r>
      <w:r>
        <w:t>➢ Enables real-time message composition and viewing</w:t>
      </w:r>
    </w:p>
    <w:p w14:paraId="5E824ACD">
      <w:pPr>
        <w:keepNext w:val="0"/>
        <w:keepLines w:val="0"/>
        <w:widowControl/>
        <w:suppressLineNumbers w:val="0"/>
      </w:pPr>
    </w:p>
    <w:p w14:paraId="688947F5">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II. Client Authentication Module</w:t>
      </w:r>
    </w:p>
    <w:p w14:paraId="39F4A067">
      <w:pPr>
        <w:pStyle w:val="6"/>
        <w:keepNext w:val="0"/>
        <w:keepLines w:val="0"/>
        <w:widowControl/>
        <w:suppressLineNumbers w:val="0"/>
      </w:pPr>
      <w:r>
        <w:t>This module authenticates clients using SSH credentials and establishes a trusted connection with the server. It ensures that only authorized users can access the messaging system. SSH-based authentication provides a secure foundation for subsequent cryptographic operations.</w:t>
      </w:r>
    </w:p>
    <w:p w14:paraId="40FF060D">
      <w:pPr>
        <w:pStyle w:val="6"/>
        <w:keepNext w:val="0"/>
        <w:keepLines w:val="0"/>
        <w:widowControl/>
        <w:suppressLineNumbers w:val="0"/>
      </w:pPr>
      <w:r>
        <w:t>➢ Performs SSH-based authentication</w:t>
      </w:r>
      <w:r>
        <w:br w:type="textWrapping"/>
      </w:r>
      <w:r>
        <w:t>➢ Validates user credentials</w:t>
      </w:r>
      <w:r>
        <w:br w:type="textWrapping"/>
      </w:r>
      <w:r>
        <w:t>➢ Establishes trusted client identity</w:t>
      </w:r>
      <w:r>
        <w:br w:type="textWrapping"/>
      </w:r>
      <w:r>
        <w:t>➢ Prevents unauthorized access</w:t>
      </w:r>
    </w:p>
    <w:p w14:paraId="2BA32B4D">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III. Secure Transport Layer Module (SSH)</w:t>
      </w:r>
    </w:p>
    <w:p w14:paraId="6E90F689">
      <w:pPr>
        <w:pStyle w:val="6"/>
        <w:keepNext w:val="0"/>
        <w:keepLines w:val="0"/>
        <w:widowControl/>
        <w:suppressLineNumbers w:val="0"/>
      </w:pPr>
      <w:r>
        <w:t>The Secure Transport Layer Module ensures encrypted communication between the client and server using the SSH protocol. All transmitted data is protected against eavesdropping, replay attacks, and man-in-the-middle attacks at the network level.</w:t>
      </w:r>
    </w:p>
    <w:p w14:paraId="254E45DC">
      <w:pPr>
        <w:pStyle w:val="6"/>
        <w:keepNext w:val="0"/>
        <w:keepLines w:val="0"/>
        <w:widowControl/>
        <w:suppressLineNumbers w:val="0"/>
      </w:pPr>
      <w:r>
        <w:t>➢ Encrypts all client-server communication</w:t>
      </w:r>
      <w:r>
        <w:br w:type="textWrapping"/>
      </w:r>
      <w:r>
        <w:t>➢ Ensures data confidentiality and integrity</w:t>
      </w:r>
      <w:r>
        <w:br w:type="textWrapping"/>
      </w:r>
      <w:r>
        <w:t>➢ Prevents network-level attacks</w:t>
      </w:r>
      <w:r>
        <w:br w:type="textWrapping"/>
      </w:r>
      <w:r>
        <w:t>➢ Maintains secure SSH sessions</w:t>
      </w:r>
    </w:p>
    <w:p w14:paraId="6375FFE3">
      <w:pPr>
        <w:keepNext w:val="0"/>
        <w:keepLines w:val="0"/>
        <w:widowControl/>
        <w:suppressLineNumbers w:val="0"/>
      </w:pPr>
    </w:p>
    <w:p w14:paraId="1C4F89E7">
      <w:pPr>
        <w:pStyle w:val="2"/>
        <w:keepNext w:val="0"/>
        <w:keepLines w:val="0"/>
        <w:widowControl/>
        <w:suppressLineNumbers w:val="0"/>
        <w:rPr>
          <w:rStyle w:val="7"/>
          <w:b/>
          <w:bCs/>
        </w:rPr>
      </w:pPr>
    </w:p>
    <w:p w14:paraId="4C6569F0">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IV. RSA Key Exchange &amp; Identity Module</w:t>
      </w:r>
    </w:p>
    <w:p w14:paraId="4AA562A3">
      <w:pPr>
        <w:pStyle w:val="6"/>
        <w:keepNext w:val="0"/>
        <w:keepLines w:val="0"/>
        <w:widowControl/>
        <w:suppressLineNumbers w:val="0"/>
      </w:pPr>
      <w:r>
        <w:t>This module implements RSA public-key cryptography to securely exchange symmetric encryption keys between communicating clients. RSA ensures that AES session keys are shared securely without direct transmission, enabling a hybrid encryption model.</w:t>
      </w:r>
    </w:p>
    <w:p w14:paraId="20E74381">
      <w:pPr>
        <w:pStyle w:val="6"/>
        <w:keepNext w:val="0"/>
        <w:keepLines w:val="0"/>
        <w:widowControl/>
        <w:suppressLineNumbers w:val="0"/>
      </w:pPr>
      <w:r>
        <w:t>➢ Generates RSA public/private key pairs</w:t>
      </w:r>
      <w:r>
        <w:br w:type="textWrapping"/>
      </w:r>
      <w:r>
        <w:t>➢ Exchanges public keys securely</w:t>
      </w:r>
      <w:r>
        <w:br w:type="textWrapping"/>
      </w:r>
      <w:r>
        <w:t>➢ Encrypts AES session keys using RSA</w:t>
      </w:r>
      <w:r>
        <w:br w:type="textWrapping"/>
      </w:r>
      <w:r>
        <w:t>➢ Prevents key interception attacks</w:t>
      </w:r>
    </w:p>
    <w:p w14:paraId="08AB6E47">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V. AES-256 Message Encryption Module</w:t>
      </w:r>
    </w:p>
    <w:p w14:paraId="0059DD0D">
      <w:pPr>
        <w:pStyle w:val="6"/>
        <w:keepNext w:val="0"/>
        <w:keepLines w:val="0"/>
        <w:widowControl/>
        <w:suppressLineNumbers w:val="0"/>
      </w:pPr>
      <w:r>
        <w:t>The AES-256 Message Encryption Module provides end-to-end encryption for chat messages. Before transmission, messages are encrypted using AES-256 symmetric encryption, ensuring that only the intended recipient can decrypt and read the message.</w:t>
      </w:r>
    </w:p>
    <w:p w14:paraId="3A545077">
      <w:pPr>
        <w:pStyle w:val="6"/>
        <w:keepNext w:val="0"/>
        <w:keepLines w:val="0"/>
        <w:widowControl/>
        <w:suppressLineNumbers w:val="0"/>
      </w:pPr>
      <w:r>
        <w:t>➢ Encrypts messages using AES-256</w:t>
      </w:r>
      <w:r>
        <w:br w:type="textWrapping"/>
      </w:r>
      <w:r>
        <w:t>➢ Uses secure modes (GCM/CBC) with IVs</w:t>
      </w:r>
      <w:r>
        <w:br w:type="textWrapping"/>
      </w:r>
      <w:r>
        <w:t>➢ Ensures confidentiality of message content</w:t>
      </w:r>
      <w:r>
        <w:br w:type="textWrapping"/>
      </w:r>
      <w:r>
        <w:t>➢ Protects data even if server is compromised</w:t>
      </w:r>
    </w:p>
    <w:p w14:paraId="16A5E050">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VI. Message Routing &amp; Delivery Module</w:t>
      </w:r>
    </w:p>
    <w:p w14:paraId="4357A5ED">
      <w:pPr>
        <w:pStyle w:val="6"/>
        <w:keepNext w:val="0"/>
        <w:keepLines w:val="0"/>
        <w:widowControl/>
        <w:suppressLineNumbers w:val="0"/>
      </w:pPr>
      <w:r>
        <w:t>This module handles message formatting, routing, and delivery between clients. Messages are processed in a structured format and forwarded to the intended recipient through secure channels.</w:t>
      </w:r>
    </w:p>
    <w:p w14:paraId="334B8460">
      <w:pPr>
        <w:pStyle w:val="6"/>
        <w:keepNext w:val="0"/>
        <w:keepLines w:val="0"/>
        <w:widowControl/>
        <w:suppressLineNumbers w:val="0"/>
      </w:pPr>
      <w:r>
        <w:t>➢</w:t>
      </w:r>
      <w:r>
        <w:rPr>
          <w:rFonts w:hint="default" w:ascii="Times New Roman" w:hAnsi="Times New Roman" w:cs="Times New Roman"/>
        </w:rPr>
        <w:t xml:space="preserve"> Processes </w:t>
      </w:r>
      <w:r>
        <w:rPr>
          <w:rStyle w:val="5"/>
          <w:rFonts w:hint="default" w:ascii="Times New Roman" w:hAnsi="Times New Roman" w:cs="Times New Roman"/>
        </w:rPr>
        <w:t>receiver | encrypted_message</w:t>
      </w:r>
      <w:r>
        <w:rPr>
          <w:rFonts w:hint="default" w:ascii="Times New Roman" w:hAnsi="Times New Roman" w:cs="Times New Roman"/>
        </w:rPr>
        <w:t xml:space="preserve"> format</w:t>
      </w:r>
      <w:r>
        <w:br w:type="textWrapping"/>
      </w:r>
      <w:r>
        <w:t>➢ Routes messages to correct clients</w:t>
      </w:r>
      <w:r>
        <w:br w:type="textWrapping"/>
      </w:r>
      <w:r>
        <w:t>➢ Handles unavailable users gracefully</w:t>
      </w:r>
      <w:r>
        <w:br w:type="textWrapping"/>
      </w:r>
      <w:r>
        <w:t>➢ Ensures accurate message delivery</w:t>
      </w:r>
    </w:p>
    <w:p w14:paraId="08E1BFC3">
      <w:pPr>
        <w:pStyle w:val="6"/>
        <w:keepNext w:val="0"/>
        <w:keepLines w:val="0"/>
        <w:widowControl/>
        <w:suppressLineNumbers w:val="0"/>
      </w:pPr>
    </w:p>
    <w:p w14:paraId="71F55F80">
      <w:pPr>
        <w:pStyle w:val="6"/>
        <w:keepNext w:val="0"/>
        <w:keepLines w:val="0"/>
        <w:widowControl/>
        <w:suppressLineNumbers w:val="0"/>
      </w:pPr>
    </w:p>
    <w:p w14:paraId="649247B5">
      <w:pPr>
        <w:pStyle w:val="6"/>
        <w:keepNext w:val="0"/>
        <w:keepLines w:val="0"/>
        <w:widowControl/>
        <w:suppressLineNumbers w:val="0"/>
      </w:pPr>
    </w:p>
    <w:p w14:paraId="66BA2F82">
      <w:pPr>
        <w:pStyle w:val="6"/>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VII. Contacts Management Module</w:t>
      </w:r>
    </w:p>
    <w:p w14:paraId="33B39764">
      <w:pPr>
        <w:pStyle w:val="6"/>
        <w:keepNext w:val="0"/>
        <w:keepLines w:val="0"/>
        <w:widowControl/>
        <w:suppressLineNumbers w:val="0"/>
      </w:pPr>
      <w:r>
        <w:t>The Contacts Management Module dynamically maintains a list of users with whom the client has communicated. It provides functionality similar to modern messaging platforms, enabling quick selection and message continuity.</w:t>
      </w:r>
    </w:p>
    <w:p w14:paraId="3F6EA921">
      <w:pPr>
        <w:pStyle w:val="6"/>
        <w:keepNext w:val="0"/>
        <w:keepLines w:val="0"/>
        <w:widowControl/>
        <w:suppressLineNumbers w:val="0"/>
      </w:pPr>
      <w:r>
        <w:t>➢ Automatically updates contacts list</w:t>
      </w:r>
      <w:r>
        <w:br w:type="textWrapping"/>
      </w:r>
      <w:r>
        <w:t>➢ Stores unique communication partners</w:t>
      </w:r>
      <w:r>
        <w:br w:type="textWrapping"/>
      </w:r>
      <w:r>
        <w:t>➢ Enables quick chat switching</w:t>
      </w:r>
      <w:r>
        <w:br w:type="textWrapping"/>
      </w:r>
      <w:r>
        <w:t>➢ Synchronizes chat history with contacts</w:t>
      </w:r>
    </w:p>
    <w:p w14:paraId="2ECFFE66">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VIII. Message Decryption &amp; Integrity Verification Module</w:t>
      </w:r>
    </w:p>
    <w:p w14:paraId="0D8A8E2E">
      <w:pPr>
        <w:pStyle w:val="6"/>
        <w:keepNext w:val="0"/>
        <w:keepLines w:val="0"/>
        <w:widowControl/>
        <w:suppressLineNumbers w:val="0"/>
      </w:pPr>
      <w:r>
        <w:t>This module decrypts received messages using the AES-256 key and verifies message integrity. Any tampered or corrupted messages are detected and rejected, ensuring secure and reliable communication.</w:t>
      </w:r>
    </w:p>
    <w:p w14:paraId="54670228">
      <w:pPr>
        <w:pStyle w:val="6"/>
        <w:keepNext w:val="0"/>
        <w:keepLines w:val="0"/>
        <w:widowControl/>
        <w:suppressLineNumbers w:val="0"/>
      </w:pPr>
      <w:r>
        <w:t>➢ Decrypts messages using AES-256</w:t>
      </w:r>
      <w:r>
        <w:br w:type="textWrapping"/>
      </w:r>
      <w:r>
        <w:t>➢ Verifies integrity using cryptographic checks (HMAC/GCM)</w:t>
      </w:r>
      <w:r>
        <w:br w:type="textWrapping"/>
      </w:r>
      <w:r>
        <w:t>➢ Prevents message tampering</w:t>
      </w:r>
      <w:r>
        <w:br w:type="textWrapping"/>
      </w:r>
      <w:r>
        <w:t>➢ Ensures data authenticity</w:t>
      </w:r>
    </w:p>
    <w:p w14:paraId="529A4D96">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IX. Multithreading &amp; Asynchronous Communication Module</w:t>
      </w:r>
    </w:p>
    <w:p w14:paraId="38976BB2">
      <w:pPr>
        <w:pStyle w:val="6"/>
        <w:keepNext w:val="0"/>
        <w:keepLines w:val="0"/>
        <w:widowControl/>
        <w:suppressLineNumbers w:val="0"/>
      </w:pPr>
      <w:r>
        <w:t>The Multithreading Module enables real-time message reception while keeping the GUI responsive. Each client connection and message listener operates in a separate thread to support concurrent communication.</w:t>
      </w:r>
    </w:p>
    <w:p w14:paraId="35D388E6">
      <w:pPr>
        <w:pStyle w:val="6"/>
        <w:keepNext w:val="0"/>
        <w:keepLines w:val="0"/>
        <w:widowControl/>
        <w:suppressLineNumbers w:val="0"/>
      </w:pPr>
      <w:r>
        <w:t>➢ Supports multiple simultaneous clients</w:t>
      </w:r>
      <w:r>
        <w:br w:type="textWrapping"/>
      </w:r>
      <w:r>
        <w:t>➢ Enables background message reception</w:t>
      </w:r>
      <w:r>
        <w:br w:type="textWrapping"/>
      </w:r>
      <w:r>
        <w:t>➢ Prevents GUI freezing</w:t>
      </w:r>
      <w:r>
        <w:br w:type="textWrapping"/>
      </w:r>
      <w:r>
        <w:t>➢ Ensures smooth user experience</w:t>
      </w:r>
    </w:p>
    <w:p w14:paraId="5735944A">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X. Server Session Management Module</w:t>
      </w:r>
    </w:p>
    <w:p w14:paraId="4DC45D86">
      <w:pPr>
        <w:pStyle w:val="6"/>
        <w:keepNext w:val="0"/>
        <w:keepLines w:val="0"/>
        <w:widowControl/>
        <w:suppressLineNumbers w:val="0"/>
      </w:pPr>
      <w:r>
        <w:t>This module manages active client sessions on the server. It maintains a mapping of connected usernames and communication channels, allowing efficient message forwarding and session control.</w:t>
      </w:r>
    </w:p>
    <w:p w14:paraId="5CE24A50">
      <w:pPr>
        <w:pStyle w:val="6"/>
        <w:keepNext w:val="0"/>
        <w:keepLines w:val="0"/>
        <w:widowControl/>
        <w:suppressLineNumbers w:val="0"/>
      </w:pPr>
      <w:r>
        <w:t>➢ Tracks connected clients</w:t>
      </w:r>
      <w:r>
        <w:br w:type="textWrapping"/>
      </w:r>
      <w:r>
        <w:t>➢ Maintains session-channel mapping</w:t>
      </w:r>
      <w:r>
        <w:br w:type="textWrapping"/>
      </w:r>
      <w:r>
        <w:t>➢ Handles client join and disconnect events</w:t>
      </w:r>
      <w:r>
        <w:br w:type="textWrapping"/>
      </w:r>
      <w:r>
        <w:t>➢ Ensures session consistency</w:t>
      </w:r>
    </w:p>
    <w:p w14:paraId="591575FD">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XI. Error Handling &amp; System Notification Module</w:t>
      </w:r>
      <w:bookmarkStart w:id="0" w:name="_GoBack"/>
      <w:bookmarkEnd w:id="0"/>
    </w:p>
    <w:p w14:paraId="57ACCA76">
      <w:pPr>
        <w:pStyle w:val="6"/>
        <w:keepNext w:val="0"/>
        <w:keepLines w:val="0"/>
        <w:widowControl/>
        <w:suppressLineNumbers w:val="0"/>
      </w:pPr>
      <w:r>
        <w:t>The Error Handling Module detects and manages authentication failures, connection issues, cryptographic errors, and unexpected runtime exceptions. It provides clear feedback to users and ensures system stability.</w:t>
      </w:r>
    </w:p>
    <w:p w14:paraId="3C7A4FA9">
      <w:pPr>
        <w:pStyle w:val="6"/>
        <w:keepNext w:val="0"/>
        <w:keepLines w:val="0"/>
        <w:widowControl/>
        <w:suppressLineNumbers w:val="0"/>
      </w:pPr>
      <w:r>
        <w:t>➢ Handles connection and authentication errors</w:t>
      </w:r>
      <w:r>
        <w:br w:type="textWrapping"/>
      </w:r>
      <w:r>
        <w:t>➢ Detects encryption/decryption failures</w:t>
      </w:r>
      <w:r>
        <w:br w:type="textWrapping"/>
      </w:r>
      <w:r>
        <w:t>➢ Displays system notifications</w:t>
      </w:r>
      <w:r>
        <w:br w:type="textWrapping"/>
      </w:r>
      <w:r>
        <w:t>➢ Prevents application crashes</w:t>
      </w:r>
    </w:p>
    <w:p w14:paraId="64D69338">
      <w:pPr>
        <w:pStyle w:val="2"/>
        <w:keepNext w:val="0"/>
        <w:keepLines w:val="0"/>
        <w:widowControl/>
        <w:suppressLineNumbers w:val="0"/>
        <w:rPr>
          <w:rFonts w:hint="default" w:ascii="Sans Serif Collection" w:hAnsi="Sans Serif Collection" w:cs="Sans Serif Collection"/>
          <w:sz w:val="28"/>
          <w:szCs w:val="28"/>
        </w:rPr>
      </w:pPr>
      <w:r>
        <w:rPr>
          <w:rStyle w:val="7"/>
          <w:rFonts w:hint="default" w:ascii="Sans Serif Collection" w:hAnsi="Sans Serif Collection" w:cs="Sans Serif Collection"/>
          <w:b/>
          <w:bCs/>
          <w:sz w:val="28"/>
          <w:szCs w:val="28"/>
        </w:rPr>
        <w:t>XII. Resource Cleanup &amp; Secure Session Termination Module</w:t>
      </w:r>
    </w:p>
    <w:p w14:paraId="5C07E718">
      <w:pPr>
        <w:pStyle w:val="6"/>
        <w:keepNext w:val="0"/>
        <w:keepLines w:val="0"/>
        <w:widowControl/>
        <w:suppressLineNumbers w:val="0"/>
      </w:pPr>
      <w:r>
        <w:t>This module ensures proper cleanup of sensitive resources after client disconnection or application termination. It prevents residual data leakage and ensures system stability.</w:t>
      </w:r>
    </w:p>
    <w:p w14:paraId="3CDC3EE1">
      <w:pPr>
        <w:pStyle w:val="6"/>
        <w:keepNext w:val="0"/>
        <w:keepLines w:val="0"/>
        <w:widowControl/>
        <w:suppressLineNumbers w:val="0"/>
      </w:pPr>
      <w:r>
        <w:t>➢ Closes SSH channels securely</w:t>
      </w:r>
      <w:r>
        <w:br w:type="textWrapping"/>
      </w:r>
      <w:r>
        <w:t>➢ Clears cryptographic keys from memory</w:t>
      </w:r>
      <w:r>
        <w:br w:type="textWrapping"/>
      </w:r>
      <w:r>
        <w:t>➢ Terminates threads safely</w:t>
      </w:r>
      <w:r>
        <w:br w:type="textWrapping"/>
      </w:r>
      <w:r>
        <w:t>➢ Ensures graceful shutdown</w:t>
      </w:r>
    </w:p>
    <w:p w14:paraId="1DAE16B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 Serif Collection">
    <w:panose1 w:val="020B0502040504020204"/>
    <w:charset w:val="00"/>
    <w:family w:val="auto"/>
    <w:pitch w:val="default"/>
    <w:sig w:usb0="E857A3FF" w:usb1="4200605F" w:usb2="29100029" w:usb3="007B0631" w:csb0="000001DF" w:csb1="00000000"/>
  </w:font>
  <w:font w:name="等线">
    <w:altName w:val="Microsoft YaHei"/>
    <w:panose1 w:val="00000000000000000000"/>
    <w:charset w:val="00"/>
    <w:family w:val="auto"/>
    <w:pitch w:val="default"/>
    <w:sig w:usb0="00000000" w:usb1="00000000" w:usb2="00000000" w:usb3="00000000" w:csb0="00000000" w:csb1="00000000"/>
  </w:font>
  <w:font w:name="Arial Narrow">
    <w:panose1 w:val="020B0606020202030204"/>
    <w:charset w:val="00"/>
    <w:family w:val="auto"/>
    <w:pitch w:val="default"/>
    <w:sig w:usb0="00000287" w:usb1="00000800" w:usb2="00000000" w:usb3="00000000" w:csb0="2000009F" w:csb1="DFD70000"/>
  </w:font>
  <w:font w:name="Arial Black">
    <w:panose1 w:val="020B0A04020102020204"/>
    <w:charset w:val="00"/>
    <w:family w:val="auto"/>
    <w:pitch w:val="default"/>
    <w:sig w:usb0="A00002AF" w:usb1="400078FB" w:usb2="00000000" w:usb3="00000000" w:csb0="6000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2F5163"/>
    <w:rsid w:val="1D2E3409"/>
    <w:rsid w:val="2D2F2FAF"/>
    <w:rsid w:val="4BE41090"/>
    <w:rsid w:val="6336202A"/>
    <w:rsid w:val="6F2F51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2026-01-28T15:45:00Z</dcterms:created>
  <dc:creator>Aloysius Rosario</dc:creator>
  <cp:lastModifiedBy>Aloysius Rosario</cp:lastModifiedBy>
  <dcterms:modified xsi:type="dcterms:W3CDTF">2026-01-28T16:16:41Z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2966F3C1100D436F98DCF015C16B612A_11</vt:lpwstr>
  </property>
</Properties>
</file>