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93BAA">
      <w:pPr>
        <w:pStyle w:val="2"/>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sz w:val="36"/>
          <w:szCs w:val="36"/>
          <w:lang w:val="en-IN"/>
        </w:rPr>
      </w:pPr>
      <w:r>
        <w:rPr>
          <w:rStyle w:val="7"/>
          <w:rFonts w:hint="default" w:ascii="Times New Roman" w:hAnsi="Times New Roman" w:cs="Times New Roman"/>
          <w:b/>
          <w:bCs/>
          <w:sz w:val="36"/>
          <w:szCs w:val="36"/>
        </w:rPr>
        <w:t>Literature Review</w:t>
      </w:r>
    </w:p>
    <w:p w14:paraId="1D4D73FF">
      <w:pPr>
        <w:pStyle w:val="3"/>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rPr>
      </w:pPr>
      <w:r>
        <w:rPr>
          <w:rStyle w:val="7"/>
          <w:rFonts w:hint="default" w:ascii="Times New Roman" w:hAnsi="Times New Roman" w:cs="Times New Roman"/>
          <w:b/>
          <w:bCs/>
          <w:sz w:val="36"/>
          <w:szCs w:val="36"/>
        </w:rPr>
        <w:t>Title: Secure Network Messenger Using SSH for Improved Anonymity</w:t>
      </w:r>
    </w:p>
    <w:p w14:paraId="3956E034">
      <w:pPr>
        <w:pStyle w:val="6"/>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rPr>
      </w:pPr>
      <w:r>
        <w:rPr>
          <w:rFonts w:hint="default" w:ascii="Times New Roman" w:hAnsi="Times New Roman" w:cs="Times New Roman"/>
        </w:rPr>
        <w:t xml:space="preserve">With the rapid expansion of network-based communication systems, ensuring secure and private message exchange has become a critical concern. Traditional messaging systems are often vulnerable to threats such as eavesdropping, traffic analysis, impersonation, and data tampering. These risks have motivated extensive research into secure communication protocols, cryptographic techniques, and anonymity-preserving mechanisms. As a result, modern secure messaging systems increasingly rely on layered security approaches that </w:t>
      </w:r>
      <w:bookmarkStart w:id="0" w:name="_GoBack"/>
      <w:r>
        <w:rPr>
          <w:rFonts w:hint="default" w:ascii="Times New Roman" w:hAnsi="Times New Roman" w:cs="Times New Roman"/>
        </w:rPr>
        <w:t>combine encrypted transport protocols with strong cryptographic algorithms.</w:t>
      </w:r>
    </w:p>
    <w:bookmarkEnd w:id="0"/>
    <w:p w14:paraId="4471FC97">
      <w:pPr>
        <w:pStyle w:val="3"/>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Secure Communication Protocols and SSH</w:t>
      </w:r>
    </w:p>
    <w:p w14:paraId="325A4E21">
      <w:pPr>
        <w:pStyle w:val="6"/>
        <w:keepNext w:val="0"/>
        <w:keepLines w:val="0"/>
        <w:pageBreakBefore w:val="0"/>
        <w:widowControl/>
        <w:suppressLineNumbers w:val="0"/>
        <w:kinsoku/>
        <w:wordWrap/>
        <w:overflowPunct/>
        <w:topLinePunct w:val="0"/>
        <w:autoSpaceDE/>
        <w:autoSpaceDN/>
        <w:bidi w:val="0"/>
        <w:adjustRightInd/>
        <w:snapToGrid/>
        <w:ind w:left="-200" w:leftChars="-100" w:right="-200" w:rightChars="-100"/>
        <w:jc w:val="both"/>
        <w:textAlignment w:val="auto"/>
        <w:rPr>
          <w:rFonts w:hint="default" w:ascii="Times New Roman" w:hAnsi="Times New Roman" w:cs="Times New Roman"/>
        </w:rPr>
      </w:pPr>
      <w:r>
        <w:rPr>
          <w:rFonts w:hint="default" w:ascii="Times New Roman" w:hAnsi="Times New Roman" w:cs="Times New Roman"/>
        </w:rPr>
        <w:t>Secure Shell (SSH) is a widely adopted protocol designed to provide secure communication over untrusted networks. It offers encrypted data transmission, strong authentication, and protection against common network attacks such as man-in-the-middle (MITM), session hijacking, and packet sniffing. Due to its robustness and proven security model, SSH has been extensively studied and deployed in secure remote access, file transfer, and tunneling applications</w:t>
      </w:r>
      <w:r>
        <w:rPr>
          <w:rFonts w:hint="default" w:ascii="Times New Roman" w:hAnsi="Times New Roman" w:cs="Times New Roman"/>
          <w:lang w:val="en-IN"/>
        </w:rPr>
        <w:t>.</w:t>
      </w:r>
      <w:r>
        <w:rPr>
          <w:rFonts w:hint="default" w:ascii="Times New Roman" w:hAnsi="Times New Roman" w:cs="Times New Roman"/>
        </w:rPr>
        <w:t>Several studies emphasize SSH’s effectiveness in ensuring confidentiality and integrity at the transport layer. By encapsulating communication within an encrypted tunnel, SSH prevents attackers from inspecting message content or modifying transmitted data. Researchers also highlight that SSH inherently supports anonymity at the network level by concealing payload information and minimizing metadata exposure during transmission, making it suitable for secure messaging applications.</w:t>
      </w:r>
    </w:p>
    <w:p w14:paraId="2E842A2F">
      <w:pPr>
        <w:pStyle w:val="3"/>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Encryption and Cryptographic Techniques</w:t>
      </w:r>
    </w:p>
    <w:p w14:paraId="0B734DB3">
      <w:pPr>
        <w:pStyle w:val="6"/>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rPr>
      </w:pPr>
      <w:r>
        <w:rPr>
          <w:rFonts w:hint="default" w:ascii="Times New Roman" w:hAnsi="Times New Roman" w:cs="Times New Roman"/>
        </w:rPr>
        <w:t>Encryption is a fundamental mechanism for protecting data confidentiality. Symmetric encryption algorithms such as the Advanced Encryption Standard (AES) are widely used due to their efficiency and suitability for real-time communication. AES-256, in particular, is considered highly secure and is recommended for applications requiring strong protection against brute-force and cryptanalytic attacks.However, symmetric encryption alone presents challenges related to secure key distribution. To overcome this limitation, asymmetric cryptographic algorithms such as RSA are commonly employed. RSA enables secure exchange of symmetric session keys using public-key cryptography, eliminating the need to transmit shared secrets directly. Cryptographic literature consistently supports the use of hybrid encryption models, where RSA is used for key exchange and AES is used for data encryption, as an effective balance between security and performance.</w:t>
      </w:r>
    </w:p>
    <w:p w14:paraId="4C1FF3C9">
      <w:pPr>
        <w:pStyle w:val="6"/>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rPr>
      </w:pPr>
      <w:r>
        <w:rPr>
          <w:rFonts w:hint="default" w:ascii="Times New Roman" w:hAnsi="Times New Roman" w:cs="Times New Roman"/>
        </w:rPr>
        <w:t>Numerous survey papers compare encryption algorithms such as AES, RSA, DES, and hash-based mechanisms, concluding that modern secure communication systems benefit most from hybrid cryptographic designs combined with secure transport protocols.</w:t>
      </w:r>
    </w:p>
    <w:p w14:paraId="1067EE0E">
      <w:pPr>
        <w:pStyle w:val="6"/>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rPr>
      </w:pPr>
    </w:p>
    <w:p w14:paraId="2288763C">
      <w:pPr>
        <w:pStyle w:val="3"/>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Hybrid Cryptography in Secure Messaging Systems</w:t>
      </w:r>
    </w:p>
    <w:p w14:paraId="4DAC26FA">
      <w:pPr>
        <w:pStyle w:val="6"/>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rPr>
      </w:pPr>
      <w:r>
        <w:rPr>
          <w:rFonts w:hint="default" w:ascii="Times New Roman" w:hAnsi="Times New Roman" w:cs="Times New Roman"/>
        </w:rPr>
        <w:t>Hybrid cryptographic systems are a central focus in the design of secure messaging platforms. In such systems, asymmetric encryption is limited to initial authentication and key exchange, while symmetric encryption secures ongoing message communication. This approach reduces computational overhead and enhances scalability without compromising security.</w:t>
      </w:r>
    </w:p>
    <w:p w14:paraId="0D87D7A9">
      <w:pPr>
        <w:pStyle w:val="6"/>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rPr>
      </w:pPr>
      <w:r>
        <w:rPr>
          <w:rFonts w:hint="default" w:ascii="Times New Roman" w:hAnsi="Times New Roman" w:cs="Times New Roman"/>
        </w:rPr>
        <w:t>Research shows that hybrid encryption significantly improves resistance against interception and unauthorized access. Even if a communication server is compromised, encrypted message content remains protected, thereby improving overall anonymity and confidentiality. This model is widely adopted in secure communication standards and modern encrypted messaging applications.</w:t>
      </w:r>
    </w:p>
    <w:p w14:paraId="5DC66CD2">
      <w:pPr>
        <w:pStyle w:val="3"/>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Application-Layer Encryption and End-to-End Security</w:t>
      </w:r>
    </w:p>
    <w:p w14:paraId="5A7BB75D">
      <w:pPr>
        <w:pStyle w:val="6"/>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Style w:val="7"/>
          <w:rFonts w:hint="default" w:ascii="Times New Roman" w:hAnsi="Times New Roman" w:cs="Times New Roman"/>
        </w:rPr>
      </w:pPr>
      <w:r>
        <w:rPr>
          <w:rFonts w:hint="default" w:ascii="Times New Roman" w:hAnsi="Times New Roman" w:cs="Times New Roman"/>
        </w:rPr>
        <w:t>While protocols such as SSH provide strong transport-layer security, recent literature emphasizes the importance of application-layer encryption to achieve end-to-end security. Application-layer encryption ensures that message content remains encrypted from sender to receiver, regardless of intermediary systems.Studies indicate that combining SSH-based transport security with application-layer encryption offers defense-in-depth, making it extremely difficult for attackers to access message content. This layered approach strengthens anonymity by ensuring that neither network attackers nor intermediate servers can interpret sensitive communication data.</w:t>
      </w:r>
    </w:p>
    <w:p w14:paraId="46DC29A0">
      <w:pPr>
        <w:pStyle w:val="3"/>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sz w:val="28"/>
          <w:szCs w:val="28"/>
        </w:rPr>
      </w:pPr>
      <w:r>
        <w:rPr>
          <w:rStyle w:val="7"/>
          <w:rFonts w:hint="default" w:ascii="Times New Roman" w:hAnsi="Times New Roman" w:cs="Times New Roman"/>
          <w:b/>
          <w:bCs/>
          <w:sz w:val="28"/>
          <w:szCs w:val="28"/>
        </w:rPr>
        <w:t>Anonymity and Privacy in Network Messaging</w:t>
      </w:r>
    </w:p>
    <w:p w14:paraId="1A9EADCC">
      <w:pPr>
        <w:pStyle w:val="6"/>
        <w:keepNext w:val="0"/>
        <w:keepLines w:val="0"/>
        <w:pageBreakBefore w:val="0"/>
        <w:widowControl/>
        <w:suppressLineNumbers w:val="0"/>
        <w:kinsoku/>
        <w:wordWrap/>
        <w:overflowPunct/>
        <w:topLinePunct w:val="0"/>
        <w:autoSpaceDE/>
        <w:autoSpaceDN/>
        <w:bidi w:val="0"/>
        <w:adjustRightInd/>
        <w:snapToGrid/>
        <w:ind w:left="-200" w:leftChars="-100" w:right="-200" w:rightChars="-100"/>
        <w:textAlignment w:val="auto"/>
        <w:rPr>
          <w:rFonts w:hint="default" w:ascii="Times New Roman" w:hAnsi="Times New Roman" w:cs="Times New Roman"/>
        </w:rPr>
      </w:pPr>
      <w:r>
        <w:rPr>
          <w:rFonts w:hint="default" w:ascii="Times New Roman" w:hAnsi="Times New Roman" w:cs="Times New Roman"/>
        </w:rPr>
        <w:t>Anonymity is a critical requirement in secure communication systems, particularly in environments where users face surveillance or data monitoring. Research in privacy-preserving communication highlights that encrypted channels, minimal metadata exposure, and authenticated sessions play a vital role in maintaining user anonymity.By leveraging SSH tunneling and cryptographic encryption, secure messaging systems can obscure communication patterns and protect user identities. Literature suggests that while perfect anonymity is theoretically difficult to achieve, practical implementations using secure protocols and encryption significantly raise the barrier for traffic analysis and unauthorized monitoring.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 Serif Collection">
    <w:panose1 w:val="020B0502040504020204"/>
    <w:charset w:val="00"/>
    <w:family w:val="auto"/>
    <w:pitch w:val="default"/>
    <w:sig w:usb0="E857A3FF" w:usb1="4200605F" w:usb2="29100029" w:usb3="007B0631" w:csb0="000001DF" w:csb1="00000000"/>
  </w:font>
  <w:font w:name="Berlin Sans FB Demi">
    <w:panose1 w:val="020E0802020502020306"/>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1E19B4"/>
    <w:rsid w:val="5A99456F"/>
    <w:rsid w:val="7C1E1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2026-01-28T16:04:00Z</dcterms:created>
  <dc:creator>Aloysius Rosario</dc:creator>
  <cp:lastModifiedBy>Aloysius Rosario</cp:lastModifiedBy>
  <dcterms:modified xsi:type="dcterms:W3CDTF">2026-01-29T07:16:57Z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364CF84EF8264B67AAC45794A00D9D17_13</vt:lpwstr>
  </property>
</Properties>
</file>