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54DFC" w14:textId="77777777" w:rsidR="009D13A8" w:rsidRPr="009D13A8" w:rsidRDefault="009D13A8" w:rsidP="009D13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13A8">
        <w:rPr>
          <w:rFonts w:ascii="Times New Roman" w:eastAsia="Times New Roman" w:hAnsi="Times New Roman" w:cs="Times New Roman"/>
          <w:b/>
          <w:bCs/>
          <w:kern w:val="36"/>
          <w:sz w:val="48"/>
          <w:szCs w:val="48"/>
          <w14:ligatures w14:val="none"/>
        </w:rPr>
        <w:t>The Power of Satire: How to Laugh About Political Issues</w:t>
      </w:r>
    </w:p>
    <w:p w14:paraId="05EDB1E3" w14:textId="77777777" w:rsidR="009D13A8" w:rsidRPr="009D13A8" w:rsidRDefault="009D13A8" w:rsidP="009D13A8">
      <w:pPr>
        <w:spacing w:before="100" w:beforeAutospacing="1" w:after="100" w:afterAutospacing="1" w:line="240" w:lineRule="auto"/>
        <w:rPr>
          <w:rFonts w:ascii="Times New Roman" w:eastAsia="Times New Roman" w:hAnsi="Times New Roman" w:cs="Times New Roman"/>
          <w:kern w:val="0"/>
          <w14:ligatures w14:val="none"/>
        </w:rPr>
      </w:pPr>
      <w:r w:rsidRPr="009D13A8">
        <w:rPr>
          <w:rFonts w:ascii="Times New Roman" w:eastAsia="Times New Roman" w:hAnsi="Times New Roman" w:cs="Times New Roman"/>
          <w:kern w:val="0"/>
          <w14:ligatures w14:val="none"/>
        </w:rPr>
        <w:t>This academic article examines satire as a critical tool in political journalism, tracing its evolution from ancient Greece and Rome through to contemporary media. The authors explore how satirical publications use humor, wit, and irony to criticize politicians, challenge power structures, and promote democratic accountability in ways traditional media cannot.</w:t>
      </w:r>
    </w:p>
    <w:p w14:paraId="0ACE162D" w14:textId="77777777" w:rsidR="009D13A8" w:rsidRPr="009D13A8" w:rsidRDefault="009D13A8" w:rsidP="009D13A8">
      <w:pPr>
        <w:spacing w:before="100" w:beforeAutospacing="1" w:after="100" w:afterAutospacing="1" w:line="240" w:lineRule="auto"/>
        <w:rPr>
          <w:rFonts w:ascii="Times New Roman" w:eastAsia="Times New Roman" w:hAnsi="Times New Roman" w:cs="Times New Roman"/>
          <w:kern w:val="0"/>
          <w14:ligatures w14:val="none"/>
        </w:rPr>
      </w:pPr>
      <w:r w:rsidRPr="009D13A8">
        <w:rPr>
          <w:rFonts w:ascii="Times New Roman" w:eastAsia="Times New Roman" w:hAnsi="Times New Roman" w:cs="Times New Roman"/>
          <w:kern w:val="0"/>
          <w14:ligatures w14:val="none"/>
        </w:rPr>
        <w:t xml:space="preserve">Drawing on historical examples from Aristophanes to </w:t>
      </w:r>
      <w:proofErr w:type="gramStart"/>
      <w:r w:rsidRPr="009D13A8">
        <w:rPr>
          <w:rFonts w:ascii="Times New Roman" w:eastAsia="Times New Roman" w:hAnsi="Times New Roman" w:cs="Times New Roman"/>
          <w:kern w:val="0"/>
          <w14:ligatures w14:val="none"/>
        </w:rPr>
        <w:t>Jonathan Swift, and</w:t>
      </w:r>
      <w:proofErr w:type="gramEnd"/>
      <w:r w:rsidRPr="009D13A8">
        <w:rPr>
          <w:rFonts w:ascii="Times New Roman" w:eastAsia="Times New Roman" w:hAnsi="Times New Roman" w:cs="Times New Roman"/>
          <w:kern w:val="0"/>
          <w14:ligatures w14:val="none"/>
        </w:rPr>
        <w:t xml:space="preserve"> analyzing contemporary British publications like </w:t>
      </w:r>
      <w:r w:rsidRPr="009D13A8">
        <w:rPr>
          <w:rFonts w:ascii="Times New Roman" w:eastAsia="Times New Roman" w:hAnsi="Times New Roman" w:cs="Times New Roman"/>
          <w:i/>
          <w:iCs/>
          <w:kern w:val="0"/>
          <w14:ligatures w14:val="none"/>
        </w:rPr>
        <w:t>Private Eye</w:t>
      </w:r>
      <w:r w:rsidRPr="009D13A8">
        <w:rPr>
          <w:rFonts w:ascii="Times New Roman" w:eastAsia="Times New Roman" w:hAnsi="Times New Roman" w:cs="Times New Roman"/>
          <w:kern w:val="0"/>
          <w14:ligatures w14:val="none"/>
        </w:rPr>
        <w:t xml:space="preserve"> and </w:t>
      </w:r>
      <w:r w:rsidRPr="009D13A8">
        <w:rPr>
          <w:rFonts w:ascii="Times New Roman" w:eastAsia="Times New Roman" w:hAnsi="Times New Roman" w:cs="Times New Roman"/>
          <w:i/>
          <w:iCs/>
          <w:kern w:val="0"/>
          <w14:ligatures w14:val="none"/>
        </w:rPr>
        <w:t>The New European</w:t>
      </w:r>
      <w:r w:rsidRPr="009D13A8">
        <w:rPr>
          <w:rFonts w:ascii="Times New Roman" w:eastAsia="Times New Roman" w:hAnsi="Times New Roman" w:cs="Times New Roman"/>
          <w:kern w:val="0"/>
          <w14:ligatures w14:val="none"/>
        </w:rPr>
        <w:t xml:space="preserve">, the research identifies key satirical techniques employed in political discourse: ironic headlines, puns, metaphors, similes, and idioms. The authors demonstrate how these linguistic devices </w:t>
      </w:r>
      <w:r w:rsidRPr="0077613B">
        <w:rPr>
          <w:rFonts w:ascii="Times New Roman" w:eastAsia="Times New Roman" w:hAnsi="Times New Roman" w:cs="Times New Roman"/>
          <w:b/>
          <w:bCs/>
          <w:kern w:val="0"/>
          <w14:ligatures w14:val="none"/>
        </w:rPr>
        <w:t>expose hypocrisy, ridicule political folly, and make serious subjects accessible to broader audiences</w:t>
      </w:r>
      <w:r w:rsidRPr="009D13A8">
        <w:rPr>
          <w:rFonts w:ascii="Times New Roman" w:eastAsia="Times New Roman" w:hAnsi="Times New Roman" w:cs="Times New Roman"/>
          <w:kern w:val="0"/>
          <w14:ligatures w14:val="none"/>
        </w:rPr>
        <w:t>.</w:t>
      </w:r>
    </w:p>
    <w:p w14:paraId="1F35857B" w14:textId="77777777" w:rsidR="009D13A8" w:rsidRPr="009D13A8" w:rsidRDefault="009D13A8" w:rsidP="009D13A8">
      <w:pPr>
        <w:spacing w:before="100" w:beforeAutospacing="1" w:after="100" w:afterAutospacing="1" w:line="240" w:lineRule="auto"/>
        <w:rPr>
          <w:rFonts w:ascii="Times New Roman" w:eastAsia="Times New Roman" w:hAnsi="Times New Roman" w:cs="Times New Roman"/>
          <w:kern w:val="0"/>
          <w14:ligatures w14:val="none"/>
        </w:rPr>
      </w:pPr>
      <w:r w:rsidRPr="009D13A8">
        <w:rPr>
          <w:rFonts w:ascii="Times New Roman" w:eastAsia="Times New Roman" w:hAnsi="Times New Roman" w:cs="Times New Roman"/>
          <w:kern w:val="0"/>
          <w14:ligatures w14:val="none"/>
        </w:rPr>
        <w:t>The study addresses fundamental questions about satire's effectiveness as political resistance: Can humor adequately address serious political situations? What are satire's limitations? The authors argue that satire serves dual purposes—entertaining while provoking critical thought—and cite examples ranging from Brexit commentary to coverage of Boris Johnson's scandals and Donald Trump's presidency.</w:t>
      </w:r>
    </w:p>
    <w:p w14:paraId="634E7DF2" w14:textId="77777777" w:rsidR="009D13A8" w:rsidRPr="0077613B" w:rsidRDefault="009D13A8" w:rsidP="009D13A8">
      <w:pPr>
        <w:spacing w:before="100" w:beforeAutospacing="1" w:after="100" w:afterAutospacing="1" w:line="240" w:lineRule="auto"/>
        <w:rPr>
          <w:rFonts w:ascii="Times New Roman" w:eastAsia="Times New Roman" w:hAnsi="Times New Roman" w:cs="Times New Roman"/>
          <w:b/>
          <w:bCs/>
          <w:kern w:val="0"/>
          <w14:ligatures w14:val="none"/>
        </w:rPr>
      </w:pPr>
      <w:r w:rsidRPr="009D13A8">
        <w:rPr>
          <w:rFonts w:ascii="Times New Roman" w:eastAsia="Times New Roman" w:hAnsi="Times New Roman" w:cs="Times New Roman"/>
          <w:kern w:val="0"/>
          <w14:ligatures w14:val="none"/>
        </w:rPr>
        <w:t xml:space="preserve">The research concludes that satirical press plays an essential role in democratic societies by </w:t>
      </w:r>
      <w:r w:rsidRPr="0077613B">
        <w:rPr>
          <w:rFonts w:ascii="Times New Roman" w:eastAsia="Times New Roman" w:hAnsi="Times New Roman" w:cs="Times New Roman"/>
          <w:b/>
          <w:bCs/>
          <w:kern w:val="0"/>
          <w14:ligatures w14:val="none"/>
        </w:rPr>
        <w:t>promoting critical thinking, challenging established narratives, and holding leaders accountable.</w:t>
      </w:r>
      <w:r w:rsidRPr="009D13A8">
        <w:rPr>
          <w:rFonts w:ascii="Times New Roman" w:eastAsia="Times New Roman" w:hAnsi="Times New Roman" w:cs="Times New Roman"/>
          <w:kern w:val="0"/>
          <w14:ligatures w14:val="none"/>
        </w:rPr>
        <w:t xml:space="preserve"> However, the authors acknowledge </w:t>
      </w:r>
      <w:r w:rsidRPr="0077613B">
        <w:rPr>
          <w:rFonts w:ascii="Times New Roman" w:eastAsia="Times New Roman" w:hAnsi="Times New Roman" w:cs="Times New Roman"/>
          <w:b/>
          <w:bCs/>
          <w:kern w:val="0"/>
          <w14:ligatures w14:val="none"/>
        </w:rPr>
        <w:t>satire's complexities</w:t>
      </w:r>
      <w:r w:rsidRPr="009D13A8">
        <w:rPr>
          <w:rFonts w:ascii="Times New Roman" w:eastAsia="Times New Roman" w:hAnsi="Times New Roman" w:cs="Times New Roman"/>
          <w:kern w:val="0"/>
          <w14:ligatures w14:val="none"/>
        </w:rPr>
        <w:t xml:space="preserve">: it can face censorship, be misunderstood, and must navigate the fine line between effective critique and poor taste. In the digital age, satirical journalism remains a vital form of </w:t>
      </w:r>
      <w:r w:rsidRPr="0077613B">
        <w:rPr>
          <w:rFonts w:ascii="Times New Roman" w:eastAsia="Times New Roman" w:hAnsi="Times New Roman" w:cs="Times New Roman"/>
          <w:b/>
          <w:bCs/>
          <w:kern w:val="0"/>
          <w14:ligatures w14:val="none"/>
        </w:rPr>
        <w:t>social commentary that shapes public opinion and influences political discourse.</w:t>
      </w:r>
    </w:p>
    <w:p w14:paraId="72A2138D" w14:textId="77777777" w:rsidR="00FB77BC" w:rsidRDefault="00FB77BC"/>
    <w:sectPr w:rsidR="00FB77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3A8"/>
    <w:rsid w:val="00104FA3"/>
    <w:rsid w:val="00716EF7"/>
    <w:rsid w:val="0077613B"/>
    <w:rsid w:val="009D13A8"/>
    <w:rsid w:val="00BA0FB2"/>
    <w:rsid w:val="00CE36B1"/>
    <w:rsid w:val="00FB7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BDA1AF"/>
  <w15:chartTrackingRefBased/>
  <w15:docId w15:val="{945A11D1-5021-9543-977A-14BAB9EA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3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3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3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3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3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3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3A8"/>
    <w:rPr>
      <w:rFonts w:eastAsiaTheme="majorEastAsia" w:cstheme="majorBidi"/>
      <w:color w:val="272727" w:themeColor="text1" w:themeTint="D8"/>
    </w:rPr>
  </w:style>
  <w:style w:type="paragraph" w:styleId="Title">
    <w:name w:val="Title"/>
    <w:basedOn w:val="Normal"/>
    <w:next w:val="Normal"/>
    <w:link w:val="TitleChar"/>
    <w:uiPriority w:val="10"/>
    <w:qFormat/>
    <w:rsid w:val="009D1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3A8"/>
    <w:pPr>
      <w:spacing w:before="160"/>
      <w:jc w:val="center"/>
    </w:pPr>
    <w:rPr>
      <w:i/>
      <w:iCs/>
      <w:color w:val="404040" w:themeColor="text1" w:themeTint="BF"/>
    </w:rPr>
  </w:style>
  <w:style w:type="character" w:customStyle="1" w:styleId="QuoteChar">
    <w:name w:val="Quote Char"/>
    <w:basedOn w:val="DefaultParagraphFont"/>
    <w:link w:val="Quote"/>
    <w:uiPriority w:val="29"/>
    <w:rsid w:val="009D13A8"/>
    <w:rPr>
      <w:i/>
      <w:iCs/>
      <w:color w:val="404040" w:themeColor="text1" w:themeTint="BF"/>
    </w:rPr>
  </w:style>
  <w:style w:type="paragraph" w:styleId="ListParagraph">
    <w:name w:val="List Paragraph"/>
    <w:basedOn w:val="Normal"/>
    <w:uiPriority w:val="34"/>
    <w:qFormat/>
    <w:rsid w:val="009D13A8"/>
    <w:pPr>
      <w:ind w:left="720"/>
      <w:contextualSpacing/>
    </w:pPr>
  </w:style>
  <w:style w:type="character" w:styleId="IntenseEmphasis">
    <w:name w:val="Intense Emphasis"/>
    <w:basedOn w:val="DefaultParagraphFont"/>
    <w:uiPriority w:val="21"/>
    <w:qFormat/>
    <w:rsid w:val="009D13A8"/>
    <w:rPr>
      <w:i/>
      <w:iCs/>
      <w:color w:val="0F4761" w:themeColor="accent1" w:themeShade="BF"/>
    </w:rPr>
  </w:style>
  <w:style w:type="paragraph" w:styleId="IntenseQuote">
    <w:name w:val="Intense Quote"/>
    <w:basedOn w:val="Normal"/>
    <w:next w:val="Normal"/>
    <w:link w:val="IntenseQuoteChar"/>
    <w:uiPriority w:val="30"/>
    <w:qFormat/>
    <w:rsid w:val="009D1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3A8"/>
    <w:rPr>
      <w:i/>
      <w:iCs/>
      <w:color w:val="0F4761" w:themeColor="accent1" w:themeShade="BF"/>
    </w:rPr>
  </w:style>
  <w:style w:type="character" w:styleId="IntenseReference">
    <w:name w:val="Intense Reference"/>
    <w:basedOn w:val="DefaultParagraphFont"/>
    <w:uiPriority w:val="32"/>
    <w:qFormat/>
    <w:rsid w:val="009D13A8"/>
    <w:rPr>
      <w:b/>
      <w:bCs/>
      <w:smallCaps/>
      <w:color w:val="0F4761" w:themeColor="accent1" w:themeShade="BF"/>
      <w:spacing w:val="5"/>
    </w:rPr>
  </w:style>
  <w:style w:type="paragraph" w:customStyle="1" w:styleId="whitespace-normal">
    <w:name w:val="whitespace-normal"/>
    <w:basedOn w:val="Normal"/>
    <w:rsid w:val="009D13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D13A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266</Words>
  <Characters>1519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616</dc:creator>
  <cp:keywords/>
  <dc:description/>
  <cp:lastModifiedBy>616</cp:lastModifiedBy>
  <cp:revision>2</cp:revision>
  <dcterms:created xsi:type="dcterms:W3CDTF">2025-10-07T06:46:00Z</dcterms:created>
  <dcterms:modified xsi:type="dcterms:W3CDTF">2025-10-07T13:12:00Z</dcterms:modified>
</cp:coreProperties>
</file>