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297D" w14:textId="1573B362" w:rsidR="4EF49647" w:rsidRDefault="4EF49647" w:rsidP="4EF49647">
      <w:pPr>
        <w:jc w:val="center"/>
        <w:rPr>
          <w:sz w:val="40"/>
          <w:szCs w:val="40"/>
        </w:rPr>
      </w:pPr>
      <w:bookmarkStart w:id="0" w:name="_Hlk132284478"/>
      <w:bookmarkEnd w:id="0"/>
      <w:r w:rsidRPr="4EF49647">
        <w:rPr>
          <w:sz w:val="40"/>
          <w:szCs w:val="40"/>
        </w:rPr>
        <w:t>PYTHON - MINI PROJECT</w:t>
      </w:r>
    </w:p>
    <w:p w14:paraId="0B1DD14A" w14:textId="2D9647C4" w:rsidR="4EF49647" w:rsidRDefault="4EF49647" w:rsidP="4EF49647">
      <w:pPr>
        <w:rPr>
          <w:sz w:val="24"/>
          <w:szCs w:val="24"/>
        </w:rPr>
      </w:pPr>
    </w:p>
    <w:p w14:paraId="7FCBD275" w14:textId="332D1ED4" w:rsidR="003E3EF0" w:rsidRPr="003E3EF0" w:rsidRDefault="4EF49647" w:rsidP="4EF49647">
      <w:pPr>
        <w:jc w:val="both"/>
        <w:rPr>
          <w:sz w:val="32"/>
          <w:szCs w:val="32"/>
        </w:rPr>
      </w:pPr>
      <w:r w:rsidRPr="4EF49647">
        <w:rPr>
          <w:sz w:val="32"/>
          <w:szCs w:val="32"/>
        </w:rPr>
        <w:t xml:space="preserve">PROJECT TITLE: DISASTER TWEET </w:t>
      </w:r>
      <w:r w:rsidR="003E3EF0">
        <w:rPr>
          <w:sz w:val="32"/>
          <w:szCs w:val="32"/>
        </w:rPr>
        <w:t>DETECTION</w:t>
      </w:r>
    </w:p>
    <w:p w14:paraId="5853FFB3" w14:textId="64CBF6E6" w:rsidR="003E3EF0" w:rsidRPr="003E3EF0" w:rsidRDefault="003E3EF0" w:rsidP="4EF49647">
      <w:pPr>
        <w:jc w:val="both"/>
        <w:rPr>
          <w:sz w:val="28"/>
          <w:szCs w:val="28"/>
        </w:rPr>
      </w:pPr>
      <w:r w:rsidRPr="003E3EF0">
        <w:rPr>
          <w:sz w:val="28"/>
          <w:szCs w:val="28"/>
        </w:rPr>
        <w:t xml:space="preserve">Group 1 – </w:t>
      </w:r>
    </w:p>
    <w:p w14:paraId="530FA18A" w14:textId="01E1F03E" w:rsidR="003E3EF0" w:rsidRPr="003E3EF0" w:rsidRDefault="003E3EF0" w:rsidP="4EF49647">
      <w:pPr>
        <w:jc w:val="both"/>
        <w:rPr>
          <w:sz w:val="24"/>
          <w:szCs w:val="24"/>
        </w:rPr>
      </w:pPr>
      <w:r w:rsidRPr="003E3EF0">
        <w:rPr>
          <w:sz w:val="24"/>
          <w:szCs w:val="24"/>
        </w:rPr>
        <w:t>Ritesh Bhalerao - 05</w:t>
      </w:r>
    </w:p>
    <w:p w14:paraId="76F49836" w14:textId="630615B5" w:rsidR="003E3EF0" w:rsidRPr="003E3EF0" w:rsidRDefault="003E3EF0" w:rsidP="4EF49647">
      <w:pPr>
        <w:jc w:val="both"/>
        <w:rPr>
          <w:sz w:val="24"/>
          <w:szCs w:val="24"/>
        </w:rPr>
      </w:pPr>
      <w:r w:rsidRPr="003E3EF0">
        <w:rPr>
          <w:sz w:val="24"/>
          <w:szCs w:val="24"/>
        </w:rPr>
        <w:t>Arin Choudhary - 11</w:t>
      </w:r>
    </w:p>
    <w:p w14:paraId="30B586F3" w14:textId="042DAC7E" w:rsidR="003E3EF0" w:rsidRPr="003E3EF0" w:rsidRDefault="003E3EF0" w:rsidP="4EF49647">
      <w:pPr>
        <w:jc w:val="both"/>
        <w:rPr>
          <w:sz w:val="24"/>
          <w:szCs w:val="24"/>
        </w:rPr>
      </w:pPr>
      <w:r w:rsidRPr="003E3EF0">
        <w:rPr>
          <w:sz w:val="24"/>
          <w:szCs w:val="24"/>
        </w:rPr>
        <w:t>Atharva Khanvilkar – 33</w:t>
      </w:r>
    </w:p>
    <w:p w14:paraId="643D51CC" w14:textId="3F06D532" w:rsidR="003E3EF0" w:rsidRPr="003E3EF0" w:rsidRDefault="003E3EF0" w:rsidP="4EF49647">
      <w:pPr>
        <w:jc w:val="both"/>
        <w:rPr>
          <w:sz w:val="24"/>
          <w:szCs w:val="24"/>
        </w:rPr>
      </w:pPr>
      <w:r w:rsidRPr="003E3EF0">
        <w:rPr>
          <w:sz w:val="24"/>
          <w:szCs w:val="24"/>
        </w:rPr>
        <w:t xml:space="preserve">Under the Guidance of Mrs. </w:t>
      </w:r>
      <w:proofErr w:type="spellStart"/>
      <w:r w:rsidRPr="003E3EF0">
        <w:rPr>
          <w:sz w:val="24"/>
          <w:szCs w:val="24"/>
        </w:rPr>
        <w:t>Lifna</w:t>
      </w:r>
      <w:proofErr w:type="spellEnd"/>
      <w:r w:rsidRPr="003E3EF0">
        <w:rPr>
          <w:sz w:val="24"/>
          <w:szCs w:val="24"/>
        </w:rPr>
        <w:t xml:space="preserve"> C.S</w:t>
      </w:r>
    </w:p>
    <w:p w14:paraId="5B63D726" w14:textId="77777777" w:rsidR="003E3EF0" w:rsidRDefault="003E3EF0" w:rsidP="003E3EF0">
      <w:pPr>
        <w:rPr>
          <w:sz w:val="24"/>
          <w:szCs w:val="24"/>
        </w:rPr>
      </w:pPr>
    </w:p>
    <w:p w14:paraId="5FC4EC84" w14:textId="77777777" w:rsidR="003E3EF0" w:rsidRPr="003E3EF0" w:rsidRDefault="4EF49647" w:rsidP="003E3EF0">
      <w:pPr>
        <w:rPr>
          <w:sz w:val="32"/>
          <w:szCs w:val="32"/>
        </w:rPr>
      </w:pPr>
      <w:r w:rsidRPr="003E3EF0">
        <w:rPr>
          <w:sz w:val="32"/>
          <w:szCs w:val="32"/>
        </w:rPr>
        <w:t>DESCRIPTION</w:t>
      </w:r>
      <w:r w:rsidR="003E3EF0" w:rsidRPr="003E3EF0">
        <w:rPr>
          <w:sz w:val="32"/>
          <w:szCs w:val="32"/>
        </w:rPr>
        <w:t xml:space="preserve"> – </w:t>
      </w:r>
    </w:p>
    <w:p w14:paraId="327AC5DB" w14:textId="5435E8B4" w:rsidR="4EF49647" w:rsidRDefault="4EF49647" w:rsidP="003E3EF0">
      <w:pPr>
        <w:rPr>
          <w:rFonts w:eastAsiaTheme="minorEastAsia"/>
          <w:color w:val="000000" w:themeColor="text1"/>
          <w:sz w:val="24"/>
          <w:szCs w:val="24"/>
        </w:rPr>
      </w:pPr>
      <w:r w:rsidRPr="4EF49647">
        <w:rPr>
          <w:rFonts w:eastAsiaTheme="minorEastAsia"/>
          <w:color w:val="000000" w:themeColor="text1"/>
          <w:sz w:val="24"/>
          <w:szCs w:val="24"/>
        </w:rPr>
        <w:t xml:space="preserve">The ubiquitousness of smartphones enables people to announce an emergency </w:t>
      </w:r>
      <w:proofErr w:type="gramStart"/>
      <w:r w:rsidRPr="4EF49647">
        <w:rPr>
          <w:rFonts w:eastAsiaTheme="minorEastAsia"/>
          <w:color w:val="000000" w:themeColor="text1"/>
          <w:sz w:val="24"/>
          <w:szCs w:val="24"/>
        </w:rPr>
        <w:t>they’re</w:t>
      </w:r>
      <w:proofErr w:type="gramEnd"/>
      <w:r w:rsidRPr="4EF49647">
        <w:rPr>
          <w:rFonts w:eastAsiaTheme="minorEastAsia"/>
          <w:color w:val="000000" w:themeColor="text1"/>
          <w:sz w:val="24"/>
          <w:szCs w:val="24"/>
        </w:rPr>
        <w:t xml:space="preserve"> observing in real-time. Because of this, more agencies are interested in programmatically monitoring Twitter (i.e., disaster relief organizations and news agencies</w:t>
      </w:r>
      <w:proofErr w:type="gramStart"/>
      <w:r w:rsidRPr="4EF49647">
        <w:rPr>
          <w:rFonts w:eastAsiaTheme="minorEastAsia"/>
          <w:color w:val="000000" w:themeColor="text1"/>
          <w:sz w:val="24"/>
          <w:szCs w:val="24"/>
        </w:rPr>
        <w:t>).But</w:t>
      </w:r>
      <w:proofErr w:type="gramEnd"/>
      <w:r w:rsidRPr="4EF49647">
        <w:rPr>
          <w:rFonts w:eastAsiaTheme="minorEastAsia"/>
          <w:color w:val="000000" w:themeColor="text1"/>
          <w:sz w:val="24"/>
          <w:szCs w:val="24"/>
        </w:rPr>
        <w:t xml:space="preserve"> it’s not always clear whether a person’s words are announcing a disaster. </w:t>
      </w:r>
    </w:p>
    <w:p w14:paraId="4B830193" w14:textId="07E12556" w:rsidR="4EF49647" w:rsidRDefault="4EF49647" w:rsidP="003E3EF0">
      <w:pPr>
        <w:rPr>
          <w:sz w:val="24"/>
          <w:szCs w:val="24"/>
        </w:rPr>
      </w:pPr>
      <w:r w:rsidRPr="4EF49647">
        <w:rPr>
          <w:sz w:val="24"/>
          <w:szCs w:val="24"/>
        </w:rPr>
        <w:t>Our project builds a machine learning model that predicts which tweets are about a real disaster and which tweets are not.</w:t>
      </w:r>
    </w:p>
    <w:p w14:paraId="6D5DBAEB" w14:textId="23CF2FA1" w:rsidR="003E3EF0" w:rsidRPr="003E3EF0" w:rsidRDefault="003E3EF0" w:rsidP="003E3EF0">
      <w:pPr>
        <w:rPr>
          <w:rFonts w:eastAsia="Calibri" w:cstheme="minorHAnsi"/>
          <w:color w:val="3C4043"/>
          <w:sz w:val="32"/>
          <w:szCs w:val="32"/>
        </w:rPr>
      </w:pPr>
      <w:r>
        <w:rPr>
          <w:sz w:val="32"/>
          <w:szCs w:val="32"/>
        </w:rPr>
        <w:t>Program Flow</w:t>
      </w:r>
      <w:r w:rsidRPr="003E3EF0">
        <w:rPr>
          <w:rFonts w:eastAsia="Calibri" w:cstheme="minorHAnsi"/>
          <w:color w:val="3C4043"/>
          <w:sz w:val="32"/>
          <w:szCs w:val="32"/>
        </w:rPr>
        <w:t xml:space="preserve"> - </w:t>
      </w:r>
      <w:r>
        <w:rPr>
          <w:noProof/>
        </w:rPr>
        <w:drawing>
          <wp:inline distT="0" distB="0" distL="0" distR="0" wp14:anchorId="5E62F978" wp14:editId="16096376">
            <wp:extent cx="5471160" cy="2860961"/>
            <wp:effectExtent l="0" t="0" r="0" b="0"/>
            <wp:docPr id="422787012" name="Picture 422787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55" cy="28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21AE" w14:textId="77777777" w:rsidR="003E3EF0" w:rsidRDefault="003E3EF0" w:rsidP="4EF49647">
      <w:pPr>
        <w:jc w:val="both"/>
        <w:rPr>
          <w:sz w:val="24"/>
          <w:szCs w:val="24"/>
        </w:rPr>
      </w:pPr>
    </w:p>
    <w:p w14:paraId="1B38C74D" w14:textId="0DDD1F29" w:rsidR="4EF49647" w:rsidRPr="003E3EF0" w:rsidRDefault="4EF49647" w:rsidP="4EF49647">
      <w:pPr>
        <w:jc w:val="both"/>
        <w:rPr>
          <w:sz w:val="32"/>
          <w:szCs w:val="32"/>
        </w:rPr>
      </w:pPr>
      <w:r w:rsidRPr="003E3EF0">
        <w:rPr>
          <w:sz w:val="32"/>
          <w:szCs w:val="32"/>
        </w:rPr>
        <w:lastRenderedPageBreak/>
        <w:t>PROGRAM</w:t>
      </w:r>
      <w:r w:rsidR="003E3EF0">
        <w:rPr>
          <w:sz w:val="32"/>
          <w:szCs w:val="32"/>
        </w:rPr>
        <w:t xml:space="preserve"> -</w:t>
      </w:r>
    </w:p>
    <w:p w14:paraId="02D06A44" w14:textId="1AE5A21E" w:rsidR="4EF49647" w:rsidRDefault="003E3EF0" w:rsidP="4EF49647">
      <w:pPr>
        <w:jc w:val="both"/>
        <w:rPr>
          <w:sz w:val="24"/>
          <w:szCs w:val="24"/>
        </w:rPr>
      </w:pPr>
      <w:r w:rsidRPr="003E3EF0">
        <w:rPr>
          <w:sz w:val="24"/>
          <w:szCs w:val="24"/>
        </w:rPr>
        <w:t>https://github.com/K-Atharva01/Python-MP.git</w:t>
      </w:r>
    </w:p>
    <w:p w14:paraId="050A50C8" w14:textId="3D3A0BDD" w:rsidR="4EF49647" w:rsidRDefault="4EF49647" w:rsidP="4EF49647">
      <w:pPr>
        <w:jc w:val="both"/>
        <w:rPr>
          <w:sz w:val="24"/>
          <w:szCs w:val="24"/>
        </w:rPr>
      </w:pPr>
    </w:p>
    <w:p w14:paraId="588425FB" w14:textId="20DE8AE8" w:rsidR="4EF49647" w:rsidRDefault="4EF49647" w:rsidP="4EF49647">
      <w:pPr>
        <w:jc w:val="both"/>
        <w:rPr>
          <w:sz w:val="24"/>
          <w:szCs w:val="24"/>
        </w:rPr>
      </w:pPr>
      <w:r w:rsidRPr="4EF49647">
        <w:rPr>
          <w:sz w:val="24"/>
          <w:szCs w:val="24"/>
        </w:rPr>
        <w:t>OUTPUT:</w:t>
      </w:r>
    </w:p>
    <w:p w14:paraId="6EEB4BED" w14:textId="004E94B7" w:rsidR="4EF49647" w:rsidRDefault="003E3EF0" w:rsidP="4EF49647">
      <w:pPr>
        <w:jc w:val="both"/>
        <w:rPr>
          <w:sz w:val="24"/>
          <w:szCs w:val="24"/>
        </w:rPr>
      </w:pPr>
      <w:r w:rsidRPr="003E3EF0">
        <w:rPr>
          <w:sz w:val="24"/>
          <w:szCs w:val="24"/>
        </w:rPr>
        <w:drawing>
          <wp:inline distT="0" distB="0" distL="0" distR="0" wp14:anchorId="61ABDF4F" wp14:editId="19A2C7B3">
            <wp:extent cx="3231160" cy="26900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91FC" w14:textId="2688CE5F" w:rsidR="003E3EF0" w:rsidRDefault="003E3EF0" w:rsidP="4EF49647">
      <w:pPr>
        <w:jc w:val="both"/>
        <w:rPr>
          <w:sz w:val="24"/>
          <w:szCs w:val="24"/>
        </w:rPr>
      </w:pPr>
      <w:r w:rsidRPr="003E3EF0">
        <w:rPr>
          <w:sz w:val="24"/>
          <w:szCs w:val="24"/>
        </w:rPr>
        <w:drawing>
          <wp:inline distT="0" distB="0" distL="0" distR="0" wp14:anchorId="6961D7D1" wp14:editId="69A16DCD">
            <wp:extent cx="3231160" cy="269009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94B0" w14:textId="77777777" w:rsidR="003E3EF0" w:rsidRDefault="003E3EF0" w:rsidP="4EF49647">
      <w:pPr>
        <w:jc w:val="both"/>
        <w:rPr>
          <w:sz w:val="24"/>
          <w:szCs w:val="24"/>
        </w:rPr>
      </w:pPr>
    </w:p>
    <w:p w14:paraId="769257F2" w14:textId="77777777" w:rsidR="003E3EF0" w:rsidRDefault="003E3EF0" w:rsidP="4EF49647">
      <w:pPr>
        <w:jc w:val="both"/>
        <w:rPr>
          <w:sz w:val="32"/>
          <w:szCs w:val="32"/>
        </w:rPr>
      </w:pPr>
    </w:p>
    <w:p w14:paraId="5924A894" w14:textId="77777777" w:rsidR="003E3EF0" w:rsidRDefault="003E3EF0" w:rsidP="4EF49647">
      <w:pPr>
        <w:jc w:val="both"/>
        <w:rPr>
          <w:sz w:val="32"/>
          <w:szCs w:val="32"/>
        </w:rPr>
      </w:pPr>
    </w:p>
    <w:p w14:paraId="0EE5A86D" w14:textId="77777777" w:rsidR="003E3EF0" w:rsidRDefault="003E3EF0" w:rsidP="4EF49647">
      <w:pPr>
        <w:jc w:val="both"/>
        <w:rPr>
          <w:sz w:val="32"/>
          <w:szCs w:val="32"/>
        </w:rPr>
      </w:pPr>
    </w:p>
    <w:p w14:paraId="18AE0435" w14:textId="6E640A22" w:rsidR="4EF49647" w:rsidRPr="003E3EF0" w:rsidRDefault="4EF49647" w:rsidP="4EF49647">
      <w:pPr>
        <w:jc w:val="both"/>
        <w:rPr>
          <w:sz w:val="32"/>
          <w:szCs w:val="32"/>
        </w:rPr>
      </w:pPr>
      <w:r w:rsidRPr="003E3EF0">
        <w:rPr>
          <w:sz w:val="32"/>
          <w:szCs w:val="32"/>
        </w:rPr>
        <w:lastRenderedPageBreak/>
        <w:t>CONCLUSION</w:t>
      </w:r>
      <w:r w:rsidR="003E3EF0" w:rsidRPr="003E3EF0">
        <w:rPr>
          <w:sz w:val="32"/>
          <w:szCs w:val="32"/>
        </w:rPr>
        <w:t xml:space="preserve"> -</w:t>
      </w:r>
    </w:p>
    <w:p w14:paraId="1ED2E764" w14:textId="78E216A9" w:rsidR="4EF49647" w:rsidRDefault="4EF49647" w:rsidP="4EF49647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4EF49647">
        <w:rPr>
          <w:rFonts w:ascii="Open Sans" w:eastAsia="Open Sans" w:hAnsi="Open Sans" w:cs="Open Sans"/>
          <w:color w:val="000000" w:themeColor="text1"/>
        </w:rPr>
        <w:t xml:space="preserve">FINDINGS: </w:t>
      </w:r>
    </w:p>
    <w:p w14:paraId="6B07EE88" w14:textId="32D3D037" w:rsidR="4EF49647" w:rsidRDefault="4EF49647" w:rsidP="4EF49647">
      <w:pPr>
        <w:ind w:firstLine="720"/>
        <w:jc w:val="both"/>
        <w:rPr>
          <w:rFonts w:eastAsiaTheme="minorEastAsia"/>
          <w:color w:val="000000" w:themeColor="text1"/>
          <w:sz w:val="24"/>
          <w:szCs w:val="24"/>
        </w:rPr>
      </w:pPr>
      <w:r w:rsidRPr="4EF49647">
        <w:rPr>
          <w:rFonts w:ascii="Open Sans" w:eastAsia="Open Sans" w:hAnsi="Open Sans" w:cs="Open Sans"/>
          <w:color w:val="000000" w:themeColor="text1"/>
        </w:rPr>
        <w:t xml:space="preserve">1) </w:t>
      </w:r>
      <w:r w:rsidRPr="4EF49647">
        <w:rPr>
          <w:rFonts w:eastAsiaTheme="minorEastAsia"/>
          <w:color w:val="000000" w:themeColor="text1"/>
          <w:sz w:val="24"/>
          <w:szCs w:val="24"/>
        </w:rPr>
        <w:t>Social media is a valuable source of information during disasters: Social media platforms like Twitter are increasingly used by people to report incidents during disasters, and this information can be used to improve disaster response.</w:t>
      </w:r>
    </w:p>
    <w:p w14:paraId="46A82F1B" w14:textId="1CEF493B" w:rsidR="4EF49647" w:rsidRDefault="4EF49647" w:rsidP="4EF49647">
      <w:pPr>
        <w:ind w:firstLine="720"/>
        <w:jc w:val="both"/>
        <w:rPr>
          <w:rFonts w:eastAsiaTheme="minorEastAsia"/>
          <w:color w:val="D1D5DB"/>
          <w:sz w:val="24"/>
          <w:szCs w:val="24"/>
        </w:rPr>
      </w:pPr>
      <w:r w:rsidRPr="4EF49647">
        <w:rPr>
          <w:rFonts w:eastAsiaTheme="minorEastAsia"/>
          <w:color w:val="000000" w:themeColor="text1"/>
          <w:sz w:val="24"/>
          <w:szCs w:val="24"/>
        </w:rPr>
        <w:t xml:space="preserve">2)Automated classification of disaster tweets </w:t>
      </w:r>
      <w:proofErr w:type="gramStart"/>
      <w:r w:rsidRPr="4EF49647">
        <w:rPr>
          <w:rFonts w:eastAsiaTheme="minorEastAsia"/>
          <w:color w:val="000000" w:themeColor="text1"/>
          <w:sz w:val="24"/>
          <w:szCs w:val="24"/>
        </w:rPr>
        <w:t>is</w:t>
      </w:r>
      <w:proofErr w:type="gramEnd"/>
      <w:r w:rsidRPr="4EF49647">
        <w:rPr>
          <w:rFonts w:eastAsiaTheme="minorEastAsia"/>
          <w:color w:val="000000" w:themeColor="text1"/>
          <w:sz w:val="24"/>
          <w:szCs w:val="24"/>
        </w:rPr>
        <w:t xml:space="preserve"> feasible: Researchers have found that machine learning models can effectively classify tweets related to disasters and can even outperform humans in some cases</w:t>
      </w:r>
      <w:r w:rsidRPr="4EF49647">
        <w:rPr>
          <w:rFonts w:eastAsiaTheme="minorEastAsia"/>
          <w:color w:val="D1D5DB"/>
          <w:sz w:val="24"/>
          <w:szCs w:val="24"/>
        </w:rPr>
        <w:t>.</w:t>
      </w:r>
    </w:p>
    <w:p w14:paraId="6C071779" w14:textId="664B4D32" w:rsidR="4EF49647" w:rsidRDefault="4EF49647" w:rsidP="4EF49647">
      <w:pPr>
        <w:ind w:firstLine="7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EF49647">
        <w:rPr>
          <w:rFonts w:eastAsiaTheme="minorEastAsia"/>
          <w:color w:val="000000" w:themeColor="text1"/>
          <w:sz w:val="24"/>
          <w:szCs w:val="24"/>
        </w:rPr>
        <w:t>3)</w:t>
      </w:r>
      <w:r w:rsidRPr="4EF4964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Features like hashtags and mentions can improve classification performance: Researchers have found that including features like hashtags and mentions in addition to the text of the tweet can improve classification performance</w:t>
      </w:r>
    </w:p>
    <w:p w14:paraId="4AC04172" w14:textId="4D62B626" w:rsidR="4EF49647" w:rsidRDefault="4EF49647" w:rsidP="4EF49647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EF49647">
        <w:rPr>
          <w:rFonts w:ascii="Calibri" w:eastAsia="Calibri" w:hAnsi="Calibri" w:cs="Calibri"/>
          <w:color w:val="000000" w:themeColor="text1"/>
          <w:sz w:val="24"/>
          <w:szCs w:val="24"/>
        </w:rPr>
        <w:t>APPLICATIONS:</w:t>
      </w:r>
    </w:p>
    <w:p w14:paraId="54FF5143" w14:textId="49C25E39" w:rsidR="4EF49647" w:rsidRDefault="4EF49647" w:rsidP="4EF49647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EF49647">
        <w:rPr>
          <w:rFonts w:ascii="Calibri" w:eastAsia="Calibri" w:hAnsi="Calibri" w:cs="Calibri"/>
          <w:color w:val="000000" w:themeColor="text1"/>
          <w:sz w:val="24"/>
          <w:szCs w:val="24"/>
        </w:rPr>
        <w:t>Improving disaster response: By analyzing tweets related to disasters in real-time, disaster response teams can get a better understanding of the situation on the ground and respond more effectively.</w:t>
      </w:r>
    </w:p>
    <w:p w14:paraId="7111B489" w14:textId="7924BD2F" w:rsidR="4EF49647" w:rsidRDefault="4EF49647" w:rsidP="4EF49647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EF49647">
        <w:rPr>
          <w:rFonts w:ascii="Calibri" w:eastAsia="Calibri" w:hAnsi="Calibri" w:cs="Calibri"/>
          <w:color w:val="000000" w:themeColor="text1"/>
          <w:sz w:val="24"/>
          <w:szCs w:val="24"/>
        </w:rPr>
        <w:t>Providing situational awareness: Disaster tweet classification can help provide situational awareness to emergency managers and decision-makers, allowing them to make more informed decisions about resource allocation and response efforts.</w:t>
      </w:r>
    </w:p>
    <w:p w14:paraId="67D3EA0D" w14:textId="3E86AA94" w:rsidR="4EF49647" w:rsidRDefault="4EF49647" w:rsidP="4EF49647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EF49647">
        <w:rPr>
          <w:rFonts w:ascii="Calibri" w:eastAsia="Calibri" w:hAnsi="Calibri" w:cs="Calibri"/>
          <w:color w:val="000000" w:themeColor="text1"/>
          <w:sz w:val="24"/>
          <w:szCs w:val="24"/>
        </w:rPr>
        <w:t>Predicting and detecting disasters: By analyzing social media data, it may be possible to detect early warning signs of disasters, allowing for early warning and preparation.</w:t>
      </w:r>
    </w:p>
    <w:p w14:paraId="3F453EB6" w14:textId="2C4CDEEC" w:rsidR="4EF49647" w:rsidRDefault="4EF49647" w:rsidP="4EF49647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EF49647">
        <w:rPr>
          <w:rFonts w:ascii="Calibri" w:eastAsia="Calibri" w:hAnsi="Calibri" w:cs="Calibri"/>
          <w:color w:val="000000" w:themeColor="text1"/>
          <w:sz w:val="24"/>
          <w:szCs w:val="24"/>
        </w:rPr>
        <w:t>Monitoring and tracking the spread of misinformation: During disasters, there is often a lot of misinformation and rumors that spread on social media. Disaster tweet classification can help track the spread of this misinformation and allow emergency managers to respond appropriately.</w:t>
      </w:r>
    </w:p>
    <w:p w14:paraId="0742E452" w14:textId="0E3DE5B0" w:rsidR="4EF49647" w:rsidRDefault="4EF49647" w:rsidP="4EF49647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EF49647">
        <w:rPr>
          <w:rFonts w:ascii="Calibri" w:eastAsia="Calibri" w:hAnsi="Calibri" w:cs="Calibri"/>
          <w:color w:val="000000" w:themeColor="text1"/>
          <w:sz w:val="24"/>
          <w:szCs w:val="24"/>
        </w:rPr>
        <w:t>Improving communication with the public: By understanding what people are saying on social media during disasters, emergency managers can tailor their communication strategies to better reach and inform the public.</w:t>
      </w:r>
    </w:p>
    <w:p w14:paraId="4DC27EB6" w14:textId="4570E9A1" w:rsidR="4EF49647" w:rsidRDefault="4EF49647" w:rsidP="4EF49647">
      <w:r>
        <w:br/>
      </w:r>
    </w:p>
    <w:p w14:paraId="6F621968" w14:textId="131F3011" w:rsidR="4EF49647" w:rsidRDefault="4EF49647" w:rsidP="4EF49647">
      <w:pPr>
        <w:jc w:val="both"/>
        <w:rPr>
          <w:rFonts w:eastAsiaTheme="minorEastAsia"/>
          <w:color w:val="000000" w:themeColor="text1"/>
        </w:rPr>
      </w:pPr>
    </w:p>
    <w:p w14:paraId="34CD345B" w14:textId="290813F1" w:rsidR="4EF49647" w:rsidRDefault="4EF49647" w:rsidP="4EF49647">
      <w:pPr>
        <w:jc w:val="both"/>
        <w:rPr>
          <w:sz w:val="24"/>
          <w:szCs w:val="24"/>
        </w:rPr>
      </w:pPr>
    </w:p>
    <w:sectPr w:rsidR="4EF496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EB3B0" w14:textId="77777777" w:rsidR="003E6492" w:rsidRDefault="003E6492">
      <w:pPr>
        <w:spacing w:after="0" w:line="240" w:lineRule="auto"/>
      </w:pPr>
      <w:r>
        <w:separator/>
      </w:r>
    </w:p>
  </w:endnote>
  <w:endnote w:type="continuationSeparator" w:id="0">
    <w:p w14:paraId="0A0D8EF6" w14:textId="77777777" w:rsidR="003E6492" w:rsidRDefault="003E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F49647" w14:paraId="0A65FBA7" w14:textId="77777777" w:rsidTr="4EF49647">
      <w:trPr>
        <w:trHeight w:val="300"/>
      </w:trPr>
      <w:tc>
        <w:tcPr>
          <w:tcW w:w="3120" w:type="dxa"/>
        </w:tcPr>
        <w:p w14:paraId="6A962B17" w14:textId="4F9D625F" w:rsidR="4EF49647" w:rsidRDefault="4EF49647" w:rsidP="4EF49647">
          <w:pPr>
            <w:pStyle w:val="Header"/>
            <w:ind w:left="-115"/>
          </w:pPr>
        </w:p>
      </w:tc>
      <w:tc>
        <w:tcPr>
          <w:tcW w:w="3120" w:type="dxa"/>
        </w:tcPr>
        <w:p w14:paraId="2355AFF0" w14:textId="182D9841" w:rsidR="4EF49647" w:rsidRDefault="4EF49647" w:rsidP="4EF49647">
          <w:pPr>
            <w:pStyle w:val="Header"/>
            <w:jc w:val="center"/>
          </w:pPr>
        </w:p>
      </w:tc>
      <w:tc>
        <w:tcPr>
          <w:tcW w:w="3120" w:type="dxa"/>
        </w:tcPr>
        <w:p w14:paraId="12DDAD55" w14:textId="2CA73E3C" w:rsidR="4EF49647" w:rsidRDefault="4EF49647" w:rsidP="4EF49647">
          <w:pPr>
            <w:pStyle w:val="Header"/>
            <w:ind w:right="-115"/>
            <w:jc w:val="right"/>
          </w:pPr>
        </w:p>
      </w:tc>
    </w:tr>
  </w:tbl>
  <w:p w14:paraId="25EBA721" w14:textId="0A2C9A6E" w:rsidR="4EF49647" w:rsidRDefault="4EF49647" w:rsidP="4EF49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E667" w14:textId="77777777" w:rsidR="003E6492" w:rsidRDefault="003E6492">
      <w:pPr>
        <w:spacing w:after="0" w:line="240" w:lineRule="auto"/>
      </w:pPr>
      <w:r>
        <w:separator/>
      </w:r>
    </w:p>
  </w:footnote>
  <w:footnote w:type="continuationSeparator" w:id="0">
    <w:p w14:paraId="7CE2D5B4" w14:textId="77777777" w:rsidR="003E6492" w:rsidRDefault="003E6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F49647" w14:paraId="07ADF985" w14:textId="77777777" w:rsidTr="4EF49647">
      <w:trPr>
        <w:trHeight w:val="300"/>
      </w:trPr>
      <w:tc>
        <w:tcPr>
          <w:tcW w:w="3120" w:type="dxa"/>
        </w:tcPr>
        <w:p w14:paraId="16A341A8" w14:textId="09286345" w:rsidR="4EF49647" w:rsidRDefault="4EF49647" w:rsidP="4EF49647">
          <w:pPr>
            <w:pStyle w:val="Header"/>
            <w:ind w:left="-115"/>
          </w:pPr>
        </w:p>
      </w:tc>
      <w:tc>
        <w:tcPr>
          <w:tcW w:w="3120" w:type="dxa"/>
        </w:tcPr>
        <w:p w14:paraId="7C744227" w14:textId="0E42525B" w:rsidR="4EF49647" w:rsidRDefault="4EF49647" w:rsidP="4EF49647">
          <w:pPr>
            <w:pStyle w:val="Header"/>
            <w:jc w:val="center"/>
          </w:pPr>
        </w:p>
      </w:tc>
      <w:tc>
        <w:tcPr>
          <w:tcW w:w="3120" w:type="dxa"/>
        </w:tcPr>
        <w:p w14:paraId="4C9F7A64" w14:textId="522A2082" w:rsidR="4EF49647" w:rsidRDefault="4EF49647" w:rsidP="4EF49647">
          <w:pPr>
            <w:pStyle w:val="Header"/>
            <w:ind w:right="-115"/>
            <w:jc w:val="right"/>
          </w:pPr>
        </w:p>
      </w:tc>
    </w:tr>
  </w:tbl>
  <w:p w14:paraId="05E69E8E" w14:textId="322E244D" w:rsidR="4EF49647" w:rsidRDefault="4EF49647" w:rsidP="4EF49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0C2DB"/>
    <w:multiLevelType w:val="hybridMultilevel"/>
    <w:tmpl w:val="A6F6D15C"/>
    <w:lvl w:ilvl="0" w:tplc="2E328B4C">
      <w:start w:val="1"/>
      <w:numFmt w:val="decimal"/>
      <w:lvlText w:val="%1."/>
      <w:lvlJc w:val="left"/>
      <w:pPr>
        <w:ind w:left="720" w:hanging="360"/>
      </w:pPr>
    </w:lvl>
    <w:lvl w:ilvl="1" w:tplc="54687724">
      <w:start w:val="1"/>
      <w:numFmt w:val="lowerLetter"/>
      <w:lvlText w:val="%2."/>
      <w:lvlJc w:val="left"/>
      <w:pPr>
        <w:ind w:left="1440" w:hanging="360"/>
      </w:pPr>
    </w:lvl>
    <w:lvl w:ilvl="2" w:tplc="11985C2C">
      <w:start w:val="1"/>
      <w:numFmt w:val="lowerRoman"/>
      <w:lvlText w:val="%3."/>
      <w:lvlJc w:val="right"/>
      <w:pPr>
        <w:ind w:left="2160" w:hanging="180"/>
      </w:pPr>
    </w:lvl>
    <w:lvl w:ilvl="3" w:tplc="5A76C1CE">
      <w:start w:val="1"/>
      <w:numFmt w:val="decimal"/>
      <w:lvlText w:val="%4."/>
      <w:lvlJc w:val="left"/>
      <w:pPr>
        <w:ind w:left="2880" w:hanging="360"/>
      </w:pPr>
    </w:lvl>
    <w:lvl w:ilvl="4" w:tplc="7E9E09D2">
      <w:start w:val="1"/>
      <w:numFmt w:val="lowerLetter"/>
      <w:lvlText w:val="%5."/>
      <w:lvlJc w:val="left"/>
      <w:pPr>
        <w:ind w:left="3600" w:hanging="360"/>
      </w:pPr>
    </w:lvl>
    <w:lvl w:ilvl="5" w:tplc="14266B8E">
      <w:start w:val="1"/>
      <w:numFmt w:val="lowerRoman"/>
      <w:lvlText w:val="%6."/>
      <w:lvlJc w:val="right"/>
      <w:pPr>
        <w:ind w:left="4320" w:hanging="180"/>
      </w:pPr>
    </w:lvl>
    <w:lvl w:ilvl="6" w:tplc="7FCC1C3E">
      <w:start w:val="1"/>
      <w:numFmt w:val="decimal"/>
      <w:lvlText w:val="%7."/>
      <w:lvlJc w:val="left"/>
      <w:pPr>
        <w:ind w:left="5040" w:hanging="360"/>
      </w:pPr>
    </w:lvl>
    <w:lvl w:ilvl="7" w:tplc="FA3EDA6A">
      <w:start w:val="1"/>
      <w:numFmt w:val="lowerLetter"/>
      <w:lvlText w:val="%8."/>
      <w:lvlJc w:val="left"/>
      <w:pPr>
        <w:ind w:left="5760" w:hanging="360"/>
      </w:pPr>
    </w:lvl>
    <w:lvl w:ilvl="8" w:tplc="CAB2A1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D37BC"/>
    <w:multiLevelType w:val="hybridMultilevel"/>
    <w:tmpl w:val="B32C1B44"/>
    <w:lvl w:ilvl="0" w:tplc="576ACFAC">
      <w:start w:val="1"/>
      <w:numFmt w:val="decimal"/>
      <w:lvlText w:val="%1."/>
      <w:lvlJc w:val="left"/>
      <w:pPr>
        <w:ind w:left="720" w:hanging="360"/>
      </w:pPr>
    </w:lvl>
    <w:lvl w:ilvl="1" w:tplc="7C460B4A">
      <w:start w:val="1"/>
      <w:numFmt w:val="lowerLetter"/>
      <w:lvlText w:val="%2."/>
      <w:lvlJc w:val="left"/>
      <w:pPr>
        <w:ind w:left="1440" w:hanging="360"/>
      </w:pPr>
    </w:lvl>
    <w:lvl w:ilvl="2" w:tplc="754C80E2">
      <w:start w:val="1"/>
      <w:numFmt w:val="lowerRoman"/>
      <w:lvlText w:val="%3."/>
      <w:lvlJc w:val="right"/>
      <w:pPr>
        <w:ind w:left="2160" w:hanging="180"/>
      </w:pPr>
    </w:lvl>
    <w:lvl w:ilvl="3" w:tplc="E1007504">
      <w:start w:val="1"/>
      <w:numFmt w:val="decimal"/>
      <w:lvlText w:val="%4."/>
      <w:lvlJc w:val="left"/>
      <w:pPr>
        <w:ind w:left="2880" w:hanging="360"/>
      </w:pPr>
    </w:lvl>
    <w:lvl w:ilvl="4" w:tplc="82E8835E">
      <w:start w:val="1"/>
      <w:numFmt w:val="lowerLetter"/>
      <w:lvlText w:val="%5."/>
      <w:lvlJc w:val="left"/>
      <w:pPr>
        <w:ind w:left="3600" w:hanging="360"/>
      </w:pPr>
    </w:lvl>
    <w:lvl w:ilvl="5" w:tplc="2054BD40">
      <w:start w:val="1"/>
      <w:numFmt w:val="lowerRoman"/>
      <w:lvlText w:val="%6."/>
      <w:lvlJc w:val="right"/>
      <w:pPr>
        <w:ind w:left="4320" w:hanging="180"/>
      </w:pPr>
    </w:lvl>
    <w:lvl w:ilvl="6" w:tplc="FA1C88FE">
      <w:start w:val="1"/>
      <w:numFmt w:val="decimal"/>
      <w:lvlText w:val="%7."/>
      <w:lvlJc w:val="left"/>
      <w:pPr>
        <w:ind w:left="5040" w:hanging="360"/>
      </w:pPr>
    </w:lvl>
    <w:lvl w:ilvl="7" w:tplc="1C286B60">
      <w:start w:val="1"/>
      <w:numFmt w:val="lowerLetter"/>
      <w:lvlText w:val="%8."/>
      <w:lvlJc w:val="left"/>
      <w:pPr>
        <w:ind w:left="5760" w:hanging="360"/>
      </w:pPr>
    </w:lvl>
    <w:lvl w:ilvl="8" w:tplc="AC860516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329120">
    <w:abstractNumId w:val="1"/>
  </w:num>
  <w:num w:numId="2" w16cid:durableId="167195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750500"/>
    <w:rsid w:val="003E3EF0"/>
    <w:rsid w:val="003E6492"/>
    <w:rsid w:val="17750500"/>
    <w:rsid w:val="4EF49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0500"/>
  <w15:chartTrackingRefBased/>
  <w15:docId w15:val="{59681832-CB6A-450C-8939-70E93291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chiudhary</dc:creator>
  <cp:keywords/>
  <dc:description/>
  <cp:lastModifiedBy>Atharva Khanvilkar</cp:lastModifiedBy>
  <cp:revision>2</cp:revision>
  <dcterms:created xsi:type="dcterms:W3CDTF">2023-04-13T07:51:00Z</dcterms:created>
  <dcterms:modified xsi:type="dcterms:W3CDTF">2023-04-13T07:51:00Z</dcterms:modified>
</cp:coreProperties>
</file>