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Empathize &amp; Discover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Empathy Map Canvas: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empathy map is a simple, easy-to-digest visual that captures knowledge about a user’s behaviours and attitudes. It helps the team understand the people who will use AI Blog Nest API and see the problem from their point of view.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hyperlink w:history="1" r:id="rIdg0g_adajehhjyo_mjjfp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https://www.mural.co/templates/empathy-map-canvas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AI Blog Nest API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User: </w:t>
      </w:r>
      <w:r>
        <w:rPr>
          <w:rFonts w:ascii="Calibri" w:cs="Calibri" w:eastAsia="Calibri" w:hAnsi="Calibri"/>
          <w:sz w:val="22"/>
          <w:szCs w:val="22"/>
        </w:rPr>
        <w:t xml:space="preserve">Ananya, a freelance tech blogger and content creator who publishes weekly and wants to use AI without losing her own voice.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Think &amp;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“Writing every post from scratch takes too long.”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Worried AI text will sound generic or be flagged as copied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Wants consistent publishing without burning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Hopes to grow readership and SEO ranking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bloggers say AI saves hours per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Readers prefer authentic, well-structured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Developers recommend API-first tools she can plug into her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 expect faster turnaround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Competing AI writing tools with monthly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that generate text but cannot store or publish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Peers automating posts through APIs and CMS plugins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 with drafts scattered across many apps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&amp;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Copies AI output into a separate editor, then edits by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Manually adds tags, categories and meta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Asks “Can I generate, save and publish in one place?”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Tries several tools and keeps switching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many disconnected tools and manual copy-paste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Inconsistent tone across AI-generated drafts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version history when an edit goes wrong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manual SEO work; fear of API cost overruns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API to generate, edit, store and publish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over tone, length and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 publishing with consistent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Secure access, clear docs and predictable usage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0g_adajehhjyo_mjjfpk" Type="http://schemas.openxmlformats.org/officeDocument/2006/relationships/hyperlink" Target="https://www.mural.co/templates/empathy-map-canva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2026-09-30T11:27:59.642Z</dcterms:created>
  <dcterms:modified xsi:type="dcterms:W3CDTF">2026-09-30T11:27:59.642Z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