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2F" w:rsidRPr="006E0EBC" w:rsidRDefault="007B1D5F" w:rsidP="006E0EBC">
      <w:pPr>
        <w:spacing w:line="240" w:lineRule="auto"/>
        <w:jc w:val="center"/>
        <w:rPr>
          <w:rFonts w:ascii="Times New Roman" w:hAnsi="Times New Roman" w:cs="Times New Roman"/>
          <w:b/>
          <w:sz w:val="20"/>
          <w:szCs w:val="20"/>
        </w:rPr>
      </w:pPr>
      <w:r w:rsidRPr="006E0EBC">
        <w:rPr>
          <w:rFonts w:ascii="Times New Roman" w:hAnsi="Times New Roman" w:cs="Times New Roman"/>
          <w:b/>
          <w:sz w:val="20"/>
          <w:szCs w:val="20"/>
        </w:rPr>
        <w:t xml:space="preserve">Project </w:t>
      </w:r>
      <w:r w:rsidR="006E26A9" w:rsidRPr="006E0EBC">
        <w:rPr>
          <w:rFonts w:ascii="Times New Roman" w:hAnsi="Times New Roman" w:cs="Times New Roman"/>
          <w:b/>
          <w:sz w:val="20"/>
          <w:szCs w:val="20"/>
        </w:rPr>
        <w:t>Report</w:t>
      </w:r>
    </w:p>
    <w:p w:rsidR="006E26A9" w:rsidRPr="00666EC6" w:rsidRDefault="006E26A9"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High Level Description:</w:t>
      </w:r>
    </w:p>
    <w:p w:rsidR="007B1D5F" w:rsidRPr="00666EC6" w:rsidRDefault="007B1D5F" w:rsidP="006E0EBC">
      <w:pPr>
        <w:spacing w:line="240" w:lineRule="auto"/>
        <w:rPr>
          <w:rFonts w:ascii="Times New Roman" w:hAnsi="Times New Roman" w:cs="Times New Roman"/>
          <w:sz w:val="20"/>
          <w:szCs w:val="20"/>
        </w:rPr>
      </w:pPr>
      <w:r w:rsidRPr="00666EC6">
        <w:rPr>
          <w:rFonts w:ascii="Times New Roman" w:hAnsi="Times New Roman" w:cs="Times New Roman"/>
          <w:sz w:val="20"/>
          <w:szCs w:val="20"/>
        </w:rPr>
        <w:tab/>
        <w:t xml:space="preserve">The game I </w:t>
      </w:r>
      <w:r w:rsidR="006E26A9" w:rsidRPr="00666EC6">
        <w:rPr>
          <w:rFonts w:ascii="Times New Roman" w:hAnsi="Times New Roman" w:cs="Times New Roman"/>
          <w:sz w:val="20"/>
          <w:szCs w:val="20"/>
        </w:rPr>
        <w:t>created is called “Lock Pick</w:t>
      </w:r>
      <w:r w:rsidRPr="00666EC6">
        <w:rPr>
          <w:rFonts w:ascii="Times New Roman" w:hAnsi="Times New Roman" w:cs="Times New Roman"/>
          <w:sz w:val="20"/>
          <w:szCs w:val="20"/>
        </w:rPr>
        <w:t xml:space="preserve">.” </w:t>
      </w:r>
      <w:r w:rsidR="006E26A9" w:rsidRPr="00666EC6">
        <w:rPr>
          <w:rFonts w:ascii="Times New Roman" w:hAnsi="Times New Roman" w:cs="Times New Roman"/>
          <w:sz w:val="20"/>
          <w:szCs w:val="20"/>
        </w:rPr>
        <w:t xml:space="preserve">To play the </w:t>
      </w:r>
      <w:r w:rsidRPr="00666EC6">
        <w:rPr>
          <w:rFonts w:ascii="Times New Roman" w:hAnsi="Times New Roman" w:cs="Times New Roman"/>
          <w:sz w:val="20"/>
          <w:szCs w:val="20"/>
        </w:rPr>
        <w:t xml:space="preserve">player has three attempts to pick a lock successfully. The lock pins will be displayed on the top portion of the LCD screen as ‘|’ characters and the bottom portion of the screen will show the current position of the players lock pick. When the player hits a button the current ‘|’ character will either change to a “^” (symbolizing success) or the player will lose a life.  </w:t>
      </w:r>
      <w:r w:rsidR="00B808F2" w:rsidRPr="00666EC6">
        <w:rPr>
          <w:rFonts w:ascii="Times New Roman" w:hAnsi="Times New Roman" w:cs="Times New Roman"/>
          <w:sz w:val="20"/>
          <w:szCs w:val="20"/>
        </w:rPr>
        <w:t xml:space="preserve">If the player </w:t>
      </w:r>
      <w:r w:rsidR="006E26A9" w:rsidRPr="00666EC6">
        <w:rPr>
          <w:rFonts w:ascii="Times New Roman" w:hAnsi="Times New Roman" w:cs="Times New Roman"/>
          <w:sz w:val="20"/>
          <w:szCs w:val="20"/>
        </w:rPr>
        <w:t xml:space="preserve">hits all the correct pins they will advance to the next level. In the earlier levels a clear distinctive sound is played, unlike the default sound played </w:t>
      </w:r>
      <w:r w:rsidR="00054862">
        <w:rPr>
          <w:rFonts w:ascii="Times New Roman" w:hAnsi="Times New Roman" w:cs="Times New Roman"/>
          <w:sz w:val="20"/>
          <w:szCs w:val="20"/>
        </w:rPr>
        <w:t>while</w:t>
      </w:r>
      <w:r w:rsidR="006E26A9" w:rsidRPr="00666EC6">
        <w:rPr>
          <w:rFonts w:ascii="Times New Roman" w:hAnsi="Times New Roman" w:cs="Times New Roman"/>
          <w:sz w:val="20"/>
          <w:szCs w:val="20"/>
        </w:rPr>
        <w:t xml:space="preserve"> scrolling, when the player scrolls over a loose pin.  As the player progress the range the player can turn the potentiometer shrinks and the sound variation between the scroll sound and sound clue converge closer to the same frequency. The levels are indefinite you could keep playing for as long as you choose. </w:t>
      </w:r>
    </w:p>
    <w:p w:rsidR="00146B2B" w:rsidRDefault="00146B2B" w:rsidP="006E0EBC">
      <w:pPr>
        <w:spacing w:line="240" w:lineRule="auto"/>
        <w:rPr>
          <w:rFonts w:ascii="Times New Roman" w:hAnsi="Times New Roman" w:cs="Times New Roman"/>
          <w:sz w:val="20"/>
          <w:szCs w:val="20"/>
        </w:rPr>
      </w:pPr>
      <w:r w:rsidRPr="00666EC6">
        <w:rPr>
          <w:rFonts w:ascii="Times New Roman" w:hAnsi="Times New Roman" w:cs="Times New Roman"/>
          <w:sz w:val="20"/>
          <w:szCs w:val="20"/>
        </w:rPr>
        <w:tab/>
        <w:t xml:space="preserve">The main set of differences between my implemented version of the game and the original proposal are as following. I chose to rename my game, </w:t>
      </w:r>
      <w:r w:rsidR="00666EC6">
        <w:rPr>
          <w:rFonts w:ascii="Times New Roman" w:hAnsi="Times New Roman" w:cs="Times New Roman"/>
          <w:sz w:val="20"/>
          <w:szCs w:val="20"/>
        </w:rPr>
        <w:t>scrap</w:t>
      </w:r>
      <w:r w:rsidRPr="00666EC6">
        <w:rPr>
          <w:rFonts w:ascii="Times New Roman" w:hAnsi="Times New Roman" w:cs="Times New Roman"/>
          <w:sz w:val="20"/>
          <w:szCs w:val="20"/>
        </w:rPr>
        <w:t xml:space="preserve"> the RGB </w:t>
      </w:r>
      <w:r w:rsidR="00666EC6">
        <w:rPr>
          <w:rFonts w:ascii="Times New Roman" w:hAnsi="Times New Roman" w:cs="Times New Roman"/>
          <w:sz w:val="20"/>
          <w:szCs w:val="20"/>
        </w:rPr>
        <w:t>component</w:t>
      </w:r>
      <w:r w:rsidRPr="00666EC6">
        <w:rPr>
          <w:rFonts w:ascii="Times New Roman" w:hAnsi="Times New Roman" w:cs="Times New Roman"/>
          <w:sz w:val="20"/>
          <w:szCs w:val="20"/>
        </w:rPr>
        <w:t>,</w:t>
      </w:r>
      <w:r w:rsidR="00FF07ED" w:rsidRPr="00666EC6">
        <w:rPr>
          <w:rFonts w:ascii="Times New Roman" w:hAnsi="Times New Roman" w:cs="Times New Roman"/>
          <w:sz w:val="20"/>
          <w:szCs w:val="20"/>
        </w:rPr>
        <w:t xml:space="preserve"> removed the option to reset game,</w:t>
      </w:r>
      <w:r w:rsidRPr="00666EC6">
        <w:rPr>
          <w:rFonts w:ascii="Times New Roman" w:hAnsi="Times New Roman" w:cs="Times New Roman"/>
          <w:sz w:val="20"/>
          <w:szCs w:val="20"/>
        </w:rPr>
        <w:t xml:space="preserve"> and to</w:t>
      </w:r>
      <w:r w:rsidR="00666EC6">
        <w:rPr>
          <w:rFonts w:ascii="Times New Roman" w:hAnsi="Times New Roman" w:cs="Times New Roman"/>
          <w:sz w:val="20"/>
          <w:szCs w:val="20"/>
        </w:rPr>
        <w:t xml:space="preserve"> not</w:t>
      </w:r>
      <w:r w:rsidRPr="00666EC6">
        <w:rPr>
          <w:rFonts w:ascii="Times New Roman" w:hAnsi="Times New Roman" w:cs="Times New Roman"/>
          <w:sz w:val="20"/>
          <w:szCs w:val="20"/>
        </w:rPr>
        <w:t xml:space="preserve"> return a life after a completing a level.</w:t>
      </w:r>
      <w:r w:rsidR="00666EC6">
        <w:rPr>
          <w:rFonts w:ascii="Times New Roman" w:hAnsi="Times New Roman" w:cs="Times New Roman"/>
          <w:sz w:val="20"/>
          <w:szCs w:val="20"/>
        </w:rPr>
        <w:t xml:space="preserve"> The changes had no effect on my proposed “build upons”</w:t>
      </w:r>
      <w:r w:rsidRPr="00666EC6">
        <w:rPr>
          <w:rFonts w:ascii="Times New Roman" w:hAnsi="Times New Roman" w:cs="Times New Roman"/>
          <w:sz w:val="20"/>
          <w:szCs w:val="20"/>
        </w:rPr>
        <w:t xml:space="preserve">. I </w:t>
      </w:r>
      <w:r w:rsidR="00666EC6">
        <w:rPr>
          <w:rFonts w:ascii="Times New Roman" w:hAnsi="Times New Roman" w:cs="Times New Roman"/>
          <w:sz w:val="20"/>
          <w:szCs w:val="20"/>
        </w:rPr>
        <w:t>decided the</w:t>
      </w:r>
      <w:r w:rsidRPr="00666EC6">
        <w:rPr>
          <w:rFonts w:ascii="Times New Roman" w:hAnsi="Times New Roman" w:cs="Times New Roman"/>
          <w:sz w:val="20"/>
          <w:szCs w:val="20"/>
        </w:rPr>
        <w:t xml:space="preserve"> s</w:t>
      </w:r>
      <w:r w:rsidR="00666EC6">
        <w:rPr>
          <w:rFonts w:ascii="Times New Roman" w:hAnsi="Times New Roman" w:cs="Times New Roman"/>
          <w:sz w:val="20"/>
          <w:szCs w:val="20"/>
        </w:rPr>
        <w:t xml:space="preserve">ignificance of the RGB part was unnecessary </w:t>
      </w:r>
      <w:r w:rsidRPr="00666EC6">
        <w:rPr>
          <w:rFonts w:ascii="Times New Roman" w:hAnsi="Times New Roman" w:cs="Times New Roman"/>
          <w:sz w:val="20"/>
          <w:szCs w:val="20"/>
        </w:rPr>
        <w:t>and returning a life back seemed to make the game to easy.</w:t>
      </w:r>
      <w:r w:rsidR="00666EC6">
        <w:rPr>
          <w:rFonts w:ascii="Times New Roman" w:hAnsi="Times New Roman" w:cs="Times New Roman"/>
          <w:sz w:val="20"/>
          <w:szCs w:val="20"/>
        </w:rPr>
        <w:t xml:space="preserve"> </w:t>
      </w:r>
      <w:r w:rsidRPr="00666EC6">
        <w:rPr>
          <w:rFonts w:ascii="Times New Roman" w:hAnsi="Times New Roman" w:cs="Times New Roman"/>
          <w:sz w:val="20"/>
          <w:szCs w:val="20"/>
        </w:rPr>
        <w:t xml:space="preserve"> However, all my proposed “build upons” are implemented in the game.  They are as following; randomized auto generated levels, sound while scrolling as well as other sound effects, and </w:t>
      </w:r>
      <w:r w:rsidR="00FF07ED" w:rsidRPr="00666EC6">
        <w:rPr>
          <w:rFonts w:ascii="Times New Roman" w:hAnsi="Times New Roman" w:cs="Times New Roman"/>
          <w:sz w:val="20"/>
          <w:szCs w:val="20"/>
        </w:rPr>
        <w:t>if you scroll to fast you will lose a life.</w:t>
      </w:r>
    </w:p>
    <w:p w:rsidR="00666EC6" w:rsidRDefault="00666EC6"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Testing</w:t>
      </w:r>
      <w:r>
        <w:rPr>
          <w:rFonts w:ascii="Times New Roman" w:hAnsi="Times New Roman" w:cs="Times New Roman"/>
          <w:b/>
          <w:sz w:val="20"/>
          <w:szCs w:val="20"/>
        </w:rPr>
        <w:t xml:space="preserve"> and Bug Report</w:t>
      </w:r>
      <w:r w:rsidRPr="00666EC6">
        <w:rPr>
          <w:rFonts w:ascii="Times New Roman" w:hAnsi="Times New Roman" w:cs="Times New Roman"/>
          <w:b/>
          <w:sz w:val="20"/>
          <w:szCs w:val="20"/>
        </w:rPr>
        <w:t>:</w:t>
      </w:r>
    </w:p>
    <w:p w:rsidR="00666EC6" w:rsidRPr="00666EC6" w:rsidRDefault="00666EC6" w:rsidP="006E0EBC">
      <w:pPr>
        <w:spacing w:line="24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For testing I would use PORTC to display any variables whose behavior I found questionable. I created and integer to hexadecimal function and used that in conjunction with PORTC.  Bugs that were found a fixed include, failure to go to next level, failure to auto generate a level and add a new pin pick, failure for scroll sound to play, and failure for menu and game over songs to play. There are no known bugs to me in my current version.</w:t>
      </w:r>
    </w:p>
    <w:p w:rsidR="007B1D5F" w:rsidRPr="00666EC6" w:rsidRDefault="006E26A9"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User Guide:</w:t>
      </w:r>
    </w:p>
    <w:p w:rsidR="00054862" w:rsidRDefault="006E26A9" w:rsidP="006E0EBC">
      <w:pPr>
        <w:spacing w:line="240" w:lineRule="auto"/>
        <w:rPr>
          <w:rFonts w:ascii="Times New Roman" w:hAnsi="Times New Roman" w:cs="Times New Roman"/>
          <w:sz w:val="20"/>
          <w:szCs w:val="20"/>
        </w:rPr>
      </w:pPr>
      <w:r w:rsidRPr="00666EC6">
        <w:rPr>
          <w:rFonts w:ascii="Times New Roman" w:hAnsi="Times New Roman" w:cs="Times New Roman"/>
          <w:b/>
          <w:sz w:val="20"/>
          <w:szCs w:val="20"/>
        </w:rPr>
        <w:tab/>
      </w:r>
      <w:r w:rsidR="00146B2B" w:rsidRPr="00666EC6">
        <w:rPr>
          <w:rFonts w:ascii="Times New Roman" w:hAnsi="Times New Roman" w:cs="Times New Roman"/>
          <w:sz w:val="20"/>
          <w:szCs w:val="20"/>
        </w:rPr>
        <w:t>When you initially start the game it is best for you to turn the potentiometer to the upright position</w:t>
      </w:r>
      <w:r w:rsidR="008F5121" w:rsidRPr="00666EC6">
        <w:rPr>
          <w:rFonts w:ascii="Times New Roman" w:hAnsi="Times New Roman" w:cs="Times New Roman"/>
          <w:sz w:val="20"/>
          <w:szCs w:val="20"/>
        </w:rPr>
        <w:t>.</w:t>
      </w:r>
      <w:r w:rsidR="00054862">
        <w:rPr>
          <w:rFonts w:ascii="Times New Roman" w:hAnsi="Times New Roman" w:cs="Times New Roman"/>
          <w:sz w:val="20"/>
          <w:szCs w:val="20"/>
        </w:rPr>
        <w:t xml:space="preserve"> To start the game and continue to next level press the button. To play the game use the potentiometer to scroll and the button to bump the “loose” pin. </w:t>
      </w:r>
      <w:r w:rsidR="008F5121" w:rsidRPr="00666EC6">
        <w:rPr>
          <w:rFonts w:ascii="Times New Roman" w:hAnsi="Times New Roman" w:cs="Times New Roman"/>
          <w:sz w:val="20"/>
          <w:szCs w:val="20"/>
        </w:rPr>
        <w:t xml:space="preserve"> </w:t>
      </w:r>
    </w:p>
    <w:p w:rsidR="00B808F2" w:rsidRPr="00666EC6" w:rsidRDefault="006E26A9"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Technologies and Components Used</w:t>
      </w:r>
      <w:r w:rsidR="00B808F2" w:rsidRPr="00666EC6">
        <w:rPr>
          <w:rFonts w:ascii="Times New Roman" w:hAnsi="Times New Roman" w:cs="Times New Roman"/>
          <w:b/>
          <w:sz w:val="20"/>
          <w:szCs w:val="20"/>
        </w:rPr>
        <w:t>:</w:t>
      </w:r>
    </w:p>
    <w:p w:rsidR="006E26A9" w:rsidRPr="00666EC6" w:rsidRDefault="006E26A9"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AVR Studio 5.1</w:t>
      </w:r>
    </w:p>
    <w:p w:rsidR="00B808F2" w:rsidRPr="00666EC6" w:rsidRDefault="00B808F2"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Piezo Buzzer</w:t>
      </w:r>
    </w:p>
    <w:p w:rsidR="00B808F2" w:rsidRPr="00666EC6" w:rsidRDefault="00B808F2"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LCD screen</w:t>
      </w:r>
    </w:p>
    <w:p w:rsidR="00B808F2" w:rsidRPr="00666EC6" w:rsidRDefault="00B808F2"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Potentiometer</w:t>
      </w:r>
    </w:p>
    <w:p w:rsidR="006E26A9" w:rsidRPr="00666EC6" w:rsidRDefault="006E26A9"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LED’s</w:t>
      </w:r>
    </w:p>
    <w:p w:rsidR="006E26A9" w:rsidRPr="00666EC6" w:rsidRDefault="006E26A9"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Button</w:t>
      </w:r>
    </w:p>
    <w:p w:rsidR="006E26A9" w:rsidRPr="00666EC6" w:rsidRDefault="006E26A9" w:rsidP="006E0EBC">
      <w:pPr>
        <w:pStyle w:val="ListParagraph"/>
        <w:numPr>
          <w:ilvl w:val="0"/>
          <w:numId w:val="2"/>
        </w:numPr>
        <w:spacing w:line="240" w:lineRule="auto"/>
        <w:rPr>
          <w:rFonts w:ascii="Times New Roman" w:hAnsi="Times New Roman" w:cs="Times New Roman"/>
          <w:sz w:val="20"/>
          <w:szCs w:val="20"/>
        </w:rPr>
      </w:pPr>
      <w:r w:rsidRPr="00666EC6">
        <w:rPr>
          <w:rFonts w:ascii="Times New Roman" w:hAnsi="Times New Roman" w:cs="Times New Roman"/>
          <w:sz w:val="20"/>
          <w:szCs w:val="20"/>
        </w:rPr>
        <w:t>ATmega1284 chip</w:t>
      </w:r>
      <w:bookmarkStart w:id="0" w:name="_GoBack"/>
      <w:bookmarkEnd w:id="0"/>
    </w:p>
    <w:p w:rsidR="008F5121" w:rsidRPr="00666EC6" w:rsidRDefault="00054862"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YouTube</w:t>
      </w:r>
      <w:r w:rsidR="008F5121" w:rsidRPr="00666EC6">
        <w:rPr>
          <w:rFonts w:ascii="Times New Roman" w:hAnsi="Times New Roman" w:cs="Times New Roman"/>
          <w:b/>
          <w:sz w:val="20"/>
          <w:szCs w:val="20"/>
        </w:rPr>
        <w:t xml:space="preserve"> Link:</w:t>
      </w:r>
    </w:p>
    <w:p w:rsidR="008F5121" w:rsidRPr="00517338" w:rsidRDefault="00517338" w:rsidP="006E0EBC">
      <w:pPr>
        <w:spacing w:line="240" w:lineRule="auto"/>
        <w:rPr>
          <w:rFonts w:ascii="Times New Roman" w:hAnsi="Times New Roman" w:cs="Times New Roman"/>
          <w:sz w:val="20"/>
          <w:szCs w:val="20"/>
        </w:rPr>
      </w:pPr>
      <w:r w:rsidRPr="00517338">
        <w:rPr>
          <w:rFonts w:ascii="Times New Roman" w:hAnsi="Times New Roman" w:cs="Times New Roman"/>
          <w:sz w:val="20"/>
          <w:szCs w:val="20"/>
        </w:rPr>
        <w:t>https://www.youtube.com/watch?v=hmeTxPcyZ60</w:t>
      </w:r>
    </w:p>
    <w:p w:rsidR="008F5121" w:rsidRPr="00666EC6" w:rsidRDefault="008F5121" w:rsidP="006E0EBC">
      <w:pPr>
        <w:spacing w:line="240" w:lineRule="auto"/>
        <w:rPr>
          <w:rFonts w:ascii="Times New Roman" w:hAnsi="Times New Roman" w:cs="Times New Roman"/>
          <w:b/>
          <w:sz w:val="20"/>
          <w:szCs w:val="20"/>
        </w:rPr>
      </w:pPr>
      <w:r w:rsidRPr="00666EC6">
        <w:rPr>
          <w:rFonts w:ascii="Times New Roman" w:hAnsi="Times New Roman" w:cs="Times New Roman"/>
          <w:b/>
          <w:sz w:val="20"/>
          <w:szCs w:val="20"/>
        </w:rPr>
        <w:t>Source Files:</w:t>
      </w:r>
    </w:p>
    <w:p w:rsidR="008F5121" w:rsidRPr="00666EC6" w:rsidRDefault="008F5121" w:rsidP="006E0EBC">
      <w:pPr>
        <w:spacing w:line="240" w:lineRule="auto"/>
        <w:rPr>
          <w:rFonts w:ascii="Times New Roman" w:hAnsi="Times New Roman" w:cs="Times New Roman"/>
          <w:sz w:val="20"/>
          <w:szCs w:val="20"/>
        </w:rPr>
      </w:pPr>
      <w:r w:rsidRPr="00666EC6">
        <w:rPr>
          <w:rFonts w:ascii="Times New Roman" w:hAnsi="Times New Roman" w:cs="Times New Roman"/>
          <w:b/>
          <w:sz w:val="20"/>
          <w:szCs w:val="20"/>
        </w:rPr>
        <w:t xml:space="preserve">Kdasu001_Labproject.c:  </w:t>
      </w:r>
      <w:r w:rsidRPr="00666EC6">
        <w:rPr>
          <w:rFonts w:ascii="Times New Roman" w:hAnsi="Times New Roman" w:cs="Times New Roman"/>
          <w:sz w:val="20"/>
          <w:szCs w:val="20"/>
        </w:rPr>
        <w:t xml:space="preserve">Contains the main loop as well as the state machines which are in accordance to the PES structured programming techniques. </w:t>
      </w:r>
    </w:p>
    <w:p w:rsidR="008F5121" w:rsidRPr="00666EC6" w:rsidRDefault="008F5121" w:rsidP="006E0EBC">
      <w:pPr>
        <w:spacing w:line="240" w:lineRule="auto"/>
        <w:rPr>
          <w:rFonts w:ascii="Times New Roman" w:hAnsi="Times New Roman" w:cs="Times New Roman"/>
          <w:sz w:val="20"/>
          <w:szCs w:val="20"/>
        </w:rPr>
      </w:pPr>
      <w:proofErr w:type="spellStart"/>
      <w:r w:rsidRPr="00666EC6">
        <w:rPr>
          <w:rFonts w:ascii="Times New Roman" w:hAnsi="Times New Roman" w:cs="Times New Roman"/>
          <w:b/>
          <w:sz w:val="20"/>
          <w:szCs w:val="20"/>
        </w:rPr>
        <w:t>Utilities.h</w:t>
      </w:r>
      <w:proofErr w:type="spellEnd"/>
      <w:r w:rsidRPr="00666EC6">
        <w:rPr>
          <w:rFonts w:ascii="Times New Roman" w:hAnsi="Times New Roman" w:cs="Times New Roman"/>
          <w:b/>
          <w:sz w:val="20"/>
          <w:szCs w:val="20"/>
        </w:rPr>
        <w:t xml:space="preserve">: </w:t>
      </w:r>
      <w:r w:rsidRPr="00666EC6">
        <w:rPr>
          <w:rFonts w:ascii="Times New Roman" w:hAnsi="Times New Roman" w:cs="Times New Roman"/>
          <w:sz w:val="20"/>
          <w:szCs w:val="20"/>
        </w:rPr>
        <w:t xml:space="preserve">Contains all the useful functions given to us in lab that assist with communication to the hardware. (e.g. </w:t>
      </w:r>
      <w:r w:rsidRPr="00666EC6">
        <w:rPr>
          <w:rFonts w:ascii="Times New Roman" w:hAnsi="Times New Roman" w:cs="Times New Roman"/>
          <w:b/>
          <w:sz w:val="20"/>
          <w:szCs w:val="20"/>
        </w:rPr>
        <w:t xml:space="preserve"> </w:t>
      </w:r>
      <w:proofErr w:type="spellStart"/>
      <w:r w:rsidRPr="00666EC6">
        <w:rPr>
          <w:rFonts w:ascii="Times New Roman" w:hAnsi="Times New Roman" w:cs="Times New Roman"/>
          <w:sz w:val="20"/>
          <w:szCs w:val="20"/>
        </w:rPr>
        <w:t>ADC_</w:t>
      </w:r>
      <w:proofErr w:type="gramStart"/>
      <w:r w:rsidRPr="00666EC6">
        <w:rPr>
          <w:rFonts w:ascii="Times New Roman" w:hAnsi="Times New Roman" w:cs="Times New Roman"/>
          <w:sz w:val="20"/>
          <w:szCs w:val="20"/>
        </w:rPr>
        <w:t>init</w:t>
      </w:r>
      <w:proofErr w:type="spellEnd"/>
      <w:r w:rsidRPr="00666EC6">
        <w:rPr>
          <w:rFonts w:ascii="Times New Roman" w:hAnsi="Times New Roman" w:cs="Times New Roman"/>
          <w:sz w:val="20"/>
          <w:szCs w:val="20"/>
        </w:rPr>
        <w:t>(</w:t>
      </w:r>
      <w:proofErr w:type="gramEnd"/>
      <w:r w:rsidRPr="00666EC6">
        <w:rPr>
          <w:rFonts w:ascii="Times New Roman" w:hAnsi="Times New Roman" w:cs="Times New Roman"/>
          <w:sz w:val="20"/>
          <w:szCs w:val="20"/>
        </w:rPr>
        <w:t xml:space="preserve">), </w:t>
      </w:r>
      <w:proofErr w:type="spellStart"/>
      <w:r w:rsidRPr="00666EC6">
        <w:rPr>
          <w:rFonts w:ascii="Times New Roman" w:hAnsi="Times New Roman" w:cs="Times New Roman"/>
          <w:sz w:val="20"/>
          <w:szCs w:val="20"/>
        </w:rPr>
        <w:t>set_PWM</w:t>
      </w:r>
      <w:proofErr w:type="spellEnd"/>
      <w:r w:rsidRPr="00666EC6">
        <w:rPr>
          <w:rFonts w:ascii="Times New Roman" w:hAnsi="Times New Roman" w:cs="Times New Roman"/>
          <w:sz w:val="20"/>
          <w:szCs w:val="20"/>
        </w:rPr>
        <w:t xml:space="preserve">(), </w:t>
      </w:r>
      <w:proofErr w:type="spellStart"/>
      <w:r w:rsidRPr="00666EC6">
        <w:rPr>
          <w:rFonts w:ascii="Times New Roman" w:hAnsi="Times New Roman" w:cs="Times New Roman"/>
          <w:sz w:val="20"/>
          <w:szCs w:val="20"/>
        </w:rPr>
        <w:t>TimerOn</w:t>
      </w:r>
      <w:proofErr w:type="spellEnd"/>
      <w:r w:rsidRPr="00666EC6">
        <w:rPr>
          <w:rFonts w:ascii="Times New Roman" w:hAnsi="Times New Roman" w:cs="Times New Roman"/>
          <w:sz w:val="20"/>
          <w:szCs w:val="20"/>
        </w:rPr>
        <w:t xml:space="preserve">(), </w:t>
      </w:r>
      <w:proofErr w:type="spellStart"/>
      <w:r w:rsidRPr="00666EC6">
        <w:rPr>
          <w:rFonts w:ascii="Times New Roman" w:hAnsi="Times New Roman" w:cs="Times New Roman"/>
          <w:sz w:val="20"/>
          <w:szCs w:val="20"/>
        </w:rPr>
        <w:t>GetBit</w:t>
      </w:r>
      <w:proofErr w:type="spellEnd"/>
      <w:r w:rsidRPr="00666EC6">
        <w:rPr>
          <w:rFonts w:ascii="Times New Roman" w:hAnsi="Times New Roman" w:cs="Times New Roman"/>
          <w:sz w:val="20"/>
          <w:szCs w:val="20"/>
        </w:rPr>
        <w:t>(), etc..)</w:t>
      </w:r>
    </w:p>
    <w:p w:rsidR="006E0EBC" w:rsidRDefault="008F5121" w:rsidP="006E0EBC">
      <w:pPr>
        <w:spacing w:line="240" w:lineRule="auto"/>
        <w:rPr>
          <w:rFonts w:ascii="Times New Roman" w:hAnsi="Times New Roman" w:cs="Times New Roman"/>
          <w:sz w:val="20"/>
          <w:szCs w:val="20"/>
        </w:rPr>
      </w:pPr>
      <w:proofErr w:type="spellStart"/>
      <w:r w:rsidRPr="00666EC6">
        <w:rPr>
          <w:rFonts w:ascii="Times New Roman" w:hAnsi="Times New Roman" w:cs="Times New Roman"/>
          <w:b/>
          <w:sz w:val="20"/>
          <w:szCs w:val="20"/>
        </w:rPr>
        <w:t>Helper_functions.h</w:t>
      </w:r>
      <w:proofErr w:type="spellEnd"/>
      <w:r w:rsidRPr="00666EC6">
        <w:rPr>
          <w:rFonts w:ascii="Times New Roman" w:hAnsi="Times New Roman" w:cs="Times New Roman"/>
          <w:b/>
          <w:sz w:val="20"/>
          <w:szCs w:val="20"/>
        </w:rPr>
        <w:t>:</w:t>
      </w:r>
      <w:r w:rsidRPr="00666EC6">
        <w:rPr>
          <w:rFonts w:ascii="Times New Roman" w:hAnsi="Times New Roman" w:cs="Times New Roman"/>
          <w:sz w:val="20"/>
          <w:szCs w:val="20"/>
        </w:rPr>
        <w:t xml:space="preserve"> Contains functions that </w:t>
      </w:r>
      <w:r w:rsidR="006E0EBC">
        <w:rPr>
          <w:rFonts w:ascii="Times New Roman" w:hAnsi="Times New Roman" w:cs="Times New Roman"/>
          <w:sz w:val="20"/>
          <w:szCs w:val="20"/>
        </w:rPr>
        <w:t>assist</w:t>
      </w:r>
      <w:r w:rsidRPr="00666EC6">
        <w:rPr>
          <w:rFonts w:ascii="Times New Roman" w:hAnsi="Times New Roman" w:cs="Times New Roman"/>
          <w:sz w:val="20"/>
          <w:szCs w:val="20"/>
        </w:rPr>
        <w:t xml:space="preserve"> the game logic as well as </w:t>
      </w:r>
      <w:r w:rsidR="006E0EBC">
        <w:rPr>
          <w:rFonts w:ascii="Times New Roman" w:hAnsi="Times New Roman" w:cs="Times New Roman"/>
          <w:sz w:val="20"/>
          <w:szCs w:val="20"/>
        </w:rPr>
        <w:t xml:space="preserve">to </w:t>
      </w:r>
      <w:r w:rsidRPr="00666EC6">
        <w:rPr>
          <w:rFonts w:ascii="Times New Roman" w:hAnsi="Times New Roman" w:cs="Times New Roman"/>
          <w:sz w:val="20"/>
          <w:szCs w:val="20"/>
        </w:rPr>
        <w:t>debug</w:t>
      </w:r>
      <w:r w:rsidR="006E0EBC">
        <w:rPr>
          <w:rFonts w:ascii="Times New Roman" w:hAnsi="Times New Roman" w:cs="Times New Roman"/>
          <w:sz w:val="20"/>
          <w:szCs w:val="20"/>
        </w:rPr>
        <w:t xml:space="preserve"> the game.</w:t>
      </w:r>
    </w:p>
    <w:p w:rsidR="006E0EBC" w:rsidRPr="006E0EBC" w:rsidRDefault="006E0EBC" w:rsidP="006E0EBC">
      <w:pPr>
        <w:spacing w:line="240" w:lineRule="auto"/>
        <w:rPr>
          <w:rFonts w:ascii="Times New Roman" w:hAnsi="Times New Roman" w:cs="Times New Roman"/>
          <w:sz w:val="20"/>
          <w:szCs w:val="20"/>
        </w:rPr>
      </w:pPr>
      <w:proofErr w:type="spellStart"/>
      <w:r>
        <w:rPr>
          <w:rFonts w:ascii="Times New Roman" w:hAnsi="Times New Roman" w:cs="Times New Roman"/>
          <w:b/>
          <w:sz w:val="20"/>
          <w:szCs w:val="20"/>
        </w:rPr>
        <w:t>Io.c</w:t>
      </w:r>
      <w:proofErr w:type="spellEnd"/>
      <w:r>
        <w:rPr>
          <w:rFonts w:ascii="Times New Roman" w:hAnsi="Times New Roman" w:cs="Times New Roman"/>
          <w:b/>
          <w:sz w:val="20"/>
          <w:szCs w:val="20"/>
        </w:rPr>
        <w:t>/</w:t>
      </w:r>
      <w:proofErr w:type="spellStart"/>
      <w:r>
        <w:rPr>
          <w:rFonts w:ascii="Times New Roman" w:hAnsi="Times New Roman" w:cs="Times New Roman"/>
          <w:b/>
          <w:sz w:val="20"/>
          <w:szCs w:val="20"/>
        </w:rPr>
        <w:t>io.h</w:t>
      </w:r>
      <w:proofErr w:type="spellEnd"/>
      <w:r>
        <w:rPr>
          <w:rFonts w:ascii="Times New Roman" w:hAnsi="Times New Roman" w:cs="Times New Roman"/>
          <w:b/>
          <w:sz w:val="20"/>
          <w:szCs w:val="20"/>
        </w:rPr>
        <w:t xml:space="preserve">: </w:t>
      </w:r>
      <w:r>
        <w:rPr>
          <w:rFonts w:ascii="Times New Roman" w:hAnsi="Times New Roman" w:cs="Times New Roman"/>
          <w:sz w:val="20"/>
          <w:szCs w:val="20"/>
        </w:rPr>
        <w:t>Given to us to use from ilearn for this class. Assists with communicating and initializing the LCD screen.</w:t>
      </w:r>
    </w:p>
    <w:sectPr w:rsidR="006E0EBC" w:rsidRPr="006E0E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95F" w:rsidRDefault="00F9195F" w:rsidP="00B808F2">
      <w:pPr>
        <w:spacing w:after="0" w:line="240" w:lineRule="auto"/>
      </w:pPr>
      <w:r>
        <w:separator/>
      </w:r>
    </w:p>
  </w:endnote>
  <w:endnote w:type="continuationSeparator" w:id="0">
    <w:p w:rsidR="00F9195F" w:rsidRDefault="00F9195F" w:rsidP="00B8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95F" w:rsidRDefault="00F9195F" w:rsidP="00B808F2">
      <w:pPr>
        <w:spacing w:after="0" w:line="240" w:lineRule="auto"/>
      </w:pPr>
      <w:r>
        <w:separator/>
      </w:r>
    </w:p>
  </w:footnote>
  <w:footnote w:type="continuationSeparator" w:id="0">
    <w:p w:rsidR="00F9195F" w:rsidRDefault="00F9195F" w:rsidP="00B80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8F2" w:rsidRDefault="00B808F2">
    <w:pPr>
      <w:pStyle w:val="Header"/>
    </w:pPr>
    <w:r>
      <w:t>Keshav Dasu</w:t>
    </w:r>
  </w:p>
  <w:p w:rsidR="00B808F2" w:rsidRDefault="00B80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F5709"/>
    <w:multiLevelType w:val="hybridMultilevel"/>
    <w:tmpl w:val="7AA0E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8691B"/>
    <w:multiLevelType w:val="hybridMultilevel"/>
    <w:tmpl w:val="E660A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5F"/>
    <w:rsid w:val="00054862"/>
    <w:rsid w:val="00146B2B"/>
    <w:rsid w:val="00216E7E"/>
    <w:rsid w:val="004D4F97"/>
    <w:rsid w:val="00517338"/>
    <w:rsid w:val="00666EC6"/>
    <w:rsid w:val="006E0EBC"/>
    <w:rsid w:val="006E26A9"/>
    <w:rsid w:val="00776C99"/>
    <w:rsid w:val="007B1D5F"/>
    <w:rsid w:val="00817007"/>
    <w:rsid w:val="008E1C8A"/>
    <w:rsid w:val="008F5121"/>
    <w:rsid w:val="009324E0"/>
    <w:rsid w:val="00AA4605"/>
    <w:rsid w:val="00B808F2"/>
    <w:rsid w:val="00C65790"/>
    <w:rsid w:val="00F9195F"/>
    <w:rsid w:val="00FF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BFF99-23FD-46C9-91E2-5D2CD91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5F"/>
    <w:pPr>
      <w:ind w:left="720"/>
      <w:contextualSpacing/>
    </w:pPr>
  </w:style>
  <w:style w:type="paragraph" w:styleId="Header">
    <w:name w:val="header"/>
    <w:basedOn w:val="Normal"/>
    <w:link w:val="HeaderChar"/>
    <w:uiPriority w:val="99"/>
    <w:unhideWhenUsed/>
    <w:rsid w:val="00B80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8F2"/>
  </w:style>
  <w:style w:type="paragraph" w:styleId="Footer">
    <w:name w:val="footer"/>
    <w:basedOn w:val="Normal"/>
    <w:link w:val="FooterChar"/>
    <w:uiPriority w:val="99"/>
    <w:unhideWhenUsed/>
    <w:rsid w:val="00B80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Dasu</dc:creator>
  <cp:keywords/>
  <dc:description/>
  <cp:lastModifiedBy>Keshav Dasu</cp:lastModifiedBy>
  <cp:revision>4</cp:revision>
  <cp:lastPrinted>2015-03-12T19:08:00Z</cp:lastPrinted>
  <dcterms:created xsi:type="dcterms:W3CDTF">2015-03-12T19:09:00Z</dcterms:created>
  <dcterms:modified xsi:type="dcterms:W3CDTF">2015-03-14T18:30:00Z</dcterms:modified>
</cp:coreProperties>
</file>