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9CA" w:rsidRDefault="003C29CA" w:rsidP="003C29CA">
      <w:pPr>
        <w:spacing w:line="360" w:lineRule="auto"/>
        <w:jc w:val="center"/>
        <w:rPr>
          <w:sz w:val="20"/>
        </w:rPr>
      </w:pPr>
      <w:r>
        <w:rPr>
          <w:noProof/>
          <w:sz w:val="20"/>
        </w:rPr>
        <w:drawing>
          <wp:inline distT="0" distB="0" distL="0" distR="0">
            <wp:extent cx="1901825" cy="38798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1825" cy="387985"/>
                    </a:xfrm>
                    <a:prstGeom prst="rect">
                      <a:avLst/>
                    </a:prstGeom>
                    <a:noFill/>
                    <a:ln>
                      <a:noFill/>
                    </a:ln>
                  </pic:spPr>
                </pic:pic>
              </a:graphicData>
            </a:graphic>
          </wp:inline>
        </w:drawing>
      </w:r>
    </w:p>
    <w:p w:rsidR="003C29CA" w:rsidRDefault="003C29CA" w:rsidP="003C29CA">
      <w:pPr>
        <w:spacing w:line="360" w:lineRule="auto"/>
        <w:jc w:val="center"/>
        <w:rPr>
          <w:rFonts w:ascii="楷体_GB2312" w:eastAsia="楷体_GB2312"/>
          <w:b/>
          <w:sz w:val="44"/>
          <w:szCs w:val="44"/>
        </w:rPr>
      </w:pPr>
      <w:r>
        <w:rPr>
          <w:rFonts w:ascii="楷体_GB2312" w:eastAsia="楷体_GB2312" w:hint="eastAsia"/>
          <w:b/>
          <w:sz w:val="44"/>
          <w:szCs w:val="44"/>
        </w:rPr>
        <w:t>本科学生毕业论文（设 计）开题报告</w:t>
      </w:r>
    </w:p>
    <w:p w:rsidR="003C29CA" w:rsidRDefault="003C29CA" w:rsidP="003C29CA">
      <w:pPr>
        <w:rPr>
          <w:sz w:val="20"/>
        </w:rPr>
      </w:pPr>
    </w:p>
    <w:p w:rsidR="003C29CA" w:rsidRDefault="003C29CA" w:rsidP="003C29CA">
      <w:pPr>
        <w:rPr>
          <w:sz w:val="20"/>
        </w:rPr>
      </w:pPr>
    </w:p>
    <w:p w:rsidR="003C29CA" w:rsidRDefault="003C29CA" w:rsidP="003C29CA">
      <w:pPr>
        <w:rPr>
          <w:sz w:val="20"/>
        </w:rPr>
      </w:pPr>
    </w:p>
    <w:p w:rsidR="003C29CA" w:rsidRDefault="003C29CA" w:rsidP="003C29CA">
      <w:pPr>
        <w:ind w:firstLineChars="500" w:firstLine="1405"/>
        <w:rPr>
          <w:b/>
          <w:sz w:val="28"/>
          <w:szCs w:val="28"/>
        </w:rPr>
      </w:pPr>
      <w:r>
        <w:rPr>
          <w:rFonts w:hint="eastAsia"/>
          <w:b/>
          <w:sz w:val="28"/>
          <w:szCs w:val="28"/>
        </w:rPr>
        <w:t>题目</w:t>
      </w:r>
      <w:r w:rsidR="0044363E">
        <w:rPr>
          <w:b/>
          <w:sz w:val="28"/>
          <w:szCs w:val="28"/>
          <w:u w:val="single"/>
        </w:rPr>
        <w:t xml:space="preserve">   </w:t>
      </w:r>
      <w:r w:rsidRPr="002A2B7C">
        <w:rPr>
          <w:rFonts w:hint="eastAsia"/>
          <w:b/>
          <w:sz w:val="28"/>
          <w:szCs w:val="28"/>
          <w:u w:val="single"/>
        </w:rPr>
        <w:t xml:space="preserve">  </w:t>
      </w:r>
      <w:r w:rsidR="004D0547" w:rsidRPr="002A2B7C">
        <w:rPr>
          <w:rFonts w:hint="eastAsia"/>
          <w:b/>
          <w:sz w:val="28"/>
          <w:szCs w:val="28"/>
          <w:u w:val="single"/>
        </w:rPr>
        <w:t>基于单片机的电子体温计的设计</w:t>
      </w:r>
      <w:r w:rsidRPr="002A2B7C">
        <w:rPr>
          <w:rFonts w:hint="eastAsia"/>
          <w:b/>
          <w:sz w:val="28"/>
          <w:szCs w:val="28"/>
          <w:u w:val="single"/>
        </w:rPr>
        <w:t xml:space="preserve">        </w:t>
      </w:r>
    </w:p>
    <w:p w:rsidR="003C29CA" w:rsidRDefault="003C29CA" w:rsidP="003C29CA">
      <w:pPr>
        <w:rPr>
          <w:sz w:val="28"/>
          <w:szCs w:val="28"/>
        </w:rPr>
      </w:pPr>
      <w:r>
        <w:rPr>
          <w:rFonts w:hint="eastAsia"/>
          <w:sz w:val="28"/>
          <w:szCs w:val="28"/>
        </w:rPr>
        <w:t xml:space="preserve">                                                      </w:t>
      </w:r>
    </w:p>
    <w:p w:rsidR="003C29CA" w:rsidRDefault="003C29CA" w:rsidP="003C29CA">
      <w:pPr>
        <w:rPr>
          <w:sz w:val="24"/>
        </w:rPr>
      </w:pPr>
    </w:p>
    <w:p w:rsidR="003C29CA" w:rsidRDefault="003C29CA" w:rsidP="003C29CA">
      <w:pPr>
        <w:rPr>
          <w:sz w:val="24"/>
        </w:rPr>
      </w:pPr>
      <w:r>
        <w:rPr>
          <w:rFonts w:hint="eastAsia"/>
          <w:sz w:val="24"/>
        </w:rPr>
        <w:t xml:space="preserve">   </w:t>
      </w:r>
    </w:p>
    <w:p w:rsidR="003C29CA" w:rsidRDefault="003C29CA" w:rsidP="003C29CA">
      <w:pPr>
        <w:rPr>
          <w:sz w:val="24"/>
        </w:rPr>
      </w:pPr>
    </w:p>
    <w:p w:rsidR="003C29CA" w:rsidRDefault="003C29CA" w:rsidP="003C29CA">
      <w:pPr>
        <w:rPr>
          <w:sz w:val="24"/>
        </w:rPr>
      </w:pPr>
    </w:p>
    <w:p w:rsidR="003C29CA" w:rsidRDefault="003C29CA" w:rsidP="003C29CA">
      <w:pPr>
        <w:rPr>
          <w:sz w:val="24"/>
        </w:rPr>
      </w:pPr>
    </w:p>
    <w:p w:rsidR="003C29CA" w:rsidRDefault="003C29CA" w:rsidP="003C29CA">
      <w:pPr>
        <w:rPr>
          <w:sz w:val="24"/>
        </w:rPr>
      </w:pPr>
    </w:p>
    <w:p w:rsidR="003C29CA" w:rsidRDefault="003C29CA" w:rsidP="003C29CA">
      <w:pPr>
        <w:rPr>
          <w:sz w:val="24"/>
        </w:rPr>
      </w:pPr>
    </w:p>
    <w:p w:rsidR="003C29CA" w:rsidRDefault="003C29CA" w:rsidP="003C29CA">
      <w:pPr>
        <w:rPr>
          <w:sz w:val="24"/>
        </w:rPr>
      </w:pPr>
    </w:p>
    <w:p w:rsidR="003C29CA" w:rsidRDefault="003C29CA" w:rsidP="003C29CA">
      <w:pPr>
        <w:spacing w:line="720" w:lineRule="auto"/>
        <w:ind w:firstLineChars="640" w:firstLine="1799"/>
        <w:rPr>
          <w:rFonts w:ascii="宋体" w:hAnsi="宋体" w:cs="宋体"/>
          <w:b/>
          <w:sz w:val="28"/>
          <w:szCs w:val="28"/>
          <w:u w:val="single"/>
        </w:rPr>
      </w:pPr>
      <w:r>
        <w:rPr>
          <w:rFonts w:ascii="宋体" w:hAnsi="宋体" w:cs="宋体" w:hint="eastAsia"/>
          <w:b/>
          <w:sz w:val="28"/>
          <w:szCs w:val="28"/>
        </w:rPr>
        <w:t>系    别</w:t>
      </w:r>
      <w:r>
        <w:rPr>
          <w:rFonts w:ascii="宋体" w:hAnsi="宋体" w:cs="宋体" w:hint="eastAsia"/>
          <w:b/>
          <w:sz w:val="28"/>
          <w:szCs w:val="28"/>
          <w:u w:val="single"/>
        </w:rPr>
        <w:t xml:space="preserve">      机械与电子工程学院     </w:t>
      </w:r>
    </w:p>
    <w:p w:rsidR="003C29CA" w:rsidRDefault="003C29CA" w:rsidP="003C29CA">
      <w:pPr>
        <w:spacing w:line="720" w:lineRule="auto"/>
        <w:ind w:firstLineChars="640" w:firstLine="1799"/>
        <w:rPr>
          <w:rFonts w:ascii="宋体" w:hAnsi="宋体" w:cs="宋体"/>
          <w:b/>
          <w:sz w:val="28"/>
          <w:szCs w:val="28"/>
        </w:rPr>
      </w:pPr>
      <w:r>
        <w:rPr>
          <w:rFonts w:ascii="宋体" w:hAnsi="宋体" w:cs="宋体" w:hint="eastAsia"/>
          <w:b/>
          <w:sz w:val="28"/>
          <w:szCs w:val="28"/>
        </w:rPr>
        <w:t>专    业</w:t>
      </w:r>
      <w:r>
        <w:rPr>
          <w:rFonts w:ascii="宋体" w:hAnsi="宋体" w:cs="宋体" w:hint="eastAsia"/>
          <w:b/>
          <w:sz w:val="28"/>
          <w:szCs w:val="28"/>
          <w:u w:val="single"/>
        </w:rPr>
        <w:t xml:space="preserve">      </w:t>
      </w:r>
      <w:r w:rsidR="00507675">
        <w:rPr>
          <w:rFonts w:ascii="宋体" w:hAnsi="宋体" w:cs="宋体" w:hint="eastAsia"/>
          <w:b/>
          <w:sz w:val="28"/>
          <w:szCs w:val="28"/>
          <w:u w:val="single"/>
        </w:rPr>
        <w:t>电子信息工程</w:t>
      </w:r>
      <w:r>
        <w:rPr>
          <w:rFonts w:ascii="宋体" w:hAnsi="宋体" w:cs="宋体" w:hint="eastAsia"/>
          <w:b/>
          <w:sz w:val="28"/>
          <w:szCs w:val="28"/>
          <w:u w:val="single"/>
        </w:rPr>
        <w:t xml:space="preserve">      </w:t>
      </w:r>
      <w:r w:rsidR="00CA2BAD">
        <w:rPr>
          <w:rFonts w:ascii="宋体" w:hAnsi="宋体" w:cs="宋体"/>
          <w:b/>
          <w:sz w:val="28"/>
          <w:szCs w:val="28"/>
          <w:u w:val="single"/>
        </w:rPr>
        <w:t xml:space="preserve"> </w:t>
      </w:r>
      <w:r>
        <w:rPr>
          <w:rFonts w:ascii="宋体" w:hAnsi="宋体" w:cs="宋体" w:hint="eastAsia"/>
          <w:b/>
          <w:sz w:val="28"/>
          <w:szCs w:val="28"/>
          <w:u w:val="single"/>
        </w:rPr>
        <w:t xml:space="preserve">   </w:t>
      </w:r>
    </w:p>
    <w:p w:rsidR="003C29CA" w:rsidRDefault="003C29CA" w:rsidP="003C29CA">
      <w:pPr>
        <w:spacing w:line="720" w:lineRule="auto"/>
        <w:ind w:firstLineChars="640" w:firstLine="1799"/>
        <w:rPr>
          <w:rFonts w:ascii="宋体" w:hAnsi="宋体" w:cs="宋体"/>
          <w:b/>
          <w:sz w:val="28"/>
          <w:szCs w:val="28"/>
        </w:rPr>
      </w:pPr>
      <w:r>
        <w:rPr>
          <w:rFonts w:ascii="宋体" w:hAnsi="宋体" w:cs="宋体" w:hint="eastAsia"/>
          <w:b/>
          <w:sz w:val="28"/>
          <w:szCs w:val="28"/>
        </w:rPr>
        <w:t>学    号</w:t>
      </w:r>
      <w:r>
        <w:rPr>
          <w:rFonts w:ascii="宋体" w:hAnsi="宋体" w:cs="宋体" w:hint="eastAsia"/>
          <w:b/>
          <w:sz w:val="28"/>
          <w:szCs w:val="28"/>
          <w:u w:val="single"/>
        </w:rPr>
        <w:t xml:space="preserve">     </w:t>
      </w:r>
      <w:r w:rsidR="0090479E">
        <w:rPr>
          <w:rFonts w:ascii="宋体" w:hAnsi="宋体" w:cs="宋体"/>
          <w:b/>
          <w:sz w:val="28"/>
          <w:szCs w:val="28"/>
          <w:u w:val="single"/>
        </w:rPr>
        <w:t xml:space="preserve">  </w:t>
      </w:r>
      <w:r>
        <w:rPr>
          <w:rFonts w:ascii="宋体" w:hAnsi="宋体" w:cs="宋体" w:hint="eastAsia"/>
          <w:b/>
          <w:sz w:val="28"/>
          <w:szCs w:val="28"/>
          <w:u w:val="single"/>
        </w:rPr>
        <w:t xml:space="preserve"> </w:t>
      </w:r>
      <w:r w:rsidR="00CA2BAD">
        <w:rPr>
          <w:rFonts w:ascii="宋体" w:hAnsi="宋体" w:cs="宋体"/>
          <w:b/>
          <w:sz w:val="28"/>
          <w:szCs w:val="28"/>
          <w:u w:val="single"/>
        </w:rPr>
        <w:t>2015082156</w:t>
      </w:r>
      <w:r>
        <w:rPr>
          <w:rFonts w:ascii="宋体" w:hAnsi="宋体" w:cs="宋体" w:hint="eastAsia"/>
          <w:b/>
          <w:sz w:val="28"/>
          <w:szCs w:val="28"/>
          <w:u w:val="single"/>
        </w:rPr>
        <w:t xml:space="preserve">          </w:t>
      </w:r>
    </w:p>
    <w:p w:rsidR="003C29CA" w:rsidRDefault="003C29CA" w:rsidP="003C29CA">
      <w:pPr>
        <w:spacing w:line="720" w:lineRule="auto"/>
        <w:ind w:firstLineChars="640" w:firstLine="1799"/>
        <w:rPr>
          <w:rFonts w:ascii="宋体" w:hAnsi="宋体" w:cs="宋体"/>
          <w:b/>
          <w:sz w:val="28"/>
          <w:szCs w:val="28"/>
        </w:rPr>
      </w:pPr>
      <w:r>
        <w:rPr>
          <w:rFonts w:ascii="宋体" w:hAnsi="宋体" w:cs="宋体" w:hint="eastAsia"/>
          <w:b/>
          <w:sz w:val="28"/>
          <w:szCs w:val="28"/>
        </w:rPr>
        <w:t>姓    名</w:t>
      </w:r>
      <w:r>
        <w:rPr>
          <w:rFonts w:ascii="宋体" w:hAnsi="宋体" w:cs="宋体" w:hint="eastAsia"/>
          <w:b/>
          <w:sz w:val="28"/>
          <w:szCs w:val="28"/>
          <w:u w:val="single"/>
        </w:rPr>
        <w:t xml:space="preserve">          </w:t>
      </w:r>
      <w:r w:rsidR="00650255">
        <w:rPr>
          <w:rFonts w:ascii="宋体" w:hAnsi="宋体" w:cs="宋体" w:hint="eastAsia"/>
          <w:b/>
          <w:sz w:val="28"/>
          <w:szCs w:val="28"/>
          <w:u w:val="single"/>
        </w:rPr>
        <w:t>岳亚峥</w:t>
      </w:r>
      <w:r w:rsidR="007F386B">
        <w:rPr>
          <w:rFonts w:ascii="宋体" w:hAnsi="宋体" w:cs="宋体" w:hint="eastAsia"/>
          <w:b/>
          <w:sz w:val="28"/>
          <w:szCs w:val="28"/>
          <w:u w:val="single"/>
        </w:rPr>
        <w:t xml:space="preserve"> </w:t>
      </w:r>
      <w:r>
        <w:rPr>
          <w:rFonts w:ascii="宋体" w:hAnsi="宋体" w:cs="宋体" w:hint="eastAsia"/>
          <w:b/>
          <w:sz w:val="28"/>
          <w:szCs w:val="28"/>
          <w:u w:val="single"/>
        </w:rPr>
        <w:t xml:space="preserve">    </w:t>
      </w:r>
      <w:r w:rsidR="007F386B">
        <w:rPr>
          <w:rFonts w:ascii="宋体" w:hAnsi="宋体" w:cs="宋体"/>
          <w:b/>
          <w:sz w:val="28"/>
          <w:szCs w:val="28"/>
          <w:u w:val="single"/>
        </w:rPr>
        <w:t xml:space="preserve"> </w:t>
      </w:r>
      <w:r>
        <w:rPr>
          <w:rFonts w:ascii="宋体" w:hAnsi="宋体" w:cs="宋体" w:hint="eastAsia"/>
          <w:b/>
          <w:sz w:val="28"/>
          <w:szCs w:val="28"/>
          <w:u w:val="single"/>
        </w:rPr>
        <w:t xml:space="preserve">      </w:t>
      </w:r>
    </w:p>
    <w:p w:rsidR="003C29CA" w:rsidRDefault="003C29CA" w:rsidP="003C29CA">
      <w:pPr>
        <w:spacing w:line="720" w:lineRule="auto"/>
        <w:ind w:firstLineChars="640" w:firstLine="1799"/>
        <w:rPr>
          <w:rFonts w:ascii="宋体" w:hAnsi="宋体" w:cs="宋体"/>
          <w:b/>
          <w:sz w:val="28"/>
          <w:szCs w:val="28"/>
        </w:rPr>
      </w:pPr>
      <w:r>
        <w:rPr>
          <w:rFonts w:ascii="宋体" w:hAnsi="宋体" w:cs="宋体" w:hint="eastAsia"/>
          <w:b/>
          <w:sz w:val="28"/>
          <w:szCs w:val="28"/>
        </w:rPr>
        <w:t>指导教师</w:t>
      </w:r>
      <w:r>
        <w:rPr>
          <w:rFonts w:ascii="宋体" w:hAnsi="宋体" w:cs="宋体" w:hint="eastAsia"/>
          <w:b/>
          <w:sz w:val="28"/>
          <w:szCs w:val="28"/>
          <w:u w:val="single"/>
        </w:rPr>
        <w:t xml:space="preserve">            </w:t>
      </w:r>
      <w:r w:rsidR="009F1C58">
        <w:rPr>
          <w:rFonts w:ascii="宋体" w:hAnsi="宋体" w:cs="宋体"/>
          <w:b/>
          <w:sz w:val="28"/>
          <w:szCs w:val="28"/>
          <w:u w:val="single"/>
        </w:rPr>
        <w:t>由佳</w:t>
      </w:r>
      <w:r w:rsidR="009F1C58">
        <w:rPr>
          <w:rFonts w:ascii="宋体" w:hAnsi="宋体" w:cs="宋体" w:hint="eastAsia"/>
          <w:b/>
          <w:sz w:val="28"/>
          <w:szCs w:val="28"/>
          <w:u w:val="single"/>
        </w:rPr>
        <w:t xml:space="preserve"> </w:t>
      </w:r>
      <w:r>
        <w:rPr>
          <w:rFonts w:ascii="宋体" w:hAnsi="宋体" w:cs="宋体" w:hint="eastAsia"/>
          <w:b/>
          <w:sz w:val="28"/>
          <w:szCs w:val="28"/>
          <w:u w:val="single"/>
        </w:rPr>
        <w:t xml:space="preserve">           </w:t>
      </w:r>
    </w:p>
    <w:p w:rsidR="003C29CA" w:rsidRDefault="003C29CA" w:rsidP="003C29CA">
      <w:pPr>
        <w:spacing w:line="720" w:lineRule="auto"/>
        <w:ind w:firstLineChars="640" w:firstLine="1799"/>
        <w:rPr>
          <w:sz w:val="24"/>
        </w:rPr>
      </w:pPr>
      <w:r>
        <w:rPr>
          <w:rFonts w:ascii="宋体" w:hAnsi="宋体" w:cs="宋体" w:hint="eastAsia"/>
          <w:b/>
          <w:sz w:val="28"/>
          <w:szCs w:val="28"/>
        </w:rPr>
        <w:t>日    期</w:t>
      </w:r>
      <w:r>
        <w:rPr>
          <w:rFonts w:ascii="宋体" w:hAnsi="宋体" w:cs="宋体" w:hint="eastAsia"/>
          <w:b/>
          <w:sz w:val="28"/>
          <w:szCs w:val="28"/>
          <w:u w:val="single"/>
        </w:rPr>
        <w:t xml:space="preserve">   </w:t>
      </w:r>
      <w:r w:rsidR="009F1C58">
        <w:rPr>
          <w:rFonts w:ascii="宋体" w:hAnsi="宋体" w:cs="宋体"/>
          <w:b/>
          <w:sz w:val="28"/>
          <w:szCs w:val="28"/>
          <w:u w:val="single"/>
        </w:rPr>
        <w:t xml:space="preserve"> 2019年</w:t>
      </w:r>
      <w:r w:rsidR="009F1C58">
        <w:rPr>
          <w:rFonts w:ascii="宋体" w:hAnsi="宋体" w:cs="宋体" w:hint="eastAsia"/>
          <w:b/>
          <w:sz w:val="28"/>
          <w:szCs w:val="28"/>
          <w:u w:val="single"/>
        </w:rPr>
        <w:t>2月1</w:t>
      </w:r>
      <w:r w:rsidR="009F1C58">
        <w:rPr>
          <w:rFonts w:ascii="宋体" w:hAnsi="宋体" w:cs="宋体"/>
          <w:b/>
          <w:sz w:val="28"/>
          <w:szCs w:val="28"/>
          <w:u w:val="single"/>
        </w:rPr>
        <w:t>5日</w:t>
      </w:r>
      <w:r>
        <w:rPr>
          <w:rFonts w:ascii="宋体" w:hAnsi="宋体" w:cs="宋体" w:hint="eastAsia"/>
          <w:b/>
          <w:sz w:val="28"/>
          <w:szCs w:val="28"/>
          <w:u w:val="single"/>
        </w:rPr>
        <w:t xml:space="preserve">   </w:t>
      </w:r>
      <w:r w:rsidR="009F1C58">
        <w:rPr>
          <w:rFonts w:ascii="宋体" w:hAnsi="宋体" w:cs="宋体"/>
          <w:b/>
          <w:sz w:val="28"/>
          <w:szCs w:val="28"/>
          <w:u w:val="single"/>
        </w:rPr>
        <w:t xml:space="preserve"> </w:t>
      </w:r>
      <w:bookmarkStart w:id="0" w:name="_GoBack"/>
      <w:bookmarkEnd w:id="0"/>
      <w:r>
        <w:rPr>
          <w:rFonts w:ascii="宋体" w:hAnsi="宋体" w:cs="宋体" w:hint="eastAsia"/>
          <w:b/>
          <w:sz w:val="28"/>
          <w:szCs w:val="28"/>
          <w:u w:val="single"/>
        </w:rPr>
        <w:t xml:space="preserve">    </w:t>
      </w:r>
    </w:p>
    <w:p w:rsidR="003C29CA" w:rsidRDefault="003C29CA" w:rsidP="003C29CA">
      <w:pPr>
        <w:rPr>
          <w:sz w:val="24"/>
        </w:rPr>
      </w:pPr>
    </w:p>
    <w:p w:rsidR="003C29CA" w:rsidRDefault="003C29CA" w:rsidP="003C29CA">
      <w:pPr>
        <w:rPr>
          <w:sz w:val="24"/>
        </w:rPr>
      </w:pPr>
    </w:p>
    <w:p w:rsidR="003C29CA" w:rsidRDefault="003C29CA" w:rsidP="003C29CA">
      <w:pPr>
        <w:rPr>
          <w:sz w:val="24"/>
        </w:rPr>
      </w:pPr>
    </w:p>
    <w:p w:rsidR="003C29CA" w:rsidRDefault="003C29CA" w:rsidP="003C29CA">
      <w:pPr>
        <w:rPr>
          <w:sz w:val="24"/>
        </w:rPr>
      </w:pPr>
    </w:p>
    <w:p w:rsidR="003C29CA" w:rsidRDefault="003C29CA" w:rsidP="003C29CA">
      <w:pPr>
        <w:jc w:val="center"/>
        <w:rPr>
          <w:rFonts w:ascii="仿宋_GB2312" w:eastAsia="仿宋_GB2312"/>
          <w:sz w:val="28"/>
          <w:szCs w:val="28"/>
        </w:rPr>
      </w:pPr>
      <w:r>
        <w:rPr>
          <w:rFonts w:ascii="仿宋_GB2312" w:eastAsia="仿宋_GB2312" w:hint="eastAsia"/>
          <w:sz w:val="28"/>
          <w:szCs w:val="28"/>
        </w:rPr>
        <w:t>宿州学院教务处制</w:t>
      </w:r>
    </w:p>
    <w:p w:rsidR="003C29CA" w:rsidRDefault="003C29CA" w:rsidP="003C29CA">
      <w:pPr>
        <w:jc w:val="center"/>
        <w:rPr>
          <w:rFonts w:ascii="仿宋_GB2312" w:eastAsia="仿宋_GB2312"/>
          <w:sz w:val="28"/>
          <w:szCs w:val="28"/>
        </w:rPr>
      </w:pPr>
    </w:p>
    <w:p w:rsidR="00F24D03" w:rsidRDefault="00F24D03" w:rsidP="00F24D03">
      <w:pPr>
        <w:ind w:firstLineChars="100" w:firstLine="201"/>
        <w:rPr>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99"/>
      </w:tblGrid>
      <w:tr w:rsidR="00F24D03" w:rsidTr="00C84D41">
        <w:trPr>
          <w:trHeight w:val="5737"/>
          <w:jc w:val="center"/>
        </w:trPr>
        <w:tc>
          <w:tcPr>
            <w:tcW w:w="9399" w:type="dxa"/>
            <w:tcBorders>
              <w:bottom w:val="single" w:sz="4" w:space="0" w:color="auto"/>
            </w:tcBorders>
          </w:tcPr>
          <w:p w:rsidR="00F24D03" w:rsidRDefault="00F24D03" w:rsidP="00C84D41">
            <w:pPr>
              <w:rPr>
                <w:b/>
                <w:sz w:val="24"/>
              </w:rPr>
            </w:pPr>
            <w:r>
              <w:rPr>
                <w:rFonts w:hint="eastAsia"/>
                <w:b/>
                <w:sz w:val="24"/>
              </w:rPr>
              <w:t>一、本课题研究现状及可行性分析</w:t>
            </w:r>
          </w:p>
          <w:p w:rsidR="00F24D03" w:rsidRPr="000E67E1" w:rsidRDefault="00F24D03" w:rsidP="00C84D41">
            <w:pPr>
              <w:numPr>
                <w:ilvl w:val="0"/>
                <w:numId w:val="2"/>
              </w:numPr>
              <w:rPr>
                <w:rFonts w:ascii="宋体" w:hAnsi="宋体"/>
                <w:b/>
                <w:sz w:val="20"/>
              </w:rPr>
            </w:pPr>
            <w:r w:rsidRPr="000E67E1">
              <w:rPr>
                <w:rFonts w:ascii="宋体" w:hAnsi="宋体"/>
                <w:sz w:val="20"/>
              </w:rPr>
              <w:t>研究现状</w:t>
            </w:r>
            <w:r w:rsidRPr="000E67E1">
              <w:rPr>
                <w:rFonts w:ascii="宋体" w:hAnsi="宋体"/>
                <w:sz w:val="20"/>
              </w:rPr>
              <w:br/>
              <w:t>温度是常用的测量及被控参数</w:t>
            </w:r>
            <w:r w:rsidRPr="000E67E1">
              <w:rPr>
                <w:rFonts w:ascii="宋体" w:hAnsi="宋体" w:hint="eastAsia"/>
                <w:sz w:val="20"/>
              </w:rPr>
              <w:t>。</w:t>
            </w:r>
            <w:r w:rsidRPr="000E67E1">
              <w:rPr>
                <w:rFonts w:ascii="宋体" w:hAnsi="宋体"/>
                <w:sz w:val="20"/>
              </w:rPr>
              <w:t>随着时代的进步和发展</w:t>
            </w:r>
            <w:r w:rsidRPr="000E67E1">
              <w:rPr>
                <w:rFonts w:ascii="宋体" w:hAnsi="宋体" w:hint="eastAsia"/>
                <w:sz w:val="20"/>
              </w:rPr>
              <w:t>，</w:t>
            </w:r>
            <w:r w:rsidRPr="000E67E1">
              <w:rPr>
                <w:rFonts w:ascii="宋体" w:hAnsi="宋体"/>
                <w:sz w:val="20"/>
              </w:rPr>
              <w:t>单片机技术已经普及到我们生活</w:t>
            </w:r>
            <w:r w:rsidRPr="000E67E1">
              <w:rPr>
                <w:rFonts w:ascii="宋体" w:hAnsi="宋体" w:hint="eastAsia"/>
                <w:sz w:val="20"/>
              </w:rPr>
              <w:t>、</w:t>
            </w:r>
            <w:r w:rsidRPr="000E67E1">
              <w:rPr>
                <w:rFonts w:ascii="宋体" w:hAnsi="宋体"/>
                <w:sz w:val="20"/>
              </w:rPr>
              <w:t>工作</w:t>
            </w:r>
            <w:r w:rsidRPr="000E67E1">
              <w:rPr>
                <w:rFonts w:ascii="宋体" w:hAnsi="宋体" w:hint="eastAsia"/>
                <w:sz w:val="20"/>
              </w:rPr>
              <w:t>、</w:t>
            </w:r>
            <w:r w:rsidRPr="000E67E1">
              <w:rPr>
                <w:rFonts w:ascii="宋体" w:hAnsi="宋体"/>
                <w:sz w:val="20"/>
              </w:rPr>
              <w:t>科研各个领域</w:t>
            </w:r>
            <w:r w:rsidRPr="000E67E1">
              <w:rPr>
                <w:rFonts w:ascii="宋体" w:hAnsi="宋体" w:hint="eastAsia"/>
                <w:sz w:val="20"/>
              </w:rPr>
              <w:t>，</w:t>
            </w:r>
            <w:r w:rsidRPr="000E67E1">
              <w:rPr>
                <w:rFonts w:ascii="宋体" w:hAnsi="宋体"/>
                <w:sz w:val="20"/>
              </w:rPr>
              <w:t>温度传感器使用范围广</w:t>
            </w:r>
            <w:r w:rsidRPr="000E67E1">
              <w:rPr>
                <w:rFonts w:ascii="宋体" w:hAnsi="宋体" w:hint="eastAsia"/>
                <w:sz w:val="20"/>
              </w:rPr>
              <w:t>，</w:t>
            </w:r>
            <w:r w:rsidRPr="000E67E1">
              <w:rPr>
                <w:rFonts w:ascii="宋体" w:hAnsi="宋体"/>
                <w:sz w:val="20"/>
              </w:rPr>
              <w:t>数量多</w:t>
            </w:r>
            <w:r w:rsidRPr="000E67E1">
              <w:rPr>
                <w:rFonts w:ascii="宋体" w:hAnsi="宋体" w:hint="eastAsia"/>
                <w:sz w:val="20"/>
              </w:rPr>
              <w:t>，</w:t>
            </w:r>
            <w:r w:rsidRPr="000E67E1">
              <w:rPr>
                <w:rFonts w:ascii="宋体" w:hAnsi="宋体"/>
                <w:sz w:val="20"/>
              </w:rPr>
              <w:t>居各种传感器之首</w:t>
            </w:r>
            <w:r w:rsidRPr="000E67E1">
              <w:rPr>
                <w:rFonts w:ascii="宋体" w:hAnsi="宋体" w:hint="eastAsia"/>
                <w:sz w:val="20"/>
              </w:rPr>
              <w:t>，</w:t>
            </w:r>
            <w:r w:rsidRPr="000E67E1">
              <w:rPr>
                <w:rFonts w:ascii="宋体" w:hAnsi="宋体"/>
                <w:sz w:val="20"/>
              </w:rPr>
              <w:t>其发展大致经历了一下</w:t>
            </w:r>
            <w:r w:rsidRPr="000E67E1">
              <w:rPr>
                <w:rFonts w:ascii="宋体" w:hAnsi="宋体" w:hint="eastAsia"/>
                <w:sz w:val="20"/>
              </w:rPr>
              <w:t>3个阶段：</w:t>
            </w:r>
          </w:p>
          <w:p w:rsidR="00F24D03" w:rsidRPr="000E67E1" w:rsidRDefault="00F24D03" w:rsidP="00C84D41">
            <w:pPr>
              <w:numPr>
                <w:ilvl w:val="1"/>
                <w:numId w:val="2"/>
              </w:numPr>
              <w:rPr>
                <w:rFonts w:ascii="宋体" w:hAnsi="宋体"/>
                <w:sz w:val="20"/>
              </w:rPr>
            </w:pPr>
            <w:r w:rsidRPr="000E67E1">
              <w:rPr>
                <w:rFonts w:ascii="宋体" w:hAnsi="宋体" w:hint="eastAsia"/>
                <w:sz w:val="20"/>
              </w:rPr>
              <w:t>传统的分离式温度传感器——热电偶传感器，主要是能过进行非电量与电量之间的转换，</w:t>
            </w:r>
          </w:p>
          <w:p w:rsidR="00F24D03" w:rsidRPr="000E67E1" w:rsidRDefault="00F24D03" w:rsidP="00C84D41">
            <w:pPr>
              <w:numPr>
                <w:ilvl w:val="1"/>
                <w:numId w:val="2"/>
              </w:numPr>
              <w:rPr>
                <w:rFonts w:ascii="宋体" w:hAnsi="宋体"/>
                <w:sz w:val="20"/>
              </w:rPr>
            </w:pPr>
            <w:r w:rsidRPr="000E67E1">
              <w:rPr>
                <w:rFonts w:ascii="宋体" w:hAnsi="宋体"/>
                <w:sz w:val="20"/>
              </w:rPr>
              <w:t>模拟式温度传感器</w:t>
            </w:r>
            <w:r w:rsidRPr="000E67E1">
              <w:rPr>
                <w:rFonts w:ascii="宋体" w:hAnsi="宋体" w:hint="eastAsia"/>
                <w:sz w:val="20"/>
              </w:rPr>
              <w:t>，</w:t>
            </w:r>
            <w:r w:rsidRPr="000E67E1">
              <w:rPr>
                <w:rFonts w:ascii="宋体" w:hAnsi="宋体"/>
                <w:sz w:val="20"/>
              </w:rPr>
              <w:t>采用硅半导体集成工艺制成</w:t>
            </w:r>
            <w:r w:rsidRPr="000E67E1">
              <w:rPr>
                <w:rFonts w:ascii="宋体" w:hAnsi="宋体" w:hint="eastAsia"/>
                <w:sz w:val="20"/>
              </w:rPr>
              <w:t>，</w:t>
            </w:r>
            <w:r w:rsidRPr="000E67E1">
              <w:rPr>
                <w:rFonts w:ascii="宋体" w:hAnsi="宋体"/>
                <w:sz w:val="20"/>
              </w:rPr>
              <w:t>因此易称之为硅传感器或单片集成温度传感器</w:t>
            </w:r>
            <w:r w:rsidRPr="000E67E1">
              <w:rPr>
                <w:rFonts w:ascii="宋体" w:hAnsi="宋体" w:hint="eastAsia"/>
                <w:sz w:val="20"/>
              </w:rPr>
              <w:t>，</w:t>
            </w:r>
          </w:p>
          <w:p w:rsidR="00F24D03" w:rsidRPr="000E67E1" w:rsidRDefault="00F24D03" w:rsidP="00C84D41">
            <w:pPr>
              <w:numPr>
                <w:ilvl w:val="1"/>
                <w:numId w:val="2"/>
              </w:numPr>
              <w:rPr>
                <w:rFonts w:ascii="宋体" w:hAnsi="宋体"/>
                <w:sz w:val="20"/>
              </w:rPr>
            </w:pPr>
            <w:r w:rsidRPr="000E67E1">
              <w:rPr>
                <w:rFonts w:ascii="宋体" w:hAnsi="宋体"/>
                <w:sz w:val="20"/>
              </w:rPr>
              <w:t>智能温度传感器</w:t>
            </w:r>
            <w:r w:rsidRPr="000E67E1">
              <w:rPr>
                <w:rFonts w:ascii="宋体" w:hAnsi="宋体" w:hint="eastAsia"/>
                <w:sz w:val="20"/>
              </w:rPr>
              <w:t>，</w:t>
            </w:r>
            <w:r w:rsidRPr="000E67E1">
              <w:rPr>
                <w:rFonts w:ascii="宋体" w:hAnsi="宋体"/>
                <w:sz w:val="20"/>
              </w:rPr>
              <w:t>它是微电子技术</w:t>
            </w:r>
            <w:r w:rsidRPr="000E67E1">
              <w:rPr>
                <w:rFonts w:ascii="宋体" w:hAnsi="宋体" w:hint="eastAsia"/>
                <w:sz w:val="20"/>
              </w:rPr>
              <w:t>、</w:t>
            </w:r>
            <w:r w:rsidRPr="000E67E1">
              <w:rPr>
                <w:rFonts w:ascii="宋体" w:hAnsi="宋体"/>
                <w:sz w:val="20"/>
              </w:rPr>
              <w:t>计算机技术</w:t>
            </w:r>
            <w:r w:rsidRPr="000E67E1">
              <w:rPr>
                <w:rFonts w:ascii="宋体" w:hAnsi="宋体" w:hint="eastAsia"/>
                <w:sz w:val="20"/>
              </w:rPr>
              <w:t>和自动化技术的结晶，智能温度传感器内部包括温度传感器、A/D传感器、信号传感器、储存器和接口电路。</w:t>
            </w:r>
            <w:r w:rsidRPr="000E67E1">
              <w:rPr>
                <w:rFonts w:ascii="宋体" w:hAnsi="宋体"/>
                <w:sz w:val="20"/>
              </w:rPr>
              <w:br/>
            </w:r>
            <w:r w:rsidRPr="000E67E1">
              <w:rPr>
                <w:rFonts w:ascii="宋体" w:hAnsi="宋体" w:hint="eastAsia"/>
                <w:sz w:val="20"/>
              </w:rPr>
              <w:t>现在已有许多医院采用电子体温计，用其他电子仪器测量体温也日益普及。这一事实至少表明电子测温仪器的性能已经接近水银温度计的性能，他在稳定性及响应时间上比传统的体温计有</w:t>
            </w:r>
            <w:proofErr w:type="gramStart"/>
            <w:r w:rsidRPr="000E67E1">
              <w:rPr>
                <w:rFonts w:ascii="宋体" w:hAnsi="宋体" w:hint="eastAsia"/>
                <w:sz w:val="20"/>
              </w:rPr>
              <w:t>这显著</w:t>
            </w:r>
            <w:proofErr w:type="gramEnd"/>
            <w:r w:rsidRPr="000E67E1">
              <w:rPr>
                <w:rFonts w:ascii="宋体" w:hAnsi="宋体" w:hint="eastAsia"/>
                <w:sz w:val="20"/>
              </w:rPr>
              <w:t>优势，精度要求也能和传统的体温计相媲美</w:t>
            </w:r>
          </w:p>
          <w:p w:rsidR="00F24D03" w:rsidRPr="0020573B" w:rsidRDefault="00F24D03" w:rsidP="00C84D41">
            <w:pPr>
              <w:numPr>
                <w:ilvl w:val="0"/>
                <w:numId w:val="2"/>
              </w:numPr>
              <w:rPr>
                <w:sz w:val="20"/>
              </w:rPr>
            </w:pPr>
            <w:r w:rsidRPr="000E67E1">
              <w:rPr>
                <w:rFonts w:ascii="宋体" w:hAnsi="宋体" w:hint="eastAsia"/>
                <w:sz w:val="20"/>
              </w:rPr>
              <w:t>可行性分析</w:t>
            </w:r>
            <w:r w:rsidRPr="000E67E1">
              <w:rPr>
                <w:rFonts w:ascii="宋体" w:hAnsi="宋体"/>
                <w:sz w:val="20"/>
              </w:rPr>
              <w:br/>
              <w:t>进入</w:t>
            </w:r>
            <w:r w:rsidRPr="000E67E1">
              <w:rPr>
                <w:rFonts w:ascii="宋体" w:hAnsi="宋体" w:hint="eastAsia"/>
                <w:sz w:val="20"/>
              </w:rPr>
              <w:t>2</w:t>
            </w:r>
            <w:r w:rsidRPr="000E67E1">
              <w:rPr>
                <w:rFonts w:ascii="宋体" w:hAnsi="宋体"/>
                <w:sz w:val="20"/>
              </w:rPr>
              <w:t>1世纪后</w:t>
            </w:r>
            <w:r w:rsidRPr="000E67E1">
              <w:rPr>
                <w:rFonts w:ascii="宋体" w:hAnsi="宋体" w:hint="eastAsia"/>
                <w:sz w:val="20"/>
              </w:rPr>
              <w:t>，</w:t>
            </w:r>
            <w:r w:rsidRPr="000E67E1">
              <w:rPr>
                <w:rFonts w:ascii="宋体" w:hAnsi="宋体"/>
                <w:sz w:val="20"/>
              </w:rPr>
              <w:t>数字温度传感器正朝着高精度</w:t>
            </w:r>
            <w:r w:rsidRPr="000E67E1">
              <w:rPr>
                <w:rFonts w:ascii="宋体" w:hAnsi="宋体" w:hint="eastAsia"/>
                <w:sz w:val="20"/>
              </w:rPr>
              <w:t>、</w:t>
            </w:r>
            <w:r w:rsidRPr="000E67E1">
              <w:rPr>
                <w:rFonts w:ascii="宋体" w:hAnsi="宋体"/>
                <w:sz w:val="20"/>
              </w:rPr>
              <w:t>多功能</w:t>
            </w:r>
            <w:r w:rsidRPr="000E67E1">
              <w:rPr>
                <w:rFonts w:ascii="宋体" w:hAnsi="宋体" w:hint="eastAsia"/>
                <w:sz w:val="20"/>
              </w:rPr>
              <w:t>、</w:t>
            </w:r>
            <w:r w:rsidRPr="000E67E1">
              <w:rPr>
                <w:rFonts w:ascii="宋体" w:hAnsi="宋体"/>
                <w:sz w:val="20"/>
              </w:rPr>
              <w:t>总线标准化</w:t>
            </w:r>
            <w:r w:rsidRPr="000E67E1">
              <w:rPr>
                <w:rFonts w:ascii="宋体" w:hAnsi="宋体" w:hint="eastAsia"/>
                <w:sz w:val="20"/>
              </w:rPr>
              <w:t>、</w:t>
            </w:r>
            <w:r w:rsidRPr="000E67E1">
              <w:rPr>
                <w:rFonts w:ascii="宋体" w:hAnsi="宋体"/>
                <w:sz w:val="20"/>
              </w:rPr>
              <w:t>高可靠性及安全性等高科技的方向迅速发展</w:t>
            </w:r>
            <w:r w:rsidRPr="000E67E1">
              <w:rPr>
                <w:rFonts w:ascii="宋体" w:hAnsi="宋体" w:hint="eastAsia"/>
                <w:sz w:val="20"/>
              </w:rPr>
              <w:t>。</w:t>
            </w:r>
            <w:r w:rsidRPr="000E67E1">
              <w:rPr>
                <w:rFonts w:ascii="宋体" w:hAnsi="宋体"/>
                <w:sz w:val="20"/>
              </w:rPr>
              <w:t>目前</w:t>
            </w:r>
            <w:r w:rsidRPr="000E67E1">
              <w:rPr>
                <w:rFonts w:ascii="宋体" w:hAnsi="宋体" w:hint="eastAsia"/>
                <w:sz w:val="20"/>
              </w:rPr>
              <w:t>，</w:t>
            </w:r>
            <w:r w:rsidRPr="000E67E1">
              <w:rPr>
                <w:rFonts w:ascii="宋体" w:hAnsi="宋体"/>
                <w:sz w:val="20"/>
              </w:rPr>
              <w:t>国外已经相继推出多种高速度</w:t>
            </w:r>
            <w:r w:rsidRPr="000E67E1">
              <w:rPr>
                <w:rFonts w:ascii="宋体" w:hAnsi="宋体" w:hint="eastAsia"/>
                <w:sz w:val="20"/>
              </w:rPr>
              <w:t>。</w:t>
            </w:r>
            <w:r w:rsidRPr="000E67E1">
              <w:rPr>
                <w:rFonts w:ascii="宋体" w:hAnsi="宋体"/>
                <w:sz w:val="20"/>
              </w:rPr>
              <w:t>高分辨率的智能温度传感器</w:t>
            </w:r>
            <w:r w:rsidRPr="000E67E1">
              <w:rPr>
                <w:rFonts w:ascii="宋体" w:hAnsi="宋体" w:hint="eastAsia"/>
                <w:sz w:val="20"/>
              </w:rPr>
              <w:t>，所用的是9~</w:t>
            </w:r>
            <w:r w:rsidRPr="000E67E1">
              <w:rPr>
                <w:rFonts w:ascii="宋体" w:hAnsi="宋体"/>
                <w:sz w:val="20"/>
              </w:rPr>
              <w:t>12位的A/D转换器</w:t>
            </w:r>
            <w:r w:rsidRPr="000E67E1">
              <w:rPr>
                <w:rFonts w:ascii="宋体" w:hAnsi="宋体" w:hint="eastAsia"/>
                <w:sz w:val="20"/>
              </w:rPr>
              <w:t>，</w:t>
            </w:r>
            <w:r w:rsidRPr="000E67E1">
              <w:rPr>
                <w:rFonts w:ascii="宋体" w:hAnsi="宋体"/>
                <w:sz w:val="20"/>
              </w:rPr>
              <w:t>分辨率一般可达到</w:t>
            </w:r>
            <w:r w:rsidRPr="000E67E1">
              <w:rPr>
                <w:rFonts w:ascii="宋体" w:hAnsi="宋体" w:hint="eastAsia"/>
                <w:sz w:val="20"/>
              </w:rPr>
              <w:t>0</w:t>
            </w:r>
            <w:r w:rsidRPr="000E67E1">
              <w:rPr>
                <w:rFonts w:ascii="宋体" w:hAnsi="宋体"/>
                <w:sz w:val="20"/>
              </w:rPr>
              <w:t>.5</w:t>
            </w:r>
            <w:r w:rsidRPr="000E67E1">
              <w:rPr>
                <w:rFonts w:ascii="宋体" w:hAnsi="宋体" w:hint="eastAsia"/>
                <w:sz w:val="20"/>
              </w:rPr>
              <w:t>~</w:t>
            </w:r>
            <w:r w:rsidRPr="000E67E1">
              <w:rPr>
                <w:rFonts w:ascii="宋体" w:hAnsi="宋体"/>
                <w:sz w:val="20"/>
              </w:rPr>
              <w:t>0.0625</w:t>
            </w:r>
            <w:r w:rsidRPr="000E67E1">
              <w:rPr>
                <w:rFonts w:ascii="宋体" w:hAnsi="宋体" w:hint="eastAsia"/>
                <w:sz w:val="20"/>
              </w:rPr>
              <w:t>℃。</w:t>
            </w:r>
            <w:r w:rsidRPr="000E67E1">
              <w:rPr>
                <w:rFonts w:ascii="宋体" w:hAnsi="宋体"/>
                <w:sz w:val="20"/>
              </w:rPr>
              <w:t>传统的A/D转换器大多采用积分式或逐次比较式转换技术</w:t>
            </w:r>
            <w:r w:rsidRPr="000E67E1">
              <w:rPr>
                <w:rFonts w:ascii="宋体" w:hAnsi="宋体" w:hint="eastAsia"/>
                <w:sz w:val="20"/>
              </w:rPr>
              <w:t>，</w:t>
            </w:r>
            <w:r w:rsidRPr="000E67E1">
              <w:rPr>
                <w:rFonts w:ascii="宋体" w:hAnsi="宋体"/>
                <w:sz w:val="20"/>
              </w:rPr>
              <w:t>其噪声抗干扰能力差</w:t>
            </w:r>
            <w:r w:rsidRPr="000E67E1">
              <w:rPr>
                <w:rFonts w:ascii="宋体" w:hAnsi="宋体" w:hint="eastAsia"/>
                <w:sz w:val="20"/>
              </w:rPr>
              <w:t>，</w:t>
            </w:r>
            <w:r w:rsidRPr="000E67E1">
              <w:rPr>
                <w:rFonts w:ascii="宋体" w:hAnsi="宋体"/>
                <w:sz w:val="20"/>
              </w:rPr>
              <w:t>新型智能温度传感器普遍采用更高性能的A/D转换器</w:t>
            </w:r>
            <w:r w:rsidRPr="000E67E1">
              <w:rPr>
                <w:rFonts w:ascii="宋体" w:hAnsi="宋体" w:hint="eastAsia"/>
                <w:sz w:val="20"/>
              </w:rPr>
              <w:t>，</w:t>
            </w:r>
            <w:r w:rsidRPr="000E67E1">
              <w:rPr>
                <w:rFonts w:ascii="宋体" w:hAnsi="宋体"/>
                <w:sz w:val="20"/>
              </w:rPr>
              <w:t>它能以很高的采样速率和很低的采样分辨率将模拟信号装换为数字信号</w:t>
            </w:r>
            <w:r w:rsidRPr="000E67E1">
              <w:rPr>
                <w:rFonts w:ascii="宋体" w:hAnsi="宋体" w:hint="eastAsia"/>
                <w:sz w:val="20"/>
              </w:rPr>
              <w:t>，</w:t>
            </w:r>
            <w:r w:rsidRPr="000E67E1">
              <w:rPr>
                <w:rFonts w:ascii="宋体" w:hAnsi="宋体"/>
                <w:sz w:val="20"/>
              </w:rPr>
              <w:t>再利用过采样</w:t>
            </w:r>
            <w:r w:rsidRPr="000E67E1">
              <w:rPr>
                <w:rFonts w:ascii="宋体" w:hAnsi="宋体" w:hint="eastAsia"/>
                <w:sz w:val="20"/>
              </w:rPr>
              <w:t>、</w:t>
            </w:r>
            <w:r w:rsidRPr="000E67E1">
              <w:rPr>
                <w:rFonts w:ascii="宋体" w:hAnsi="宋体"/>
                <w:sz w:val="20"/>
              </w:rPr>
              <w:t>噪声整形</w:t>
            </w:r>
            <w:r w:rsidRPr="000E67E1">
              <w:rPr>
                <w:rFonts w:ascii="宋体" w:hAnsi="宋体" w:hint="eastAsia"/>
                <w:sz w:val="20"/>
              </w:rPr>
              <w:t>和数字滤波技术，来提高有效分辨率；这种智能温度传感器有着抗干扰能力强，分辨率高，成本低的优点，使得本设计的可行性大大提高。</w:t>
            </w:r>
          </w:p>
        </w:tc>
      </w:tr>
      <w:tr w:rsidR="00F24D03" w:rsidTr="00C84D41">
        <w:trPr>
          <w:trHeight w:val="5765"/>
          <w:jc w:val="center"/>
        </w:trPr>
        <w:tc>
          <w:tcPr>
            <w:tcW w:w="9399" w:type="dxa"/>
          </w:tcPr>
          <w:p w:rsidR="00F24D03" w:rsidRDefault="00F24D03" w:rsidP="00C84D41">
            <w:pPr>
              <w:rPr>
                <w:b/>
                <w:sz w:val="24"/>
              </w:rPr>
            </w:pPr>
            <w:r>
              <w:rPr>
                <w:rFonts w:hint="eastAsia"/>
                <w:b/>
                <w:sz w:val="24"/>
              </w:rPr>
              <w:t>二、本课题需要重点研究的关键问题及解决问题的思路</w:t>
            </w:r>
            <w:r>
              <w:rPr>
                <w:b/>
                <w:sz w:val="24"/>
              </w:rPr>
              <w:br/>
            </w:r>
          </w:p>
          <w:p w:rsidR="00F24D03" w:rsidRPr="006B7D8C" w:rsidRDefault="00F24D03" w:rsidP="00F24D03">
            <w:pPr>
              <w:numPr>
                <w:ilvl w:val="0"/>
                <w:numId w:val="3"/>
              </w:numPr>
              <w:rPr>
                <w:sz w:val="20"/>
              </w:rPr>
            </w:pPr>
            <w:r w:rsidRPr="006B7D8C">
              <w:rPr>
                <w:rFonts w:hint="eastAsia"/>
                <w:sz w:val="20"/>
              </w:rPr>
              <w:t>元件的选用：包括主控制器、显示器件、温度传感器等</w:t>
            </w:r>
            <w:r w:rsidR="000505BF">
              <w:rPr>
                <w:sz w:val="20"/>
              </w:rPr>
              <w:br/>
            </w:r>
            <w:r w:rsidR="000505BF">
              <w:rPr>
                <w:sz w:val="20"/>
              </w:rPr>
              <w:t>应从功能性</w:t>
            </w:r>
            <w:r w:rsidR="000505BF">
              <w:rPr>
                <w:rFonts w:hint="eastAsia"/>
                <w:sz w:val="20"/>
              </w:rPr>
              <w:t>、便利性、实用性与成本上综合比较</w:t>
            </w:r>
            <w:r w:rsidR="00C56651">
              <w:rPr>
                <w:rFonts w:hint="eastAsia"/>
                <w:sz w:val="20"/>
              </w:rPr>
              <w:t>，渠道来源为淘宝购物网站。</w:t>
            </w:r>
          </w:p>
          <w:p w:rsidR="00F24D03" w:rsidRPr="006B7D8C" w:rsidRDefault="00F24D03" w:rsidP="00F24D03">
            <w:pPr>
              <w:numPr>
                <w:ilvl w:val="0"/>
                <w:numId w:val="3"/>
              </w:numPr>
              <w:rPr>
                <w:sz w:val="20"/>
              </w:rPr>
            </w:pPr>
            <w:r w:rsidRPr="006B7D8C">
              <w:rPr>
                <w:sz w:val="20"/>
              </w:rPr>
              <w:t>如何提高测温精度的问题</w:t>
            </w:r>
            <w:r w:rsidRPr="006B7D8C">
              <w:rPr>
                <w:rFonts w:hint="eastAsia"/>
                <w:sz w:val="20"/>
              </w:rPr>
              <w:t>：</w:t>
            </w:r>
          </w:p>
          <w:p w:rsidR="00F24D03" w:rsidRPr="006B7D8C" w:rsidRDefault="00F24D03" w:rsidP="00F24D03">
            <w:pPr>
              <w:numPr>
                <w:ilvl w:val="1"/>
                <w:numId w:val="3"/>
              </w:numPr>
              <w:rPr>
                <w:sz w:val="20"/>
              </w:rPr>
            </w:pPr>
            <w:r w:rsidRPr="006B7D8C">
              <w:rPr>
                <w:sz w:val="20"/>
              </w:rPr>
              <w:t>反复比较各元器件的优缺点</w:t>
            </w:r>
            <w:r w:rsidRPr="006B7D8C">
              <w:rPr>
                <w:rFonts w:hint="eastAsia"/>
                <w:sz w:val="20"/>
              </w:rPr>
              <w:t>，</w:t>
            </w:r>
            <w:r w:rsidRPr="006B7D8C">
              <w:rPr>
                <w:sz w:val="20"/>
              </w:rPr>
              <w:t>使之达到最佳效果</w:t>
            </w:r>
          </w:p>
          <w:p w:rsidR="00F24D03" w:rsidRPr="006B7D8C" w:rsidRDefault="00F24D03" w:rsidP="00F24D03">
            <w:pPr>
              <w:numPr>
                <w:ilvl w:val="1"/>
                <w:numId w:val="3"/>
              </w:numPr>
              <w:rPr>
                <w:sz w:val="20"/>
              </w:rPr>
            </w:pPr>
            <w:r w:rsidRPr="006B7D8C">
              <w:rPr>
                <w:rFonts w:hint="eastAsia"/>
                <w:sz w:val="20"/>
              </w:rPr>
              <w:t>通过整理资料进行比较、分析</w:t>
            </w:r>
            <w:r w:rsidRPr="006B7D8C">
              <w:rPr>
                <w:sz w:val="20"/>
              </w:rPr>
              <w:t xml:space="preserve"> </w:t>
            </w:r>
          </w:p>
          <w:p w:rsidR="00F24D03" w:rsidRPr="006B7D8C" w:rsidRDefault="00F24D03" w:rsidP="00F24D03">
            <w:pPr>
              <w:numPr>
                <w:ilvl w:val="0"/>
                <w:numId w:val="3"/>
              </w:numPr>
              <w:rPr>
                <w:sz w:val="20"/>
              </w:rPr>
            </w:pPr>
            <w:r w:rsidRPr="006B7D8C">
              <w:rPr>
                <w:sz w:val="20"/>
              </w:rPr>
              <w:t>如何使电路结构更加简单</w:t>
            </w:r>
            <w:r w:rsidRPr="006B7D8C">
              <w:rPr>
                <w:rFonts w:hint="eastAsia"/>
                <w:sz w:val="20"/>
              </w:rPr>
              <w:t>：</w:t>
            </w:r>
          </w:p>
          <w:p w:rsidR="00F24D03" w:rsidRPr="006B7D8C" w:rsidRDefault="00F24D03" w:rsidP="00F24D03">
            <w:pPr>
              <w:numPr>
                <w:ilvl w:val="1"/>
                <w:numId w:val="3"/>
              </w:numPr>
              <w:rPr>
                <w:sz w:val="20"/>
              </w:rPr>
            </w:pPr>
            <w:r w:rsidRPr="006B7D8C">
              <w:rPr>
                <w:sz w:val="20"/>
              </w:rPr>
              <w:t>使用更加合理的元器件</w:t>
            </w:r>
            <w:r w:rsidRPr="006B7D8C">
              <w:rPr>
                <w:rFonts w:hint="eastAsia"/>
                <w:sz w:val="20"/>
              </w:rPr>
              <w:t>，</w:t>
            </w:r>
            <w:r w:rsidRPr="006B7D8C">
              <w:rPr>
                <w:sz w:val="20"/>
              </w:rPr>
              <w:t>如支持</w:t>
            </w:r>
            <w:r w:rsidRPr="006B7D8C">
              <w:rPr>
                <w:rFonts w:hint="eastAsia"/>
                <w:sz w:val="20"/>
              </w:rPr>
              <w:t>“一线总线”接口的温度传感器</w:t>
            </w:r>
          </w:p>
          <w:p w:rsidR="00F24D03" w:rsidRPr="006B7D8C" w:rsidRDefault="00F24D03" w:rsidP="00F24D03">
            <w:pPr>
              <w:numPr>
                <w:ilvl w:val="1"/>
                <w:numId w:val="3"/>
              </w:numPr>
              <w:rPr>
                <w:sz w:val="20"/>
              </w:rPr>
            </w:pPr>
            <w:r w:rsidRPr="006B7D8C">
              <w:rPr>
                <w:sz w:val="20"/>
              </w:rPr>
              <w:t>查阅相关资料仔细比较分析</w:t>
            </w:r>
            <w:r w:rsidRPr="006B7D8C">
              <w:rPr>
                <w:rFonts w:hint="eastAsia"/>
                <w:sz w:val="20"/>
              </w:rPr>
              <w:t>，</w:t>
            </w:r>
            <w:r w:rsidRPr="006B7D8C">
              <w:rPr>
                <w:sz w:val="20"/>
              </w:rPr>
              <w:t>拟定最佳效果</w:t>
            </w:r>
          </w:p>
          <w:p w:rsidR="00F24D03" w:rsidRPr="006B7D8C" w:rsidRDefault="00F24D03" w:rsidP="00C84D41">
            <w:pPr>
              <w:ind w:left="1260"/>
              <w:rPr>
                <w:sz w:val="20"/>
              </w:rPr>
            </w:pPr>
          </w:p>
          <w:p w:rsidR="00F24D03" w:rsidRPr="002C49AC" w:rsidRDefault="00F24D03" w:rsidP="00C84D41">
            <w:pPr>
              <w:ind w:left="420"/>
              <w:rPr>
                <w:sz w:val="24"/>
              </w:rPr>
            </w:pPr>
          </w:p>
        </w:tc>
      </w:tr>
      <w:tr w:rsidR="00F24D03" w:rsidTr="00C84D41">
        <w:trPr>
          <w:trHeight w:val="2794"/>
          <w:jc w:val="center"/>
        </w:trPr>
        <w:tc>
          <w:tcPr>
            <w:tcW w:w="9399" w:type="dxa"/>
          </w:tcPr>
          <w:p w:rsidR="00F24D03" w:rsidRDefault="00F24D03" w:rsidP="00C84D41">
            <w:pPr>
              <w:ind w:leftChars="-17" w:left="472" w:hangingChars="211" w:hanging="508"/>
              <w:rPr>
                <w:b/>
                <w:sz w:val="24"/>
              </w:rPr>
            </w:pPr>
            <w:r>
              <w:rPr>
                <w:rFonts w:hint="eastAsia"/>
                <w:b/>
                <w:sz w:val="24"/>
              </w:rPr>
              <w:lastRenderedPageBreak/>
              <w:t>三、</w:t>
            </w:r>
            <w:r>
              <w:rPr>
                <w:rFonts w:hint="eastAsia"/>
                <w:b/>
                <w:spacing w:val="8"/>
                <w:sz w:val="24"/>
              </w:rPr>
              <w:t>完成本课题所需要的工作条件（如资料、工具书、场所、实验、调研等）及解决办法</w:t>
            </w:r>
            <w:r>
              <w:rPr>
                <w:b/>
                <w:spacing w:val="8"/>
                <w:sz w:val="24"/>
              </w:rPr>
              <w:br/>
            </w:r>
          </w:p>
          <w:p w:rsidR="00F24D03" w:rsidRPr="006B7D8C" w:rsidRDefault="00F24D03" w:rsidP="00F24D03">
            <w:pPr>
              <w:numPr>
                <w:ilvl w:val="0"/>
                <w:numId w:val="4"/>
              </w:numPr>
              <w:rPr>
                <w:sz w:val="20"/>
              </w:rPr>
            </w:pPr>
            <w:r w:rsidRPr="006B7D8C">
              <w:rPr>
                <w:sz w:val="20"/>
              </w:rPr>
              <w:t>利用网络搜集相关资料作为参考；</w:t>
            </w:r>
          </w:p>
          <w:p w:rsidR="00F24D03" w:rsidRPr="006B7D8C" w:rsidRDefault="00F24D03" w:rsidP="00F24D03">
            <w:pPr>
              <w:numPr>
                <w:ilvl w:val="0"/>
                <w:numId w:val="4"/>
              </w:numPr>
              <w:rPr>
                <w:sz w:val="20"/>
              </w:rPr>
            </w:pPr>
            <w:r w:rsidRPr="006B7D8C">
              <w:rPr>
                <w:sz w:val="20"/>
              </w:rPr>
              <w:t>利用图书馆馆藏资源查阅论文相关书籍；</w:t>
            </w:r>
          </w:p>
          <w:p w:rsidR="00F24D03" w:rsidRPr="006B7D8C" w:rsidRDefault="00F24D03" w:rsidP="00F24D03">
            <w:pPr>
              <w:numPr>
                <w:ilvl w:val="0"/>
                <w:numId w:val="4"/>
              </w:numPr>
              <w:rPr>
                <w:sz w:val="20"/>
              </w:rPr>
            </w:pPr>
            <w:r w:rsidRPr="006B7D8C">
              <w:rPr>
                <w:sz w:val="20"/>
              </w:rPr>
              <w:t>借助不同体裁的语料，归纳出结论；</w:t>
            </w:r>
          </w:p>
          <w:p w:rsidR="00F24D03" w:rsidRPr="006B7D8C" w:rsidRDefault="00F24D03" w:rsidP="00F24D03">
            <w:pPr>
              <w:numPr>
                <w:ilvl w:val="0"/>
                <w:numId w:val="4"/>
              </w:numPr>
              <w:rPr>
                <w:sz w:val="20"/>
              </w:rPr>
            </w:pPr>
            <w:r w:rsidRPr="006B7D8C">
              <w:rPr>
                <w:sz w:val="20"/>
              </w:rPr>
              <w:t>使用分析、综合等方法，科学地整理所获得的资料；</w:t>
            </w:r>
          </w:p>
          <w:p w:rsidR="00F24D03" w:rsidRPr="004310C8" w:rsidRDefault="00F24D03" w:rsidP="00F24D03">
            <w:pPr>
              <w:numPr>
                <w:ilvl w:val="0"/>
                <w:numId w:val="4"/>
              </w:numPr>
              <w:rPr>
                <w:sz w:val="20"/>
              </w:rPr>
            </w:pPr>
            <w:r w:rsidRPr="006B7D8C">
              <w:rPr>
                <w:sz w:val="20"/>
              </w:rPr>
              <w:t>论文指导老师的指导与帮助</w:t>
            </w:r>
          </w:p>
        </w:tc>
      </w:tr>
      <w:tr w:rsidR="00F24D03" w:rsidTr="00C84D41">
        <w:trPr>
          <w:trHeight w:val="3727"/>
          <w:jc w:val="center"/>
        </w:trPr>
        <w:tc>
          <w:tcPr>
            <w:tcW w:w="9399" w:type="dxa"/>
          </w:tcPr>
          <w:p w:rsidR="00F24D03" w:rsidRDefault="00F24D03" w:rsidP="00C84D41">
            <w:pPr>
              <w:numPr>
                <w:ilvl w:val="0"/>
                <w:numId w:val="1"/>
              </w:numPr>
              <w:rPr>
                <w:b/>
                <w:sz w:val="24"/>
              </w:rPr>
            </w:pPr>
            <w:r>
              <w:rPr>
                <w:rFonts w:hint="eastAsia"/>
                <w:b/>
                <w:sz w:val="24"/>
              </w:rPr>
              <w:t>工作方案分析及进度计划</w:t>
            </w:r>
          </w:p>
          <w:p w:rsidR="00F24D03" w:rsidRDefault="00F24D03" w:rsidP="00F24D03">
            <w:pPr>
              <w:numPr>
                <w:ilvl w:val="0"/>
                <w:numId w:val="5"/>
              </w:numPr>
              <w:rPr>
                <w:sz w:val="24"/>
              </w:rPr>
            </w:pPr>
            <w:r>
              <w:rPr>
                <w:sz w:val="24"/>
              </w:rPr>
              <w:t>2018</w:t>
            </w:r>
            <w:r>
              <w:rPr>
                <w:sz w:val="24"/>
              </w:rPr>
              <w:t>年</w:t>
            </w:r>
            <w:r>
              <w:rPr>
                <w:rFonts w:hint="eastAsia"/>
                <w:sz w:val="24"/>
              </w:rPr>
              <w:t>1</w:t>
            </w:r>
            <w:r>
              <w:rPr>
                <w:sz w:val="24"/>
              </w:rPr>
              <w:t>2</w:t>
            </w:r>
            <w:r>
              <w:rPr>
                <w:rFonts w:hint="eastAsia"/>
                <w:sz w:val="24"/>
              </w:rPr>
              <w:t>月</w:t>
            </w:r>
            <w:r>
              <w:rPr>
                <w:rFonts w:hint="eastAsia"/>
                <w:sz w:val="24"/>
              </w:rPr>
              <w:t>-</w:t>
            </w:r>
            <w:r>
              <w:rPr>
                <w:sz w:val="24"/>
              </w:rPr>
              <w:t>2019</w:t>
            </w:r>
            <w:r>
              <w:rPr>
                <w:sz w:val="24"/>
              </w:rPr>
              <w:t>年</w:t>
            </w:r>
            <w:r>
              <w:rPr>
                <w:sz w:val="24"/>
              </w:rPr>
              <w:t>1</w:t>
            </w:r>
            <w:r>
              <w:rPr>
                <w:rFonts w:hint="eastAsia"/>
                <w:sz w:val="24"/>
              </w:rPr>
              <w:t>月：收集资料，选定研究课题与完成开题报告</w:t>
            </w:r>
          </w:p>
          <w:p w:rsidR="00F24D03" w:rsidRDefault="00F24D03" w:rsidP="00F24D03">
            <w:pPr>
              <w:numPr>
                <w:ilvl w:val="0"/>
                <w:numId w:val="5"/>
              </w:numPr>
              <w:rPr>
                <w:sz w:val="24"/>
              </w:rPr>
            </w:pPr>
            <w:r>
              <w:rPr>
                <w:sz w:val="24"/>
              </w:rPr>
              <w:t>2019</w:t>
            </w:r>
            <w:r>
              <w:rPr>
                <w:sz w:val="24"/>
              </w:rPr>
              <w:t>年</w:t>
            </w:r>
            <w:r>
              <w:rPr>
                <w:sz w:val="24"/>
              </w:rPr>
              <w:t>1</w:t>
            </w:r>
            <w:r>
              <w:rPr>
                <w:rFonts w:hint="eastAsia"/>
                <w:sz w:val="24"/>
              </w:rPr>
              <w:t>月</w:t>
            </w:r>
            <w:r>
              <w:rPr>
                <w:rFonts w:hint="eastAsia"/>
                <w:sz w:val="24"/>
              </w:rPr>
              <w:t>-</w:t>
            </w:r>
            <w:r>
              <w:rPr>
                <w:sz w:val="24"/>
              </w:rPr>
              <w:t>2019</w:t>
            </w:r>
            <w:r>
              <w:rPr>
                <w:sz w:val="24"/>
              </w:rPr>
              <w:t>年</w:t>
            </w:r>
            <w:r>
              <w:rPr>
                <w:sz w:val="24"/>
              </w:rPr>
              <w:t>2</w:t>
            </w:r>
            <w:r>
              <w:rPr>
                <w:rFonts w:hint="eastAsia"/>
                <w:sz w:val="24"/>
              </w:rPr>
              <w:t>月：收集与本课题相关的资料，掌握各个模块的设计</w:t>
            </w:r>
          </w:p>
          <w:p w:rsidR="00F24D03" w:rsidRDefault="00F24D03" w:rsidP="00F24D03">
            <w:pPr>
              <w:numPr>
                <w:ilvl w:val="0"/>
                <w:numId w:val="5"/>
              </w:numPr>
              <w:rPr>
                <w:sz w:val="24"/>
              </w:rPr>
            </w:pPr>
            <w:r>
              <w:rPr>
                <w:rFonts w:hint="eastAsia"/>
                <w:sz w:val="24"/>
              </w:rPr>
              <w:t>2</w:t>
            </w:r>
            <w:r>
              <w:rPr>
                <w:sz w:val="24"/>
              </w:rPr>
              <w:t>019</w:t>
            </w:r>
            <w:r>
              <w:rPr>
                <w:sz w:val="24"/>
              </w:rPr>
              <w:t>年</w:t>
            </w:r>
            <w:r>
              <w:rPr>
                <w:sz w:val="24"/>
              </w:rPr>
              <w:t>2</w:t>
            </w:r>
            <w:r>
              <w:rPr>
                <w:rFonts w:hint="eastAsia"/>
                <w:sz w:val="24"/>
              </w:rPr>
              <w:t>月</w:t>
            </w:r>
            <w:r>
              <w:rPr>
                <w:rFonts w:hint="eastAsia"/>
                <w:sz w:val="24"/>
              </w:rPr>
              <w:t>-</w:t>
            </w:r>
            <w:r>
              <w:rPr>
                <w:sz w:val="24"/>
              </w:rPr>
              <w:t>2019</w:t>
            </w:r>
            <w:r>
              <w:rPr>
                <w:sz w:val="24"/>
              </w:rPr>
              <w:t>年</w:t>
            </w:r>
            <w:r>
              <w:rPr>
                <w:rFonts w:hint="eastAsia"/>
                <w:sz w:val="24"/>
              </w:rPr>
              <w:t>3</w:t>
            </w:r>
            <w:r>
              <w:rPr>
                <w:rFonts w:hint="eastAsia"/>
                <w:sz w:val="24"/>
              </w:rPr>
              <w:t>月：运用相关模块完成硬件设计与软件编写</w:t>
            </w:r>
          </w:p>
          <w:p w:rsidR="00F24D03" w:rsidRPr="009C6DCD" w:rsidRDefault="00F24D03" w:rsidP="00F24D03">
            <w:pPr>
              <w:numPr>
                <w:ilvl w:val="0"/>
                <w:numId w:val="5"/>
              </w:numPr>
              <w:rPr>
                <w:sz w:val="24"/>
              </w:rPr>
            </w:pPr>
            <w:r w:rsidRPr="009C6DCD">
              <w:rPr>
                <w:sz w:val="24"/>
              </w:rPr>
              <w:t>2019</w:t>
            </w:r>
            <w:r w:rsidRPr="009C6DCD">
              <w:rPr>
                <w:sz w:val="24"/>
              </w:rPr>
              <w:t>年</w:t>
            </w:r>
            <w:r w:rsidRPr="009C6DCD">
              <w:rPr>
                <w:rFonts w:hint="eastAsia"/>
                <w:sz w:val="24"/>
              </w:rPr>
              <w:t>3</w:t>
            </w:r>
            <w:r w:rsidRPr="009C6DCD">
              <w:rPr>
                <w:rFonts w:hint="eastAsia"/>
                <w:sz w:val="24"/>
              </w:rPr>
              <w:t>月</w:t>
            </w:r>
            <w:r w:rsidRPr="009C6DCD">
              <w:rPr>
                <w:rFonts w:hint="eastAsia"/>
                <w:sz w:val="24"/>
              </w:rPr>
              <w:t>-</w:t>
            </w:r>
            <w:r w:rsidRPr="009C6DCD">
              <w:rPr>
                <w:sz w:val="24"/>
              </w:rPr>
              <w:t>2019</w:t>
            </w:r>
            <w:r w:rsidRPr="009C6DCD">
              <w:rPr>
                <w:sz w:val="24"/>
              </w:rPr>
              <w:t>年</w:t>
            </w:r>
            <w:r w:rsidRPr="009C6DCD">
              <w:rPr>
                <w:rFonts w:hint="eastAsia"/>
                <w:sz w:val="24"/>
              </w:rPr>
              <w:t>4</w:t>
            </w:r>
            <w:r w:rsidRPr="009C6DCD">
              <w:rPr>
                <w:rFonts w:hint="eastAsia"/>
                <w:sz w:val="24"/>
              </w:rPr>
              <w:t>月：完成毕业论文</w:t>
            </w:r>
          </w:p>
        </w:tc>
      </w:tr>
      <w:tr w:rsidR="00F24D03" w:rsidTr="00C84D41">
        <w:trPr>
          <w:trHeight w:val="3263"/>
          <w:jc w:val="center"/>
        </w:trPr>
        <w:tc>
          <w:tcPr>
            <w:tcW w:w="9399" w:type="dxa"/>
          </w:tcPr>
          <w:p w:rsidR="00F24D03" w:rsidRDefault="00F24D03" w:rsidP="00C84D41">
            <w:pPr>
              <w:rPr>
                <w:b/>
                <w:sz w:val="24"/>
              </w:rPr>
            </w:pPr>
            <w:r>
              <w:rPr>
                <w:rFonts w:hint="eastAsia"/>
                <w:b/>
                <w:sz w:val="24"/>
              </w:rPr>
              <w:t>五、指导教师意见</w:t>
            </w:r>
          </w:p>
          <w:p w:rsidR="00F24D03" w:rsidRDefault="00F24D03" w:rsidP="00C84D41">
            <w:pPr>
              <w:rPr>
                <w:b/>
                <w:sz w:val="24"/>
              </w:rPr>
            </w:pPr>
          </w:p>
          <w:p w:rsidR="00F24D03" w:rsidRDefault="00F24D03" w:rsidP="00C84D41">
            <w:pPr>
              <w:rPr>
                <w:b/>
                <w:sz w:val="24"/>
              </w:rPr>
            </w:pPr>
          </w:p>
          <w:p w:rsidR="00F24D03" w:rsidRDefault="00F24D03" w:rsidP="00C84D41">
            <w:pPr>
              <w:rPr>
                <w:b/>
                <w:sz w:val="24"/>
              </w:rPr>
            </w:pPr>
          </w:p>
          <w:p w:rsidR="00F24D03" w:rsidRDefault="00F24D03" w:rsidP="00C84D41">
            <w:pPr>
              <w:rPr>
                <w:b/>
                <w:sz w:val="24"/>
              </w:rPr>
            </w:pPr>
          </w:p>
          <w:p w:rsidR="00F24D03" w:rsidRDefault="00F24D03" w:rsidP="00C84D41">
            <w:pPr>
              <w:rPr>
                <w:b/>
                <w:sz w:val="24"/>
              </w:rPr>
            </w:pPr>
          </w:p>
          <w:p w:rsidR="00F24D03" w:rsidRDefault="00F24D03" w:rsidP="00C84D41">
            <w:pPr>
              <w:rPr>
                <w:b/>
                <w:sz w:val="24"/>
              </w:rPr>
            </w:pPr>
          </w:p>
          <w:p w:rsidR="00F24D03" w:rsidRDefault="00F24D03" w:rsidP="00C84D41">
            <w:pPr>
              <w:rPr>
                <w:b/>
                <w:sz w:val="24"/>
              </w:rPr>
            </w:pPr>
          </w:p>
          <w:p w:rsidR="00F24D03" w:rsidRDefault="00F24D03" w:rsidP="00C84D41">
            <w:pPr>
              <w:ind w:firstLineChars="1871" w:firstLine="4508"/>
              <w:rPr>
                <w:b/>
                <w:sz w:val="24"/>
              </w:rPr>
            </w:pPr>
            <w:r>
              <w:rPr>
                <w:rFonts w:hint="eastAsia"/>
                <w:b/>
                <w:sz w:val="24"/>
              </w:rPr>
              <w:t>指导教师（签名）：</w:t>
            </w:r>
          </w:p>
          <w:p w:rsidR="00F24D03" w:rsidRDefault="00F24D03" w:rsidP="00C84D41">
            <w:pPr>
              <w:ind w:firstLineChars="2995" w:firstLine="7216"/>
              <w:rPr>
                <w:b/>
                <w:sz w:val="24"/>
              </w:rPr>
            </w:pPr>
          </w:p>
          <w:p w:rsidR="00F24D03" w:rsidRDefault="00F24D03" w:rsidP="00C84D41">
            <w:pPr>
              <w:ind w:firstLineChars="2995" w:firstLine="7216"/>
              <w:rPr>
                <w:b/>
                <w:sz w:val="24"/>
              </w:rPr>
            </w:pPr>
            <w:r>
              <w:rPr>
                <w:rFonts w:hint="eastAsia"/>
                <w:b/>
                <w:sz w:val="24"/>
              </w:rPr>
              <w:t>年</w:t>
            </w:r>
            <w:r>
              <w:rPr>
                <w:rFonts w:hint="eastAsia"/>
                <w:b/>
                <w:sz w:val="24"/>
              </w:rPr>
              <w:t xml:space="preserve">    </w:t>
            </w:r>
            <w:r>
              <w:rPr>
                <w:rFonts w:hint="eastAsia"/>
                <w:b/>
                <w:sz w:val="24"/>
              </w:rPr>
              <w:t>月</w:t>
            </w:r>
            <w:r>
              <w:rPr>
                <w:rFonts w:hint="eastAsia"/>
                <w:b/>
                <w:sz w:val="24"/>
              </w:rPr>
              <w:t xml:space="preserve">    </w:t>
            </w:r>
            <w:r>
              <w:rPr>
                <w:rFonts w:hint="eastAsia"/>
                <w:b/>
                <w:sz w:val="24"/>
              </w:rPr>
              <w:t>日</w:t>
            </w:r>
          </w:p>
        </w:tc>
      </w:tr>
      <w:tr w:rsidR="00F24D03" w:rsidTr="00C84D41">
        <w:trPr>
          <w:trHeight w:val="3572"/>
          <w:jc w:val="center"/>
        </w:trPr>
        <w:tc>
          <w:tcPr>
            <w:tcW w:w="9399" w:type="dxa"/>
          </w:tcPr>
          <w:p w:rsidR="00F24D03" w:rsidRDefault="00F24D03" w:rsidP="00C84D41">
            <w:pPr>
              <w:rPr>
                <w:b/>
                <w:color w:val="000000"/>
                <w:sz w:val="24"/>
              </w:rPr>
            </w:pPr>
            <w:r>
              <w:rPr>
                <w:rFonts w:hint="eastAsia"/>
                <w:b/>
                <w:color w:val="000000"/>
                <w:sz w:val="24"/>
              </w:rPr>
              <w:t>六、教研室审核意见</w:t>
            </w:r>
          </w:p>
          <w:p w:rsidR="00F24D03" w:rsidRDefault="00F24D03" w:rsidP="00C84D41">
            <w:pPr>
              <w:rPr>
                <w:b/>
                <w:sz w:val="24"/>
              </w:rPr>
            </w:pPr>
          </w:p>
          <w:p w:rsidR="00F24D03" w:rsidRDefault="00F24D03" w:rsidP="00C84D41">
            <w:pPr>
              <w:rPr>
                <w:b/>
                <w:sz w:val="24"/>
              </w:rPr>
            </w:pPr>
          </w:p>
          <w:p w:rsidR="00F24D03" w:rsidRDefault="00F24D03" w:rsidP="00C84D41">
            <w:pPr>
              <w:rPr>
                <w:b/>
                <w:sz w:val="24"/>
              </w:rPr>
            </w:pPr>
          </w:p>
          <w:p w:rsidR="00F24D03" w:rsidRDefault="00F24D03" w:rsidP="00C84D41">
            <w:pPr>
              <w:rPr>
                <w:b/>
                <w:sz w:val="24"/>
              </w:rPr>
            </w:pPr>
          </w:p>
          <w:p w:rsidR="00F24D03" w:rsidRDefault="00F24D03" w:rsidP="00C84D41">
            <w:pPr>
              <w:rPr>
                <w:b/>
                <w:sz w:val="24"/>
              </w:rPr>
            </w:pPr>
          </w:p>
          <w:p w:rsidR="00F24D03" w:rsidRDefault="00F24D03" w:rsidP="00C84D41">
            <w:pPr>
              <w:rPr>
                <w:b/>
                <w:sz w:val="24"/>
              </w:rPr>
            </w:pPr>
          </w:p>
          <w:p w:rsidR="00F24D03" w:rsidRDefault="00F24D03" w:rsidP="00C84D41">
            <w:pPr>
              <w:rPr>
                <w:b/>
                <w:sz w:val="24"/>
              </w:rPr>
            </w:pPr>
          </w:p>
          <w:p w:rsidR="00F24D03" w:rsidRDefault="00F24D03" w:rsidP="00C84D41">
            <w:pPr>
              <w:ind w:firstLineChars="1764" w:firstLine="4250"/>
              <w:rPr>
                <w:b/>
                <w:sz w:val="24"/>
              </w:rPr>
            </w:pPr>
            <w:r>
              <w:rPr>
                <w:rFonts w:hint="eastAsia"/>
                <w:b/>
                <w:sz w:val="24"/>
              </w:rPr>
              <w:t>教研室主任（签名）：</w:t>
            </w:r>
          </w:p>
          <w:p w:rsidR="00F24D03" w:rsidRDefault="00F24D03" w:rsidP="00C84D41">
            <w:pPr>
              <w:ind w:firstLineChars="980" w:firstLine="2361"/>
              <w:rPr>
                <w:b/>
                <w:sz w:val="24"/>
              </w:rPr>
            </w:pPr>
          </w:p>
          <w:p w:rsidR="00F24D03" w:rsidRDefault="00F24D03" w:rsidP="00C84D41">
            <w:pPr>
              <w:ind w:firstLineChars="2987" w:firstLine="7197"/>
              <w:rPr>
                <w:b/>
                <w:sz w:val="24"/>
              </w:rPr>
            </w:pPr>
            <w:r>
              <w:rPr>
                <w:rFonts w:hint="eastAsia"/>
                <w:b/>
                <w:sz w:val="24"/>
              </w:rPr>
              <w:t>年</w:t>
            </w:r>
            <w:r>
              <w:rPr>
                <w:rFonts w:hint="eastAsia"/>
                <w:b/>
                <w:sz w:val="24"/>
              </w:rPr>
              <w:t xml:space="preserve">    </w:t>
            </w:r>
            <w:r>
              <w:rPr>
                <w:rFonts w:hint="eastAsia"/>
                <w:b/>
                <w:sz w:val="24"/>
              </w:rPr>
              <w:t>月</w:t>
            </w:r>
            <w:r>
              <w:rPr>
                <w:rFonts w:hint="eastAsia"/>
                <w:b/>
                <w:sz w:val="24"/>
              </w:rPr>
              <w:t xml:space="preserve">    </w:t>
            </w:r>
            <w:r>
              <w:rPr>
                <w:rFonts w:hint="eastAsia"/>
                <w:b/>
                <w:sz w:val="24"/>
              </w:rPr>
              <w:t>日</w:t>
            </w:r>
          </w:p>
          <w:p w:rsidR="00F24D03" w:rsidRDefault="00F24D03" w:rsidP="00C84D41">
            <w:pPr>
              <w:ind w:firstLineChars="2987" w:firstLine="7197"/>
              <w:rPr>
                <w:b/>
                <w:sz w:val="24"/>
              </w:rPr>
            </w:pPr>
          </w:p>
        </w:tc>
      </w:tr>
    </w:tbl>
    <w:p w:rsidR="00F00BDE" w:rsidRDefault="00F00BDE"/>
    <w:sectPr w:rsidR="00F00BDE" w:rsidSect="00F24D03">
      <w:headerReference w:type="default" r:id="rId8"/>
      <w:footerReference w:type="even" r:id="rId9"/>
      <w:footerReference w:type="default" r:id="rId10"/>
      <w:headerReference w:type="first" r:id="rId11"/>
      <w:pgSz w:w="11906" w:h="16838"/>
      <w:pgMar w:top="1418" w:right="1418" w:bottom="1304" w:left="1418" w:header="851" w:footer="1134" w:gutter="113"/>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1C0" w:rsidRDefault="003D51C0">
      <w:r>
        <w:separator/>
      </w:r>
    </w:p>
  </w:endnote>
  <w:endnote w:type="continuationSeparator" w:id="0">
    <w:p w:rsidR="003D51C0" w:rsidRDefault="003D5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仿宋_GB2312">
    <w:altName w:val="仿宋"/>
    <w:charset w:val="86"/>
    <w:family w:val="modern"/>
    <w:pitch w:val="default"/>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7E1" w:rsidRDefault="00C56651">
    <w:pPr>
      <w:pStyle w:val="a5"/>
      <w:framePr w:wrap="around" w:vAnchor="text" w:hAnchor="margin" w:xAlign="center" w:y="1"/>
    </w:pPr>
    <w:r>
      <w:fldChar w:fldCharType="begin"/>
    </w:r>
    <w:r>
      <w:instrText xml:space="preserve">PAGE  </w:instrText>
    </w:r>
    <w:r>
      <w:fldChar w:fldCharType="end"/>
    </w:r>
  </w:p>
  <w:p w:rsidR="000E67E1" w:rsidRDefault="003D51C0">
    <w:pPr>
      <w:pStyle w:val="a5"/>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7E1" w:rsidRDefault="00C56651">
    <w:pPr>
      <w:pStyle w:val="a5"/>
      <w:framePr w:wrap="around" w:vAnchor="text" w:hAnchor="margin" w:xAlign="center" w:y="1"/>
      <w:rPr>
        <w:rStyle w:val="a3"/>
        <w:sz w:val="21"/>
        <w:szCs w:val="21"/>
      </w:rPr>
    </w:pPr>
    <w:r>
      <w:rPr>
        <w:sz w:val="21"/>
        <w:szCs w:val="21"/>
      </w:rPr>
      <w:fldChar w:fldCharType="begin"/>
    </w:r>
    <w:r>
      <w:rPr>
        <w:rStyle w:val="a3"/>
        <w:sz w:val="21"/>
        <w:szCs w:val="21"/>
      </w:rPr>
      <w:instrText xml:space="preserve">PAGE  </w:instrText>
    </w:r>
    <w:r>
      <w:rPr>
        <w:sz w:val="21"/>
        <w:szCs w:val="21"/>
      </w:rPr>
      <w:fldChar w:fldCharType="separate"/>
    </w:r>
    <w:r w:rsidR="009F1C58">
      <w:rPr>
        <w:rStyle w:val="a3"/>
        <w:noProof/>
        <w:sz w:val="21"/>
        <w:szCs w:val="21"/>
      </w:rPr>
      <w:t>2</w:t>
    </w:r>
    <w:r>
      <w:rPr>
        <w:sz w:val="21"/>
        <w:szCs w:val="21"/>
      </w:rPr>
      <w:fldChar w:fldCharType="end"/>
    </w:r>
  </w:p>
  <w:p w:rsidR="000E67E1" w:rsidRDefault="003D51C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1C0" w:rsidRDefault="003D51C0">
      <w:r>
        <w:separator/>
      </w:r>
    </w:p>
  </w:footnote>
  <w:footnote w:type="continuationSeparator" w:id="0">
    <w:p w:rsidR="003D51C0" w:rsidRDefault="003D51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7E1" w:rsidRDefault="003D51C0">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7E1" w:rsidRDefault="003D51C0">
    <w:pPr>
      <w:pStyle w:val="a4"/>
      <w:pBdr>
        <w:bottom w:val="none" w:sz="0" w:space="0" w:color="auto"/>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30D4C9"/>
    <w:multiLevelType w:val="singleLevel"/>
    <w:tmpl w:val="CF30D4C9"/>
    <w:lvl w:ilvl="0">
      <w:start w:val="4"/>
      <w:numFmt w:val="chineseCounting"/>
      <w:suff w:val="nothing"/>
      <w:lvlText w:val="%1、"/>
      <w:lvlJc w:val="left"/>
      <w:rPr>
        <w:rFonts w:hint="eastAsia"/>
      </w:rPr>
    </w:lvl>
  </w:abstractNum>
  <w:abstractNum w:abstractNumId="1">
    <w:nsid w:val="019E3736"/>
    <w:multiLevelType w:val="hybridMultilevel"/>
    <w:tmpl w:val="C30E6D7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F46035"/>
    <w:multiLevelType w:val="hybridMultilevel"/>
    <w:tmpl w:val="4EDE1DD8"/>
    <w:lvl w:ilvl="0" w:tplc="04090011">
      <w:start w:val="1"/>
      <w:numFmt w:val="decimal"/>
      <w:lvlText w:val="%1)"/>
      <w:lvlJc w:val="left"/>
      <w:pPr>
        <w:ind w:left="662" w:hanging="420"/>
      </w:pPr>
    </w:lvl>
    <w:lvl w:ilvl="1" w:tplc="04090019" w:tentative="1">
      <w:start w:val="1"/>
      <w:numFmt w:val="lowerLetter"/>
      <w:lvlText w:val="%2)"/>
      <w:lvlJc w:val="left"/>
      <w:pPr>
        <w:ind w:left="1082" w:hanging="420"/>
      </w:pPr>
    </w:lvl>
    <w:lvl w:ilvl="2" w:tplc="0409001B" w:tentative="1">
      <w:start w:val="1"/>
      <w:numFmt w:val="lowerRoman"/>
      <w:lvlText w:val="%3."/>
      <w:lvlJc w:val="right"/>
      <w:pPr>
        <w:ind w:left="1502" w:hanging="420"/>
      </w:pPr>
    </w:lvl>
    <w:lvl w:ilvl="3" w:tplc="0409000F" w:tentative="1">
      <w:start w:val="1"/>
      <w:numFmt w:val="decimal"/>
      <w:lvlText w:val="%4."/>
      <w:lvlJc w:val="left"/>
      <w:pPr>
        <w:ind w:left="1922" w:hanging="420"/>
      </w:pPr>
    </w:lvl>
    <w:lvl w:ilvl="4" w:tplc="04090019" w:tentative="1">
      <w:start w:val="1"/>
      <w:numFmt w:val="lowerLetter"/>
      <w:lvlText w:val="%5)"/>
      <w:lvlJc w:val="left"/>
      <w:pPr>
        <w:ind w:left="2342" w:hanging="420"/>
      </w:pPr>
    </w:lvl>
    <w:lvl w:ilvl="5" w:tplc="0409001B" w:tentative="1">
      <w:start w:val="1"/>
      <w:numFmt w:val="lowerRoman"/>
      <w:lvlText w:val="%6."/>
      <w:lvlJc w:val="right"/>
      <w:pPr>
        <w:ind w:left="2762" w:hanging="420"/>
      </w:pPr>
    </w:lvl>
    <w:lvl w:ilvl="6" w:tplc="0409000F" w:tentative="1">
      <w:start w:val="1"/>
      <w:numFmt w:val="decimal"/>
      <w:lvlText w:val="%7."/>
      <w:lvlJc w:val="left"/>
      <w:pPr>
        <w:ind w:left="3182" w:hanging="420"/>
      </w:pPr>
    </w:lvl>
    <w:lvl w:ilvl="7" w:tplc="04090019" w:tentative="1">
      <w:start w:val="1"/>
      <w:numFmt w:val="lowerLetter"/>
      <w:lvlText w:val="%8)"/>
      <w:lvlJc w:val="left"/>
      <w:pPr>
        <w:ind w:left="3602" w:hanging="420"/>
      </w:pPr>
    </w:lvl>
    <w:lvl w:ilvl="8" w:tplc="0409001B" w:tentative="1">
      <w:start w:val="1"/>
      <w:numFmt w:val="lowerRoman"/>
      <w:lvlText w:val="%9."/>
      <w:lvlJc w:val="right"/>
      <w:pPr>
        <w:ind w:left="4022" w:hanging="420"/>
      </w:pPr>
    </w:lvl>
  </w:abstractNum>
  <w:abstractNum w:abstractNumId="3">
    <w:nsid w:val="22E6017E"/>
    <w:multiLevelType w:val="hybridMultilevel"/>
    <w:tmpl w:val="EE94448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A8C125E"/>
    <w:multiLevelType w:val="hybridMultilevel"/>
    <w:tmpl w:val="8C3075C0"/>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03"/>
    <w:rsid w:val="000505BF"/>
    <w:rsid w:val="002635D0"/>
    <w:rsid w:val="002A2B7C"/>
    <w:rsid w:val="00383513"/>
    <w:rsid w:val="003C29CA"/>
    <w:rsid w:val="003D51C0"/>
    <w:rsid w:val="0044363E"/>
    <w:rsid w:val="004C65FA"/>
    <w:rsid w:val="004D0547"/>
    <w:rsid w:val="00507675"/>
    <w:rsid w:val="005F0B34"/>
    <w:rsid w:val="00650255"/>
    <w:rsid w:val="007C7B61"/>
    <w:rsid w:val="007F386B"/>
    <w:rsid w:val="0090479E"/>
    <w:rsid w:val="009C07C7"/>
    <w:rsid w:val="009F1C58"/>
    <w:rsid w:val="00B16314"/>
    <w:rsid w:val="00C56651"/>
    <w:rsid w:val="00CA2BAD"/>
    <w:rsid w:val="00E223C2"/>
    <w:rsid w:val="00F00BDE"/>
    <w:rsid w:val="00F24D03"/>
    <w:rsid w:val="00FF6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D83FE-1CA7-4F38-93E6-3C1DB017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4D0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F24D03"/>
  </w:style>
  <w:style w:type="paragraph" w:styleId="a4">
    <w:name w:val="header"/>
    <w:basedOn w:val="a"/>
    <w:link w:val="Char"/>
    <w:rsid w:val="00F24D03"/>
    <w:pPr>
      <w:pBdr>
        <w:bottom w:val="single" w:sz="6" w:space="1" w:color="auto"/>
      </w:pBdr>
      <w:tabs>
        <w:tab w:val="center" w:pos="4153"/>
        <w:tab w:val="right" w:pos="8306"/>
      </w:tabs>
      <w:snapToGrid w:val="0"/>
      <w:jc w:val="center"/>
    </w:pPr>
    <w:rPr>
      <w:sz w:val="18"/>
    </w:rPr>
  </w:style>
  <w:style w:type="character" w:customStyle="1" w:styleId="Char">
    <w:name w:val="页眉 Char"/>
    <w:basedOn w:val="a0"/>
    <w:link w:val="a4"/>
    <w:rsid w:val="00F24D03"/>
    <w:rPr>
      <w:rFonts w:ascii="Times New Roman" w:eastAsia="宋体" w:hAnsi="Times New Roman" w:cs="Times New Roman"/>
      <w:sz w:val="18"/>
      <w:szCs w:val="20"/>
    </w:rPr>
  </w:style>
  <w:style w:type="paragraph" w:styleId="a5">
    <w:name w:val="footer"/>
    <w:basedOn w:val="a"/>
    <w:link w:val="Char0"/>
    <w:rsid w:val="00F24D03"/>
    <w:pPr>
      <w:tabs>
        <w:tab w:val="center" w:pos="4153"/>
        <w:tab w:val="right" w:pos="8306"/>
      </w:tabs>
      <w:snapToGrid w:val="0"/>
      <w:jc w:val="left"/>
    </w:pPr>
    <w:rPr>
      <w:sz w:val="18"/>
    </w:rPr>
  </w:style>
  <w:style w:type="character" w:customStyle="1" w:styleId="Char0">
    <w:name w:val="页脚 Char"/>
    <w:basedOn w:val="a0"/>
    <w:link w:val="a5"/>
    <w:rsid w:val="00F24D03"/>
    <w:rPr>
      <w:rFonts w:ascii="Times New Roman" w:eastAsia="宋体"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顾 影</dc:creator>
  <cp:keywords/>
  <dc:description/>
  <cp:lastModifiedBy>顾 影</cp:lastModifiedBy>
  <cp:revision>23</cp:revision>
  <dcterms:created xsi:type="dcterms:W3CDTF">2019-02-18T08:04:00Z</dcterms:created>
  <dcterms:modified xsi:type="dcterms:W3CDTF">2019-02-18T08:17:00Z</dcterms:modified>
</cp:coreProperties>
</file>