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WorkmateOS</w:t>
      </w:r>
    </w:p>
    <w:p>
      <w:pPr>
        <w:spacing w:after="200" w:before="0"/>
      </w:pPr>
      <w:r>
        <w:rPr>
          <w:rFonts w:ascii="Arial" w:cs="Arial" w:eastAsia="Arial" w:hAnsi="Arial"/>
          <w:color w:val="E8620A"/>
          <w:sz w:val="40"/>
          <w:szCs w:val="40"/>
        </w:rPr>
        <w:t xml:space="preserve">Ticketing &amp; Workflow Modul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Modulspezifikation v1.0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K.I.T. Solutions — Kuhrau InformationsTechnik, Koblenz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Erstellt: März 2026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1. Zielsetzung &amp; Philosophie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Ticketing-Modul ist das Rückgrat von WorkmateOS. Es stellt sicher, dass jeder Geschäftsprozess — vom Urlaubsantrag bis zum Kundenprojekt — lückenlos dokumentiert, nachvollziehbar und auditierbar ist.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Kernprinzipien: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Kein Prozess ohne Ticket — jede Aktion hinterlässt einen Eintrag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Keine Löschung — Tickets werden archiviert, nie entfernt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Vollständige Historie — wer, wann, was, warum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Verknüpfungen — Tickets, Kunden, Dokumente und Rechnungen sind verbunden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Automatisierung — SLA-Überwachung, Eskalationen und Zuweisungen laufen systemseitig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2. Ticket-Typen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Jeder Ticket-Typ hat einen eigenen Workflow, eigene Pflichtfelder und eigene SLA-Regeln. Nicht alles in einen Topf.</w:t>
      </w:r>
    </w:p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6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Auslöser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Eskalation 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Urlaubsantrag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reicht ein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Werktage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Support-Case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Kunde meldet Problem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4h Reaktion / 24h Lösung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Rechnungsanfrage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Kunde fragt per Mail/Telefon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Neukunde Onboarding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Vertrag unterschrieben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Kein 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Onboarding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Einstellung bestätigt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Vor Start-Datum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Offboarding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Kündigung eingegangen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Letzter Arbeitstag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Interne Aufgabe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Manuell angelegt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Nach Vereinbarung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Strategische Entscheidung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Manuell angelegt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Kein SLA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3. Datenmodell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3.1 Ticket (Basistabelle)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Primärschlüssel, unveränderlich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Lesbare ID: T-2026-0001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Ticket-Typ (siehe Kapitel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VARCHAR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Kurztitel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offen / in_arbeit / eskaliert / gelöst / geschlossen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niedrig / normal / hoch / kritisch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Aktuell zuständige Person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Customer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Verknüpfter Kunde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sla_deadline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Berechnete SLA-Frist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sla_breached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Wurde SLA überschritten?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 / Telefon / System / Manuell / LinkedIn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Erstellungszeitpunkt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Schließungszeitpunkt (nullable)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Soft Delete — niemals hard delete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3.2 Ticket Event (Audit Log)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Das Herzstück der lückenlosen Historie. Jede Statusänderung, jede Zuweisung, jeder Kommentar, jeder Anhang erzeugt einen unveränderlichen Event-Eintrag.</w:t>
      </w:r>
    </w:p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UUID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Primärschlüssel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Ticket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Zugehöriges 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status_change / comment / assignment / attachment / escalation /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actor_id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User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Wer hat gehandelt (oder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 vor der Änderung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JSONB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Zustand nach der Änderung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Freitextkommentar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attachment_id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FK → Attachment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Angehängte Datei (optional)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TIMESTAMP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Unveränderlich — kein Update, kein Delete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3.3 Verknüpfungen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Verknüpfung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↔ Ticket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Eltern-Kind oder verwandte Tickets (z.B. Onboarding ↔ Offboarding)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↔ Kunde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Welchem Kunden gehört dieses Ticket?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↔ Dokument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Angebote, Verträge, Rechnungen als Anhang oder Referenz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↔ Mitarbeiter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HR-Tickets direkt am MA-Profil hängen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Ticket ↔ Projekt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Support-Cases und Aufgaben einem Projekt zuordnen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4. Workflow-Beispiele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4.1 Urlaubsantrag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Datum/Zeit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01.03 10:15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Urlaubsantrag 15.–22. März eingereicht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01.03 10:16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Zugewiesen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Weitergeleitet an HR/Backoffice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01.03 11:30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Geprüft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Keine Terminüberschneidungen gefunden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01.03 11:31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Weitergeleitet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Eskaliert an Joshua (Approver)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01.03 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Approved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Genehmigt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01.03 14:01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Geschlossen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Urlaubsantrag abgeschlossen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4.2 Support-Case mit SLA-Eskalation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Datum/Zeit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Kunde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VPN funktioniert nicht — Musterfirma GmbH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09:01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Zugewiesen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Support-Queue weitergeleitet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09:45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Übernommen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Schaue mir das 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11:00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Ursache gefunden, arbeite daran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SLA-Warnung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Stunden ohne Lösung — SLA überschritten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14:01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Eskaliert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Weitergeleitet an Joshua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14:15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Kommentar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Direkt beim Kunden angerufen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02.03 15:30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Gelöst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Config-Fehler behoben — Kunde hat bestätigt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4.3 Rechnungsanfrage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Datum/Zeit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03.03 10:00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Kunde fragt telefonisch nach RE-2026-042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03.03 10:01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Zugewiesen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Backoffice (Jessica) weitergeleitet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03.03 10:15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Arbeit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Suche Rechnung raus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03.03 10:18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RE-2026-042.pdf per Mail verschickt an kontakt@musterfirma.de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03.03 10:19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Geschlossen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Rechnungsanfrage abgeschlossen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4.4 Neukunde Onboarding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Datum/Zeit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04.03 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Erstgespräch geführt — Interesse an Business IT Paket 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04.03 09:01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Zugewiesen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Backoffice (Jessica)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04.03 10:30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Angebot AN-2026-018.pdf erstellt &amp; verschickt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05.03 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Kunde hat Angebot angenommen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05.03 15:00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Vertrag V-2026-018.pdf unterschrieben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05.03 15:01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Zugewiesen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 MA Technik (Einrichtung)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06.03 11:00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Technik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 Arbeit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Geräte konfiguriert, VPN &amp; Mail eingerichtet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06.03 13:00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Technik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Gelöst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Übergabe beim Kunden erfolgt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06.03 13:01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Geschlossen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Kunde zufrieden — Dauerauftrag aktiv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4.5 MA Onboarding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Datum/Zeit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15.03 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Mustermann eingestellt — Start 01.04.2026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15.03 10:00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Arbeitsvertrag AV-Max-Mustermann.pdf verschickt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18.03 11:00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Unterschriebener Vertrag zurück erhalten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25.03 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Laptop, WorkmateOS-Account, VPN, E-Mail eingerichtet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28.03 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Krankenkasse gemeldet, Steuerberater &amp; DATEV informiert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01.04 08:00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erschienen — Einweisung erfolgt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01.04 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Geschlossen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vollständig abgeschlossen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4.6 MA Offboarding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53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Datum/Zeit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Akteur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01.06 10:00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Erstellt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 hat gekündigt — letzter Tag 30.06.2026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01.06 11:00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Kündigung schriftlich bestätigt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25.06 09:00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Übergabegespräch geführt — offene Tickets an MA 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30.06 17:00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Alle Zugänge gesperrt: WorkmateOS, VPN, E-Mail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30.06 17:30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Equipment zurück, Krankenkasse abgemeldet, DATEV aktualisiert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05.07 10:00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Aktion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Arbeitszeugnis Zeugnis-Max-Mustermann.pdf verschickt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05.07 10:01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Geschlossen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Offboarding vollständig abgeschlossen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5. SLA &amp; Eskalationsregeln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SLA-Überwachung läuft vollständig systemseitig. Kein Mensch muss daran denken — WorkmateOS eskaliert automatisch.</w:t>
      </w:r>
    </w:p>
    <w:p>
      <w:pPr>
        <w:spacing w:after="12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Ticket-Typ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Warnung bei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Eskalation bei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Eskaliert 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Support-Case (kritisch)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2h ohne Reaktion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4h ohne Lösung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 (direkt)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Support-Case (normal)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12h ohne 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24h ohne Lösung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Rechnungsanfrage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2h ohne Aktion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4h ohne Lösung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Jessica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Urlaubsantrag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Tag ohne Aktion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Werktage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Tage vor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Tag vor Start</w:t>
            </w:r>
          </w:p>
        </w:tc>
        <w:tc>
          <w:tcPr>
            <w:tcW w:type="dxa" w:w="3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Joshua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Jede Eskalation erzeugt automatisch einen Event-Eintrag in der Ticket-Historie. SLA-Überschreitungen bleiben dauerhaft sichtbar, auch wenn das Ticket nachträglich gelöst wird.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6. Technische Umsetzung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6.1 Stack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FastAPI (Python) — bestehender WorkmateOS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Datenbank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— Soft Deletes, JSONB für Event-Payloads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Vue.js — bestehender WorkmateOS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Hintergrundprozesse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Celery / APScheduler für SLA-Überwachung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Authentifizierung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Keycloak (Citadel) — bestehende SSO-Integration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6.2 Datenbankregeln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Kein hard DELETE auf Tickets oder Events — ausschließlich Soft Deletes via deleted_at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ticket_events ist append-only — kein UPDATE, kein DELETE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created_at in allen Tabellen ist NOT NULL und wird durch Datenbankdefault gesetzt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actor_id 'SYSTEM' reserviert für automatische Systemaktionen (SLA, Eskalation, Zuweisung)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PostgreSQL Row-Level-Security für Mandantentrennung (wenn WorkmateOS SaaS wird)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E8620A"/>
          <w:sz w:val="24"/>
          <w:szCs w:val="24"/>
        </w:rPr>
        <w:t xml:space="preserve">6.3 Phasenplanung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70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Zeitraum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Q2 2026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Basismodell: Ticket erstellen, zuweisen, schließen. Event-Log. Manuelle Workflows.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Q3 2026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SLA-Engine, automatische Eskalation, Benachrichtigungen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Q3/Q4 2026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Verknüpfungen: Kunden, Dokumente, HR-Profile, Projekte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Q4 2026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Reporting &amp; Auswertungen: SLA-Statistiken, Ticket-Volumen, MA-Performance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2027+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Mail-Integration: automatische Ticket-Erstellung aus eingehenden Mails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B4A"/>
          <w:sz w:val="28"/>
          <w:szCs w:val="28"/>
        </w:rPr>
        <w:t xml:space="preserve">7. Offene Punkte</w:t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Kunden-Portal: Sollen Kunden eigene Tickets anlegen oder nur intern?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Mail-Integration Phase 5: Welches Mailsystem (eigener Mailserver vs. API)?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Benachrichtigungen: E-Mail, WorkmateOS-intern oder beides?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Workmate Private: Soll das Ticketing-Modul auch für neurodivergente Nutzer angepasst werden?</w:t>
      </w:r>
    </w:p>
    <w:p>
      <w:pPr>
        <w:spacing w:after="120"/>
      </w:pPr>
      <w:r>
        <w:t xml:space="preserve"/>
      </w:r>
    </w:p>
    <w:p>
      <w:pPr>
        <w:pBdr>
          <w:bottom w:val="single" w:color="E8620A" w:sz="4" w:space="1"/>
        </w:pBdr>
        <w:spacing w:after="200"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K.I.T. Solutions — Kuhrau InformationsTechnik  |  Koblenz  |  </w:t>
      </w:r>
      <w:r>
        <w:rPr>
          <w:rFonts w:ascii="Arial" w:cs="Arial" w:eastAsia="Arial" w:hAnsi="Arial"/>
          <w:i/>
          <w:iCs/>
          <w:color w:val="E8620A"/>
          <w:sz w:val="16"/>
          <w:szCs w:val="16"/>
        </w:rPr>
        <w:t xml:space="preserve">Miteinander statt Führend</w:t>
      </w:r>
    </w:p>
    <w:sectPr>
      <w:head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506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1A2B4A"/>
              <w:sz w:val="22"/>
              <w:szCs w:val="22"/>
            </w:rPr>
            <w:t xml:space="preserve">WorkmateOS</w:t>
          </w:r>
          <w:r>
            <w:rPr>
              <w:rFonts w:ascii="Arial" w:cs="Arial" w:eastAsia="Arial" w:hAnsi="Arial"/>
              <w:color w:val="666666"/>
              <w:sz w:val="22"/>
              <w:szCs w:val="22"/>
            </w:rPr>
            <w:t xml:space="preserve">  |  Ticketing &amp; Workflow Modul</w:t>
          </w:r>
        </w:p>
      </w:tc>
      <w:tc>
        <w:tcPr>
          <w:tcW w:type="dxa" w:w="25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8620A"/>
              <w:sz w:val="20"/>
              <w:szCs w:val="20"/>
            </w:rPr>
            <w:t xml:space="preserve">K.I.T. Solutions</w:t>
          </w:r>
        </w:p>
      </w:tc>
    </w:tr>
  </w:tbl>
  <w:p>
    <w:pPr>
      <w:pBdr>
        <w:bottom w:val="single" w:color="E8620A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E862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2026-03-05T21:47:43.722Z</dcterms:created>
  <dcterms:modified xsi:type="dcterms:W3CDTF">2026-03-05T21:47:43.723Z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