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15 Challenge Submission 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spacing w:line="240" w:lineRule="auto"/>
        <w:jc w:val="center"/>
        <w:rPr>
          <w:b w:val="1"/>
        </w:rPr>
      </w:pPr>
      <w:bookmarkStart w:colFirst="0" w:colLast="0" w:name="_mtlmpuufchm" w:id="0"/>
      <w:bookmarkEnd w:id="0"/>
      <w:r w:rsidDel="00000000" w:rsidR="00000000" w:rsidRPr="00000000">
        <w:rPr>
          <w:rtl w:val="0"/>
        </w:rPr>
        <w:t xml:space="preserve">Testing Web Applications for Vulnerabilities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copy of this document to work in, and then respond to each question below the prompt. Save and submit this completed file as your Challenge deliverable.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i w:val="1"/>
          <w:color w:val="45818e"/>
        </w:rPr>
      </w:pPr>
      <w:bookmarkStart w:colFirst="0" w:colLast="0" w:name="_ytunanvpp0bq" w:id="1"/>
      <w:bookmarkEnd w:id="1"/>
      <w:r w:rsidDel="00000000" w:rsidR="00000000" w:rsidRPr="00000000">
        <w:rPr>
          <w:rtl w:val="0"/>
        </w:rPr>
        <w:t xml:space="preserve">Web Application 1: </w:t>
      </w:r>
      <w:r w:rsidDel="00000000" w:rsidR="00000000" w:rsidRPr="00000000">
        <w:rPr>
          <w:i w:val="1"/>
          <w:rtl w:val="0"/>
        </w:rPr>
        <w:t xml:space="preserve">Your Wish is My Command Injection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confirming that you successfully completed this exploit:</w:t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/etc/passwd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127.0.0.1 &amp;&amp; cat ../../../../../etc/passwd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</w:rPr>
              <w:drawing>
                <wp:inline distB="114300" distT="114300" distL="114300" distR="114300">
                  <wp:extent cx="13325475" cy="88011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5475" cy="880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/etc/hosts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127.0.0.1 &amp;&amp; cat ../../../../../etc/hosts</w:t>
            </w:r>
          </w:p>
        </w:tc>
      </w:tr>
    </w:tbl>
    <w:p w:rsidR="00000000" w:rsidDel="00000000" w:rsidP="00000000" w:rsidRDefault="00000000" w:rsidRPr="00000000" w14:paraId="00000014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two or three sentences outlining mitigation strategies for this vulnerability: </w:t>
      </w:r>
    </w:p>
    <w:p w:rsidR="00000000" w:rsidDel="00000000" w:rsidP="00000000" w:rsidRDefault="00000000" w:rsidRPr="00000000" w14:paraId="0000001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-Implement strict input validation and sanitization mechanisms to ensure that user-supplied data is within the expected range and format.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-Use whitelists to only allow specific characters or patterns in input data, rejecting anything that falls outside those constraints.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-Segregation of confidential files from the web server and accessible directories.</w:t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i w:val="1"/>
        </w:rPr>
      </w:pPr>
      <w:bookmarkStart w:colFirst="0" w:colLast="0" w:name="_mm2gdne4fz6" w:id="2"/>
      <w:bookmarkEnd w:id="2"/>
      <w:r w:rsidDel="00000000" w:rsidR="00000000" w:rsidRPr="00000000">
        <w:rPr>
          <w:rtl w:val="0"/>
        </w:rPr>
        <w:t xml:space="preserve">Web Application 2: </w:t>
      </w:r>
      <w:r w:rsidDel="00000000" w:rsidR="00000000" w:rsidRPr="00000000">
        <w:rPr>
          <w:i w:val="1"/>
          <w:rtl w:val="0"/>
        </w:rPr>
        <w:t xml:space="preserve">A Brute Force to Be Reckoned With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confirming that you successfully completed this exploit: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</w:rPr>
              <w:drawing>
                <wp:inline distB="114300" distT="114300" distL="114300" distR="114300">
                  <wp:extent cx="9582150" cy="85344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0" cy="853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</w:rPr>
              <w:drawing>
                <wp:inline distB="114300" distT="114300" distL="114300" distR="114300">
                  <wp:extent cx="8458200" cy="8848725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200" cy="8848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</w:rPr>
              <w:drawing>
                <wp:inline distB="114300" distT="114300" distL="114300" distR="114300">
                  <wp:extent cx="8591550" cy="8848725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1550" cy="8848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ourier New" w:cs="Courier New" w:eastAsia="Courier New" w:hAnsi="Courier New"/>
                <w:color w:val="e01e5a"/>
                <w:sz w:val="18"/>
                <w:szCs w:val="18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highlight w:val="white"/>
                <w:rtl w:val="0"/>
              </w:rPr>
              <w:t xml:space="preserve"> ◦ User: </w:t>
            </w:r>
            <w:r w:rsidDel="00000000" w:rsidR="00000000" w:rsidRPr="00000000">
              <w:rPr>
                <w:rFonts w:ascii="Courier New" w:cs="Courier New" w:eastAsia="Courier New" w:hAnsi="Courier New"/>
                <w:color w:val="e01e5a"/>
                <w:sz w:val="18"/>
                <w:szCs w:val="18"/>
                <w:rtl w:val="0"/>
              </w:rPr>
              <w:t xml:space="preserve">tonystark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highlight w:val="white"/>
                <w:rtl w:val="0"/>
              </w:rPr>
              <w:t xml:space="preserve">    ◦ Password: </w:t>
            </w:r>
            <w:r w:rsidDel="00000000" w:rsidR="00000000" w:rsidRPr="00000000">
              <w:rPr>
                <w:rFonts w:ascii="Courier New" w:cs="Courier New" w:eastAsia="Courier New" w:hAnsi="Courier New"/>
                <w:color w:val="e01e5a"/>
                <w:sz w:val="18"/>
                <w:szCs w:val="18"/>
                <w:rtl w:val="0"/>
              </w:rPr>
              <w:t xml:space="preserve">I am Iron Man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two or three sentences outlining mitigation strategies for this vulnerability: </w:t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-Requiring complex usernames and passwords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-Using multi-factored authentication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-Enabling a lockout after a certain amount of failed login attempts.</w:t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spacing w:line="240" w:lineRule="auto"/>
        <w:rPr>
          <w:i w:val="1"/>
        </w:rPr>
      </w:pPr>
      <w:bookmarkStart w:colFirst="0" w:colLast="0" w:name="_5bw1kbsyccgg" w:id="3"/>
      <w:bookmarkEnd w:id="3"/>
      <w:r w:rsidDel="00000000" w:rsidR="00000000" w:rsidRPr="00000000">
        <w:rPr>
          <w:rtl w:val="0"/>
        </w:rPr>
        <w:t xml:space="preserve">Web Application 3: </w:t>
      </w:r>
      <w:r w:rsidDel="00000000" w:rsidR="00000000" w:rsidRPr="00000000">
        <w:rPr>
          <w:i w:val="1"/>
          <w:rtl w:val="0"/>
        </w:rPr>
        <w:t xml:space="preserve">Where's the BeEF?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confirming that you successfully completed this exploit:</w:t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Changed the max length of the payload to 100 from 50.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</w:rPr>
              <w:drawing>
                <wp:inline distB="114300" distT="114300" distL="114300" distR="114300">
                  <wp:extent cx="18249900" cy="8524875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9900" cy="8524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</w:rPr>
              <w:drawing>
                <wp:inline distB="114300" distT="114300" distL="114300" distR="114300">
                  <wp:extent cx="9486900" cy="3305175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0" cy="3305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two or three sentences outlining mitigation strategies for this vulnerability: </w:t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-Implement strict input validation and sanitization mechanisms on the Replicants web application. 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-Validate and sanitize all user-supplied data, especially those that are used in dynamic content generation.</w:t>
            </w:r>
          </w:p>
        </w:tc>
      </w:tr>
    </w:tbl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before="20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© 2023 edX Boot Camps LLC. Confidential and Proprietary. All Rights Reserved.</w:t>
      </w:r>
    </w:p>
    <w:p w:rsidR="00000000" w:rsidDel="00000000" w:rsidP="00000000" w:rsidRDefault="00000000" w:rsidRPr="00000000" w14:paraId="0000003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