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Національний технічний університет України</w:t>
      </w:r>
    </w:p>
    <w:p>
      <w:pPr>
        <w:pStyle w:val="Default"/>
        <w:jc w:val="center"/>
      </w:pPr>
      <w:r>
        <w:rPr>
          <w:sz w:val="28"/>
          <w:szCs w:val="28"/>
          <w:rtl w:val="0"/>
          <w:lang w:val="en-US"/>
        </w:rPr>
        <w:t>«Київський політехнічний інститут імені Ігоря Сікорського»</w:t>
      </w:r>
    </w:p>
    <w:p>
      <w:pPr>
        <w:pStyle w:val="Default"/>
        <w:jc w:val="center"/>
      </w:pPr>
      <w:r>
        <w:rPr>
          <w:sz w:val="28"/>
          <w:szCs w:val="28"/>
          <w:rtl w:val="0"/>
          <w:lang w:val="en-US"/>
        </w:rPr>
        <w:t>Навчально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науковий інститут атомної та теплової енергетики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Кафедра інженерії програмного забезпечення в енергетиці</w:t>
      </w: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ДОМАШНЯ РОБОТА №</w:t>
      </w:r>
      <w:r>
        <w:rPr>
          <w:b w:val="1"/>
          <w:bCs w:val="1"/>
          <w:sz w:val="36"/>
          <w:szCs w:val="36"/>
          <w:rtl w:val="0"/>
          <w:lang w:val="en-US"/>
        </w:rPr>
        <w:t>2.2</w:t>
      </w: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з дисципліни «Математичне моделювання та оптимізація процесів і систем»</w:t>
      </w: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тема «Чисельні методи розв’язування СЛАР»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Варіант №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_1</w:t>
      </w:r>
      <w:r>
        <w:rPr>
          <w:b w:val="1"/>
          <w:bCs w:val="1"/>
          <w:sz w:val="28"/>
          <w:szCs w:val="28"/>
          <w:u w:val="single"/>
          <w:rtl w:val="0"/>
        </w:rPr>
        <w:t>2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_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spacing w:before="120" w:after="120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Викона</w:t>
      </w:r>
      <w:r>
        <w:rPr>
          <w:b w:val="1"/>
          <w:bCs w:val="1"/>
          <w:sz w:val="28"/>
          <w:szCs w:val="28"/>
          <w:rtl w:val="0"/>
        </w:rPr>
        <w:t>ла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</w:p>
    <w:p>
      <w:pPr>
        <w:pStyle w:val="Default"/>
        <w:spacing w:before="120" w:after="120"/>
        <w:ind w:left="4248" w:firstLine="708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Студент</w:t>
      </w:r>
      <w:r>
        <w:rPr>
          <w:b w:val="1"/>
          <w:bCs w:val="1"/>
          <w:sz w:val="28"/>
          <w:szCs w:val="28"/>
          <w:rtl w:val="0"/>
        </w:rPr>
        <w:t>ка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 3 </w:t>
      </w:r>
      <w:r>
        <w:rPr>
          <w:b w:val="1"/>
          <w:bCs w:val="1"/>
          <w:sz w:val="28"/>
          <w:szCs w:val="28"/>
          <w:rtl w:val="0"/>
          <w:lang w:val="en-US"/>
        </w:rPr>
        <w:t>курсу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 xml:space="preserve">групи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_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ТІ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-0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</w:rPr>
        <w:t>1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_</w:t>
      </w:r>
    </w:p>
    <w:p>
      <w:pPr>
        <w:pStyle w:val="Normal.0"/>
        <w:spacing w:before="120"/>
        <w:ind w:left="4248" w:firstLine="708"/>
        <w:rPr>
          <w:rFonts w:ascii="Georgia" w:cs="Georgia" w:hAnsi="Georgia" w:eastAsia="Georgia"/>
          <w:b w:val="1"/>
          <w:bCs w:val="1"/>
          <w:i w:val="1"/>
          <w:iCs w:val="1"/>
          <w:sz w:val="32"/>
          <w:szCs w:val="32"/>
          <w:u w:val="single"/>
        </w:rPr>
      </w:pPr>
      <w:r>
        <w:rPr>
          <w:rFonts w:ascii="Georgia" w:hAnsi="Georgia"/>
          <w:b w:val="1"/>
          <w:bCs w:val="1"/>
          <w:i w:val="1"/>
          <w:iCs w:val="1"/>
          <w:sz w:val="32"/>
          <w:szCs w:val="32"/>
          <w:u w:val="single"/>
          <w:rtl w:val="0"/>
          <w:lang w:val="ru-RU"/>
        </w:rPr>
        <w:t>__</w:t>
      </w:r>
      <w:r>
        <w:rPr>
          <w:rFonts w:ascii="Georgia" w:hAnsi="Georgia" w:hint="default"/>
          <w:b w:val="1"/>
          <w:bCs w:val="1"/>
          <w:i w:val="1"/>
          <w:iCs w:val="1"/>
          <w:sz w:val="32"/>
          <w:szCs w:val="32"/>
          <w:u w:val="single"/>
          <w:rtl w:val="0"/>
        </w:rPr>
        <w:t>Круть Катерина</w:t>
      </w:r>
      <w:r>
        <w:rPr>
          <w:rFonts w:ascii="Georgia" w:hAnsi="Georgia"/>
          <w:b w:val="1"/>
          <w:bCs w:val="1"/>
          <w:i w:val="1"/>
          <w:iCs w:val="1"/>
          <w:sz w:val="32"/>
          <w:szCs w:val="32"/>
          <w:u w:val="single"/>
          <w:rtl w:val="0"/>
          <w:lang w:val="ru-RU"/>
        </w:rPr>
        <w:t>___</w:t>
      </w:r>
    </w:p>
    <w:p>
      <w:pPr>
        <w:pStyle w:val="Normal.0"/>
        <w:tabs>
          <w:tab w:val="center" w:pos="5065"/>
          <w:tab w:val="left" w:pos="7050"/>
        </w:tabs>
        <w:jc w:val="center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/>
          <w:b w:val="1"/>
          <w:bCs w:val="1"/>
          <w:sz w:val="28"/>
          <w:szCs w:val="28"/>
          <w:vertAlign w:val="superscript"/>
          <w:rtl w:val="0"/>
          <w:lang w:val="ru-RU"/>
        </w:rPr>
        <w:t xml:space="preserve">                                                                                     (</w:t>
      </w:r>
      <w:r>
        <w:rPr>
          <w:rFonts w:ascii="Georgia" w:hAnsi="Georgia" w:hint="default"/>
          <w:b w:val="1"/>
          <w:bCs w:val="1"/>
          <w:sz w:val="28"/>
          <w:szCs w:val="28"/>
          <w:vertAlign w:val="superscript"/>
          <w:rtl w:val="0"/>
          <w:lang w:val="ru-RU"/>
        </w:rPr>
        <w:t>прізвище ім’я</w:t>
      </w:r>
      <w:r>
        <w:rPr>
          <w:rFonts w:ascii="Georgia" w:hAnsi="Georgia"/>
          <w:b w:val="1"/>
          <w:bCs w:val="1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Дата здачі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____</w:t>
      </w:r>
      <w:r>
        <w:rPr>
          <w:b w:val="1"/>
          <w:bCs w:val="1"/>
          <w:sz w:val="28"/>
          <w:szCs w:val="28"/>
          <w:u w:val="single"/>
          <w:rtl w:val="0"/>
        </w:rPr>
        <w:t>09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.0</w:t>
      </w:r>
      <w:r>
        <w:rPr>
          <w:b w:val="1"/>
          <w:bCs w:val="1"/>
          <w:sz w:val="28"/>
          <w:szCs w:val="28"/>
          <w:u w:val="single"/>
          <w:rtl w:val="0"/>
        </w:rPr>
        <w:t>4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.2023_____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28"/>
          <w:szCs w:val="28"/>
          <w:rtl w:val="0"/>
          <w:lang w:val="ru-RU"/>
        </w:rPr>
        <w:t xml:space="preserve">Київ – </w:t>
      </w:r>
      <w:r>
        <w:rPr>
          <w:b w:val="1"/>
          <w:bCs w:val="1"/>
          <w:sz w:val="28"/>
          <w:szCs w:val="28"/>
          <w:rtl w:val="0"/>
          <w:lang w:val="ru-RU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uppressAutoHyphens w:val="0"/>
        <w:spacing w:after="12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Завдання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uppressAutoHyphens w:val="0"/>
        <w:spacing w:after="12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Знайти з точністю </w:t>
      </w:r>
      <w:r>
        <w:rPr>
          <w:sz w:val="28"/>
          <w:szCs w:val="28"/>
          <w:rtl w:val="0"/>
          <w:lang w:val="ru-RU"/>
        </w:rPr>
        <w:t xml:space="preserve">0,001 </w:t>
      </w:r>
      <w:r>
        <w:rPr>
          <w:sz w:val="28"/>
          <w:szCs w:val="28"/>
          <w:rtl w:val="0"/>
          <w:lang w:val="ru-RU"/>
        </w:rPr>
        <w:t>розв’язок СЛАР методом Гауса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Зейделя</w:t>
      </w:r>
      <w:r>
        <w:rPr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Для виконан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755015</wp:posOffset>
            </wp:positionH>
            <wp:positionV relativeFrom="page">
              <wp:posOffset>2219182</wp:posOffset>
            </wp:positionV>
            <wp:extent cx="3179928" cy="16271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928" cy="1627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>ня завдання розробити програму на одній з мов програмування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0"/>
        <w:spacing w:after="160" w:line="259" w:lineRule="auto"/>
        <w:jc w:val="both"/>
        <w:rPr>
          <w:sz w:val="28"/>
          <w:szCs w:val="28"/>
        </w:rPr>
      </w:pPr>
    </w:p>
    <w:p>
      <w:pPr>
        <w:pStyle w:val="Normal.0"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Варіант 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</w:rPr>
        <w:t>2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suppressAutoHyphens w:val="0"/>
        <w:spacing w:after="160" w:line="259" w:lineRule="auto"/>
        <w:jc w:val="both"/>
        <w:rPr>
          <w:sz w:val="28"/>
          <w:szCs w:val="28"/>
        </w:rPr>
      </w:pPr>
    </w:p>
    <w:p>
      <w:pPr>
        <w:pStyle w:val="Normal.0"/>
        <w:suppressAutoHyphens w:val="0"/>
        <w:spacing w:after="160" w:line="259" w:lineRule="auto"/>
        <w:jc w:val="both"/>
        <w:rPr>
          <w:sz w:val="28"/>
          <w:szCs w:val="28"/>
        </w:rPr>
      </w:pPr>
    </w:p>
    <w:p>
      <w:pPr>
        <w:pStyle w:val="Normal.0"/>
        <w:suppressAutoHyphens w:val="0"/>
        <w:spacing w:after="160" w:line="259" w:lineRule="auto"/>
        <w:jc w:val="both"/>
        <w:rPr>
          <w:sz w:val="28"/>
          <w:szCs w:val="28"/>
        </w:rPr>
      </w:pPr>
    </w:p>
    <w:p>
      <w:pPr>
        <w:pStyle w:val="Normal.0"/>
        <w:suppressAutoHyphens w:val="0"/>
        <w:spacing w:after="160" w:line="259" w:lineRule="auto"/>
        <w:jc w:val="both"/>
        <w:rPr>
          <w:sz w:val="28"/>
          <w:szCs w:val="28"/>
        </w:rPr>
      </w:pPr>
    </w:p>
    <w:p>
      <w:pPr>
        <w:pStyle w:val="Normal.0"/>
        <w:suppressAutoHyphens w:val="0"/>
        <w:spacing w:after="160" w:line="259" w:lineRule="auto"/>
        <w:jc w:val="both"/>
        <w:rPr>
          <w:sz w:val="28"/>
          <w:szCs w:val="28"/>
        </w:rPr>
      </w:pPr>
    </w:p>
    <w:p>
      <w:pPr>
        <w:pStyle w:val="Normal.0"/>
        <w:suppressAutoHyphens w:val="0"/>
        <w:spacing w:after="160" w:line="259" w:lineRule="auto"/>
        <w:jc w:val="both"/>
        <w:rPr>
          <w:sz w:val="28"/>
          <w:szCs w:val="28"/>
        </w:rPr>
      </w:pPr>
    </w:p>
    <w:p>
      <w:pPr>
        <w:pStyle w:val="Normal.0"/>
        <w:suppressAutoHyphens w:val="0"/>
        <w:spacing w:after="160" w:line="259" w:lineRule="auto"/>
        <w:jc w:val="both"/>
        <w:rPr>
          <w:sz w:val="28"/>
          <w:szCs w:val="28"/>
        </w:rPr>
      </w:pPr>
    </w:p>
    <w:p>
      <w:pPr>
        <w:pStyle w:val="Normal.0"/>
        <w:suppressAutoHyphens w:val="0"/>
        <w:spacing w:after="160" w:line="259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uppressAutoHyphens w:val="0"/>
        <w:spacing w:after="160" w:line="259" w:lineRule="auto"/>
        <w:jc w:val="both"/>
      </w:pPr>
      <w:r>
        <w:rPr>
          <w:b w:val="1"/>
          <w:bCs w:val="1"/>
          <w:sz w:val="28"/>
          <w:szCs w:val="28"/>
          <w:rtl w:val="0"/>
          <w:lang w:val="ru-RU"/>
        </w:rPr>
        <w:t>Блок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схема алгоритму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-704557</wp:posOffset>
            </wp:positionH>
            <wp:positionV relativeFrom="line">
              <wp:posOffset>346222</wp:posOffset>
            </wp:positionV>
            <wp:extent cx="6413612" cy="7779505"/>
            <wp:effectExtent l="0" t="0" r="0" b="0"/>
            <wp:wrapThrough wrapText="bothSides" distL="152400" distR="152400">
              <wp:wrapPolygon edited="1">
                <wp:start x="-1" y="0"/>
                <wp:lineTo x="-1" y="21600"/>
                <wp:lineTo x="21600" y="21600"/>
                <wp:lineTo x="21600" y="0"/>
                <wp:lineTo x="-1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2414"/>
                    <a:stretch>
                      <a:fillRect/>
                    </a:stretch>
                  </pic:blipFill>
                  <pic:spPr>
                    <a:xfrm>
                      <a:off x="0" y="0"/>
                      <a:ext cx="6413612" cy="7779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uppressAutoHyphens w:val="0"/>
        <w:spacing w:after="160" w:line="259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К</w:t>
      </w:r>
      <w:r>
        <w:rPr>
          <w:b w:val="1"/>
          <w:bCs w:val="1"/>
          <w:sz w:val="28"/>
          <w:szCs w:val="28"/>
          <w:rtl w:val="0"/>
          <w:lang w:val="ru-RU"/>
        </w:rPr>
        <w:t>од</w:t>
      </w:r>
      <w:r>
        <w:rPr>
          <w:b w:val="1"/>
          <w:bCs w:val="1"/>
          <w:sz w:val="28"/>
          <w:szCs w:val="28"/>
          <w:rtl w:val="0"/>
          <w:lang w:val="ru-RU"/>
        </w:rPr>
        <w:t xml:space="preserve"> програми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import numpy as np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import pandas as pd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 Seidel: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def __call__(self, a, b, x):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old_x = np.copy(x)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for j in range(b.size):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   temp = b[j] - sum([a[j][i] * x[i] if j != i else 0 for i in range(b.size)])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   x[j] = temp / a[j][j]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return x, old_x - x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 Jakobi: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def __call__(self, a, b, x):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old_x = np.copy(x)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for j in range(b.size):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   temp = b[j] - sum([a[j][i] * old_x[i] if j != i else 0 for i in range(b.size)])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   x[j] = temp / a[j][j]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return x, old_x - x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def get_equation(a, b):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sole = ""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for i in range(b.size):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for j in range(b.size):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   sole += f" {str(a[i][j])}" + (f"x{str(j)} +" if j &gt; 1 else "x + " if j == 1 else " +")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sole = sole[:-1] + "= " + str(b[i]) + ";\n"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return sole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def get_errors(a, b, x, algorythm, iter, error_):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errors = np.array([x])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for i in range(iter):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x, error = algorythm(a, b, x)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errors = np.concatenate((errors, np.array([error])), axis=0)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if max(abs(error)) &lt; error_: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   break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return errors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class Sole: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def __init__(self, algorythm=Seidel(), error=1e-3, iter=100):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self.algorythm = algorythm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self.error = error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self.iter = iter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def __call__(self, a, b):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x = np.random.random(b.size) * 100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errors = get_errors(a, b, x, self.algorythm, self.iter, self.error)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errors_table = pd.DataFrame(errors, columns=["error x" + str(i) for i in range(b.size)])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return f"Equation:\n{get_equation(a, b)}\n", f"Errors:\n{errors_table}\n\n", f"Result:\n{str(x)}"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 = np.array([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[12, 0, 0, 3],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[2, 20, -3, 0],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[0, 2, 16, -1],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[4, -2, 0, 24]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])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B = np.array([18, 39, -25, 0])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result = Sole()  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 result = Sole(Jakobi())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for data in result(A, B):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print(data)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229235</wp:posOffset>
            </wp:positionV>
            <wp:extent cx="4816540" cy="5126317"/>
            <wp:effectExtent l="0" t="0" r="0" b="0"/>
            <wp:wrapThrough wrapText="bothSides" distL="152400" distR="152400">
              <wp:wrapPolygon edited="1">
                <wp:start x="0" y="0"/>
                <wp:lineTo x="21620" y="0"/>
                <wp:lineTo x="21620" y="21621"/>
                <wp:lineTo x="0" y="21621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40" cy="5126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Перевірка збіжності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Початкові дані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Як видно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умові збіжності</w:t>
      </w:r>
      <w:r>
        <w:rPr>
          <w:sz w:val="28"/>
          <w:szCs w:val="28"/>
          <w:rtl w:val="0"/>
        </w:rPr>
        <w:t xml:space="preserve"> — н</w:t>
      </w:r>
      <w:r>
        <w:rPr>
          <w:sz w:val="28"/>
          <w:szCs w:val="28"/>
          <w:rtl w:val="0"/>
          <w:lang w:val="ru-RU"/>
        </w:rPr>
        <w:t>езад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1652269</wp:posOffset>
                </wp:positionV>
                <wp:extent cx="5080000" cy="1190689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1906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000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42"/>
                              <w:gridCol w:w="1143"/>
                              <w:gridCol w:w="1143"/>
                              <w:gridCol w:w="1143"/>
                              <w:gridCol w:w="1143"/>
                              <w:gridCol w:w="1143"/>
                              <w:gridCol w:w="114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3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X0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X3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720"/>
                                    </w:tabs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2"/>
                                      <w:szCs w:val="22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С</w:t>
                                  </w:r>
                                  <w:r>
                                    <w:rPr>
                                      <w:rFonts w:ascii="Calibri" w:hAnsi="Calibri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1j=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8,5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720"/>
                                    </w:tabs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2"/>
                                      <w:szCs w:val="22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С</w:t>
                                  </w:r>
                                  <w:r>
                                    <w:rPr>
                                      <w:rFonts w:ascii="Calibri" w:hAnsi="Calibri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2j=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720"/>
                                    </w:tabs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2"/>
                                      <w:szCs w:val="22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С</w:t>
                                  </w:r>
                                  <w:r>
                                    <w:rPr>
                                      <w:rFonts w:ascii="Calibri" w:hAnsi="Calibri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3j=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0,0625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720"/>
                                    </w:tabs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2"/>
                                      <w:szCs w:val="22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С</w:t>
                                  </w:r>
                                  <w:r>
                                    <w:rPr>
                                      <w:rFonts w:ascii="Calibri" w:hAnsi="Calibri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4j=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3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Max=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1pt;margin-top:130.1pt;width:400.0pt;height:93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000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42"/>
                        <w:gridCol w:w="1143"/>
                        <w:gridCol w:w="1143"/>
                        <w:gridCol w:w="1143"/>
                        <w:gridCol w:w="1143"/>
                        <w:gridCol w:w="1143"/>
                        <w:gridCol w:w="114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73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X0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X1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X3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720"/>
                              </w:tabs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Σ</w:t>
                            </w: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</w:t>
                            </w:r>
                            <w:r>
                              <w:rPr>
                                <w:rFonts w:ascii="Calibri" w:hAnsi="Calibri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1j=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8,5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720"/>
                              </w:tabs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Σ</w:t>
                            </w: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</w:t>
                            </w:r>
                            <w:r>
                              <w:rPr>
                                <w:rFonts w:ascii="Calibri" w:hAnsi="Calibri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2j=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720"/>
                              </w:tabs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Σ</w:t>
                            </w: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</w:t>
                            </w:r>
                            <w:r>
                              <w:rPr>
                                <w:rFonts w:ascii="Calibri" w:hAnsi="Calibri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3j=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0,0625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720"/>
                              </w:tabs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Σ</w:t>
                            </w: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</w:t>
                            </w:r>
                            <w:r>
                              <w:rPr>
                                <w:rFonts w:ascii="Calibri" w:hAnsi="Calibri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4j=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3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Max=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14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4390389</wp:posOffset>
                </wp:positionV>
                <wp:extent cx="5080000" cy="1190689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1906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000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42"/>
                              <w:gridCol w:w="1143"/>
                              <w:gridCol w:w="1143"/>
                              <w:gridCol w:w="1143"/>
                              <w:gridCol w:w="1143"/>
                              <w:gridCol w:w="1143"/>
                              <w:gridCol w:w="114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3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X0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X3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720"/>
                                    </w:tabs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2"/>
                                      <w:szCs w:val="22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С</w:t>
                                  </w:r>
                                  <w:r>
                                    <w:rPr>
                                      <w:rFonts w:ascii="Calibri" w:hAnsi="Calibri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1j=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720"/>
                                    </w:tabs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2"/>
                                      <w:szCs w:val="22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С</w:t>
                                  </w:r>
                                  <w:r>
                                    <w:rPr>
                                      <w:rFonts w:ascii="Calibri" w:hAnsi="Calibri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2j=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720"/>
                                    </w:tabs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2"/>
                                      <w:szCs w:val="22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С</w:t>
                                  </w:r>
                                  <w:r>
                                    <w:rPr>
                                      <w:rFonts w:ascii="Calibri" w:hAnsi="Calibri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3j=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0,0625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720"/>
                                    </w:tabs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2"/>
                                      <w:szCs w:val="22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libri" w:hAnsi="Calibri" w:hint="default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С</w:t>
                                  </w:r>
                                  <w:r>
                                    <w:rPr>
                                      <w:rFonts w:ascii="Calibri" w:hAnsi="Calibri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z w:val="28"/>
                                      <w:szCs w:val="28"/>
                                      <w:u w:val="none"/>
                                      <w:rtl w:val="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4j=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0,0833333333333333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3" w:hRule="atLeast"/>
                              </w:trPr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720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rtl w:val="0"/>
                                    </w:rPr>
                                    <w:t>Max=</w:t>
                                  </w:r>
                                </w:p>
                              </w:tc>
                              <w:tc>
                                <w:tcPr>
                                  <w:tcW w:type="dxa" w:w="114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0,25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5.1pt;margin-top:345.7pt;width:400.0pt;height:93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000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42"/>
                        <w:gridCol w:w="1143"/>
                        <w:gridCol w:w="1143"/>
                        <w:gridCol w:w="1143"/>
                        <w:gridCol w:w="1143"/>
                        <w:gridCol w:w="1143"/>
                        <w:gridCol w:w="114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73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X0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X1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X3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720"/>
                              </w:tabs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Σ</w:t>
                            </w: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</w:t>
                            </w:r>
                            <w:r>
                              <w:rPr>
                                <w:rFonts w:ascii="Calibri" w:hAnsi="Calibri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1j=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720"/>
                              </w:tabs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Σ</w:t>
                            </w: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</w:t>
                            </w:r>
                            <w:r>
                              <w:rPr>
                                <w:rFonts w:ascii="Calibri" w:hAnsi="Calibri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2j=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720"/>
                              </w:tabs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Σ</w:t>
                            </w: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</w:t>
                            </w:r>
                            <w:r>
                              <w:rPr>
                                <w:rFonts w:ascii="Calibri" w:hAnsi="Calibri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3j=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0,0625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720"/>
                              </w:tabs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Σ</w:t>
                            </w:r>
                            <w:r>
                              <w:rPr>
                                <w:rFonts w:ascii="Calibri" w:hAnsi="Calibri" w:hint="default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</w:t>
                            </w:r>
                            <w:r>
                              <w:rPr>
                                <w:rFonts w:ascii="Calibri" w:hAnsi="Calibri"/>
                                <w:strike w:val="0"/>
                                <w:dstrike w:val="0"/>
                                <w:outline w:val="0"/>
                                <w:color w:val="00000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4j=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0,0833333333333333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3" w:hRule="atLeast"/>
                        </w:trPr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720"/>
                              </w:tabs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rtl w:val="0"/>
                              </w:rPr>
                              <w:t>Max=</w:t>
                            </w:r>
                          </w:p>
                        </w:tc>
                        <w:tc>
                          <w:tcPr>
                            <w:tcW w:type="dxa" w:w="114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0,25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8"/>
          <w:szCs w:val="28"/>
          <w:rtl w:val="0"/>
          <w:lang w:val="ru-RU"/>
        </w:rPr>
        <w:t>овільні</w:t>
      </w:r>
    </w:p>
    <w:p>
      <w:pPr>
        <w:pStyle w:val="Normal.0"/>
        <w:rPr>
          <w:sz w:val="28"/>
          <w:szCs w:val="28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Змінений порядок рівнянь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У</w:t>
      </w:r>
      <w:r>
        <w:rPr>
          <w:sz w:val="28"/>
          <w:szCs w:val="28"/>
          <w:rtl w:val="0"/>
          <w:lang w:val="ru-RU"/>
        </w:rPr>
        <w:t>мові збіжності</w:t>
      </w:r>
      <w:r>
        <w:rPr>
          <w:sz w:val="28"/>
          <w:szCs w:val="28"/>
          <w:rtl w:val="0"/>
        </w:rPr>
        <w:t xml:space="preserve"> — з</w:t>
      </w:r>
      <w:r>
        <w:rPr>
          <w:sz w:val="28"/>
          <w:szCs w:val="28"/>
          <w:rtl w:val="0"/>
          <w:lang w:val="ru-RU"/>
        </w:rPr>
        <w:t>адовільні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Онлайн калькулятор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203199</wp:posOffset>
            </wp:positionV>
            <wp:extent cx="6152515" cy="35052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3708417</wp:posOffset>
            </wp:positionV>
            <wp:extent cx="4000500" cy="3924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2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Normal.0"/>
      </w:pPr>
      <w:r>
        <w:rPr>
          <w:sz w:val="28"/>
          <w:szCs w:val="28"/>
          <w:rtl w:val="0"/>
          <w:lang w:val="ru-RU"/>
        </w:rPr>
        <w:t xml:space="preserve">В результаті </w:t>
      </w:r>
      <w:r>
        <w:rPr>
          <w:sz w:val="28"/>
          <w:szCs w:val="28"/>
          <w:rtl w:val="0"/>
          <w:lang w:val="ru-RU"/>
        </w:rPr>
        <w:t>виконання завдання було</w:t>
      </w:r>
      <w:r>
        <w:rPr>
          <w:sz w:val="28"/>
          <w:szCs w:val="28"/>
          <w:rtl w:val="0"/>
          <w:lang w:val="ru-RU"/>
        </w:rPr>
        <w:t xml:space="preserve"> запрограмовано алгоритми для розвʼязку СЛАР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знайдено з точністю </w:t>
      </w:r>
      <w:r>
        <w:rPr>
          <w:sz w:val="28"/>
          <w:szCs w:val="28"/>
          <w:rtl w:val="0"/>
          <w:lang w:val="ru-RU"/>
        </w:rPr>
        <w:t xml:space="preserve">0,001 </w:t>
      </w:r>
      <w:r>
        <w:rPr>
          <w:sz w:val="28"/>
          <w:szCs w:val="28"/>
          <w:rtl w:val="0"/>
          <w:lang w:val="ru-RU"/>
        </w:rPr>
        <w:t>розв’язок СЛАР методом Гауса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Зейделя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Було проведено перевірку збіжності та тестування запрограмованих алгоритмів методом порівняння з онлайн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калькулятором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результат тестування показав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програма працює правильно та видає задовільні результати</w:t>
      </w:r>
      <w:r>
        <w:rPr>
          <w:sz w:val="28"/>
          <w:szCs w:val="28"/>
          <w:rtl w:val="0"/>
          <w:lang w:val="ru-RU"/>
        </w:rPr>
        <w:t xml:space="preserve">. </w:t>
      </w:r>
    </w:p>
    <w:sectPr>
      <w:headerReference w:type="default" r:id="rId9"/>
      <w:footerReference w:type="default" r:id="rId10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