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A66D" w14:textId="18213FBC" w:rsidR="00B32D49" w:rsidRPr="00B32D49" w:rsidRDefault="00B32D49" w:rsidP="009C4B52">
      <w:pPr>
        <w:pStyle w:val="a4"/>
        <w:spacing w:before="0" w:beforeAutospacing="0" w:after="0" w:afterAutospacing="0"/>
        <w:ind w:firstLine="0"/>
        <w:jc w:val="center"/>
        <w:rPr>
          <w:color w:val="000000"/>
          <w:szCs w:val="28"/>
          <w:lang w:val="uk-UA"/>
        </w:rPr>
      </w:pPr>
      <w:r w:rsidRPr="00B32D49">
        <w:rPr>
          <w:color w:val="000000"/>
          <w:szCs w:val="28"/>
          <w:lang w:val="uk-UA"/>
        </w:rPr>
        <w:t>Міністерство освіти і науки України</w:t>
      </w:r>
    </w:p>
    <w:p w14:paraId="59147FFC" w14:textId="77777777" w:rsidR="00B32D49" w:rsidRPr="00B32D49" w:rsidRDefault="00B32D49" w:rsidP="00B32D49">
      <w:pPr>
        <w:pStyle w:val="a4"/>
        <w:spacing w:before="0" w:beforeAutospacing="0" w:after="0" w:afterAutospacing="0"/>
        <w:ind w:firstLine="0"/>
        <w:jc w:val="center"/>
        <w:rPr>
          <w:color w:val="000000"/>
          <w:szCs w:val="28"/>
          <w:lang w:val="uk-UA"/>
        </w:rPr>
      </w:pPr>
      <w:r w:rsidRPr="00B32D49">
        <w:rPr>
          <w:color w:val="000000"/>
          <w:szCs w:val="28"/>
          <w:lang w:val="uk-UA"/>
        </w:rPr>
        <w:t>Національний технічний університет України</w:t>
      </w:r>
    </w:p>
    <w:p w14:paraId="5370CA18" w14:textId="304714DF" w:rsidR="00B32D49" w:rsidRPr="00B32D49" w:rsidRDefault="00B32D49" w:rsidP="009F266B">
      <w:pPr>
        <w:pStyle w:val="a4"/>
        <w:spacing w:before="0" w:beforeAutospacing="0" w:after="0" w:afterAutospacing="0"/>
        <w:ind w:firstLine="0"/>
        <w:jc w:val="center"/>
        <w:rPr>
          <w:color w:val="000000"/>
          <w:szCs w:val="28"/>
          <w:lang w:val="uk-UA"/>
        </w:rPr>
      </w:pPr>
      <w:r w:rsidRPr="00B32D49">
        <w:rPr>
          <w:color w:val="000000"/>
          <w:szCs w:val="28"/>
          <w:lang w:val="uk-UA"/>
        </w:rPr>
        <w:t>«Київський політехнічний інститут ім. Ігоря Сікорського»</w:t>
      </w:r>
    </w:p>
    <w:p w14:paraId="2905D5B0" w14:textId="77777777" w:rsidR="00B32D49" w:rsidRPr="009F266B" w:rsidRDefault="00B32D49" w:rsidP="009F266B">
      <w:pPr>
        <w:pStyle w:val="a4"/>
        <w:spacing w:before="0" w:beforeAutospacing="0" w:after="0" w:afterAutospacing="0"/>
        <w:ind w:firstLine="0"/>
        <w:jc w:val="center"/>
        <w:rPr>
          <w:color w:val="000000"/>
          <w:szCs w:val="28"/>
          <w:lang w:val="uk-UA"/>
        </w:rPr>
      </w:pPr>
      <w:r w:rsidRPr="009F266B">
        <w:rPr>
          <w:color w:val="000000"/>
          <w:szCs w:val="28"/>
          <w:lang w:val="uk-UA"/>
        </w:rPr>
        <w:t>Кафедра інженерії програмного забезпечення в енергетиці</w:t>
      </w:r>
    </w:p>
    <w:p w14:paraId="5FE378AF" w14:textId="77777777" w:rsidR="00B32D49" w:rsidRPr="00B32D49" w:rsidRDefault="00B32D49" w:rsidP="00B32D49">
      <w:pPr>
        <w:pStyle w:val="a4"/>
        <w:spacing w:before="0" w:beforeAutospacing="0" w:after="0" w:afterAutospacing="0"/>
        <w:jc w:val="center"/>
        <w:rPr>
          <w:szCs w:val="28"/>
          <w:lang w:val="uk-UA"/>
        </w:rPr>
      </w:pPr>
    </w:p>
    <w:p w14:paraId="3499B0CF" w14:textId="77777777" w:rsidR="00B32D49" w:rsidRPr="00B32D49" w:rsidRDefault="00B32D49" w:rsidP="009B6DCD">
      <w:pPr>
        <w:pStyle w:val="a4"/>
        <w:spacing w:before="0" w:beforeAutospacing="0" w:after="0" w:afterAutospacing="0"/>
        <w:jc w:val="center"/>
        <w:rPr>
          <w:color w:val="000000"/>
          <w:szCs w:val="28"/>
          <w:lang w:val="uk-UA"/>
        </w:rPr>
      </w:pPr>
    </w:p>
    <w:p w14:paraId="0720C9DF" w14:textId="77777777" w:rsidR="00B32D49" w:rsidRPr="00B32D49" w:rsidRDefault="00B32D49" w:rsidP="009B6DCD">
      <w:pPr>
        <w:pStyle w:val="a4"/>
        <w:spacing w:before="0" w:beforeAutospacing="0" w:after="0" w:afterAutospacing="0"/>
        <w:jc w:val="center"/>
        <w:rPr>
          <w:szCs w:val="28"/>
          <w:lang w:val="uk-UA"/>
        </w:rPr>
      </w:pPr>
    </w:p>
    <w:p w14:paraId="61D99590" w14:textId="216990B1" w:rsidR="00B32D49" w:rsidRDefault="00B32D49" w:rsidP="009B6DCD">
      <w:pPr>
        <w:jc w:val="center"/>
        <w:rPr>
          <w:szCs w:val="28"/>
          <w:lang w:val="uk-UA"/>
        </w:rPr>
      </w:pPr>
    </w:p>
    <w:p w14:paraId="6377DAA6" w14:textId="77777777" w:rsidR="009B6DCD" w:rsidRPr="00B32D49" w:rsidRDefault="009B6DCD" w:rsidP="009B6DCD">
      <w:pPr>
        <w:jc w:val="center"/>
        <w:rPr>
          <w:szCs w:val="28"/>
          <w:lang w:val="uk-UA"/>
        </w:rPr>
      </w:pPr>
    </w:p>
    <w:p w14:paraId="5D1BDA4B" w14:textId="109255D4" w:rsidR="00B32D49" w:rsidRPr="00B32D49" w:rsidRDefault="00B32D49" w:rsidP="009B6DCD">
      <w:pPr>
        <w:jc w:val="center"/>
        <w:rPr>
          <w:szCs w:val="28"/>
          <w:lang w:val="uk-UA"/>
        </w:rPr>
      </w:pPr>
    </w:p>
    <w:p w14:paraId="58F35B10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734BA387" w14:textId="16CAAFE1" w:rsidR="00B32D49" w:rsidRPr="00B32D49" w:rsidRDefault="00B32D49" w:rsidP="00B32D49">
      <w:pPr>
        <w:ind w:firstLine="0"/>
        <w:jc w:val="center"/>
        <w:rPr>
          <w:szCs w:val="28"/>
          <w:lang w:val="uk-UA"/>
        </w:rPr>
      </w:pPr>
      <w:r w:rsidRPr="00B32D49">
        <w:rPr>
          <w:szCs w:val="28"/>
          <w:lang w:val="uk-UA"/>
        </w:rPr>
        <w:t>Лабораторна робота 4</w:t>
      </w:r>
    </w:p>
    <w:p w14:paraId="37CD79AA" w14:textId="77777777" w:rsidR="00B32D49" w:rsidRPr="00B32D49" w:rsidRDefault="00B32D49" w:rsidP="00B32D49">
      <w:pPr>
        <w:ind w:firstLine="0"/>
        <w:jc w:val="center"/>
        <w:rPr>
          <w:szCs w:val="28"/>
          <w:lang w:val="uk-UA"/>
        </w:rPr>
      </w:pPr>
      <w:r w:rsidRPr="00B32D49">
        <w:rPr>
          <w:szCs w:val="28"/>
          <w:lang w:val="uk-UA"/>
        </w:rPr>
        <w:t>з дисципліни «Економіка ІТ- індустрії»</w:t>
      </w:r>
    </w:p>
    <w:p w14:paraId="60C13FE7" w14:textId="51F4DD97" w:rsidR="00B32D49" w:rsidRPr="00B32D49" w:rsidRDefault="00B32D49" w:rsidP="00B32D49">
      <w:pPr>
        <w:spacing w:line="360" w:lineRule="auto"/>
        <w:jc w:val="center"/>
        <w:rPr>
          <w:b/>
          <w:szCs w:val="28"/>
          <w:lang w:val="uk-UA"/>
        </w:rPr>
      </w:pPr>
      <w:r w:rsidRPr="00B32D49">
        <w:rPr>
          <w:b/>
          <w:szCs w:val="28"/>
          <w:lang w:val="uk-UA"/>
        </w:rPr>
        <w:t>«Оцінка розміру системи методом функціональних точок»</w:t>
      </w:r>
    </w:p>
    <w:p w14:paraId="70BD7641" w14:textId="77777777" w:rsidR="00B32D49" w:rsidRPr="00B32D49" w:rsidRDefault="00B32D49" w:rsidP="00B32D49">
      <w:pPr>
        <w:jc w:val="center"/>
        <w:rPr>
          <w:szCs w:val="28"/>
          <w:lang w:val="uk-UA"/>
        </w:rPr>
      </w:pPr>
    </w:p>
    <w:p w14:paraId="2F6E86B0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3E31D725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19176BAE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328A9F65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0B11AD7A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4038D53F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5F59A701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0D68B865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0576A4CE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339D2976" w14:textId="77777777" w:rsidR="00B32D49" w:rsidRPr="00B32D49" w:rsidRDefault="00B32D49" w:rsidP="00B32D49">
      <w:pPr>
        <w:ind w:left="5040" w:firstLine="720"/>
        <w:rPr>
          <w:b/>
          <w:bCs/>
          <w:szCs w:val="28"/>
          <w:lang w:val="uk-UA"/>
        </w:rPr>
      </w:pPr>
      <w:r w:rsidRPr="00B32D49">
        <w:rPr>
          <w:b/>
          <w:bCs/>
          <w:szCs w:val="28"/>
          <w:lang w:val="uk-UA"/>
        </w:rPr>
        <w:t>Виконала:</w:t>
      </w:r>
    </w:p>
    <w:p w14:paraId="2F4C574E" w14:textId="740819FB" w:rsidR="00B32D49" w:rsidRPr="00B32D49" w:rsidRDefault="00B32D49" w:rsidP="00B32D49">
      <w:pPr>
        <w:ind w:left="5040" w:firstLine="720"/>
        <w:rPr>
          <w:szCs w:val="28"/>
          <w:lang w:val="uk-UA"/>
        </w:rPr>
      </w:pPr>
      <w:r w:rsidRPr="00B32D49">
        <w:rPr>
          <w:szCs w:val="28"/>
          <w:lang w:val="uk-UA"/>
        </w:rPr>
        <w:t>студентка групи ТІ-</w:t>
      </w:r>
      <w:r w:rsidR="009C4B52">
        <w:rPr>
          <w:szCs w:val="28"/>
          <w:lang w:val="uk-UA"/>
        </w:rPr>
        <w:t>01</w:t>
      </w:r>
    </w:p>
    <w:p w14:paraId="1EBE1119" w14:textId="6032CE4D" w:rsidR="00B32D49" w:rsidRPr="00B32D49" w:rsidRDefault="009C4B52" w:rsidP="00B32D49">
      <w:pPr>
        <w:ind w:left="231" w:firstLine="5529"/>
        <w:rPr>
          <w:szCs w:val="28"/>
          <w:lang w:val="uk-UA"/>
        </w:rPr>
      </w:pPr>
      <w:r>
        <w:rPr>
          <w:szCs w:val="28"/>
          <w:lang w:val="uk-UA"/>
        </w:rPr>
        <w:t>Круть Катерина Олександрівна</w:t>
      </w:r>
    </w:p>
    <w:p w14:paraId="7CA2A3AD" w14:textId="77777777" w:rsidR="00B32D49" w:rsidRPr="00B32D49" w:rsidRDefault="00B32D49" w:rsidP="00B32D49">
      <w:pPr>
        <w:ind w:firstLine="5529"/>
        <w:rPr>
          <w:szCs w:val="28"/>
          <w:lang w:val="uk-UA"/>
        </w:rPr>
      </w:pPr>
    </w:p>
    <w:p w14:paraId="066E1B83" w14:textId="77777777" w:rsidR="00B32D49" w:rsidRPr="00B32D49" w:rsidRDefault="00B32D49" w:rsidP="00B32D49">
      <w:pPr>
        <w:ind w:left="231" w:firstLine="5529"/>
        <w:rPr>
          <w:b/>
          <w:bCs/>
          <w:szCs w:val="28"/>
          <w:lang w:val="uk-UA"/>
        </w:rPr>
      </w:pPr>
      <w:r w:rsidRPr="00B32D49">
        <w:rPr>
          <w:b/>
          <w:bCs/>
          <w:szCs w:val="28"/>
          <w:lang w:val="uk-UA"/>
        </w:rPr>
        <w:t>Перевірила:</w:t>
      </w:r>
    </w:p>
    <w:p w14:paraId="49222736" w14:textId="77777777" w:rsidR="00B32D49" w:rsidRPr="00B32D49" w:rsidRDefault="00B32D49" w:rsidP="00B32D49">
      <w:pPr>
        <w:ind w:left="231" w:firstLine="5529"/>
        <w:rPr>
          <w:szCs w:val="28"/>
          <w:lang w:val="uk-UA"/>
        </w:rPr>
      </w:pPr>
      <w:r w:rsidRPr="00B32D49">
        <w:rPr>
          <w:szCs w:val="28"/>
          <w:lang w:val="uk-UA"/>
        </w:rPr>
        <w:t>старший викладач</w:t>
      </w:r>
    </w:p>
    <w:p w14:paraId="3E472C6B" w14:textId="77777777" w:rsidR="00B32D49" w:rsidRPr="00B32D49" w:rsidRDefault="00B32D49" w:rsidP="00B32D49">
      <w:pPr>
        <w:ind w:left="231" w:firstLine="5529"/>
        <w:jc w:val="left"/>
        <w:rPr>
          <w:szCs w:val="28"/>
          <w:lang w:val="uk-UA"/>
        </w:rPr>
      </w:pPr>
      <w:r w:rsidRPr="00B32D49">
        <w:rPr>
          <w:szCs w:val="28"/>
          <w:lang w:val="uk-UA"/>
        </w:rPr>
        <w:t xml:space="preserve">Бандурка Олена Іванівна </w:t>
      </w:r>
    </w:p>
    <w:p w14:paraId="4B7FCAA1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008D6074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4AB9ED13" w14:textId="4E96C804" w:rsidR="00B32D49" w:rsidRDefault="00B32D49" w:rsidP="009B6DCD">
      <w:pPr>
        <w:jc w:val="center"/>
        <w:rPr>
          <w:szCs w:val="28"/>
          <w:lang w:val="uk-UA"/>
        </w:rPr>
      </w:pPr>
    </w:p>
    <w:p w14:paraId="09842E8D" w14:textId="77777777" w:rsidR="009C4B52" w:rsidRPr="009B6DCD" w:rsidRDefault="009C4B52" w:rsidP="009B6DCD">
      <w:pPr>
        <w:jc w:val="center"/>
        <w:rPr>
          <w:szCs w:val="28"/>
          <w:lang w:val="uk-UA"/>
        </w:rPr>
      </w:pPr>
    </w:p>
    <w:p w14:paraId="41DE0494" w14:textId="7D62778E" w:rsidR="00B32D49" w:rsidRPr="00B32D49" w:rsidRDefault="00B32D49" w:rsidP="009B6DCD">
      <w:pPr>
        <w:jc w:val="center"/>
        <w:rPr>
          <w:szCs w:val="28"/>
          <w:lang w:val="uk-UA"/>
        </w:rPr>
      </w:pPr>
    </w:p>
    <w:p w14:paraId="2C52D2AE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07B2EFDC" w14:textId="7DC45FD8" w:rsidR="00B32D49" w:rsidRDefault="00B32D49" w:rsidP="009B6DCD">
      <w:pPr>
        <w:jc w:val="center"/>
        <w:rPr>
          <w:szCs w:val="28"/>
          <w:lang w:val="uk-UA"/>
        </w:rPr>
      </w:pPr>
    </w:p>
    <w:p w14:paraId="719DDC0D" w14:textId="500FCA65" w:rsidR="009F266B" w:rsidRDefault="009F266B" w:rsidP="009B6DCD">
      <w:pPr>
        <w:jc w:val="center"/>
        <w:rPr>
          <w:szCs w:val="28"/>
          <w:lang w:val="uk-UA"/>
        </w:rPr>
      </w:pPr>
    </w:p>
    <w:p w14:paraId="08D45F49" w14:textId="77777777" w:rsidR="009F266B" w:rsidRPr="00B32D49" w:rsidRDefault="009F266B" w:rsidP="009B6DCD">
      <w:pPr>
        <w:jc w:val="center"/>
        <w:rPr>
          <w:szCs w:val="28"/>
          <w:lang w:val="uk-UA"/>
        </w:rPr>
      </w:pPr>
    </w:p>
    <w:p w14:paraId="76A88CC8" w14:textId="77777777" w:rsidR="00B32D49" w:rsidRPr="00B32D49" w:rsidRDefault="00B32D49" w:rsidP="009B6DCD">
      <w:pPr>
        <w:jc w:val="center"/>
        <w:rPr>
          <w:szCs w:val="28"/>
          <w:lang w:val="uk-UA"/>
        </w:rPr>
      </w:pPr>
    </w:p>
    <w:p w14:paraId="3B2DC7E6" w14:textId="60D64512" w:rsidR="00B32D49" w:rsidRDefault="00B32D49" w:rsidP="009B6DCD">
      <w:pPr>
        <w:jc w:val="center"/>
        <w:rPr>
          <w:szCs w:val="28"/>
          <w:lang w:val="uk-UA"/>
        </w:rPr>
      </w:pPr>
    </w:p>
    <w:p w14:paraId="1724A7CC" w14:textId="77777777" w:rsidR="009F266B" w:rsidRPr="00B32D49" w:rsidRDefault="009F266B" w:rsidP="009B6DCD">
      <w:pPr>
        <w:jc w:val="center"/>
        <w:rPr>
          <w:szCs w:val="28"/>
          <w:lang w:val="uk-UA"/>
        </w:rPr>
      </w:pPr>
    </w:p>
    <w:p w14:paraId="5F069D6B" w14:textId="1BD1F5FA" w:rsidR="009F266B" w:rsidRDefault="00B32D49" w:rsidP="009F266B">
      <w:pPr>
        <w:jc w:val="center"/>
        <w:rPr>
          <w:noProof/>
          <w:szCs w:val="28"/>
          <w:lang w:val="uk-UA" w:eastAsia="uk-UA"/>
        </w:rPr>
      </w:pPr>
      <w:r w:rsidRPr="00B32D49">
        <w:rPr>
          <w:noProof/>
          <w:szCs w:val="28"/>
          <w:lang w:val="uk-UA" w:eastAsia="uk-UA"/>
        </w:rPr>
        <w:t>Київ 202</w:t>
      </w:r>
      <w:r w:rsidR="009C4B52">
        <w:rPr>
          <w:noProof/>
          <w:szCs w:val="28"/>
          <w:lang w:val="uk-UA" w:eastAsia="uk-UA"/>
        </w:rPr>
        <w:t>3</w:t>
      </w:r>
      <w:r w:rsidR="009F266B">
        <w:rPr>
          <w:noProof/>
          <w:szCs w:val="28"/>
          <w:lang w:val="uk-UA" w:eastAsia="uk-UA"/>
        </w:rPr>
        <w:br w:type="page"/>
      </w:r>
    </w:p>
    <w:p w14:paraId="34489CB7" w14:textId="7E936E76" w:rsidR="00B32D49" w:rsidRPr="00B32D49" w:rsidRDefault="00B32D49" w:rsidP="00B32D49">
      <w:pPr>
        <w:jc w:val="center"/>
        <w:rPr>
          <w:b/>
          <w:bCs/>
          <w:sz w:val="36"/>
          <w:szCs w:val="32"/>
          <w:lang w:val="uk-UA"/>
        </w:rPr>
      </w:pPr>
      <w:r w:rsidRPr="00B32D49">
        <w:rPr>
          <w:b/>
          <w:bCs/>
          <w:sz w:val="36"/>
          <w:szCs w:val="32"/>
          <w:lang w:val="uk-UA"/>
        </w:rPr>
        <w:lastRenderedPageBreak/>
        <w:t>Завдання</w:t>
      </w:r>
    </w:p>
    <w:p w14:paraId="7093EE45" w14:textId="26133647" w:rsidR="00B32D49" w:rsidRPr="00B32D49" w:rsidRDefault="00B32D49" w:rsidP="00B32D49">
      <w:pPr>
        <w:jc w:val="center"/>
        <w:rPr>
          <w:b/>
          <w:bCs/>
          <w:lang w:val="uk-UA"/>
        </w:rPr>
      </w:pPr>
      <w:r w:rsidRPr="00B32D49">
        <w:rPr>
          <w:b/>
          <w:bCs/>
          <w:lang w:val="uk-UA"/>
        </w:rPr>
        <w:t xml:space="preserve">Варіант </w:t>
      </w:r>
      <w:r w:rsidR="009C4B52">
        <w:rPr>
          <w:b/>
          <w:bCs/>
          <w:lang w:val="uk-UA"/>
        </w:rPr>
        <w:t>12</w:t>
      </w:r>
    </w:p>
    <w:p w14:paraId="67BBE2C2" w14:textId="77777777" w:rsidR="009F2AB4" w:rsidRDefault="00B32D49" w:rsidP="00B32D49">
      <w:pPr>
        <w:rPr>
          <w:lang w:val="uk-UA"/>
        </w:rPr>
      </w:pPr>
      <w:r w:rsidRPr="00B32D49">
        <w:rPr>
          <w:lang w:val="uk-UA"/>
        </w:rPr>
        <w:t xml:space="preserve">Для </w:t>
      </w:r>
      <w:r w:rsidRPr="009F2AB4">
        <w:rPr>
          <w:b/>
          <w:bCs/>
          <w:lang w:val="uk-UA"/>
        </w:rPr>
        <w:t>обліку оренди</w:t>
      </w:r>
      <w:r w:rsidRPr="00B32D49">
        <w:rPr>
          <w:lang w:val="uk-UA"/>
        </w:rPr>
        <w:t xml:space="preserve"> </w:t>
      </w:r>
      <w:r w:rsidRPr="009F2AB4">
        <w:rPr>
          <w:b/>
          <w:bCs/>
          <w:lang w:val="uk-UA"/>
        </w:rPr>
        <w:t>квартир</w:t>
      </w:r>
      <w:r w:rsidRPr="00B32D49">
        <w:rPr>
          <w:lang w:val="uk-UA"/>
        </w:rPr>
        <w:t xml:space="preserve"> створюється автоматизована система. </w:t>
      </w:r>
    </w:p>
    <w:p w14:paraId="54A8F0AC" w14:textId="1D1E477A" w:rsidR="009F2AB4" w:rsidRDefault="00B32D49" w:rsidP="00B32D49">
      <w:pPr>
        <w:rPr>
          <w:lang w:val="uk-UA"/>
        </w:rPr>
      </w:pPr>
      <w:r w:rsidRPr="00B32D49">
        <w:rPr>
          <w:lang w:val="uk-UA"/>
        </w:rPr>
        <w:t>У внутрішній базі зберігається інформація про угоди, клієнта</w:t>
      </w:r>
      <w:r w:rsidR="009F2AB4">
        <w:rPr>
          <w:lang w:val="uk-UA"/>
        </w:rPr>
        <w:t>:</w:t>
      </w:r>
    </w:p>
    <w:p w14:paraId="4EFFA409" w14:textId="3B00D547" w:rsidR="009F2AB4" w:rsidRPr="009F2AB4" w:rsidRDefault="00B32D49" w:rsidP="009F2AB4">
      <w:pPr>
        <w:pStyle w:val="a5"/>
        <w:numPr>
          <w:ilvl w:val="0"/>
          <w:numId w:val="1"/>
        </w:numPr>
        <w:rPr>
          <w:lang w:val="uk-UA"/>
        </w:rPr>
      </w:pPr>
      <w:r w:rsidRPr="009F2AB4">
        <w:rPr>
          <w:lang w:val="uk-UA"/>
        </w:rPr>
        <w:t>Номер</w:t>
      </w:r>
      <w:r w:rsidR="009F2AB4" w:rsidRPr="009F2AB4">
        <w:rPr>
          <w:lang w:val="uk-UA"/>
        </w:rPr>
        <w:t xml:space="preserve"> </w:t>
      </w:r>
      <w:r w:rsidRPr="009F2AB4">
        <w:rPr>
          <w:lang w:val="uk-UA"/>
        </w:rPr>
        <w:t>Клієнта</w:t>
      </w:r>
      <w:r w:rsidR="009F2AB4">
        <w:rPr>
          <w:lang w:val="uk-UA"/>
        </w:rPr>
        <w:t>;</w:t>
      </w:r>
    </w:p>
    <w:p w14:paraId="4F90288B" w14:textId="4C689E4C" w:rsidR="009F2AB4" w:rsidRPr="009F2AB4" w:rsidRDefault="00B32D49" w:rsidP="009F2AB4">
      <w:pPr>
        <w:pStyle w:val="a5"/>
        <w:numPr>
          <w:ilvl w:val="0"/>
          <w:numId w:val="1"/>
        </w:numPr>
        <w:rPr>
          <w:lang w:val="uk-UA"/>
        </w:rPr>
      </w:pPr>
      <w:r w:rsidRPr="009F2AB4">
        <w:rPr>
          <w:lang w:val="uk-UA"/>
        </w:rPr>
        <w:t>ПІБ</w:t>
      </w:r>
      <w:r w:rsidR="009F2AB4">
        <w:rPr>
          <w:lang w:val="uk-UA"/>
        </w:rPr>
        <w:t>;</w:t>
      </w:r>
    </w:p>
    <w:p w14:paraId="294F44B5" w14:textId="7E03658D" w:rsidR="009F2AB4" w:rsidRPr="009F2AB4" w:rsidRDefault="00B32D49" w:rsidP="009F2AB4">
      <w:pPr>
        <w:pStyle w:val="a5"/>
        <w:numPr>
          <w:ilvl w:val="0"/>
          <w:numId w:val="1"/>
        </w:numPr>
        <w:rPr>
          <w:lang w:val="uk-UA"/>
        </w:rPr>
      </w:pPr>
      <w:r w:rsidRPr="009F2AB4">
        <w:rPr>
          <w:lang w:val="uk-UA"/>
        </w:rPr>
        <w:t>Серія і номер паспорта</w:t>
      </w:r>
      <w:r w:rsidR="009F2AB4">
        <w:rPr>
          <w:lang w:val="uk-UA"/>
        </w:rPr>
        <w:t>;</w:t>
      </w:r>
    </w:p>
    <w:p w14:paraId="6B7F67FB" w14:textId="4B36C4E2" w:rsidR="009F2AB4" w:rsidRPr="009F2AB4" w:rsidRDefault="009F2AB4" w:rsidP="009F2AB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Д</w:t>
      </w:r>
      <w:r w:rsidR="00B32D49" w:rsidRPr="009F2AB4">
        <w:rPr>
          <w:lang w:val="uk-UA"/>
        </w:rPr>
        <w:t>ані про квартиру</w:t>
      </w:r>
      <w:r>
        <w:rPr>
          <w:lang w:val="uk-UA"/>
        </w:rPr>
        <w:t>.</w:t>
      </w:r>
    </w:p>
    <w:p w14:paraId="4AFFDC67" w14:textId="77777777" w:rsidR="009F2AB4" w:rsidRDefault="00B32D49" w:rsidP="00B32D49">
      <w:pPr>
        <w:rPr>
          <w:lang w:val="uk-UA"/>
        </w:rPr>
      </w:pPr>
      <w:r w:rsidRPr="00B32D49">
        <w:rPr>
          <w:lang w:val="uk-UA"/>
        </w:rPr>
        <w:t xml:space="preserve">Система забезпечує: </w:t>
      </w:r>
    </w:p>
    <w:p w14:paraId="1846B915" w14:textId="77777777" w:rsidR="009F2AB4" w:rsidRPr="009F2AB4" w:rsidRDefault="00B32D49" w:rsidP="009F2AB4">
      <w:pPr>
        <w:pStyle w:val="a5"/>
        <w:numPr>
          <w:ilvl w:val="0"/>
          <w:numId w:val="2"/>
        </w:numPr>
        <w:rPr>
          <w:lang w:val="uk-UA"/>
        </w:rPr>
      </w:pPr>
      <w:r w:rsidRPr="009F2AB4">
        <w:rPr>
          <w:lang w:val="uk-UA"/>
        </w:rPr>
        <w:t xml:space="preserve">введення/редагування даних про клієнта, квартиру та угоду; </w:t>
      </w:r>
    </w:p>
    <w:p w14:paraId="2C54F58C" w14:textId="5F903887" w:rsidR="009F2AB4" w:rsidRPr="009F2AB4" w:rsidRDefault="00B32D49" w:rsidP="009F2AB4">
      <w:pPr>
        <w:pStyle w:val="a5"/>
        <w:numPr>
          <w:ilvl w:val="0"/>
          <w:numId w:val="2"/>
        </w:numPr>
        <w:rPr>
          <w:lang w:val="uk-UA"/>
        </w:rPr>
      </w:pPr>
      <w:r w:rsidRPr="009F2AB4">
        <w:rPr>
          <w:lang w:val="uk-UA"/>
        </w:rPr>
        <w:t>підготовку звітів про чинні угоди та про клієнтів;</w:t>
      </w:r>
    </w:p>
    <w:p w14:paraId="4EE3A12C" w14:textId="77777777" w:rsidR="009F2AB4" w:rsidRPr="009F2AB4" w:rsidRDefault="00B32D49" w:rsidP="009F2AB4">
      <w:pPr>
        <w:pStyle w:val="a5"/>
        <w:numPr>
          <w:ilvl w:val="0"/>
          <w:numId w:val="2"/>
        </w:numPr>
        <w:rPr>
          <w:lang w:val="uk-UA"/>
        </w:rPr>
      </w:pPr>
      <w:r w:rsidRPr="009F2AB4">
        <w:rPr>
          <w:lang w:val="uk-UA"/>
        </w:rPr>
        <w:t xml:space="preserve">пошук потрібної квартири. </w:t>
      </w:r>
    </w:p>
    <w:p w14:paraId="78051DB6" w14:textId="061215B9" w:rsidR="00A73CA2" w:rsidRDefault="00B32D49" w:rsidP="00B32D49">
      <w:pPr>
        <w:rPr>
          <w:lang w:val="uk-UA"/>
        </w:rPr>
      </w:pPr>
      <w:r w:rsidRPr="00B32D49">
        <w:rPr>
          <w:lang w:val="uk-UA"/>
        </w:rPr>
        <w:t>Методом функціональних точок оцінити розмір системи при TDI=32.</w:t>
      </w:r>
    </w:p>
    <w:p w14:paraId="7ED80CA1" w14:textId="4169860F" w:rsidR="00EF1AA3" w:rsidRDefault="00EF1AA3" w:rsidP="00B32D49">
      <w:pPr>
        <w:rPr>
          <w:lang w:val="uk-UA"/>
        </w:rPr>
      </w:pPr>
    </w:p>
    <w:p w14:paraId="0848B3D0" w14:textId="6826D52D" w:rsidR="00EF1AA3" w:rsidRDefault="00EF1AA3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B19B54A" w14:textId="5A08706E" w:rsidR="00DC0EF5" w:rsidRPr="008E77E0" w:rsidRDefault="00EF1AA3" w:rsidP="008E77E0">
      <w:pPr>
        <w:jc w:val="center"/>
        <w:rPr>
          <w:b/>
          <w:bCs/>
          <w:sz w:val="36"/>
          <w:szCs w:val="36"/>
          <w:lang w:val="uk-UA"/>
        </w:rPr>
      </w:pPr>
      <w:r w:rsidRPr="00EF1AA3">
        <w:rPr>
          <w:b/>
          <w:bCs/>
          <w:sz w:val="36"/>
          <w:szCs w:val="36"/>
          <w:lang w:val="uk-UA"/>
        </w:rPr>
        <w:lastRenderedPageBreak/>
        <w:t>Хід роботи</w:t>
      </w:r>
    </w:p>
    <w:p w14:paraId="14957A82" w14:textId="77777777" w:rsidR="008E77E0" w:rsidRPr="007D15BD" w:rsidRDefault="008E77E0" w:rsidP="008E77E0">
      <w:pPr>
        <w:pStyle w:val="3"/>
        <w:rPr>
          <w:lang w:val="uk-UA"/>
        </w:rPr>
      </w:pPr>
      <w:bookmarkStart w:id="0" w:name="_Toc96579"/>
      <w:r w:rsidRPr="007D15BD">
        <w:rPr>
          <w:lang w:val="uk-UA"/>
        </w:rPr>
        <w:t>Діаграма варіантів використання</w:t>
      </w:r>
      <w:bookmarkEnd w:id="0"/>
    </w:p>
    <w:p w14:paraId="4589813A" w14:textId="77777777" w:rsidR="008E77E0" w:rsidRPr="007D15BD" w:rsidRDefault="008E77E0" w:rsidP="008E77E0">
      <w:pPr>
        <w:rPr>
          <w:lang w:val="uk-UA"/>
        </w:rPr>
      </w:pPr>
      <w:r w:rsidRPr="007D15BD">
        <w:rPr>
          <w:lang w:val="uk-UA"/>
        </w:rPr>
        <w:t>Діаграма варіантів використання складається з акторів, прецедентів (варіантів використання) обмежених їхніми асоціаціями та відношеннями.</w:t>
      </w:r>
    </w:p>
    <w:p w14:paraId="472F6A28" w14:textId="77777777" w:rsidR="008E77E0" w:rsidRPr="007D15BD" w:rsidRDefault="008E77E0" w:rsidP="008E77E0">
      <w:pPr>
        <w:rPr>
          <w:lang w:val="uk-UA"/>
        </w:rPr>
      </w:pPr>
      <w:r w:rsidRPr="007D15BD">
        <w:rPr>
          <w:lang w:val="uk-UA"/>
        </w:rPr>
        <w:t xml:space="preserve">Інакше кажучи, варіант використання список дій, який виконує система при діалозі з актором. Так як, в додатку дії користувачів залежать від прав доступу, були прописані різні варіанти використання для двох акторів: </w:t>
      </w:r>
      <w:r>
        <w:rPr>
          <w:b/>
          <w:bCs/>
          <w:lang w:val="uk-UA"/>
        </w:rPr>
        <w:t>К</w:t>
      </w:r>
      <w:r w:rsidRPr="00C161CF">
        <w:rPr>
          <w:b/>
          <w:bCs/>
          <w:lang w:val="uk-UA"/>
        </w:rPr>
        <w:t>лієнта</w:t>
      </w:r>
      <w:r w:rsidRPr="007D15BD">
        <w:rPr>
          <w:lang w:val="uk-UA"/>
        </w:rPr>
        <w:t xml:space="preserve"> та </w:t>
      </w:r>
      <w:r>
        <w:rPr>
          <w:b/>
          <w:bCs/>
          <w:lang w:val="uk-UA"/>
        </w:rPr>
        <w:t>А</w:t>
      </w:r>
      <w:r w:rsidRPr="00C161CF">
        <w:rPr>
          <w:b/>
          <w:bCs/>
          <w:lang w:val="uk-UA"/>
        </w:rPr>
        <w:t>дміністратора</w:t>
      </w:r>
      <w:r w:rsidRPr="007D15BD">
        <w:rPr>
          <w:lang w:val="uk-UA"/>
        </w:rPr>
        <w:t>.</w:t>
      </w:r>
    </w:p>
    <w:p w14:paraId="01086371" w14:textId="43FD65D6" w:rsidR="008E77E0" w:rsidRDefault="008E77E0" w:rsidP="008E77E0">
      <w:pPr>
        <w:ind w:firstLine="0"/>
        <w:jc w:val="center"/>
        <w:rPr>
          <w:szCs w:val="28"/>
          <w:lang w:val="uk-UA"/>
        </w:rPr>
      </w:pPr>
    </w:p>
    <w:p w14:paraId="6B3892FD" w14:textId="37C5ED38" w:rsidR="00F51AAC" w:rsidRPr="007D15BD" w:rsidRDefault="00F51AAC" w:rsidP="008E77E0">
      <w:pPr>
        <w:ind w:firstLine="0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3F2A4DF8" wp14:editId="7111EAAE">
            <wp:extent cx="6120130" cy="673989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7A80" w14:textId="37DD32B4" w:rsidR="00D44666" w:rsidRDefault="008E77E0" w:rsidP="00D44666">
      <w:pPr>
        <w:ind w:firstLine="0"/>
        <w:jc w:val="center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Рисунок 1 – Діаграма варіантів використання для </w:t>
      </w:r>
      <w:r w:rsidRPr="004479ED">
        <w:rPr>
          <w:szCs w:val="28"/>
          <w:lang w:val="uk-UA"/>
        </w:rPr>
        <w:t>Клієнта</w:t>
      </w:r>
      <w:r w:rsidRPr="007D15BD">
        <w:rPr>
          <w:szCs w:val="28"/>
          <w:lang w:val="uk-UA"/>
        </w:rPr>
        <w:t xml:space="preserve"> порталу</w:t>
      </w:r>
      <w:r w:rsidR="00D44666">
        <w:rPr>
          <w:szCs w:val="28"/>
          <w:lang w:val="uk-UA"/>
        </w:rPr>
        <w:br w:type="page"/>
      </w:r>
    </w:p>
    <w:p w14:paraId="61502B74" w14:textId="274B9F98" w:rsidR="008E77E0" w:rsidRPr="007D15BD" w:rsidRDefault="00F51AAC" w:rsidP="008E77E0">
      <w:pPr>
        <w:ind w:firstLine="0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 wp14:anchorId="1B3641BE" wp14:editId="7497B012">
            <wp:extent cx="5331655" cy="890238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802" cy="89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02F5" w14:textId="7AF66849" w:rsidR="00D44666" w:rsidRDefault="008E77E0" w:rsidP="00D44666">
      <w:pPr>
        <w:ind w:firstLine="0"/>
        <w:jc w:val="center"/>
        <w:rPr>
          <w:b/>
          <w:bCs/>
          <w:szCs w:val="28"/>
          <w:lang w:val="uk-UA"/>
        </w:rPr>
      </w:pPr>
      <w:r w:rsidRPr="007D15BD">
        <w:rPr>
          <w:szCs w:val="28"/>
          <w:lang w:val="uk-UA"/>
        </w:rPr>
        <w:t xml:space="preserve">Рисунок 2 – Діаграма варіантів використання для </w:t>
      </w:r>
      <w:r w:rsidRPr="004479ED">
        <w:rPr>
          <w:szCs w:val="28"/>
          <w:lang w:val="uk-UA"/>
        </w:rPr>
        <w:t>Адміністратора</w:t>
      </w:r>
      <w:r w:rsidR="00D44666">
        <w:rPr>
          <w:b/>
          <w:bCs/>
          <w:szCs w:val="28"/>
          <w:lang w:val="uk-UA"/>
        </w:rPr>
        <w:br w:type="page"/>
      </w:r>
    </w:p>
    <w:p w14:paraId="20724BE8" w14:textId="77777777" w:rsidR="008E77E0" w:rsidRPr="007D15BD" w:rsidRDefault="008E77E0" w:rsidP="008E77E0">
      <w:pPr>
        <w:ind w:firstLine="0"/>
        <w:jc w:val="center"/>
        <w:rPr>
          <w:b/>
          <w:bCs/>
          <w:szCs w:val="28"/>
          <w:lang w:val="uk-UA"/>
        </w:rPr>
      </w:pPr>
      <w:r w:rsidRPr="007D15BD">
        <w:rPr>
          <w:b/>
          <w:bCs/>
          <w:szCs w:val="28"/>
          <w:lang w:val="uk-UA"/>
        </w:rPr>
        <w:lastRenderedPageBreak/>
        <w:t>Специфікація варіантів використання</w:t>
      </w:r>
    </w:p>
    <w:p w14:paraId="5BD6CD3C" w14:textId="77777777" w:rsidR="008E77E0" w:rsidRPr="007D15BD" w:rsidRDefault="008E77E0" w:rsidP="008E77E0">
      <w:pPr>
        <w:ind w:firstLine="0"/>
        <w:jc w:val="left"/>
        <w:rPr>
          <w:szCs w:val="28"/>
          <w:lang w:val="uk-UA"/>
        </w:rPr>
      </w:pPr>
    </w:p>
    <w:p w14:paraId="5A8C5B59" w14:textId="2E38C93B" w:rsidR="008E77E0" w:rsidRPr="007D15BD" w:rsidRDefault="008E77E0" w:rsidP="008E77E0">
      <w:pPr>
        <w:ind w:firstLine="0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Таблиця 1 – Функція «</w:t>
      </w:r>
      <w:proofErr w:type="spellStart"/>
      <w:r w:rsidR="00F51AAC">
        <w:rPr>
          <w:szCs w:val="28"/>
          <w:lang w:val="uk-UA"/>
        </w:rPr>
        <w:t>Модерація</w:t>
      </w:r>
      <w:proofErr w:type="spellEnd"/>
      <w:r w:rsidR="00F51AAC">
        <w:rPr>
          <w:szCs w:val="28"/>
          <w:lang w:val="uk-UA"/>
        </w:rPr>
        <w:t xml:space="preserve"> користувачів</w:t>
      </w:r>
      <w:r w:rsidRPr="007D15BD">
        <w:rPr>
          <w:szCs w:val="28"/>
          <w:lang w:val="uk-UA"/>
        </w:rPr>
        <w:t>»</w:t>
      </w:r>
    </w:p>
    <w:tbl>
      <w:tblPr>
        <w:tblStyle w:val="TableGrid"/>
        <w:tblW w:w="9832" w:type="dxa"/>
        <w:tblInd w:w="4" w:type="dxa"/>
        <w:tblCellMar>
          <w:left w:w="109" w:type="dxa"/>
          <w:right w:w="105" w:type="dxa"/>
        </w:tblCellMar>
        <w:tblLook w:val="04A0" w:firstRow="1" w:lastRow="0" w:firstColumn="1" w:lastColumn="0" w:noHBand="0" w:noVBand="1"/>
      </w:tblPr>
      <w:tblGrid>
        <w:gridCol w:w="2199"/>
        <w:gridCol w:w="7633"/>
      </w:tblGrid>
      <w:tr w:rsidR="008E77E0" w:rsidRPr="009C4B52" w14:paraId="2BE3F3C8" w14:textId="77777777" w:rsidTr="00471389">
        <w:trPr>
          <w:trHeight w:val="295"/>
        </w:trPr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995C64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Назва варіанту використання</w:t>
            </w:r>
          </w:p>
        </w:tc>
        <w:tc>
          <w:tcPr>
            <w:tcW w:w="8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A5A37" w14:textId="3F359ACD" w:rsidR="008E77E0" w:rsidRPr="004479ED" w:rsidRDefault="00F51AAC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Інтерфейс користувачів.</w:t>
            </w:r>
            <w:r w:rsidR="008E77E0" w:rsidRPr="004479ED">
              <w:rPr>
                <w:szCs w:val="28"/>
                <w:lang w:val="uk-UA"/>
              </w:rPr>
              <w:t xml:space="preserve"> </w:t>
            </w:r>
            <w:proofErr w:type="spellStart"/>
            <w:r w:rsidRPr="004479ED">
              <w:rPr>
                <w:szCs w:val="28"/>
                <w:lang w:val="uk-UA"/>
              </w:rPr>
              <w:t>Модерація</w:t>
            </w:r>
            <w:proofErr w:type="spellEnd"/>
            <w:r w:rsidRPr="004479ED">
              <w:rPr>
                <w:szCs w:val="28"/>
                <w:lang w:val="uk-UA"/>
              </w:rPr>
              <w:t xml:space="preserve"> користувачів</w:t>
            </w:r>
            <w:r w:rsidR="008E77E0" w:rsidRPr="004479ED">
              <w:rPr>
                <w:szCs w:val="28"/>
                <w:lang w:val="uk-UA"/>
              </w:rPr>
              <w:t>.</w:t>
            </w:r>
          </w:p>
        </w:tc>
      </w:tr>
      <w:tr w:rsidR="008E77E0" w:rsidRPr="007D15BD" w14:paraId="7C981823" w14:textId="77777777" w:rsidTr="00471389">
        <w:trPr>
          <w:trHeight w:val="148"/>
        </w:trPr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0C069D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Дійові особи</w:t>
            </w:r>
          </w:p>
        </w:tc>
        <w:tc>
          <w:tcPr>
            <w:tcW w:w="8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68F66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Системний адміністратор</w:t>
            </w:r>
          </w:p>
        </w:tc>
      </w:tr>
      <w:tr w:rsidR="008E77E0" w:rsidRPr="007516BF" w14:paraId="40F0F73B" w14:textId="77777777" w:rsidTr="00471389">
        <w:trPr>
          <w:trHeight w:val="270"/>
        </w:trPr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E2FFFB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Стислий опис</w:t>
            </w:r>
          </w:p>
        </w:tc>
        <w:tc>
          <w:tcPr>
            <w:tcW w:w="8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33765" w14:textId="22A5884F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 xml:space="preserve">Надає адміністраторові можливість змінювати </w:t>
            </w:r>
            <w:r w:rsidR="00F51AAC" w:rsidRPr="004479ED">
              <w:rPr>
                <w:szCs w:val="28"/>
                <w:lang w:val="uk-UA"/>
              </w:rPr>
              <w:t xml:space="preserve">дані користувачів, </w:t>
            </w:r>
            <w:r w:rsidRPr="004479ED">
              <w:rPr>
                <w:szCs w:val="28"/>
                <w:lang w:val="uk-UA"/>
              </w:rPr>
              <w:t>ролі користувачів порталу, а також блокувати доступ клієнтів до порталу</w:t>
            </w:r>
          </w:p>
        </w:tc>
      </w:tr>
      <w:tr w:rsidR="008E77E0" w:rsidRPr="007D15BD" w14:paraId="342B1085" w14:textId="77777777" w:rsidTr="00471389">
        <w:trPr>
          <w:trHeight w:val="440"/>
        </w:trPr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496E98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Передумова</w:t>
            </w:r>
          </w:p>
        </w:tc>
        <w:tc>
          <w:tcPr>
            <w:tcW w:w="8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24A717" w14:textId="53B8F1D4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Необхідно авторизуватися як адміністратор, вибрати пункт меню «Налаштування» та розділ «Користувач»</w:t>
            </w:r>
          </w:p>
        </w:tc>
      </w:tr>
      <w:tr w:rsidR="008E77E0" w:rsidRPr="007516BF" w14:paraId="5D1B042F" w14:textId="77777777" w:rsidTr="00471389">
        <w:trPr>
          <w:trHeight w:val="555"/>
        </w:trPr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259F1F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Основний потік подій</w:t>
            </w:r>
          </w:p>
        </w:tc>
        <w:tc>
          <w:tcPr>
            <w:tcW w:w="8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565C2E" w14:textId="5C23E879" w:rsidR="008E77E0" w:rsidRPr="004479ED" w:rsidRDefault="002E356D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</w:t>
            </w:r>
            <w:r w:rsidR="008E77E0" w:rsidRPr="004479ED">
              <w:rPr>
                <w:szCs w:val="28"/>
                <w:lang w:val="uk-UA"/>
              </w:rPr>
              <w:t>дміністратору необхідно спочатку авторизуватися, вибрати пункт меню «Користувач</w:t>
            </w:r>
            <w:r w:rsidRPr="004479ED">
              <w:rPr>
                <w:szCs w:val="28"/>
                <w:lang w:val="uk-UA"/>
              </w:rPr>
              <w:t>і</w:t>
            </w:r>
            <w:r w:rsidR="008E77E0" w:rsidRPr="004479ED">
              <w:rPr>
                <w:szCs w:val="28"/>
                <w:lang w:val="uk-UA"/>
              </w:rPr>
              <w:t>» і у списку всіх користувачів за необхідністю змінити роль клієнта</w:t>
            </w:r>
            <w:r w:rsidR="00BD4EA0" w:rsidRPr="004479ED">
              <w:rPr>
                <w:szCs w:val="28"/>
                <w:lang w:val="uk-UA"/>
              </w:rPr>
              <w:t>, змінити його дані</w:t>
            </w:r>
            <w:r w:rsidR="008E77E0" w:rsidRPr="004479ED">
              <w:rPr>
                <w:szCs w:val="28"/>
                <w:lang w:val="uk-UA"/>
              </w:rPr>
              <w:t xml:space="preserve"> чи заблокувати йому доступ до порталу.</w:t>
            </w:r>
          </w:p>
        </w:tc>
      </w:tr>
      <w:tr w:rsidR="008E77E0" w:rsidRPr="007516BF" w14:paraId="7689D09C" w14:textId="77777777" w:rsidTr="00471389">
        <w:trPr>
          <w:trHeight w:val="229"/>
        </w:trPr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7C771B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Альтернативний потік подій</w:t>
            </w:r>
          </w:p>
        </w:tc>
        <w:tc>
          <w:tcPr>
            <w:tcW w:w="8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F2468F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Якщо, у разі негараздів, з'єднання з сервером неможливо, то виводиться відповідне повідомлення, налаштування не збережуться.</w:t>
            </w:r>
          </w:p>
        </w:tc>
      </w:tr>
      <w:tr w:rsidR="008E77E0" w:rsidRPr="007516BF" w14:paraId="15630AE6" w14:textId="77777777" w:rsidTr="00471389">
        <w:trPr>
          <w:trHeight w:val="362"/>
        </w:trPr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4E9D5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4479ED">
              <w:rPr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8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5B5F47" w14:textId="2D7095EB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 xml:space="preserve">Виконання даного варіанту використання означає, що </w:t>
            </w:r>
            <w:r w:rsidR="00BD4EA0" w:rsidRPr="004479ED">
              <w:rPr>
                <w:szCs w:val="28"/>
                <w:lang w:val="uk-UA"/>
              </w:rPr>
              <w:t xml:space="preserve">певному </w:t>
            </w:r>
            <w:r w:rsidRPr="004479ED">
              <w:rPr>
                <w:szCs w:val="28"/>
                <w:lang w:val="uk-UA"/>
              </w:rPr>
              <w:t>користувач</w:t>
            </w:r>
            <w:r w:rsidR="00BD4EA0" w:rsidRPr="004479ED">
              <w:rPr>
                <w:szCs w:val="28"/>
                <w:lang w:val="uk-UA"/>
              </w:rPr>
              <w:t>у буде змінено дані</w:t>
            </w:r>
            <w:r w:rsidRPr="004479ED">
              <w:rPr>
                <w:szCs w:val="28"/>
                <w:lang w:val="uk-UA"/>
              </w:rPr>
              <w:t xml:space="preserve"> </w:t>
            </w:r>
          </w:p>
        </w:tc>
      </w:tr>
    </w:tbl>
    <w:p w14:paraId="13A5E6CF" w14:textId="77777777" w:rsidR="008E77E0" w:rsidRPr="00F51AAC" w:rsidRDefault="008E77E0" w:rsidP="008E77E0">
      <w:pPr>
        <w:ind w:firstLine="0"/>
        <w:jc w:val="left"/>
        <w:rPr>
          <w:szCs w:val="28"/>
          <w:lang w:val="ru-RU"/>
        </w:rPr>
      </w:pPr>
    </w:p>
    <w:p w14:paraId="5E945117" w14:textId="2A7E8B13" w:rsidR="008E77E0" w:rsidRPr="007D15BD" w:rsidRDefault="008E77E0" w:rsidP="008E77E0">
      <w:pPr>
        <w:ind w:firstLine="0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Таблиця 2 – Функція «Робота з </w:t>
      </w:r>
      <w:r w:rsidR="007516BF">
        <w:rPr>
          <w:szCs w:val="28"/>
          <w:lang w:val="uk-UA"/>
        </w:rPr>
        <w:t>інтерфейсом замовлень</w:t>
      </w:r>
      <w:r w:rsidRPr="007D15BD">
        <w:rPr>
          <w:szCs w:val="28"/>
          <w:lang w:val="uk-UA"/>
        </w:rPr>
        <w:t>»</w:t>
      </w:r>
    </w:p>
    <w:tbl>
      <w:tblPr>
        <w:tblStyle w:val="TableGrid"/>
        <w:tblW w:w="9832" w:type="dxa"/>
        <w:tblInd w:w="4" w:type="dxa"/>
        <w:tblCellMar>
          <w:left w:w="107" w:type="dxa"/>
          <w:right w:w="106" w:type="dxa"/>
        </w:tblCellMar>
        <w:tblLook w:val="04A0" w:firstRow="1" w:lastRow="0" w:firstColumn="1" w:lastColumn="0" w:noHBand="0" w:noVBand="1"/>
      </w:tblPr>
      <w:tblGrid>
        <w:gridCol w:w="2260"/>
        <w:gridCol w:w="7572"/>
      </w:tblGrid>
      <w:tr w:rsidR="008E77E0" w:rsidRPr="007516BF" w14:paraId="2D50512A" w14:textId="77777777" w:rsidTr="00471389">
        <w:trPr>
          <w:trHeight w:val="291"/>
        </w:trPr>
        <w:tc>
          <w:tcPr>
            <w:tcW w:w="2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F7BA8A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Назва варіанту використання</w:t>
            </w:r>
          </w:p>
        </w:tc>
        <w:tc>
          <w:tcPr>
            <w:tcW w:w="7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BC4283" w14:textId="369AD3AC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 xml:space="preserve">Робота </w:t>
            </w:r>
            <w:r w:rsidR="007516BF" w:rsidRPr="004479ED">
              <w:rPr>
                <w:szCs w:val="28"/>
                <w:lang w:val="uk-UA"/>
              </w:rPr>
              <w:t>з інтерфейсом замовлень</w:t>
            </w:r>
            <w:r w:rsidRPr="004479ED">
              <w:rPr>
                <w:szCs w:val="28"/>
                <w:lang w:val="uk-UA"/>
              </w:rPr>
              <w:t>, подача форми на бронювання.</w:t>
            </w:r>
          </w:p>
        </w:tc>
      </w:tr>
      <w:tr w:rsidR="008E77E0" w:rsidRPr="007D15BD" w14:paraId="724EE56E" w14:textId="77777777" w:rsidTr="00471389">
        <w:trPr>
          <w:trHeight w:val="382"/>
        </w:trPr>
        <w:tc>
          <w:tcPr>
            <w:tcW w:w="2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F20C8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Дійові особи</w:t>
            </w:r>
          </w:p>
        </w:tc>
        <w:tc>
          <w:tcPr>
            <w:tcW w:w="7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95F04" w14:textId="408DF5B3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Клієнт</w:t>
            </w:r>
          </w:p>
        </w:tc>
      </w:tr>
      <w:tr w:rsidR="008E77E0" w:rsidRPr="007516BF" w14:paraId="5FE40550" w14:textId="77777777" w:rsidTr="00471389">
        <w:trPr>
          <w:trHeight w:val="132"/>
        </w:trPr>
        <w:tc>
          <w:tcPr>
            <w:tcW w:w="2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C4AA04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Стислий опис</w:t>
            </w:r>
          </w:p>
        </w:tc>
        <w:tc>
          <w:tcPr>
            <w:tcW w:w="7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BB3B70" w14:textId="2117BA62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Надає користувачеві можливість відправляти заяву на бронювання потрібних йому апартаментів.</w:t>
            </w:r>
          </w:p>
        </w:tc>
      </w:tr>
      <w:tr w:rsidR="008E77E0" w:rsidRPr="007516BF" w14:paraId="1000FA30" w14:textId="77777777" w:rsidTr="00471389">
        <w:trPr>
          <w:trHeight w:val="390"/>
        </w:trPr>
        <w:tc>
          <w:tcPr>
            <w:tcW w:w="2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ACAECB" w14:textId="77777777" w:rsidR="008E77E0" w:rsidRPr="004479ED" w:rsidRDefault="008E77E0" w:rsidP="00471389">
            <w:pPr>
              <w:tabs>
                <w:tab w:val="right" w:pos="3299"/>
              </w:tabs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Назва варіанту використання</w:t>
            </w:r>
          </w:p>
        </w:tc>
        <w:tc>
          <w:tcPr>
            <w:tcW w:w="7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A8EB2" w14:textId="794A118F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 xml:space="preserve">Робота </w:t>
            </w:r>
            <w:r w:rsidR="00B86F96" w:rsidRPr="004479ED">
              <w:rPr>
                <w:szCs w:val="28"/>
                <w:lang w:val="uk-UA"/>
              </w:rPr>
              <w:t>з інтерфейсом замовлень</w:t>
            </w:r>
            <w:r w:rsidRPr="004479ED">
              <w:rPr>
                <w:szCs w:val="28"/>
                <w:lang w:val="uk-UA"/>
              </w:rPr>
              <w:t>.</w:t>
            </w:r>
          </w:p>
        </w:tc>
      </w:tr>
      <w:tr w:rsidR="008E77E0" w:rsidRPr="007D15BD" w14:paraId="29FC5167" w14:textId="77777777" w:rsidTr="004479ED">
        <w:trPr>
          <w:trHeight w:val="536"/>
        </w:trPr>
        <w:tc>
          <w:tcPr>
            <w:tcW w:w="2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8ACDC5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Передумова</w:t>
            </w:r>
          </w:p>
        </w:tc>
        <w:tc>
          <w:tcPr>
            <w:tcW w:w="7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4C4BD" w14:textId="02899DC4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Необхідно авторизуватися у системі, вибрати пункт меню «</w:t>
            </w:r>
            <w:r w:rsidR="00FB6962" w:rsidRPr="004479ED">
              <w:rPr>
                <w:szCs w:val="28"/>
                <w:lang w:val="uk-UA"/>
              </w:rPr>
              <w:t>Апартаменти</w:t>
            </w:r>
            <w:r w:rsidRPr="004479ED">
              <w:rPr>
                <w:szCs w:val="28"/>
                <w:lang w:val="uk-UA"/>
              </w:rPr>
              <w:t>».</w:t>
            </w:r>
          </w:p>
        </w:tc>
      </w:tr>
      <w:tr w:rsidR="008E77E0" w:rsidRPr="007516BF" w14:paraId="2A11362D" w14:textId="77777777" w:rsidTr="0070116D">
        <w:trPr>
          <w:trHeight w:val="700"/>
        </w:trPr>
        <w:tc>
          <w:tcPr>
            <w:tcW w:w="2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CBAA31" w14:textId="13DE3649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Основний потік</w:t>
            </w:r>
            <w:r w:rsidR="00BD696C" w:rsidRPr="004479ED">
              <w:rPr>
                <w:szCs w:val="28"/>
                <w:lang w:val="uk-UA"/>
              </w:rPr>
              <w:t xml:space="preserve"> </w:t>
            </w:r>
            <w:r w:rsidRPr="004479ED">
              <w:rPr>
                <w:szCs w:val="28"/>
                <w:lang w:val="uk-UA"/>
              </w:rPr>
              <w:t>подій</w:t>
            </w:r>
          </w:p>
        </w:tc>
        <w:tc>
          <w:tcPr>
            <w:tcW w:w="7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D0878" w14:textId="123E6F95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Необхідно авторизуватися, вибрати пункт меню «</w:t>
            </w:r>
            <w:r w:rsidR="0070116D" w:rsidRPr="004479ED">
              <w:rPr>
                <w:szCs w:val="28"/>
                <w:lang w:val="uk-UA"/>
              </w:rPr>
              <w:t>Апартаменти</w:t>
            </w:r>
            <w:r w:rsidRPr="004479ED">
              <w:rPr>
                <w:szCs w:val="28"/>
                <w:lang w:val="uk-UA"/>
              </w:rPr>
              <w:t xml:space="preserve">», далі користувач матиме змогу здійснювати пошук чи сортування апартаментів за </w:t>
            </w:r>
            <w:r w:rsidR="00C41C67">
              <w:rPr>
                <w:szCs w:val="28"/>
                <w:lang w:val="uk-UA"/>
              </w:rPr>
              <w:t>певними</w:t>
            </w:r>
            <w:r w:rsidRPr="004479ED">
              <w:rPr>
                <w:szCs w:val="28"/>
                <w:lang w:val="uk-UA"/>
              </w:rPr>
              <w:t xml:space="preserve"> параметрами.</w:t>
            </w:r>
          </w:p>
          <w:p w14:paraId="4D4AC84C" w14:textId="55B2AB42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 xml:space="preserve">Після того як користувач визначився з записом житла за допомогою </w:t>
            </w:r>
            <w:r w:rsidR="0070116D" w:rsidRPr="004479ED">
              <w:rPr>
                <w:szCs w:val="28"/>
                <w:lang w:val="uk-UA"/>
              </w:rPr>
              <w:t>меню він може</w:t>
            </w:r>
            <w:r w:rsidRPr="004479ED">
              <w:rPr>
                <w:szCs w:val="28"/>
                <w:lang w:val="uk-UA"/>
              </w:rPr>
              <w:t xml:space="preserve"> натиснути кнопку</w:t>
            </w:r>
          </w:p>
          <w:p w14:paraId="48F2EA3E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 xml:space="preserve">«Забронювати». Система покаже форму, яку необхідно заповнити інформацією щодо проживання далі </w:t>
            </w:r>
            <w:proofErr w:type="spellStart"/>
            <w:r w:rsidRPr="004479ED">
              <w:rPr>
                <w:szCs w:val="28"/>
                <w:lang w:val="uk-UA"/>
              </w:rPr>
              <w:t>юзер</w:t>
            </w:r>
            <w:proofErr w:type="spellEnd"/>
            <w:r w:rsidRPr="004479ED">
              <w:rPr>
                <w:szCs w:val="28"/>
                <w:lang w:val="uk-UA"/>
              </w:rPr>
              <w:t xml:space="preserve"> має натиснути кнопку «Зберегти». Після цього, система автоматично розрахує вартість бронювання виходячи з введених користувачем параметрів, перевірить чи є вільне місце на обрані дати та чи відповідає місткість апартаментів бажаній кількості гостей і т. д.</w:t>
            </w:r>
          </w:p>
        </w:tc>
      </w:tr>
    </w:tbl>
    <w:p w14:paraId="08BA1DD5" w14:textId="77777777" w:rsidR="0076258C" w:rsidRDefault="0076258C">
      <w:pPr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6C88486E" w14:textId="58351D83" w:rsidR="008E77E0" w:rsidRPr="007D15BD" w:rsidRDefault="00BD696C" w:rsidP="008E77E0">
      <w:pPr>
        <w:ind w:firstLine="0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lastRenderedPageBreak/>
        <w:t xml:space="preserve">Таблиця </w:t>
      </w:r>
      <w:r>
        <w:rPr>
          <w:szCs w:val="28"/>
          <w:lang w:val="uk-UA"/>
        </w:rPr>
        <w:t>3</w:t>
      </w:r>
      <w:r w:rsidRPr="007D15BD">
        <w:rPr>
          <w:szCs w:val="28"/>
          <w:lang w:val="uk-UA"/>
        </w:rPr>
        <w:t xml:space="preserve"> – Функція «</w:t>
      </w:r>
      <w:r>
        <w:rPr>
          <w:szCs w:val="28"/>
          <w:lang w:val="uk-UA"/>
        </w:rPr>
        <w:t>Експорт звітів</w:t>
      </w:r>
      <w:r w:rsidRPr="007D15BD">
        <w:rPr>
          <w:szCs w:val="28"/>
          <w:lang w:val="uk-UA"/>
        </w:rPr>
        <w:t>»</w:t>
      </w:r>
    </w:p>
    <w:tbl>
      <w:tblPr>
        <w:tblStyle w:val="TableGrid"/>
        <w:tblpPr w:vertAnchor="page" w:horzAnchor="margin" w:tblpY="1644"/>
        <w:tblOverlap w:val="never"/>
        <w:tblW w:w="9812" w:type="dxa"/>
        <w:tblInd w:w="0" w:type="dxa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208"/>
        <w:gridCol w:w="7604"/>
      </w:tblGrid>
      <w:tr w:rsidR="0076258C" w:rsidRPr="007D15BD" w14:paraId="7B644223" w14:textId="77777777" w:rsidTr="009B6DCD">
        <w:trPr>
          <w:trHeight w:val="490"/>
        </w:trPr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D2AD03" w14:textId="77777777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Назва варіанту використання</w:t>
            </w:r>
          </w:p>
        </w:tc>
        <w:tc>
          <w:tcPr>
            <w:tcW w:w="7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442C4C" w14:textId="77A5A2FB" w:rsidR="0076258C" w:rsidRPr="004479ED" w:rsidRDefault="00241889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Експорт звітів</w:t>
            </w:r>
          </w:p>
        </w:tc>
      </w:tr>
      <w:tr w:rsidR="0076258C" w:rsidRPr="007D15BD" w14:paraId="48674A1C" w14:textId="77777777" w:rsidTr="009B6DCD">
        <w:trPr>
          <w:trHeight w:val="252"/>
        </w:trPr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4A3372" w14:textId="77777777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Дійові особи</w:t>
            </w:r>
          </w:p>
        </w:tc>
        <w:tc>
          <w:tcPr>
            <w:tcW w:w="7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A48AA2" w14:textId="632A3650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Адміністратор</w:t>
            </w:r>
            <w:r w:rsidR="00241889" w:rsidRPr="004479ED">
              <w:rPr>
                <w:szCs w:val="28"/>
                <w:lang w:val="uk-UA"/>
              </w:rPr>
              <w:t>, Клієнт</w:t>
            </w:r>
          </w:p>
        </w:tc>
      </w:tr>
      <w:tr w:rsidR="0076258C" w:rsidRPr="00241889" w14:paraId="76B1D521" w14:textId="77777777" w:rsidTr="009B6DCD">
        <w:trPr>
          <w:trHeight w:val="344"/>
        </w:trPr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2E52B" w14:textId="77777777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Стислий опис</w:t>
            </w:r>
          </w:p>
        </w:tc>
        <w:tc>
          <w:tcPr>
            <w:tcW w:w="7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6E8A06" w14:textId="3DA3A2E2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 xml:space="preserve">Дає можливість адміністратору порталу згенерувати «PDF» версію </w:t>
            </w:r>
            <w:r w:rsidR="00241889" w:rsidRPr="004479ED">
              <w:rPr>
                <w:szCs w:val="28"/>
                <w:lang w:val="uk-UA"/>
              </w:rPr>
              <w:t>звітів</w:t>
            </w:r>
            <w:r w:rsidRPr="004479ED">
              <w:rPr>
                <w:szCs w:val="28"/>
                <w:lang w:val="uk-UA"/>
              </w:rPr>
              <w:t>, що зберігається у системі.</w:t>
            </w:r>
          </w:p>
        </w:tc>
      </w:tr>
      <w:tr w:rsidR="0076258C" w:rsidRPr="00241889" w14:paraId="6F196A90" w14:textId="77777777" w:rsidTr="009B6DCD">
        <w:trPr>
          <w:trHeight w:val="325"/>
        </w:trPr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A41BC" w14:textId="77777777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Передумова</w:t>
            </w:r>
          </w:p>
        </w:tc>
        <w:tc>
          <w:tcPr>
            <w:tcW w:w="7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88EC0" w14:textId="37340D00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 xml:space="preserve">Необхідно авторизуватися і перейти до </w:t>
            </w:r>
            <w:r w:rsidR="00241889" w:rsidRPr="004479ED">
              <w:rPr>
                <w:szCs w:val="28"/>
                <w:lang w:val="uk-UA"/>
              </w:rPr>
              <w:t>інтерфейсу звітності</w:t>
            </w:r>
          </w:p>
        </w:tc>
      </w:tr>
      <w:tr w:rsidR="0076258C" w:rsidRPr="0076258C" w14:paraId="6B4F728E" w14:textId="77777777" w:rsidTr="009B6DCD">
        <w:trPr>
          <w:trHeight w:val="641"/>
        </w:trPr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19F83F" w14:textId="77777777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Основний потік подій</w:t>
            </w:r>
          </w:p>
        </w:tc>
        <w:tc>
          <w:tcPr>
            <w:tcW w:w="7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54BF3" w14:textId="231FA52D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 xml:space="preserve">Завдяки можливості роботи з електронними документами у системі, </w:t>
            </w:r>
            <w:r w:rsidR="009B6DCD" w:rsidRPr="004479ED">
              <w:rPr>
                <w:szCs w:val="28"/>
                <w:lang w:val="uk-UA"/>
              </w:rPr>
              <w:t>користувач</w:t>
            </w:r>
            <w:r w:rsidRPr="004479ED">
              <w:rPr>
                <w:szCs w:val="28"/>
                <w:lang w:val="uk-UA"/>
              </w:rPr>
              <w:t xml:space="preserve"> має змогу натиснувши кнопку «</w:t>
            </w:r>
            <w:r w:rsidR="009B6DCD" w:rsidRPr="004479ED">
              <w:rPr>
                <w:szCs w:val="28"/>
                <w:lang w:val="uk-UA"/>
              </w:rPr>
              <w:t>Експорт</w:t>
            </w:r>
            <w:r w:rsidRPr="004479ED">
              <w:rPr>
                <w:szCs w:val="28"/>
                <w:lang w:val="uk-UA"/>
              </w:rPr>
              <w:t xml:space="preserve">» на сторінці деталей запису та завантажити обраний запис у вигляді «PDF» документу. Також даний документ може бути відправлений на пошту клієнтові, для цього потрібно натиснути кнопку «Надіслати </w:t>
            </w:r>
            <w:r w:rsidR="009B6DCD" w:rsidRPr="004479ED">
              <w:rPr>
                <w:szCs w:val="28"/>
                <w:lang w:val="uk-UA"/>
              </w:rPr>
              <w:t>на</w:t>
            </w:r>
            <w:r w:rsidRPr="004479ED">
              <w:rPr>
                <w:szCs w:val="28"/>
                <w:lang w:val="uk-UA"/>
              </w:rPr>
              <w:t xml:space="preserve"> </w:t>
            </w:r>
            <w:r w:rsidRPr="004479ED">
              <w:rPr>
                <w:szCs w:val="28"/>
                <w:lang w:val="en-US"/>
              </w:rPr>
              <w:t>email</w:t>
            </w:r>
            <w:r w:rsidRPr="004479ED">
              <w:rPr>
                <w:szCs w:val="28"/>
                <w:lang w:val="uk-UA"/>
              </w:rPr>
              <w:t>» та прикріпити до листа потрібний електронний документ.</w:t>
            </w:r>
          </w:p>
        </w:tc>
      </w:tr>
      <w:tr w:rsidR="0076258C" w:rsidRPr="0076258C" w14:paraId="2E05DE3F" w14:textId="77777777" w:rsidTr="009B6DCD">
        <w:trPr>
          <w:trHeight w:val="641"/>
        </w:trPr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AA426" w14:textId="77777777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Альтернативний потік подій</w:t>
            </w:r>
          </w:p>
        </w:tc>
        <w:tc>
          <w:tcPr>
            <w:tcW w:w="7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A83BAC" w14:textId="77777777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Користувачеві виводиться відповідне повідомлення у разі виникнення проблем з’єднанням із сервером, документ не буде відображено чи завантажено.</w:t>
            </w:r>
          </w:p>
        </w:tc>
      </w:tr>
      <w:tr w:rsidR="0076258C" w:rsidRPr="0076258C" w14:paraId="0F256790" w14:textId="77777777" w:rsidTr="009B6DCD">
        <w:trPr>
          <w:trHeight w:val="641"/>
        </w:trPr>
        <w:tc>
          <w:tcPr>
            <w:tcW w:w="2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BE989" w14:textId="77777777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4479ED">
              <w:rPr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7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AAF928" w14:textId="2E981FFE" w:rsidR="0076258C" w:rsidRPr="004479ED" w:rsidRDefault="0076258C" w:rsidP="0076258C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 xml:space="preserve">В результаті виконання даного варіанту використання адміністратор може </w:t>
            </w:r>
            <w:r w:rsidR="009B6DCD" w:rsidRPr="004479ED">
              <w:rPr>
                <w:szCs w:val="28"/>
                <w:lang w:val="en-US"/>
              </w:rPr>
              <w:t>PDF</w:t>
            </w:r>
            <w:r w:rsidR="009B6DCD" w:rsidRPr="004479ED">
              <w:rPr>
                <w:szCs w:val="28"/>
                <w:lang w:val="uk-UA"/>
              </w:rPr>
              <w:t xml:space="preserve"> варіант інформації запису</w:t>
            </w:r>
            <w:r w:rsidRPr="004479ED">
              <w:rPr>
                <w:szCs w:val="28"/>
                <w:lang w:val="uk-UA"/>
              </w:rPr>
              <w:t>. Електронний лист з прикріпленим електронним документом буде знаходитися на пошті у Клієнта.</w:t>
            </w:r>
          </w:p>
        </w:tc>
      </w:tr>
    </w:tbl>
    <w:p w14:paraId="6641702F" w14:textId="77777777" w:rsidR="0076258C" w:rsidRDefault="0076258C" w:rsidP="008E77E0">
      <w:pPr>
        <w:ind w:firstLine="0"/>
        <w:jc w:val="left"/>
        <w:rPr>
          <w:szCs w:val="28"/>
          <w:lang w:val="uk-UA"/>
        </w:rPr>
      </w:pPr>
    </w:p>
    <w:p w14:paraId="7E206232" w14:textId="1060460E" w:rsidR="008E77E0" w:rsidRPr="007D15BD" w:rsidRDefault="008E77E0" w:rsidP="008E77E0">
      <w:pPr>
        <w:ind w:firstLine="0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Таблиця </w:t>
      </w:r>
      <w:r w:rsidR="009B6DCD">
        <w:rPr>
          <w:szCs w:val="28"/>
          <w:lang w:val="en-US"/>
        </w:rPr>
        <w:t>4</w:t>
      </w:r>
      <w:r w:rsidRPr="007D15BD">
        <w:rPr>
          <w:szCs w:val="28"/>
          <w:lang w:val="uk-UA"/>
        </w:rPr>
        <w:t xml:space="preserve"> – Функція «Оформлення звіту»</w:t>
      </w:r>
    </w:p>
    <w:tbl>
      <w:tblPr>
        <w:tblStyle w:val="TableGrid"/>
        <w:tblW w:w="9803" w:type="dxa"/>
        <w:tblInd w:w="4" w:type="dxa"/>
        <w:tblCellMar>
          <w:left w:w="109" w:type="dxa"/>
          <w:right w:w="104" w:type="dxa"/>
        </w:tblCellMar>
        <w:tblLook w:val="04A0" w:firstRow="1" w:lastRow="0" w:firstColumn="1" w:lastColumn="0" w:noHBand="0" w:noVBand="1"/>
      </w:tblPr>
      <w:tblGrid>
        <w:gridCol w:w="2277"/>
        <w:gridCol w:w="7526"/>
      </w:tblGrid>
      <w:tr w:rsidR="008E77E0" w:rsidRPr="007516BF" w14:paraId="407E20D3" w14:textId="77777777" w:rsidTr="00471389">
        <w:trPr>
          <w:trHeight w:val="341"/>
        </w:trPr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6407BC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Назва варіанту використання</w:t>
            </w:r>
          </w:p>
        </w:tc>
        <w:tc>
          <w:tcPr>
            <w:tcW w:w="7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897C9C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Оформлення звіту про квартальний дохід агенції.</w:t>
            </w:r>
          </w:p>
        </w:tc>
      </w:tr>
      <w:tr w:rsidR="008E77E0" w:rsidRPr="007D15BD" w14:paraId="06C25E2C" w14:textId="77777777" w:rsidTr="00471389">
        <w:trPr>
          <w:trHeight w:val="264"/>
        </w:trPr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E0250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Дійові особи</w:t>
            </w:r>
          </w:p>
        </w:tc>
        <w:tc>
          <w:tcPr>
            <w:tcW w:w="7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B91BA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Системний адміністратор</w:t>
            </w:r>
          </w:p>
        </w:tc>
      </w:tr>
      <w:tr w:rsidR="008E77E0" w:rsidRPr="007516BF" w14:paraId="41BBCD59" w14:textId="77777777" w:rsidTr="00471389">
        <w:trPr>
          <w:trHeight w:val="354"/>
        </w:trPr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A36A0A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Стислий опис</w:t>
            </w:r>
          </w:p>
        </w:tc>
        <w:tc>
          <w:tcPr>
            <w:tcW w:w="7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27FA58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Створення електронного звіту з відомостями щодо квартального прибутку агенції з нерухомості.</w:t>
            </w:r>
          </w:p>
        </w:tc>
      </w:tr>
      <w:tr w:rsidR="008E77E0" w:rsidRPr="007D15BD" w14:paraId="45A6C782" w14:textId="77777777" w:rsidTr="00471389">
        <w:trPr>
          <w:trHeight w:val="277"/>
        </w:trPr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C19ED4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Передумова</w:t>
            </w:r>
          </w:p>
        </w:tc>
        <w:tc>
          <w:tcPr>
            <w:tcW w:w="7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F72082" w14:textId="5A188899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Необхідно</w:t>
            </w:r>
            <w:r w:rsidR="00D74ACD">
              <w:rPr>
                <w:szCs w:val="28"/>
                <w:lang w:val="uk-UA"/>
              </w:rPr>
              <w:t xml:space="preserve"> </w:t>
            </w:r>
            <w:r w:rsidRPr="004479ED">
              <w:rPr>
                <w:szCs w:val="28"/>
                <w:lang w:val="uk-UA"/>
              </w:rPr>
              <w:t>авторизуватися у ролі адміністратора і далі вибрати пункт меню «Оформити звіт».</w:t>
            </w:r>
          </w:p>
        </w:tc>
      </w:tr>
      <w:tr w:rsidR="008E77E0" w:rsidRPr="007516BF" w14:paraId="15A9D1A7" w14:textId="77777777" w:rsidTr="00BB49BF">
        <w:trPr>
          <w:trHeight w:val="1395"/>
        </w:trPr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0AD7B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Основний потік подій</w:t>
            </w:r>
          </w:p>
        </w:tc>
        <w:tc>
          <w:tcPr>
            <w:tcW w:w="7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4C06B4" w14:textId="3AD58576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Після відкриття відповідної сторінки адміністратор може створювати звіти з різними критеріями та ґрунтуючись на певному типі об’єктів БД. Після завершення налаштувань потрібно натиснути кнопку «Зберегти».</w:t>
            </w:r>
          </w:p>
        </w:tc>
      </w:tr>
      <w:tr w:rsidR="008E77E0" w:rsidRPr="007516BF" w14:paraId="2CCB68FF" w14:textId="77777777" w:rsidTr="00471389">
        <w:trPr>
          <w:trHeight w:val="557"/>
        </w:trPr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CB83B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Альтернативний потік подій</w:t>
            </w:r>
          </w:p>
        </w:tc>
        <w:tc>
          <w:tcPr>
            <w:tcW w:w="7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46AA0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Користувачеві виводиться відповідне повідомлення у разі виникнення проблем з’єднанням із сервером, звіт не буде згенеровано та збережено.</w:t>
            </w:r>
          </w:p>
        </w:tc>
      </w:tr>
      <w:tr w:rsidR="008E77E0" w:rsidRPr="007516BF" w14:paraId="459B74ED" w14:textId="77777777" w:rsidTr="00471389">
        <w:trPr>
          <w:trHeight w:val="72"/>
        </w:trPr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87D58E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4479ED">
              <w:rPr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7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18770A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В результаті звіт буде відображатись у вікні «</w:t>
            </w:r>
            <w:proofErr w:type="spellStart"/>
            <w:r w:rsidRPr="004479ED">
              <w:rPr>
                <w:szCs w:val="28"/>
                <w:lang w:val="uk-UA"/>
              </w:rPr>
              <w:t>Reports</w:t>
            </w:r>
            <w:proofErr w:type="spellEnd"/>
            <w:r w:rsidRPr="004479ED">
              <w:rPr>
                <w:szCs w:val="28"/>
                <w:lang w:val="uk-UA"/>
              </w:rPr>
              <w:t>».</w:t>
            </w:r>
          </w:p>
        </w:tc>
      </w:tr>
    </w:tbl>
    <w:p w14:paraId="41D4916F" w14:textId="1C33A729" w:rsidR="004479ED" w:rsidRDefault="004479ED">
      <w:pPr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23145E8C" w14:textId="649EF973" w:rsidR="008E77E0" w:rsidRPr="007D15BD" w:rsidRDefault="008E77E0" w:rsidP="008E77E0">
      <w:pPr>
        <w:ind w:firstLine="0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lastRenderedPageBreak/>
        <w:t xml:space="preserve">Таблиця </w:t>
      </w:r>
      <w:r w:rsidR="004479ED" w:rsidRPr="004479ED">
        <w:rPr>
          <w:szCs w:val="28"/>
          <w:lang w:val="ru-RU"/>
        </w:rPr>
        <w:t>5</w:t>
      </w:r>
      <w:r w:rsidRPr="007D15BD">
        <w:rPr>
          <w:szCs w:val="28"/>
          <w:lang w:val="uk-UA"/>
        </w:rPr>
        <w:t xml:space="preserve"> – Функція «Авторизація на порталі»</w:t>
      </w:r>
    </w:p>
    <w:tbl>
      <w:tblPr>
        <w:tblStyle w:val="TableGrid"/>
        <w:tblW w:w="9802" w:type="dxa"/>
        <w:tblInd w:w="4" w:type="dxa"/>
        <w:tblCellMar>
          <w:left w:w="109" w:type="dxa"/>
          <w:right w:w="106" w:type="dxa"/>
        </w:tblCellMar>
        <w:tblLook w:val="04A0" w:firstRow="1" w:lastRow="0" w:firstColumn="1" w:lastColumn="0" w:noHBand="0" w:noVBand="1"/>
      </w:tblPr>
      <w:tblGrid>
        <w:gridCol w:w="2293"/>
        <w:gridCol w:w="7509"/>
      </w:tblGrid>
      <w:tr w:rsidR="008E77E0" w:rsidRPr="007D15BD" w14:paraId="574D1619" w14:textId="77777777" w:rsidTr="00471389">
        <w:trPr>
          <w:trHeight w:val="579"/>
        </w:trPr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7BED36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Назва варіанту використання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480DFB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Авторизація користувача у системі.</w:t>
            </w:r>
          </w:p>
        </w:tc>
      </w:tr>
      <w:tr w:rsidR="008E77E0" w:rsidRPr="007D15BD" w14:paraId="4001758F" w14:textId="77777777" w:rsidTr="00471389">
        <w:trPr>
          <w:trHeight w:val="293"/>
        </w:trPr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59499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Дійові особи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32916A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Адміністратор, Клієнт</w:t>
            </w:r>
          </w:p>
        </w:tc>
      </w:tr>
      <w:tr w:rsidR="008E77E0" w:rsidRPr="007516BF" w14:paraId="4A73E364" w14:textId="77777777" w:rsidTr="00471389">
        <w:trPr>
          <w:trHeight w:val="579"/>
        </w:trPr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7D7ED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Стислий опис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364EF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Надає користувачеві порталу можливість використовувати функціональність порталу.</w:t>
            </w:r>
          </w:p>
        </w:tc>
      </w:tr>
      <w:tr w:rsidR="008E77E0" w:rsidRPr="007516BF" w14:paraId="1701FB1E" w14:textId="77777777" w:rsidTr="00471389">
        <w:trPr>
          <w:trHeight w:val="581"/>
        </w:trPr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E74081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Передумова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27225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Зареєстрований у системі логін та пароль від порталу.</w:t>
            </w:r>
          </w:p>
        </w:tc>
      </w:tr>
      <w:tr w:rsidR="008E77E0" w:rsidRPr="007516BF" w14:paraId="74E1CE9F" w14:textId="77777777" w:rsidTr="00471389">
        <w:trPr>
          <w:trHeight w:val="348"/>
        </w:trPr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B632C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Основний потік подій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E86E71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Після відкриття відповідної сторінки користувач має можливість ввести свій логін та пароль, після чого система здійснить його авторизацію.</w:t>
            </w:r>
          </w:p>
        </w:tc>
      </w:tr>
      <w:tr w:rsidR="008E77E0" w:rsidRPr="007516BF" w14:paraId="363DE0A3" w14:textId="77777777" w:rsidTr="00471389">
        <w:trPr>
          <w:trHeight w:val="272"/>
        </w:trPr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0A758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Альтернативний потік подій</w:t>
            </w:r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E09EEE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Користувачеві виводиться відповідне повідомлення у разі виникнення проблем с сервером або невірних даних.</w:t>
            </w:r>
          </w:p>
        </w:tc>
      </w:tr>
      <w:tr w:rsidR="008E77E0" w:rsidRPr="007516BF" w14:paraId="54718CF2" w14:textId="77777777" w:rsidTr="00471389">
        <w:trPr>
          <w:trHeight w:val="312"/>
        </w:trPr>
        <w:tc>
          <w:tcPr>
            <w:tcW w:w="2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DF8E53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4479ED">
              <w:rPr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7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4006F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 xml:space="preserve">Автоматичне </w:t>
            </w:r>
            <w:proofErr w:type="spellStart"/>
            <w:r w:rsidRPr="004479ED">
              <w:rPr>
                <w:szCs w:val="28"/>
                <w:lang w:val="uk-UA"/>
              </w:rPr>
              <w:t>перенаправлення</w:t>
            </w:r>
            <w:proofErr w:type="spellEnd"/>
            <w:r w:rsidRPr="004479ED">
              <w:rPr>
                <w:szCs w:val="28"/>
                <w:lang w:val="uk-UA"/>
              </w:rPr>
              <w:t xml:space="preserve"> користувача на домашню сторінку порталу.</w:t>
            </w:r>
          </w:p>
        </w:tc>
      </w:tr>
    </w:tbl>
    <w:p w14:paraId="23390BF6" w14:textId="77777777" w:rsidR="008E77E0" w:rsidRPr="007D15BD" w:rsidRDefault="008E77E0" w:rsidP="008E77E0">
      <w:pPr>
        <w:ind w:firstLine="0"/>
        <w:jc w:val="left"/>
        <w:rPr>
          <w:szCs w:val="28"/>
          <w:lang w:val="uk-UA"/>
        </w:rPr>
      </w:pPr>
    </w:p>
    <w:p w14:paraId="5E8CB35B" w14:textId="3F7E7C61" w:rsidR="008E77E0" w:rsidRPr="007D15BD" w:rsidRDefault="008E77E0" w:rsidP="008E77E0">
      <w:pPr>
        <w:ind w:firstLine="0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Таблиця </w:t>
      </w:r>
      <w:r w:rsidR="004479ED" w:rsidRPr="004479ED">
        <w:rPr>
          <w:szCs w:val="28"/>
          <w:lang w:val="ru-RU"/>
        </w:rPr>
        <w:t>6</w:t>
      </w:r>
      <w:r w:rsidRPr="007D15BD">
        <w:rPr>
          <w:szCs w:val="28"/>
          <w:lang w:val="uk-UA"/>
        </w:rPr>
        <w:t xml:space="preserve"> – Функція «Перехід до компонента відображення апартаментів»</w:t>
      </w:r>
    </w:p>
    <w:tbl>
      <w:tblPr>
        <w:tblStyle w:val="TableGrid"/>
        <w:tblW w:w="9830" w:type="dxa"/>
        <w:tblInd w:w="4" w:type="dxa"/>
        <w:tblCellMar>
          <w:left w:w="109" w:type="dxa"/>
          <w:right w:w="106" w:type="dxa"/>
        </w:tblCellMar>
        <w:tblLook w:val="04A0" w:firstRow="1" w:lastRow="0" w:firstColumn="1" w:lastColumn="0" w:noHBand="0" w:noVBand="1"/>
      </w:tblPr>
      <w:tblGrid>
        <w:gridCol w:w="2200"/>
        <w:gridCol w:w="7630"/>
      </w:tblGrid>
      <w:tr w:rsidR="008E77E0" w:rsidRPr="007516BF" w14:paraId="49A14AEE" w14:textId="77777777" w:rsidTr="00471389">
        <w:trPr>
          <w:trHeight w:val="481"/>
        </w:trPr>
        <w:tc>
          <w:tcPr>
            <w:tcW w:w="2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9A5D7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Назва варіанту використання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EC05A5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Перехід до компоненту відображення апартаментів.</w:t>
            </w:r>
          </w:p>
        </w:tc>
      </w:tr>
      <w:tr w:rsidR="008E77E0" w:rsidRPr="007D15BD" w14:paraId="5B696A90" w14:textId="77777777" w:rsidTr="00471389">
        <w:trPr>
          <w:trHeight w:val="242"/>
        </w:trPr>
        <w:tc>
          <w:tcPr>
            <w:tcW w:w="2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E1CFAC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Дійові особи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E8F770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Адміністратор, Клієнт</w:t>
            </w:r>
          </w:p>
        </w:tc>
      </w:tr>
      <w:tr w:rsidR="008E77E0" w:rsidRPr="007516BF" w14:paraId="18710A99" w14:textId="77777777" w:rsidTr="00471389">
        <w:trPr>
          <w:trHeight w:val="717"/>
        </w:trPr>
        <w:tc>
          <w:tcPr>
            <w:tcW w:w="2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9FF36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Стислий опис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309FD8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Надає можливість перейти до компоненту відображення апартаментів для перегляду інформації про них.</w:t>
            </w:r>
          </w:p>
        </w:tc>
      </w:tr>
      <w:tr w:rsidR="008E77E0" w:rsidRPr="007516BF" w14:paraId="0BA4C583" w14:textId="77777777" w:rsidTr="00471389">
        <w:trPr>
          <w:trHeight w:val="717"/>
        </w:trPr>
        <w:tc>
          <w:tcPr>
            <w:tcW w:w="2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B03CFD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Передумова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209298" w14:textId="012FD5D3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Авторизуватися у системі і обрати пункт меню «</w:t>
            </w:r>
            <w:r w:rsidR="00BB49BF">
              <w:rPr>
                <w:szCs w:val="28"/>
                <w:lang w:val="uk-UA"/>
              </w:rPr>
              <w:t>Апартаменти</w:t>
            </w:r>
            <w:r w:rsidRPr="004479ED">
              <w:rPr>
                <w:szCs w:val="28"/>
                <w:lang w:val="uk-UA"/>
              </w:rPr>
              <w:t>». Потім натиснути на назву апартаментів в рядку з необхідною позицією.</w:t>
            </w:r>
          </w:p>
        </w:tc>
      </w:tr>
      <w:tr w:rsidR="004479ED" w:rsidRPr="007516BF" w14:paraId="7AA12DCB" w14:textId="77777777" w:rsidTr="00471389">
        <w:trPr>
          <w:trHeight w:val="717"/>
        </w:trPr>
        <w:tc>
          <w:tcPr>
            <w:tcW w:w="2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94D6E" w14:textId="53FD7AE8" w:rsidR="004479ED" w:rsidRPr="004479ED" w:rsidRDefault="004479ED" w:rsidP="004479ED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Основний потік подій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EC345A" w14:textId="60AAE0A4" w:rsidR="004479ED" w:rsidRPr="004479ED" w:rsidRDefault="004479ED" w:rsidP="004479ED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 xml:space="preserve">Після відкриття відповідного вікна користувач бачить сторінку зі списком доступних позицій, може сортувати їх, виконувати пошук за </w:t>
            </w:r>
            <w:r w:rsidR="00BB49BF">
              <w:rPr>
                <w:szCs w:val="28"/>
                <w:lang w:val="uk-UA"/>
              </w:rPr>
              <w:t>певними параметрами</w:t>
            </w:r>
            <w:r w:rsidRPr="004479ED">
              <w:rPr>
                <w:szCs w:val="28"/>
                <w:lang w:val="uk-UA"/>
              </w:rPr>
              <w:t>.</w:t>
            </w:r>
          </w:p>
        </w:tc>
      </w:tr>
      <w:tr w:rsidR="004479ED" w:rsidRPr="007516BF" w14:paraId="49D153BE" w14:textId="77777777" w:rsidTr="00471389">
        <w:trPr>
          <w:trHeight w:val="717"/>
        </w:trPr>
        <w:tc>
          <w:tcPr>
            <w:tcW w:w="2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4C25CF" w14:textId="29CB9135" w:rsidR="004479ED" w:rsidRPr="004479ED" w:rsidRDefault="004479ED" w:rsidP="004479ED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Альтернативний потік подій</w:t>
            </w:r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332D1" w14:textId="018E75D9" w:rsidR="004479ED" w:rsidRPr="004479ED" w:rsidRDefault="004479ED" w:rsidP="004479ED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Користувачеві виводиться відповідне повідомлення у разі виникнення проблем с з’єднанням із сервером чи невірно введених параметрів для пошуку.</w:t>
            </w:r>
          </w:p>
        </w:tc>
      </w:tr>
      <w:tr w:rsidR="004479ED" w:rsidRPr="007516BF" w14:paraId="382010C4" w14:textId="77777777" w:rsidTr="00471389">
        <w:trPr>
          <w:trHeight w:val="717"/>
        </w:trPr>
        <w:tc>
          <w:tcPr>
            <w:tcW w:w="2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C4931A" w14:textId="514BC645" w:rsidR="004479ED" w:rsidRPr="004479ED" w:rsidRDefault="004479ED" w:rsidP="004479ED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4479ED">
              <w:rPr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7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C387D" w14:textId="630226FF" w:rsidR="004479ED" w:rsidRPr="004479ED" w:rsidRDefault="004479ED" w:rsidP="004479ED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4479ED">
              <w:rPr>
                <w:szCs w:val="28"/>
                <w:lang w:val="uk-UA"/>
              </w:rPr>
              <w:t>Перенаправлення</w:t>
            </w:r>
            <w:proofErr w:type="spellEnd"/>
            <w:r w:rsidRPr="004479ED">
              <w:rPr>
                <w:szCs w:val="28"/>
                <w:lang w:val="uk-UA"/>
              </w:rPr>
              <w:t xml:space="preserve"> користувача на детальну сторінку апартаментів, на якій він може переглядати повну інформацію про житло, оформити запит на його бронювання.</w:t>
            </w:r>
          </w:p>
        </w:tc>
      </w:tr>
    </w:tbl>
    <w:p w14:paraId="24F5ACFB" w14:textId="77777777" w:rsidR="004479ED" w:rsidRDefault="004479ED">
      <w:pPr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4534D0FB" w14:textId="02E93A6F" w:rsidR="008E77E0" w:rsidRPr="007D15BD" w:rsidRDefault="008E77E0" w:rsidP="008E77E0">
      <w:pPr>
        <w:ind w:firstLine="0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lastRenderedPageBreak/>
        <w:t xml:space="preserve">Таблиця </w:t>
      </w:r>
      <w:r w:rsidR="004479ED" w:rsidRPr="004479ED">
        <w:rPr>
          <w:szCs w:val="28"/>
          <w:lang w:val="ru-RU"/>
        </w:rPr>
        <w:t>7</w:t>
      </w:r>
      <w:r w:rsidRPr="007D15BD">
        <w:rPr>
          <w:szCs w:val="28"/>
          <w:lang w:val="uk-UA"/>
        </w:rPr>
        <w:t xml:space="preserve"> – Функція «Створення запису сутності «</w:t>
      </w:r>
      <w:r w:rsidR="00E42DEB">
        <w:rPr>
          <w:szCs w:val="28"/>
          <w:lang w:val="uk-UA"/>
        </w:rPr>
        <w:t>Апартаменти</w:t>
      </w:r>
      <w:r w:rsidRPr="007D15BD">
        <w:rPr>
          <w:szCs w:val="28"/>
          <w:lang w:val="uk-UA"/>
        </w:rPr>
        <w:t>»</w:t>
      </w:r>
    </w:p>
    <w:tbl>
      <w:tblPr>
        <w:tblStyle w:val="TableGrid"/>
        <w:tblW w:w="9831" w:type="dxa"/>
        <w:tblInd w:w="4" w:type="dxa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283"/>
        <w:gridCol w:w="7548"/>
      </w:tblGrid>
      <w:tr w:rsidR="008E77E0" w:rsidRPr="007D15BD" w14:paraId="3F0887E6" w14:textId="77777777" w:rsidTr="00471389">
        <w:trPr>
          <w:trHeight w:val="529"/>
        </w:trPr>
        <w:tc>
          <w:tcPr>
            <w:tcW w:w="2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420620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Назва варіанту використання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F1C466" w14:textId="1E706220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Створення запису сутності «</w:t>
            </w:r>
            <w:r w:rsidR="00E42DEB">
              <w:rPr>
                <w:szCs w:val="28"/>
                <w:lang w:val="uk-UA"/>
              </w:rPr>
              <w:t>Апартаменти</w:t>
            </w:r>
            <w:r w:rsidRPr="004479ED">
              <w:rPr>
                <w:szCs w:val="28"/>
                <w:lang w:val="uk-UA"/>
              </w:rPr>
              <w:t>».</w:t>
            </w:r>
          </w:p>
        </w:tc>
      </w:tr>
      <w:tr w:rsidR="008E77E0" w:rsidRPr="007D15BD" w14:paraId="745788BE" w14:textId="77777777" w:rsidTr="00471389">
        <w:trPr>
          <w:trHeight w:val="292"/>
        </w:trPr>
        <w:tc>
          <w:tcPr>
            <w:tcW w:w="2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6BE62F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Дійові особи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A62A8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Адміністратор</w:t>
            </w:r>
          </w:p>
        </w:tc>
      </w:tr>
      <w:tr w:rsidR="008E77E0" w:rsidRPr="007516BF" w14:paraId="7761B6A9" w14:textId="77777777" w:rsidTr="00471389">
        <w:trPr>
          <w:trHeight w:val="233"/>
        </w:trPr>
        <w:tc>
          <w:tcPr>
            <w:tcW w:w="2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25C653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Стислий опис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364E2C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Створення запису апартаментів у БД</w:t>
            </w:r>
          </w:p>
        </w:tc>
      </w:tr>
      <w:tr w:rsidR="008E77E0" w:rsidRPr="007516BF" w14:paraId="32DB1C3C" w14:textId="77777777" w:rsidTr="00471389">
        <w:trPr>
          <w:trHeight w:val="701"/>
        </w:trPr>
        <w:tc>
          <w:tcPr>
            <w:tcW w:w="2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978F0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Передумова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17FA7" w14:textId="16FA8F9A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Необхідно авторизуватися у ролі адміністратора і далі вибрати пункт меню «</w:t>
            </w:r>
            <w:r w:rsidR="00E42DEB">
              <w:rPr>
                <w:szCs w:val="28"/>
                <w:lang w:val="uk-UA"/>
              </w:rPr>
              <w:t>Апартаменти</w:t>
            </w:r>
            <w:r w:rsidRPr="004479ED">
              <w:rPr>
                <w:szCs w:val="28"/>
                <w:lang w:val="uk-UA"/>
              </w:rPr>
              <w:t>». Попередньо повинні бути створені відповідні записи поставників, контракт.</w:t>
            </w:r>
          </w:p>
        </w:tc>
      </w:tr>
      <w:tr w:rsidR="008E77E0" w:rsidRPr="007516BF" w14:paraId="2959B2EA" w14:textId="77777777" w:rsidTr="0093293D">
        <w:tblPrEx>
          <w:tblCellMar>
            <w:right w:w="106" w:type="dxa"/>
          </w:tblCellMar>
        </w:tblPrEx>
        <w:trPr>
          <w:trHeight w:val="1178"/>
        </w:trPr>
        <w:tc>
          <w:tcPr>
            <w:tcW w:w="2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21199A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Основний потік подій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FEB7C" w14:textId="0C405DAB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Після відкриття відповідної сторінки адміністратор може створювати записи апартаментів. Для цього потрібно натиснути кнопку «Створити», заповнити форму необхідною інформацією та натиснути кнопку «Зберегти».</w:t>
            </w:r>
          </w:p>
        </w:tc>
      </w:tr>
      <w:tr w:rsidR="008E77E0" w:rsidRPr="007516BF" w14:paraId="02490C4E" w14:textId="77777777" w:rsidTr="00471389">
        <w:tblPrEx>
          <w:tblCellMar>
            <w:right w:w="106" w:type="dxa"/>
          </w:tblCellMar>
        </w:tblPrEx>
        <w:trPr>
          <w:trHeight w:val="576"/>
        </w:trPr>
        <w:tc>
          <w:tcPr>
            <w:tcW w:w="2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17DB1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Альтернативний потік подій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FEDF8" w14:textId="7F06C716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Користувачеві виводиться відповідне повідомлення у разі виникнення проблем з’єднанням із сервером, запис апартаменту не буде збережено у системі.</w:t>
            </w:r>
          </w:p>
        </w:tc>
      </w:tr>
      <w:tr w:rsidR="008E77E0" w:rsidRPr="007516BF" w14:paraId="31050E42" w14:textId="77777777" w:rsidTr="00471389">
        <w:tblPrEx>
          <w:tblCellMar>
            <w:right w:w="106" w:type="dxa"/>
          </w:tblCellMar>
        </w:tblPrEx>
        <w:trPr>
          <w:trHeight w:val="462"/>
        </w:trPr>
        <w:tc>
          <w:tcPr>
            <w:tcW w:w="2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69AB35" w14:textId="77777777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4479ED">
              <w:rPr>
                <w:szCs w:val="28"/>
                <w:lang w:val="uk-UA"/>
              </w:rPr>
              <w:t>Постумови</w:t>
            </w:r>
            <w:proofErr w:type="spellEnd"/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D9E3CD" w14:textId="1DADACA4" w:rsidR="008E77E0" w:rsidRPr="004479E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4479ED">
              <w:rPr>
                <w:szCs w:val="28"/>
                <w:lang w:val="uk-UA"/>
              </w:rPr>
              <w:t>БД система наповнена записами типу «</w:t>
            </w:r>
            <w:r w:rsidR="0093293D">
              <w:rPr>
                <w:szCs w:val="28"/>
                <w:lang w:val="uk-UA"/>
              </w:rPr>
              <w:t>Апартаменти</w:t>
            </w:r>
            <w:r w:rsidRPr="004479ED">
              <w:rPr>
                <w:szCs w:val="28"/>
                <w:lang w:val="uk-UA"/>
              </w:rPr>
              <w:t xml:space="preserve">», код компоненту створення записів покривається </w:t>
            </w:r>
            <w:proofErr w:type="spellStart"/>
            <w:r w:rsidRPr="004479ED">
              <w:rPr>
                <w:szCs w:val="28"/>
                <w:lang w:val="uk-UA"/>
              </w:rPr>
              <w:t>Unit</w:t>
            </w:r>
            <w:proofErr w:type="spellEnd"/>
            <w:r w:rsidRPr="004479ED">
              <w:rPr>
                <w:szCs w:val="28"/>
                <w:lang w:val="uk-UA"/>
              </w:rPr>
              <w:t>-тестами більш ніж на 75%.</w:t>
            </w:r>
          </w:p>
        </w:tc>
      </w:tr>
    </w:tbl>
    <w:p w14:paraId="7B7FDB7F" w14:textId="77777777" w:rsidR="0066378C" w:rsidRDefault="0066378C">
      <w:pPr>
        <w:ind w:firstLine="0"/>
        <w:jc w:val="left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br w:type="page"/>
      </w:r>
    </w:p>
    <w:p w14:paraId="4388CA9B" w14:textId="77777777" w:rsidR="008E77E0" w:rsidRPr="007D15BD" w:rsidRDefault="008E77E0" w:rsidP="008E77E0">
      <w:pPr>
        <w:pStyle w:val="3"/>
        <w:rPr>
          <w:lang w:val="uk-UA"/>
        </w:rPr>
      </w:pPr>
      <w:bookmarkStart w:id="1" w:name="_Toc96581"/>
      <w:r w:rsidRPr="007D15BD">
        <w:rPr>
          <w:lang w:val="uk-UA"/>
        </w:rPr>
        <w:lastRenderedPageBreak/>
        <w:t>Модель IDEF0</w:t>
      </w:r>
      <w:bookmarkEnd w:id="1"/>
    </w:p>
    <w:p w14:paraId="71D17685" w14:textId="5C6708E5" w:rsidR="008E77E0" w:rsidRPr="007D15BD" w:rsidRDefault="008E77E0" w:rsidP="008E77E0">
      <w:pPr>
        <w:rPr>
          <w:lang w:val="uk-UA"/>
        </w:rPr>
      </w:pPr>
      <w:r w:rsidRPr="007D15BD">
        <w:rPr>
          <w:lang w:val="uk-UA"/>
        </w:rPr>
        <w:t xml:space="preserve">Діаграма IDEF0 представляє інтегровану картину входів, керування, виходів і механізмів (ICOM) для декомпозиції функції. Діаграма IDEF0, яка є частиною набору подання поведінкової (логічної архітектури), відображає велику кількість контекстної інформації про взаємозв’язки декомпозиції без відображення фактичної логіки управління/структури декомпозиції. </w:t>
      </w:r>
    </w:p>
    <w:p w14:paraId="0BBCC0D5" w14:textId="77777777" w:rsidR="008E77E0" w:rsidRPr="007D15BD" w:rsidRDefault="008E77E0" w:rsidP="008E77E0">
      <w:pPr>
        <w:rPr>
          <w:lang w:val="uk-UA"/>
        </w:rPr>
      </w:pPr>
      <w:r w:rsidRPr="007D15BD">
        <w:rPr>
          <w:lang w:val="uk-UA"/>
        </w:rPr>
        <w:t xml:space="preserve">На діаграмі IDEF0 </w:t>
      </w:r>
      <w:proofErr w:type="spellStart"/>
      <w:r w:rsidRPr="007D15BD">
        <w:rPr>
          <w:lang w:val="uk-UA"/>
        </w:rPr>
        <w:t>підфункції</w:t>
      </w:r>
      <w:proofErr w:type="spellEnd"/>
      <w:r w:rsidRPr="007D15BD">
        <w:rPr>
          <w:lang w:val="uk-UA"/>
        </w:rPr>
        <w:t xml:space="preserve"> показані на головній діагоналі. Порядок функцій автоматично визначається ядром, яке проходить через базову структуру батьківської функції. Структура проходить зліва направо паралельно, а вибрані конструкції переходять по одній гілці за раз. Для кожного функціонального вузла:</w:t>
      </w:r>
    </w:p>
    <w:p w14:paraId="633E703C" w14:textId="77777777" w:rsidR="008E77E0" w:rsidRPr="007D15BD" w:rsidRDefault="008E77E0" w:rsidP="008E77E0">
      <w:pPr>
        <w:numPr>
          <w:ilvl w:val="0"/>
          <w:numId w:val="3"/>
        </w:numPr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входи вводяться зліва. Вони можуть виходити з краю діаграми (зовнішні входи) або з іншої функції на діаграмі;</w:t>
      </w:r>
    </w:p>
    <w:p w14:paraId="6D64AB39" w14:textId="77777777" w:rsidR="008E77E0" w:rsidRPr="007D15BD" w:rsidRDefault="008E77E0" w:rsidP="008E77E0">
      <w:pPr>
        <w:numPr>
          <w:ilvl w:val="0"/>
          <w:numId w:val="3"/>
        </w:numPr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елементи керування (дані запуску) вводяться зверху. Вони можуть виходити з краю діаграми (зовнішні тригери) або з іншої функції на діаграмі;</w:t>
      </w:r>
    </w:p>
    <w:p w14:paraId="4A09AC75" w14:textId="77777777" w:rsidR="008E77E0" w:rsidRPr="007D15BD" w:rsidRDefault="008E77E0" w:rsidP="008E77E0">
      <w:pPr>
        <w:numPr>
          <w:ilvl w:val="0"/>
          <w:numId w:val="3"/>
        </w:numPr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вихід праворуч. Виходи можуть або підключатися до іншої функції на схемі, виходити на край діаграми, або обидва (представляючи вихід, який є</w:t>
      </w:r>
    </w:p>
    <w:p w14:paraId="7029DCFE" w14:textId="77777777" w:rsidR="008E77E0" w:rsidRPr="007D15BD" w:rsidRDefault="008E77E0" w:rsidP="008E77E0">
      <w:pPr>
        <w:pStyle w:val="a5"/>
        <w:numPr>
          <w:ilvl w:val="0"/>
          <w:numId w:val="3"/>
        </w:numPr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вхідним для / запускає як внутрішні, так і зовнішні функції); </w:t>
      </w:r>
    </w:p>
    <w:p w14:paraId="110FE9F9" w14:textId="77777777" w:rsidR="008E77E0" w:rsidRPr="007D15BD" w:rsidRDefault="008E77E0" w:rsidP="008E77E0">
      <w:pPr>
        <w:pStyle w:val="a5"/>
        <w:numPr>
          <w:ilvl w:val="0"/>
          <w:numId w:val="3"/>
        </w:numPr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механізми (розподіл компонентів) входять знизу.</w:t>
      </w:r>
    </w:p>
    <w:p w14:paraId="63DDAFAB" w14:textId="77777777" w:rsidR="008E77E0" w:rsidRPr="007D15BD" w:rsidRDefault="008E77E0" w:rsidP="008E77E0">
      <w:pPr>
        <w:rPr>
          <w:lang w:val="uk-UA"/>
        </w:rPr>
      </w:pPr>
    </w:p>
    <w:p w14:paraId="5406B828" w14:textId="77CD3019" w:rsidR="008E77E0" w:rsidRPr="004E6AA9" w:rsidRDefault="008E77E0" w:rsidP="004E6AA9">
      <w:pPr>
        <w:rPr>
          <w:lang w:val="uk-UA"/>
        </w:rPr>
      </w:pPr>
      <w:r w:rsidRPr="007D15BD">
        <w:rPr>
          <w:lang w:val="uk-UA"/>
        </w:rPr>
        <w:t xml:space="preserve">У процесі аналізу предметної області, була складена контекстна діаграма моделі у стандарті IDEF0, що показана на рисунку </w:t>
      </w:r>
      <w:r w:rsidR="008450D8" w:rsidRPr="008450D8">
        <w:rPr>
          <w:lang w:val="ru-RU"/>
        </w:rPr>
        <w:t>3</w:t>
      </w:r>
      <w:r w:rsidRPr="007D15BD">
        <w:rPr>
          <w:lang w:val="uk-UA"/>
        </w:rPr>
        <w:t>.</w:t>
      </w:r>
    </w:p>
    <w:p w14:paraId="20D3BC10" w14:textId="055DD224" w:rsidR="008E77E0" w:rsidRPr="007D15BD" w:rsidRDefault="008450D8" w:rsidP="008E77E0">
      <w:pPr>
        <w:ind w:firstLine="0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7B534F85" wp14:editId="2B5DAD93">
            <wp:extent cx="6561618" cy="414611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228" cy="41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4F2D" w14:textId="19367B98" w:rsidR="004E6AA9" w:rsidRDefault="008E77E0" w:rsidP="004E6AA9">
      <w:pPr>
        <w:ind w:firstLine="0"/>
        <w:jc w:val="center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Рисунок </w:t>
      </w:r>
      <w:r w:rsidR="0066378C" w:rsidRPr="0066378C">
        <w:rPr>
          <w:szCs w:val="28"/>
          <w:lang w:val="ru-RU"/>
        </w:rPr>
        <w:t>3</w:t>
      </w:r>
      <w:r w:rsidRPr="007D15BD">
        <w:rPr>
          <w:szCs w:val="28"/>
          <w:lang w:val="uk-UA"/>
        </w:rPr>
        <w:t xml:space="preserve"> – Контекстна діаграма моделі у стандарті IDEF0</w:t>
      </w:r>
      <w:r w:rsidR="004E6AA9">
        <w:rPr>
          <w:szCs w:val="28"/>
          <w:lang w:val="uk-UA"/>
        </w:rPr>
        <w:br w:type="page"/>
      </w:r>
    </w:p>
    <w:p w14:paraId="43053040" w14:textId="36D7EE7B" w:rsidR="008E77E0" w:rsidRPr="007D15BD" w:rsidRDefault="008450D8" w:rsidP="008E77E0">
      <w:pPr>
        <w:ind w:firstLine="0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 wp14:anchorId="14E4BAEE" wp14:editId="15E51C29">
            <wp:extent cx="6522468" cy="339455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976" cy="34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869E" w14:textId="77777777" w:rsidR="004E6AA9" w:rsidRDefault="008E77E0" w:rsidP="004E6AA9">
      <w:pPr>
        <w:ind w:firstLine="0"/>
        <w:jc w:val="center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Рисунок </w:t>
      </w:r>
      <w:r w:rsidR="0066378C" w:rsidRPr="0066378C">
        <w:rPr>
          <w:szCs w:val="28"/>
          <w:lang w:val="ru-RU"/>
        </w:rPr>
        <w:t>4</w:t>
      </w:r>
      <w:r w:rsidRPr="007D15BD">
        <w:rPr>
          <w:szCs w:val="28"/>
          <w:lang w:val="uk-UA"/>
        </w:rPr>
        <w:t xml:space="preserve"> – Декомпозиція контекстної діаграми у стандарті IDEF0</w:t>
      </w:r>
    </w:p>
    <w:p w14:paraId="51CC1C02" w14:textId="77777777" w:rsidR="004E6AA9" w:rsidRDefault="004E6AA9" w:rsidP="004E6AA9">
      <w:pPr>
        <w:ind w:firstLine="0"/>
        <w:jc w:val="center"/>
        <w:rPr>
          <w:szCs w:val="28"/>
          <w:lang w:val="uk-UA"/>
        </w:rPr>
      </w:pPr>
    </w:p>
    <w:p w14:paraId="2F7B81DC" w14:textId="77777777" w:rsidR="004E6AA9" w:rsidRDefault="004E6AA9">
      <w:pPr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555FFB72" w14:textId="1E5B4BE6" w:rsidR="008E77E0" w:rsidRPr="004E6AA9" w:rsidRDefault="008E77E0" w:rsidP="004E6AA9">
      <w:pPr>
        <w:ind w:firstLine="0"/>
        <w:jc w:val="center"/>
        <w:rPr>
          <w:szCs w:val="28"/>
          <w:lang w:val="uk-UA"/>
        </w:rPr>
      </w:pPr>
      <w:r w:rsidRPr="008450D8">
        <w:rPr>
          <w:b/>
          <w:sz w:val="32"/>
          <w:szCs w:val="32"/>
          <w:lang w:val="uk-UA"/>
        </w:rPr>
        <w:lastRenderedPageBreak/>
        <w:t>Оцінка розміру системи методом функціональних точок</w:t>
      </w:r>
    </w:p>
    <w:p w14:paraId="639E831F" w14:textId="77777777" w:rsidR="008450D8" w:rsidRPr="008450D8" w:rsidRDefault="008450D8" w:rsidP="008450D8">
      <w:pPr>
        <w:ind w:firstLine="0"/>
        <w:jc w:val="center"/>
        <w:rPr>
          <w:rFonts w:eastAsiaTheme="majorEastAsia" w:cstheme="majorBidi"/>
          <w:b/>
          <w:color w:val="000000" w:themeColor="text1"/>
          <w:lang w:val="uk-UA" w:eastAsia="en-GB"/>
        </w:rPr>
      </w:pPr>
    </w:p>
    <w:p w14:paraId="5E3E34BB" w14:textId="77777777" w:rsidR="008E77E0" w:rsidRPr="007D15BD" w:rsidRDefault="008E77E0" w:rsidP="008E77E0">
      <w:pPr>
        <w:ind w:firstLine="0"/>
        <w:rPr>
          <w:b/>
          <w:szCs w:val="28"/>
          <w:lang w:val="uk-UA"/>
        </w:rPr>
      </w:pPr>
      <w:r w:rsidRPr="007D15BD">
        <w:rPr>
          <w:b/>
          <w:szCs w:val="28"/>
          <w:lang w:val="uk-UA"/>
        </w:rPr>
        <w:t xml:space="preserve">Виявлення </w:t>
      </w:r>
      <w:proofErr w:type="spellStart"/>
      <w:r w:rsidRPr="007D15BD">
        <w:rPr>
          <w:b/>
          <w:szCs w:val="28"/>
          <w:lang w:val="uk-UA"/>
        </w:rPr>
        <w:t>функційних</w:t>
      </w:r>
      <w:proofErr w:type="spellEnd"/>
      <w:r w:rsidRPr="007D15BD">
        <w:rPr>
          <w:b/>
          <w:szCs w:val="28"/>
          <w:lang w:val="uk-UA"/>
        </w:rPr>
        <w:t xml:space="preserve"> типів:</w:t>
      </w:r>
    </w:p>
    <w:p w14:paraId="1379CE7E" w14:textId="77777777" w:rsidR="008E77E0" w:rsidRPr="007D15BD" w:rsidRDefault="008E77E0" w:rsidP="008E77E0">
      <w:pPr>
        <w:ind w:firstLine="0"/>
        <w:rPr>
          <w:szCs w:val="28"/>
          <w:lang w:val="uk-UA"/>
        </w:rPr>
      </w:pPr>
      <w:r w:rsidRPr="007D15BD">
        <w:rPr>
          <w:szCs w:val="28"/>
          <w:lang w:val="uk-UA"/>
        </w:rPr>
        <w:t>Вхідні елементи (EI):</w:t>
      </w:r>
    </w:p>
    <w:p w14:paraId="42F3621C" w14:textId="77777777" w:rsidR="008E77E0" w:rsidRPr="007D15BD" w:rsidRDefault="008E77E0" w:rsidP="00CB6F6B">
      <w:pPr>
        <w:pStyle w:val="a5"/>
        <w:numPr>
          <w:ilvl w:val="0"/>
          <w:numId w:val="6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Реєстрація клієнта</w:t>
      </w:r>
    </w:p>
    <w:p w14:paraId="0E0797B4" w14:textId="77777777" w:rsidR="008E77E0" w:rsidRPr="007D15BD" w:rsidRDefault="008E77E0" w:rsidP="00CB6F6B">
      <w:pPr>
        <w:pStyle w:val="a5"/>
        <w:numPr>
          <w:ilvl w:val="0"/>
          <w:numId w:val="6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Редагування відомостей клієнта</w:t>
      </w:r>
    </w:p>
    <w:p w14:paraId="54538B76" w14:textId="77777777" w:rsidR="008E77E0" w:rsidRPr="007D15BD" w:rsidRDefault="008E77E0" w:rsidP="00CB6F6B">
      <w:pPr>
        <w:pStyle w:val="a5"/>
        <w:numPr>
          <w:ilvl w:val="0"/>
          <w:numId w:val="6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Додавання потреб / бажань клієнта</w:t>
      </w:r>
    </w:p>
    <w:p w14:paraId="241A1B1D" w14:textId="142BEDD2" w:rsidR="008E77E0" w:rsidRPr="007D15BD" w:rsidRDefault="008E77E0" w:rsidP="00CB6F6B">
      <w:pPr>
        <w:pStyle w:val="a5"/>
        <w:numPr>
          <w:ilvl w:val="0"/>
          <w:numId w:val="6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Додавання даних про </w:t>
      </w:r>
      <w:r w:rsidR="006124C2">
        <w:rPr>
          <w:szCs w:val="28"/>
          <w:lang w:val="uk-UA"/>
        </w:rPr>
        <w:t>апартаменти</w:t>
      </w:r>
    </w:p>
    <w:p w14:paraId="188EFAEF" w14:textId="10E81D3E" w:rsidR="008E77E0" w:rsidRPr="007D15BD" w:rsidRDefault="008E77E0" w:rsidP="00CB6F6B">
      <w:pPr>
        <w:pStyle w:val="a5"/>
        <w:numPr>
          <w:ilvl w:val="0"/>
          <w:numId w:val="6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Редагування відомостей про </w:t>
      </w:r>
      <w:r w:rsidR="006124C2">
        <w:rPr>
          <w:szCs w:val="28"/>
          <w:lang w:val="uk-UA"/>
        </w:rPr>
        <w:t>апартаменти</w:t>
      </w:r>
    </w:p>
    <w:p w14:paraId="403D5CAB" w14:textId="77777777" w:rsidR="008E77E0" w:rsidRPr="007D15BD" w:rsidRDefault="008E77E0" w:rsidP="00CB6F6B">
      <w:pPr>
        <w:pStyle w:val="a5"/>
        <w:numPr>
          <w:ilvl w:val="0"/>
          <w:numId w:val="6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Оформлення угоди</w:t>
      </w:r>
    </w:p>
    <w:p w14:paraId="0D18EEA8" w14:textId="77777777" w:rsidR="008E77E0" w:rsidRPr="007D15BD" w:rsidRDefault="008E77E0" w:rsidP="00CB6F6B">
      <w:pPr>
        <w:pStyle w:val="a5"/>
        <w:numPr>
          <w:ilvl w:val="0"/>
          <w:numId w:val="6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Зміна даних угоди</w:t>
      </w:r>
    </w:p>
    <w:p w14:paraId="1088510A" w14:textId="77777777" w:rsidR="008E77E0" w:rsidRPr="007D15BD" w:rsidRDefault="008E77E0" w:rsidP="00CB6F6B">
      <w:pPr>
        <w:pStyle w:val="a5"/>
        <w:numPr>
          <w:ilvl w:val="0"/>
          <w:numId w:val="6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Формування звіту про клієнта</w:t>
      </w:r>
    </w:p>
    <w:p w14:paraId="5899B457" w14:textId="77777777" w:rsidR="008E77E0" w:rsidRPr="007D15BD" w:rsidRDefault="008E77E0" w:rsidP="00CB6F6B">
      <w:pPr>
        <w:pStyle w:val="a5"/>
        <w:numPr>
          <w:ilvl w:val="0"/>
          <w:numId w:val="6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Формування звіту про чинні угоди</w:t>
      </w:r>
    </w:p>
    <w:p w14:paraId="1BA840EE" w14:textId="77777777" w:rsidR="008E77E0" w:rsidRPr="007D15BD" w:rsidRDefault="008E77E0" w:rsidP="008E77E0">
      <w:pPr>
        <w:ind w:firstLine="0"/>
        <w:rPr>
          <w:szCs w:val="28"/>
          <w:lang w:val="uk-UA"/>
        </w:rPr>
      </w:pPr>
      <w:r w:rsidRPr="007D15BD">
        <w:rPr>
          <w:szCs w:val="28"/>
          <w:lang w:val="uk-UA"/>
        </w:rPr>
        <w:t>Зовнішні запити (EQ):</w:t>
      </w:r>
    </w:p>
    <w:p w14:paraId="20CF9D57" w14:textId="10D31D45" w:rsidR="008E77E0" w:rsidRPr="007D15BD" w:rsidRDefault="008E77E0" w:rsidP="00CB6F6B">
      <w:pPr>
        <w:pStyle w:val="a5"/>
        <w:numPr>
          <w:ilvl w:val="0"/>
          <w:numId w:val="7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Верифікація </w:t>
      </w:r>
      <w:r w:rsidR="006124C2">
        <w:rPr>
          <w:szCs w:val="28"/>
          <w:lang w:val="uk-UA"/>
        </w:rPr>
        <w:t>апартаментів</w:t>
      </w:r>
    </w:p>
    <w:p w14:paraId="57D3D2E5" w14:textId="77777777" w:rsidR="008E77E0" w:rsidRPr="007D15BD" w:rsidRDefault="008E77E0" w:rsidP="00CB6F6B">
      <w:pPr>
        <w:pStyle w:val="a5"/>
        <w:numPr>
          <w:ilvl w:val="0"/>
          <w:numId w:val="7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Верифікація даних клієнта</w:t>
      </w:r>
    </w:p>
    <w:p w14:paraId="744E6F2F" w14:textId="77777777" w:rsidR="008E77E0" w:rsidRPr="007D15BD" w:rsidRDefault="008E77E0" w:rsidP="00CB6F6B">
      <w:pPr>
        <w:pStyle w:val="a5"/>
        <w:numPr>
          <w:ilvl w:val="0"/>
          <w:numId w:val="7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Пошук зареєстрованого клієнта</w:t>
      </w:r>
    </w:p>
    <w:p w14:paraId="000C4FAB" w14:textId="77777777" w:rsidR="008E77E0" w:rsidRPr="007D15BD" w:rsidRDefault="008E77E0" w:rsidP="00CB6F6B">
      <w:pPr>
        <w:pStyle w:val="a5"/>
        <w:numPr>
          <w:ilvl w:val="0"/>
          <w:numId w:val="7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Пошук угоди</w:t>
      </w:r>
    </w:p>
    <w:p w14:paraId="735914AE" w14:textId="77777777" w:rsidR="008E77E0" w:rsidRPr="007D15BD" w:rsidRDefault="008E77E0" w:rsidP="00CB6F6B">
      <w:pPr>
        <w:pStyle w:val="a5"/>
        <w:numPr>
          <w:ilvl w:val="0"/>
          <w:numId w:val="7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Пошук </w:t>
      </w:r>
      <w:r>
        <w:rPr>
          <w:szCs w:val="28"/>
          <w:lang w:val="uk-UA"/>
        </w:rPr>
        <w:t>квартири</w:t>
      </w:r>
      <w:r w:rsidRPr="007D15BD">
        <w:rPr>
          <w:szCs w:val="28"/>
          <w:lang w:val="uk-UA"/>
        </w:rPr>
        <w:t xml:space="preserve"> за </w:t>
      </w:r>
      <w:r>
        <w:rPr>
          <w:szCs w:val="28"/>
          <w:lang w:val="uk-UA"/>
        </w:rPr>
        <w:t>поданими критеріями</w:t>
      </w:r>
    </w:p>
    <w:p w14:paraId="3B7B54F1" w14:textId="77777777" w:rsidR="008E77E0" w:rsidRPr="007D15BD" w:rsidRDefault="008E77E0" w:rsidP="008E77E0">
      <w:pPr>
        <w:ind w:firstLine="0"/>
        <w:rPr>
          <w:szCs w:val="28"/>
          <w:lang w:val="uk-UA"/>
        </w:rPr>
      </w:pPr>
      <w:r w:rsidRPr="007D15BD">
        <w:rPr>
          <w:szCs w:val="28"/>
          <w:lang w:val="uk-UA"/>
        </w:rPr>
        <w:t>Вихідні елементи (EO):</w:t>
      </w:r>
    </w:p>
    <w:p w14:paraId="0576813D" w14:textId="77777777" w:rsidR="008E77E0" w:rsidRPr="007D15BD" w:rsidRDefault="008E77E0" w:rsidP="00CB6F6B">
      <w:pPr>
        <w:pStyle w:val="a5"/>
        <w:numPr>
          <w:ilvl w:val="0"/>
          <w:numId w:val="8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Знайдені </w:t>
      </w:r>
      <w:r>
        <w:rPr>
          <w:szCs w:val="28"/>
          <w:lang w:val="uk-UA"/>
        </w:rPr>
        <w:t>квартири</w:t>
      </w:r>
      <w:r w:rsidRPr="007D15BD">
        <w:rPr>
          <w:szCs w:val="28"/>
          <w:lang w:val="uk-UA"/>
        </w:rPr>
        <w:t xml:space="preserve"> за </w:t>
      </w:r>
      <w:r>
        <w:rPr>
          <w:szCs w:val="28"/>
          <w:lang w:val="uk-UA"/>
        </w:rPr>
        <w:t>критеріями</w:t>
      </w:r>
    </w:p>
    <w:p w14:paraId="2E48B2EA" w14:textId="77777777" w:rsidR="008E77E0" w:rsidRPr="007D15BD" w:rsidRDefault="008E77E0" w:rsidP="00CB6F6B">
      <w:pPr>
        <w:pStyle w:val="a5"/>
        <w:numPr>
          <w:ilvl w:val="0"/>
          <w:numId w:val="8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Сформована угода</w:t>
      </w:r>
    </w:p>
    <w:p w14:paraId="360485DD" w14:textId="77777777" w:rsidR="008E77E0" w:rsidRPr="007D15BD" w:rsidRDefault="008E77E0" w:rsidP="00CB6F6B">
      <w:pPr>
        <w:pStyle w:val="a5"/>
        <w:numPr>
          <w:ilvl w:val="0"/>
          <w:numId w:val="8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Звіт про чинні угоди</w:t>
      </w:r>
    </w:p>
    <w:p w14:paraId="6690345E" w14:textId="77777777" w:rsidR="008E77E0" w:rsidRPr="007D15BD" w:rsidRDefault="008E77E0" w:rsidP="00CB6F6B">
      <w:pPr>
        <w:pStyle w:val="a5"/>
        <w:numPr>
          <w:ilvl w:val="0"/>
          <w:numId w:val="8"/>
        </w:numPr>
        <w:ind w:left="851"/>
        <w:jc w:val="left"/>
        <w:rPr>
          <w:szCs w:val="28"/>
          <w:lang w:val="uk-UA"/>
        </w:rPr>
      </w:pPr>
      <w:r w:rsidRPr="007D15BD">
        <w:rPr>
          <w:szCs w:val="28"/>
          <w:lang w:val="uk-UA"/>
        </w:rPr>
        <w:t>Звіт про клієнтів</w:t>
      </w:r>
    </w:p>
    <w:p w14:paraId="4535E61F" w14:textId="77777777" w:rsidR="008E77E0" w:rsidRPr="007D15BD" w:rsidRDefault="008E77E0" w:rsidP="008E77E0">
      <w:pPr>
        <w:ind w:firstLine="0"/>
        <w:rPr>
          <w:szCs w:val="28"/>
          <w:lang w:val="uk-UA"/>
        </w:rPr>
      </w:pPr>
      <w:r w:rsidRPr="007D15BD">
        <w:rPr>
          <w:szCs w:val="28"/>
          <w:lang w:val="uk-UA"/>
        </w:rPr>
        <w:t>Внутрішні логічні файли (ILF):</w:t>
      </w:r>
    </w:p>
    <w:p w14:paraId="3FCA0349" w14:textId="77777777" w:rsidR="008E77E0" w:rsidRDefault="008E77E0" w:rsidP="00CB6F6B">
      <w:pPr>
        <w:pStyle w:val="a5"/>
        <w:numPr>
          <w:ilvl w:val="0"/>
          <w:numId w:val="9"/>
        </w:numPr>
        <w:ind w:left="851"/>
        <w:jc w:val="left"/>
        <w:rPr>
          <w:b/>
          <w:szCs w:val="28"/>
          <w:lang w:val="uk-UA"/>
        </w:rPr>
      </w:pPr>
      <w:r w:rsidRPr="007D15BD">
        <w:rPr>
          <w:szCs w:val="28"/>
          <w:lang w:val="uk-UA"/>
        </w:rPr>
        <w:t>Спільна база даних</w:t>
      </w:r>
    </w:p>
    <w:p w14:paraId="43ECE10F" w14:textId="77777777" w:rsidR="008E77E0" w:rsidRDefault="008E77E0" w:rsidP="008E77E0">
      <w:pPr>
        <w:ind w:firstLine="0"/>
        <w:rPr>
          <w:b/>
          <w:szCs w:val="28"/>
          <w:lang w:val="uk-UA"/>
        </w:rPr>
      </w:pPr>
    </w:p>
    <w:p w14:paraId="7182D89C" w14:textId="77777777" w:rsidR="008E77E0" w:rsidRPr="007D15BD" w:rsidRDefault="008E77E0" w:rsidP="00192A51">
      <w:pPr>
        <w:ind w:firstLine="567"/>
        <w:rPr>
          <w:b/>
          <w:szCs w:val="28"/>
          <w:lang w:val="uk-UA"/>
        </w:rPr>
      </w:pPr>
      <w:r w:rsidRPr="007D15BD">
        <w:rPr>
          <w:b/>
          <w:szCs w:val="28"/>
          <w:lang w:val="uk-UA"/>
        </w:rPr>
        <w:t>Визначення складност</w:t>
      </w:r>
      <w:r>
        <w:rPr>
          <w:b/>
          <w:szCs w:val="28"/>
          <w:lang w:val="uk-UA"/>
        </w:rPr>
        <w:t>і</w:t>
      </w:r>
      <w:r w:rsidRPr="007D15BD">
        <w:rPr>
          <w:b/>
          <w:szCs w:val="28"/>
          <w:lang w:val="uk-UA"/>
        </w:rPr>
        <w:t xml:space="preserve"> файлів даних:</w:t>
      </w:r>
    </w:p>
    <w:p w14:paraId="43BCC28C" w14:textId="77777777" w:rsidR="008E77E0" w:rsidRPr="007D15BD" w:rsidRDefault="008E77E0" w:rsidP="00192A51">
      <w:pPr>
        <w:ind w:firstLine="567"/>
        <w:rPr>
          <w:szCs w:val="28"/>
          <w:lang w:val="uk-UA"/>
        </w:rPr>
      </w:pPr>
      <w:r w:rsidRPr="007D15BD">
        <w:rPr>
          <w:szCs w:val="28"/>
          <w:lang w:val="uk-UA"/>
        </w:rPr>
        <w:t>У спільній базі даних, яка є внутрішнім логічним файлом, зберігаються сутності з такими полями:</w:t>
      </w:r>
    </w:p>
    <w:p w14:paraId="3B8041A9" w14:textId="77777777" w:rsidR="008E77E0" w:rsidRPr="007D15BD" w:rsidRDefault="008E77E0" w:rsidP="008E77E0">
      <w:pPr>
        <w:pStyle w:val="a5"/>
        <w:numPr>
          <w:ilvl w:val="0"/>
          <w:numId w:val="5"/>
        </w:numPr>
        <w:rPr>
          <w:szCs w:val="28"/>
          <w:lang w:val="uk-UA"/>
        </w:rPr>
      </w:pPr>
      <w:r w:rsidRPr="007D15BD">
        <w:rPr>
          <w:szCs w:val="28"/>
          <w:lang w:val="uk-UA"/>
        </w:rPr>
        <w:t>Клієнт: номер клієнта (ID), ПІБ, серія і номер паспорта;</w:t>
      </w:r>
    </w:p>
    <w:p w14:paraId="4263D134" w14:textId="77777777" w:rsidR="008E77E0" w:rsidRPr="007D15BD" w:rsidRDefault="008E77E0" w:rsidP="008E77E0">
      <w:pPr>
        <w:pStyle w:val="a5"/>
        <w:numPr>
          <w:ilvl w:val="0"/>
          <w:numId w:val="5"/>
        </w:numPr>
        <w:rPr>
          <w:szCs w:val="28"/>
          <w:lang w:val="uk-UA"/>
        </w:rPr>
      </w:pPr>
      <w:r>
        <w:rPr>
          <w:szCs w:val="28"/>
          <w:lang w:val="uk-UA"/>
        </w:rPr>
        <w:t>Квартира</w:t>
      </w:r>
      <w:r w:rsidRPr="007D15BD">
        <w:rPr>
          <w:szCs w:val="28"/>
          <w:lang w:val="uk-UA"/>
        </w:rPr>
        <w:t>:</w:t>
      </w:r>
      <w:r>
        <w:rPr>
          <w:szCs w:val="28"/>
          <w:lang w:val="uk-UA"/>
        </w:rPr>
        <w:t xml:space="preserve"> назва, ціна, власник, кількість кімнат, місто, країна, основні умови проживання, тип апартаментів</w:t>
      </w:r>
      <w:r w:rsidRPr="007D15BD">
        <w:rPr>
          <w:szCs w:val="28"/>
          <w:lang w:val="uk-UA"/>
        </w:rPr>
        <w:t>;</w:t>
      </w:r>
    </w:p>
    <w:p w14:paraId="40D519D1" w14:textId="76877ECB" w:rsidR="008E77E0" w:rsidRPr="00192A51" w:rsidRDefault="008E77E0" w:rsidP="00192A51">
      <w:pPr>
        <w:pStyle w:val="a5"/>
        <w:numPr>
          <w:ilvl w:val="0"/>
          <w:numId w:val="5"/>
        </w:numPr>
        <w:rPr>
          <w:szCs w:val="28"/>
          <w:lang w:val="uk-UA"/>
        </w:rPr>
      </w:pPr>
      <w:r w:rsidRPr="007D15BD">
        <w:rPr>
          <w:szCs w:val="28"/>
          <w:lang w:val="uk-UA"/>
        </w:rPr>
        <w:t>Угода: номер угоди (ID), посилання на клієнта</w:t>
      </w:r>
      <w:r>
        <w:rPr>
          <w:szCs w:val="28"/>
          <w:lang w:val="uk-UA"/>
        </w:rPr>
        <w:t>,</w:t>
      </w:r>
      <w:r w:rsidRPr="007D15BD">
        <w:rPr>
          <w:szCs w:val="28"/>
          <w:lang w:val="uk-UA"/>
        </w:rPr>
        <w:t xml:space="preserve"> ціна, дата укладання</w:t>
      </w:r>
      <w:r w:rsidR="00192A51">
        <w:rPr>
          <w:szCs w:val="28"/>
          <w:lang w:val="uk-UA"/>
        </w:rPr>
        <w:t>,</w:t>
      </w:r>
      <w:r w:rsidRPr="007D15BD">
        <w:rPr>
          <w:szCs w:val="28"/>
          <w:lang w:val="uk-UA"/>
        </w:rPr>
        <w:t xml:space="preserve"> ім’я адміністратора, який укладав угоду.</w:t>
      </w:r>
    </w:p>
    <w:p w14:paraId="4A4C31A1" w14:textId="4718231D" w:rsidR="008E77E0" w:rsidRDefault="008E77E0" w:rsidP="008E77E0">
      <w:pPr>
        <w:rPr>
          <w:lang w:val="uk-UA"/>
        </w:rPr>
      </w:pPr>
      <w:r w:rsidRPr="007D15BD">
        <w:rPr>
          <w:lang w:val="uk-UA"/>
        </w:rPr>
        <w:t>Отже, кількість типів елементів запису (</w:t>
      </w:r>
      <w:proofErr w:type="spellStart"/>
      <w:r w:rsidRPr="007D15BD">
        <w:rPr>
          <w:lang w:val="uk-UA"/>
        </w:rPr>
        <w:t>RETs</w:t>
      </w:r>
      <w:proofErr w:type="spellEnd"/>
      <w:r w:rsidRPr="007D15BD">
        <w:rPr>
          <w:lang w:val="uk-UA"/>
        </w:rPr>
        <w:t>) дорівнює 3, а загальна кількість типів елементів даних (</w:t>
      </w:r>
      <w:proofErr w:type="spellStart"/>
      <w:r w:rsidRPr="007D15BD">
        <w:rPr>
          <w:lang w:val="uk-UA"/>
        </w:rPr>
        <w:t>DETs</w:t>
      </w:r>
      <w:proofErr w:type="spellEnd"/>
      <w:r w:rsidRPr="007D15BD">
        <w:rPr>
          <w:lang w:val="uk-UA"/>
        </w:rPr>
        <w:t xml:space="preserve">) становить </w:t>
      </w:r>
      <w:r>
        <w:rPr>
          <w:lang w:val="uk-UA"/>
        </w:rPr>
        <w:t>15</w:t>
      </w:r>
      <w:r w:rsidRPr="007D15BD">
        <w:rPr>
          <w:lang w:val="uk-UA"/>
        </w:rPr>
        <w:t>.</w:t>
      </w:r>
    </w:p>
    <w:p w14:paraId="0407E2A2" w14:textId="77777777" w:rsidR="00192A51" w:rsidRPr="007D15BD" w:rsidRDefault="00192A51" w:rsidP="008E77E0">
      <w:pPr>
        <w:rPr>
          <w:lang w:val="uk-UA"/>
        </w:rPr>
      </w:pPr>
    </w:p>
    <w:tbl>
      <w:tblPr>
        <w:tblStyle w:val="TableGrid"/>
        <w:tblW w:w="6098" w:type="dxa"/>
        <w:jc w:val="center"/>
        <w:tblInd w:w="0" w:type="dxa"/>
        <w:tblCellMar>
          <w:top w:w="6" w:type="dxa"/>
          <w:left w:w="38" w:type="dxa"/>
          <w:right w:w="62" w:type="dxa"/>
        </w:tblCellMar>
        <w:tblLook w:val="04A0" w:firstRow="1" w:lastRow="0" w:firstColumn="1" w:lastColumn="0" w:noHBand="0" w:noVBand="1"/>
      </w:tblPr>
      <w:tblGrid>
        <w:gridCol w:w="1520"/>
        <w:gridCol w:w="1572"/>
        <w:gridCol w:w="1570"/>
        <w:gridCol w:w="1436"/>
      </w:tblGrid>
      <w:tr w:rsidR="008E77E0" w:rsidRPr="007D15BD" w14:paraId="53985678" w14:textId="77777777" w:rsidTr="00471389">
        <w:trPr>
          <w:trHeight w:val="252"/>
          <w:jc w:val="center"/>
        </w:trPr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8CAFF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Кількість RET</w:t>
            </w:r>
          </w:p>
        </w:tc>
        <w:tc>
          <w:tcPr>
            <w:tcW w:w="4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8CDA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Кількість DET</w:t>
            </w:r>
          </w:p>
        </w:tc>
      </w:tr>
      <w:tr w:rsidR="008E77E0" w:rsidRPr="007D15BD" w14:paraId="057B8C88" w14:textId="77777777" w:rsidTr="00471389">
        <w:trPr>
          <w:trHeight w:val="25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1A2E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0F5B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1-19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FC30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20-50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8705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51+ </w:t>
            </w:r>
          </w:p>
        </w:tc>
      </w:tr>
      <w:tr w:rsidR="008E77E0" w:rsidRPr="007D15BD" w14:paraId="2D9506B4" w14:textId="77777777" w:rsidTr="00471389">
        <w:trPr>
          <w:trHeight w:val="250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FC58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1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ABFC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Низька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D1AA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Низька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4EE9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Середня </w:t>
            </w:r>
          </w:p>
        </w:tc>
      </w:tr>
      <w:tr w:rsidR="008E77E0" w:rsidRPr="007D15BD" w14:paraId="62AB8A93" w14:textId="77777777" w:rsidTr="00471389">
        <w:trPr>
          <w:trHeight w:val="252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FADC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2-5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B11A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Низька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EA7D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Середня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B885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Висока </w:t>
            </w:r>
          </w:p>
        </w:tc>
      </w:tr>
      <w:tr w:rsidR="008E77E0" w:rsidRPr="007D15BD" w14:paraId="500154FB" w14:textId="77777777" w:rsidTr="00471389">
        <w:trPr>
          <w:trHeight w:val="252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1572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6+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B3C5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Середня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61FD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Висока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DD16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Висока  </w:t>
            </w:r>
          </w:p>
        </w:tc>
      </w:tr>
    </w:tbl>
    <w:p w14:paraId="2123BEDE" w14:textId="735DFD4C" w:rsidR="00192A51" w:rsidRDefault="008E77E0" w:rsidP="00192A51">
      <w:pPr>
        <w:ind w:firstLine="0"/>
        <w:jc w:val="center"/>
        <w:rPr>
          <w:szCs w:val="28"/>
          <w:lang w:val="uk-UA"/>
        </w:rPr>
      </w:pPr>
      <w:r w:rsidRPr="007D15BD">
        <w:rPr>
          <w:szCs w:val="28"/>
          <w:lang w:val="uk-UA"/>
        </w:rPr>
        <w:t>Таблиця 1. Визначення складност</w:t>
      </w:r>
      <w:r>
        <w:rPr>
          <w:szCs w:val="28"/>
          <w:lang w:val="uk-UA"/>
        </w:rPr>
        <w:t>і</w:t>
      </w:r>
      <w:r w:rsidRPr="007D15BD">
        <w:rPr>
          <w:szCs w:val="28"/>
          <w:lang w:val="uk-UA"/>
        </w:rPr>
        <w:t xml:space="preserve"> файлів даних</w:t>
      </w:r>
      <w:r w:rsidR="00192A51">
        <w:rPr>
          <w:szCs w:val="28"/>
          <w:lang w:val="uk-UA"/>
        </w:rPr>
        <w:br w:type="page"/>
      </w:r>
    </w:p>
    <w:p w14:paraId="72CE1ED5" w14:textId="77777777" w:rsidR="008E77E0" w:rsidRPr="00192A51" w:rsidRDefault="008E77E0" w:rsidP="008E77E0">
      <w:pPr>
        <w:rPr>
          <w:szCs w:val="28"/>
          <w:lang w:val="uk-UA"/>
        </w:rPr>
      </w:pPr>
      <w:r w:rsidRPr="00192A51">
        <w:rPr>
          <w:szCs w:val="28"/>
          <w:lang w:val="uk-UA"/>
        </w:rPr>
        <w:lastRenderedPageBreak/>
        <w:t xml:space="preserve">Користуючись таблицею 1 визначаємо, що внутрішній логічний файл має низьку складність. </w:t>
      </w:r>
    </w:p>
    <w:p w14:paraId="6881B7CE" w14:textId="77777777" w:rsidR="008E77E0" w:rsidRPr="007D15BD" w:rsidRDefault="008E77E0" w:rsidP="008E77E0">
      <w:pPr>
        <w:ind w:firstLine="0"/>
        <w:rPr>
          <w:szCs w:val="28"/>
          <w:lang w:val="uk-UA"/>
        </w:rPr>
      </w:pPr>
    </w:p>
    <w:p w14:paraId="53753F5D" w14:textId="77777777" w:rsidR="008E77E0" w:rsidRPr="007D15BD" w:rsidRDefault="008E77E0" w:rsidP="00192A51">
      <w:pPr>
        <w:jc w:val="left"/>
        <w:rPr>
          <w:b/>
          <w:szCs w:val="28"/>
          <w:lang w:val="uk-UA"/>
        </w:rPr>
      </w:pPr>
      <w:r w:rsidRPr="007D15BD">
        <w:rPr>
          <w:b/>
          <w:szCs w:val="28"/>
          <w:lang w:val="uk-UA"/>
        </w:rPr>
        <w:t>Визначення складност</w:t>
      </w:r>
      <w:r>
        <w:rPr>
          <w:b/>
          <w:szCs w:val="28"/>
          <w:lang w:val="uk-UA"/>
        </w:rPr>
        <w:t>і</w:t>
      </w:r>
      <w:r w:rsidRPr="007D15BD">
        <w:rPr>
          <w:b/>
          <w:szCs w:val="28"/>
          <w:lang w:val="uk-UA"/>
        </w:rPr>
        <w:t xml:space="preserve"> вхідних елементів:</w:t>
      </w:r>
    </w:p>
    <w:tbl>
      <w:tblPr>
        <w:tblStyle w:val="TableGrid"/>
        <w:tblW w:w="6098" w:type="dxa"/>
        <w:jc w:val="center"/>
        <w:tblInd w:w="0" w:type="dxa"/>
        <w:tblCellMar>
          <w:top w:w="6" w:type="dxa"/>
          <w:left w:w="38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72"/>
        <w:gridCol w:w="1570"/>
        <w:gridCol w:w="1436"/>
      </w:tblGrid>
      <w:tr w:rsidR="008E77E0" w:rsidRPr="007D15BD" w14:paraId="3DEE459C" w14:textId="77777777" w:rsidTr="00471389">
        <w:trPr>
          <w:trHeight w:val="252"/>
          <w:jc w:val="center"/>
        </w:trPr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B158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Кількість FTR</w:t>
            </w:r>
          </w:p>
        </w:tc>
        <w:tc>
          <w:tcPr>
            <w:tcW w:w="4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C5FA7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Кількість DET</w:t>
            </w:r>
          </w:p>
        </w:tc>
      </w:tr>
      <w:tr w:rsidR="008E77E0" w:rsidRPr="007D15BD" w14:paraId="6DA81877" w14:textId="77777777" w:rsidTr="00471389">
        <w:trPr>
          <w:trHeight w:val="25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1577F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69D91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1-4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C63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5-15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ED58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16+</w:t>
            </w:r>
          </w:p>
        </w:tc>
      </w:tr>
      <w:tr w:rsidR="008E77E0" w:rsidRPr="007D15BD" w14:paraId="0C2621A2" w14:textId="77777777" w:rsidTr="00471389">
        <w:trPr>
          <w:trHeight w:val="252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F82B7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0-1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69F7E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Низька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165A9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Низька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5E9C5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Середня</w:t>
            </w:r>
          </w:p>
        </w:tc>
      </w:tr>
      <w:tr w:rsidR="008E77E0" w:rsidRPr="007D15BD" w14:paraId="3A4456CC" w14:textId="77777777" w:rsidTr="00471389">
        <w:trPr>
          <w:trHeight w:val="250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4E904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C1BE4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Низька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6C0B6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Середня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BD982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Висока</w:t>
            </w:r>
          </w:p>
        </w:tc>
      </w:tr>
      <w:tr w:rsidR="008E77E0" w:rsidRPr="007D15BD" w14:paraId="1C6369E4" w14:textId="77777777" w:rsidTr="00471389">
        <w:trPr>
          <w:trHeight w:val="252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2B2A3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3+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C11F2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Середня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5EFB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Висока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DBCDD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Висока</w:t>
            </w:r>
          </w:p>
        </w:tc>
      </w:tr>
    </w:tbl>
    <w:p w14:paraId="2CE21031" w14:textId="77777777" w:rsidR="008E77E0" w:rsidRPr="007D15BD" w:rsidRDefault="008E77E0" w:rsidP="008E77E0">
      <w:pPr>
        <w:ind w:firstLine="0"/>
        <w:jc w:val="center"/>
        <w:rPr>
          <w:szCs w:val="28"/>
          <w:lang w:val="uk-UA"/>
        </w:rPr>
      </w:pPr>
      <w:r w:rsidRPr="007D15BD">
        <w:rPr>
          <w:szCs w:val="28"/>
          <w:lang w:val="uk-UA"/>
        </w:rPr>
        <w:t>Таблиця 2. Оцінка складност</w:t>
      </w:r>
      <w:r>
        <w:rPr>
          <w:szCs w:val="28"/>
          <w:lang w:val="uk-UA"/>
        </w:rPr>
        <w:t>і</w:t>
      </w:r>
      <w:r w:rsidRPr="007D15BD">
        <w:rPr>
          <w:szCs w:val="28"/>
          <w:lang w:val="uk-UA"/>
        </w:rPr>
        <w:t xml:space="preserve"> вхідних елементів</w:t>
      </w:r>
    </w:p>
    <w:p w14:paraId="0568EA00" w14:textId="77777777" w:rsidR="008450D8" w:rsidRDefault="008450D8" w:rsidP="008E77E0">
      <w:pPr>
        <w:rPr>
          <w:lang w:val="uk-UA"/>
        </w:rPr>
      </w:pPr>
    </w:p>
    <w:p w14:paraId="779402C3" w14:textId="750C5EDE" w:rsidR="008E77E0" w:rsidRDefault="008E77E0" w:rsidP="008E77E0">
      <w:pPr>
        <w:rPr>
          <w:lang w:val="uk-UA"/>
        </w:rPr>
      </w:pPr>
      <w:r w:rsidRPr="007D15BD">
        <w:rPr>
          <w:lang w:val="uk-UA"/>
        </w:rPr>
        <w:t>На основі рейтингу, поданому в таблиці 2, введення</w:t>
      </w:r>
      <w:r w:rsidR="00192A51">
        <w:rPr>
          <w:lang w:val="uk-UA"/>
        </w:rPr>
        <w:t xml:space="preserve"> </w:t>
      </w:r>
      <w:r w:rsidRPr="007D15BD">
        <w:rPr>
          <w:lang w:val="uk-UA"/>
        </w:rPr>
        <w:t>/</w:t>
      </w:r>
      <w:r w:rsidR="00192A51">
        <w:rPr>
          <w:lang w:val="uk-UA"/>
        </w:rPr>
        <w:t xml:space="preserve"> </w:t>
      </w:r>
      <w:r w:rsidRPr="007D15BD">
        <w:rPr>
          <w:lang w:val="uk-UA"/>
        </w:rPr>
        <w:t xml:space="preserve">редагування відомостей про клієнтів і угоди має низьку складність. Додача або зміна потреб і бажань клієнта має середню складність, тому що </w:t>
      </w:r>
      <w:r>
        <w:rPr>
          <w:lang w:val="uk-UA"/>
        </w:rPr>
        <w:t xml:space="preserve">необхідно </w:t>
      </w:r>
      <w:r w:rsidRPr="007D15BD">
        <w:rPr>
          <w:lang w:val="uk-UA"/>
        </w:rPr>
        <w:t xml:space="preserve">врахувати, що всі поля характеристика </w:t>
      </w:r>
      <w:r>
        <w:rPr>
          <w:lang w:val="uk-UA"/>
        </w:rPr>
        <w:t>квартири</w:t>
      </w:r>
      <w:r w:rsidRPr="007D15BD">
        <w:rPr>
          <w:lang w:val="uk-UA"/>
        </w:rPr>
        <w:t xml:space="preserve"> можуть бути заповнені. Додавання або заміна даних про </w:t>
      </w:r>
      <w:r>
        <w:rPr>
          <w:lang w:val="uk-UA"/>
        </w:rPr>
        <w:t>квартиру</w:t>
      </w:r>
      <w:r w:rsidRPr="007D15BD">
        <w:rPr>
          <w:lang w:val="uk-UA"/>
        </w:rPr>
        <w:t>, окрім того, що налічує всі поля, які має сутність «</w:t>
      </w:r>
      <w:r>
        <w:rPr>
          <w:lang w:val="uk-UA"/>
        </w:rPr>
        <w:t>Квартира</w:t>
      </w:r>
      <w:r w:rsidRPr="007D15BD">
        <w:rPr>
          <w:lang w:val="uk-UA"/>
        </w:rPr>
        <w:t xml:space="preserve">», виходить за межі системи та звертається до стороннього джерела даних для верифікації, тобто налічує 2 типи файлів, на які посилається (2 </w:t>
      </w:r>
      <w:proofErr w:type="spellStart"/>
      <w:r w:rsidRPr="007D15BD">
        <w:rPr>
          <w:lang w:val="uk-UA"/>
        </w:rPr>
        <w:t>FTRs</w:t>
      </w:r>
      <w:proofErr w:type="spellEnd"/>
      <w:r w:rsidRPr="007D15BD">
        <w:rPr>
          <w:lang w:val="uk-UA"/>
        </w:rPr>
        <w:t>), тому має високу складність.</w:t>
      </w:r>
    </w:p>
    <w:p w14:paraId="043AE050" w14:textId="77777777" w:rsidR="008E77E0" w:rsidRPr="007D15BD" w:rsidRDefault="008E77E0" w:rsidP="008E77E0">
      <w:pPr>
        <w:ind w:firstLine="0"/>
        <w:rPr>
          <w:szCs w:val="28"/>
          <w:lang w:val="uk-UA"/>
        </w:rPr>
      </w:pPr>
    </w:p>
    <w:p w14:paraId="61BC1F13" w14:textId="77777777" w:rsidR="008E77E0" w:rsidRPr="007D15BD" w:rsidRDefault="008E77E0" w:rsidP="00192A51">
      <w:pPr>
        <w:jc w:val="left"/>
        <w:rPr>
          <w:b/>
          <w:szCs w:val="28"/>
          <w:lang w:val="uk-UA"/>
        </w:rPr>
      </w:pPr>
      <w:r w:rsidRPr="007D15BD">
        <w:rPr>
          <w:b/>
          <w:szCs w:val="28"/>
          <w:lang w:val="uk-UA"/>
        </w:rPr>
        <w:t>Визначення складност</w:t>
      </w:r>
      <w:r>
        <w:rPr>
          <w:b/>
          <w:szCs w:val="28"/>
          <w:lang w:val="uk-UA"/>
        </w:rPr>
        <w:t>і</w:t>
      </w:r>
      <w:r w:rsidRPr="007D15BD">
        <w:rPr>
          <w:b/>
          <w:szCs w:val="28"/>
          <w:lang w:val="uk-UA"/>
        </w:rPr>
        <w:t xml:space="preserve"> вихідних елементів:</w:t>
      </w:r>
    </w:p>
    <w:tbl>
      <w:tblPr>
        <w:tblStyle w:val="TableGrid"/>
        <w:tblW w:w="6098" w:type="dxa"/>
        <w:jc w:val="center"/>
        <w:tblInd w:w="0" w:type="dxa"/>
        <w:tblCellMar>
          <w:top w:w="6" w:type="dxa"/>
          <w:left w:w="38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72"/>
        <w:gridCol w:w="1570"/>
        <w:gridCol w:w="1436"/>
      </w:tblGrid>
      <w:tr w:rsidR="008E77E0" w:rsidRPr="007D15BD" w14:paraId="455825A2" w14:textId="77777777" w:rsidTr="00471389">
        <w:trPr>
          <w:trHeight w:val="252"/>
          <w:jc w:val="center"/>
        </w:trPr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F6B8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>Кількість FTR</w:t>
            </w:r>
          </w:p>
        </w:tc>
        <w:tc>
          <w:tcPr>
            <w:tcW w:w="4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AA05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 Кількість DET </w:t>
            </w:r>
          </w:p>
        </w:tc>
      </w:tr>
      <w:tr w:rsidR="008E77E0" w:rsidRPr="007D15BD" w14:paraId="7FA5BFFD" w14:textId="77777777" w:rsidTr="00471389">
        <w:trPr>
          <w:trHeight w:val="25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8AF2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509D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1-5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63AF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6-19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29CF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20+ </w:t>
            </w:r>
          </w:p>
        </w:tc>
      </w:tr>
      <w:tr w:rsidR="008E77E0" w:rsidRPr="007D15BD" w14:paraId="4903AD50" w14:textId="77777777" w:rsidTr="00471389">
        <w:trPr>
          <w:trHeight w:val="252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4C4B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0-1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84A2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Низька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F4D9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Низька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F2F0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Середня </w:t>
            </w:r>
          </w:p>
        </w:tc>
      </w:tr>
      <w:tr w:rsidR="008E77E0" w:rsidRPr="007D15BD" w14:paraId="57D16A9B" w14:textId="77777777" w:rsidTr="00471389">
        <w:trPr>
          <w:trHeight w:val="250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C4E2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2-3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DE61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Низька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05A1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Середня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DBE4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Висока </w:t>
            </w:r>
          </w:p>
        </w:tc>
      </w:tr>
      <w:tr w:rsidR="008E77E0" w:rsidRPr="007D15BD" w14:paraId="612605A8" w14:textId="77777777" w:rsidTr="00471389">
        <w:trPr>
          <w:trHeight w:val="252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9FAB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4+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110D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Середня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06D2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Висока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A418" w14:textId="77777777" w:rsidR="008E77E0" w:rsidRPr="007D15BD" w:rsidRDefault="008E77E0" w:rsidP="00471389">
            <w:pPr>
              <w:ind w:firstLine="0"/>
              <w:jc w:val="left"/>
              <w:rPr>
                <w:color w:val="000000"/>
                <w:lang w:val="uk-UA"/>
              </w:rPr>
            </w:pPr>
            <w:r w:rsidRPr="007D15BD">
              <w:rPr>
                <w:color w:val="000000"/>
                <w:lang w:val="uk-UA"/>
              </w:rPr>
              <w:t xml:space="preserve">Висока  </w:t>
            </w:r>
          </w:p>
        </w:tc>
      </w:tr>
    </w:tbl>
    <w:p w14:paraId="0AB3EF2D" w14:textId="77777777" w:rsidR="008E77E0" w:rsidRPr="007D15BD" w:rsidRDefault="008E77E0" w:rsidP="008E77E0">
      <w:pPr>
        <w:ind w:firstLine="0"/>
        <w:jc w:val="center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Таблиця 3. Оцінка </w:t>
      </w:r>
      <w:r w:rsidRPr="007D15BD">
        <w:rPr>
          <w:bCs/>
          <w:szCs w:val="28"/>
          <w:lang w:val="uk-UA"/>
        </w:rPr>
        <w:t>складності</w:t>
      </w:r>
      <w:r w:rsidRPr="007D15BD">
        <w:rPr>
          <w:b/>
          <w:szCs w:val="28"/>
          <w:lang w:val="uk-UA"/>
        </w:rPr>
        <w:t xml:space="preserve"> </w:t>
      </w:r>
      <w:r w:rsidRPr="007D15BD">
        <w:rPr>
          <w:szCs w:val="28"/>
          <w:lang w:val="uk-UA"/>
        </w:rPr>
        <w:t>вихідних елементів</w:t>
      </w:r>
    </w:p>
    <w:p w14:paraId="19FFEB8C" w14:textId="77777777" w:rsidR="008450D8" w:rsidRDefault="008450D8" w:rsidP="008E77E0">
      <w:pPr>
        <w:rPr>
          <w:lang w:val="uk-UA"/>
        </w:rPr>
      </w:pPr>
    </w:p>
    <w:p w14:paraId="33EB4F77" w14:textId="24E5ABE3" w:rsidR="008E77E0" w:rsidRPr="007D15BD" w:rsidRDefault="008E77E0" w:rsidP="008E77E0">
      <w:pPr>
        <w:rPr>
          <w:lang w:val="uk-UA"/>
        </w:rPr>
      </w:pPr>
      <w:r w:rsidRPr="007D15BD">
        <w:rPr>
          <w:lang w:val="uk-UA"/>
        </w:rPr>
        <w:t>Оскільки всі вихідні елементи при розрахунках і пошуку даних звертаються лише до внутрішнього спільного сховища даних (1 FTR) і не оперують зі складними масивами даних, всі вихідні елементи, зважаючи на таблицю 3, мають низьку складність.</w:t>
      </w:r>
    </w:p>
    <w:p w14:paraId="655451F5" w14:textId="77777777" w:rsidR="008E77E0" w:rsidRPr="007D15BD" w:rsidRDefault="008E77E0" w:rsidP="008E77E0">
      <w:pPr>
        <w:rPr>
          <w:lang w:val="uk-UA"/>
        </w:rPr>
      </w:pPr>
      <w:r w:rsidRPr="007D15BD">
        <w:rPr>
          <w:lang w:val="uk-UA"/>
        </w:rPr>
        <w:t xml:space="preserve">Складність EQ визначається як максимальна із </w:t>
      </w:r>
      <w:proofErr w:type="spellStart"/>
      <w:r w:rsidRPr="007D15BD">
        <w:rPr>
          <w:lang w:val="uk-UA"/>
        </w:rPr>
        <w:t>складностей</w:t>
      </w:r>
      <w:proofErr w:type="spellEnd"/>
      <w:r w:rsidRPr="007D15BD">
        <w:rPr>
          <w:lang w:val="uk-UA"/>
        </w:rPr>
        <w:t xml:space="preserve"> EI та ЕО, пов’язаних із даним запитом. </w:t>
      </w:r>
    </w:p>
    <w:p w14:paraId="2782B9E6" w14:textId="77777777" w:rsidR="008E77E0" w:rsidRDefault="008E77E0">
      <w:pPr>
        <w:ind w:firstLine="0"/>
        <w:jc w:val="left"/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14:paraId="6ED91A03" w14:textId="3A6A9FD6" w:rsidR="008E77E0" w:rsidRPr="007D15BD" w:rsidRDefault="008E77E0" w:rsidP="00192A51">
      <w:pPr>
        <w:jc w:val="left"/>
        <w:rPr>
          <w:b/>
          <w:szCs w:val="28"/>
          <w:lang w:val="uk-UA"/>
        </w:rPr>
      </w:pPr>
      <w:r w:rsidRPr="007D15BD">
        <w:rPr>
          <w:b/>
          <w:szCs w:val="28"/>
          <w:lang w:val="uk-UA"/>
        </w:rPr>
        <w:lastRenderedPageBreak/>
        <w:t>Підрахунок кількост</w:t>
      </w:r>
      <w:r>
        <w:rPr>
          <w:b/>
          <w:szCs w:val="28"/>
          <w:lang w:val="uk-UA"/>
        </w:rPr>
        <w:t>і</w:t>
      </w:r>
      <w:r w:rsidRPr="007D15BD">
        <w:rPr>
          <w:b/>
          <w:szCs w:val="28"/>
          <w:lang w:val="uk-UA"/>
        </w:rPr>
        <w:t xml:space="preserve"> функціональних точок:</w:t>
      </w:r>
    </w:p>
    <w:tbl>
      <w:tblPr>
        <w:tblStyle w:val="a8"/>
        <w:tblW w:w="9628" w:type="dxa"/>
        <w:tblInd w:w="279" w:type="dxa"/>
        <w:tblLook w:val="04A0" w:firstRow="1" w:lastRow="0" w:firstColumn="1" w:lastColumn="0" w:noHBand="0" w:noVBand="1"/>
      </w:tblPr>
      <w:tblGrid>
        <w:gridCol w:w="1691"/>
        <w:gridCol w:w="1134"/>
        <w:gridCol w:w="1133"/>
        <w:gridCol w:w="1134"/>
        <w:gridCol w:w="1134"/>
        <w:gridCol w:w="1134"/>
        <w:gridCol w:w="1134"/>
        <w:gridCol w:w="1134"/>
      </w:tblGrid>
      <w:tr w:rsidR="008E77E0" w:rsidRPr="007D15BD" w14:paraId="6D669A90" w14:textId="77777777" w:rsidTr="00192A51">
        <w:tc>
          <w:tcPr>
            <w:tcW w:w="1691" w:type="dxa"/>
            <w:vMerge w:val="restart"/>
            <w:vAlign w:val="center"/>
          </w:tcPr>
          <w:p w14:paraId="19C7E884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7D15BD">
              <w:rPr>
                <w:szCs w:val="28"/>
                <w:lang w:val="uk-UA"/>
              </w:rPr>
              <w:t>Функційний</w:t>
            </w:r>
            <w:proofErr w:type="spellEnd"/>
            <w:r w:rsidRPr="007D15BD">
              <w:rPr>
                <w:szCs w:val="28"/>
                <w:lang w:val="uk-UA"/>
              </w:rPr>
              <w:t xml:space="preserve"> тип</w:t>
            </w:r>
          </w:p>
        </w:tc>
        <w:tc>
          <w:tcPr>
            <w:tcW w:w="6803" w:type="dxa"/>
            <w:gridSpan w:val="6"/>
            <w:vAlign w:val="center"/>
          </w:tcPr>
          <w:p w14:paraId="252FDA82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1134" w:type="dxa"/>
            <w:vMerge w:val="restart"/>
            <w:vAlign w:val="center"/>
          </w:tcPr>
          <w:p w14:paraId="37DE7CCD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Сума</w:t>
            </w:r>
          </w:p>
        </w:tc>
      </w:tr>
      <w:tr w:rsidR="008E77E0" w:rsidRPr="007D15BD" w14:paraId="30FBF656" w14:textId="77777777" w:rsidTr="00192A51">
        <w:tc>
          <w:tcPr>
            <w:tcW w:w="1691" w:type="dxa"/>
            <w:vMerge/>
          </w:tcPr>
          <w:p w14:paraId="14447B34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267" w:type="dxa"/>
            <w:gridSpan w:val="2"/>
            <w:vAlign w:val="center"/>
          </w:tcPr>
          <w:p w14:paraId="22373B28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Легка</w:t>
            </w:r>
          </w:p>
        </w:tc>
        <w:tc>
          <w:tcPr>
            <w:tcW w:w="2268" w:type="dxa"/>
            <w:gridSpan w:val="2"/>
            <w:vAlign w:val="center"/>
          </w:tcPr>
          <w:p w14:paraId="3BE52906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Середня</w:t>
            </w:r>
          </w:p>
        </w:tc>
        <w:tc>
          <w:tcPr>
            <w:tcW w:w="2268" w:type="dxa"/>
            <w:gridSpan w:val="2"/>
            <w:vAlign w:val="center"/>
          </w:tcPr>
          <w:p w14:paraId="6163AD8F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Висока</w:t>
            </w:r>
          </w:p>
        </w:tc>
        <w:tc>
          <w:tcPr>
            <w:tcW w:w="1134" w:type="dxa"/>
            <w:vMerge/>
            <w:vAlign w:val="center"/>
          </w:tcPr>
          <w:p w14:paraId="480633BF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8E77E0" w:rsidRPr="007D15BD" w14:paraId="53F5723E" w14:textId="77777777" w:rsidTr="00192A51">
        <w:tc>
          <w:tcPr>
            <w:tcW w:w="1691" w:type="dxa"/>
            <w:vAlign w:val="center"/>
          </w:tcPr>
          <w:p w14:paraId="4D2613D0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EI</w:t>
            </w:r>
          </w:p>
        </w:tc>
        <w:tc>
          <w:tcPr>
            <w:tcW w:w="1134" w:type="dxa"/>
            <w:vAlign w:val="center"/>
          </w:tcPr>
          <w:p w14:paraId="48D2F2D8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6</w:t>
            </w:r>
          </w:p>
        </w:tc>
        <w:tc>
          <w:tcPr>
            <w:tcW w:w="1133" w:type="dxa"/>
          </w:tcPr>
          <w:p w14:paraId="5FBB31F7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bCs/>
                <w:color w:val="202124"/>
                <w:szCs w:val="28"/>
                <w:shd w:val="clear" w:color="auto" w:fill="FFFFFF"/>
                <w:lang w:val="uk-UA"/>
              </w:rPr>
              <w:t>× 3 +</w:t>
            </w:r>
          </w:p>
        </w:tc>
        <w:tc>
          <w:tcPr>
            <w:tcW w:w="1134" w:type="dxa"/>
            <w:vAlign w:val="center"/>
          </w:tcPr>
          <w:p w14:paraId="2B78C758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1</w:t>
            </w:r>
          </w:p>
        </w:tc>
        <w:tc>
          <w:tcPr>
            <w:tcW w:w="1134" w:type="dxa"/>
          </w:tcPr>
          <w:p w14:paraId="5384430D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bCs/>
                <w:color w:val="202124"/>
                <w:szCs w:val="28"/>
                <w:shd w:val="clear" w:color="auto" w:fill="FFFFFF"/>
                <w:lang w:val="uk-UA"/>
              </w:rPr>
              <w:t>× 4 +</w:t>
            </w:r>
          </w:p>
        </w:tc>
        <w:tc>
          <w:tcPr>
            <w:tcW w:w="1134" w:type="dxa"/>
            <w:vAlign w:val="center"/>
          </w:tcPr>
          <w:p w14:paraId="140D1986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2</w:t>
            </w:r>
          </w:p>
        </w:tc>
        <w:tc>
          <w:tcPr>
            <w:tcW w:w="1134" w:type="dxa"/>
          </w:tcPr>
          <w:p w14:paraId="5598EE50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bCs/>
                <w:color w:val="202124"/>
                <w:szCs w:val="28"/>
                <w:shd w:val="clear" w:color="auto" w:fill="FFFFFF"/>
                <w:lang w:val="uk-UA"/>
              </w:rPr>
              <w:t>× 6 =</w:t>
            </w:r>
          </w:p>
        </w:tc>
        <w:tc>
          <w:tcPr>
            <w:tcW w:w="1134" w:type="dxa"/>
            <w:vAlign w:val="center"/>
          </w:tcPr>
          <w:p w14:paraId="66FB5B96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34</w:t>
            </w:r>
          </w:p>
        </w:tc>
      </w:tr>
      <w:tr w:rsidR="008E77E0" w:rsidRPr="007D15BD" w14:paraId="712D3FC9" w14:textId="77777777" w:rsidTr="00192A51">
        <w:tc>
          <w:tcPr>
            <w:tcW w:w="1691" w:type="dxa"/>
            <w:vAlign w:val="center"/>
          </w:tcPr>
          <w:p w14:paraId="0A2C8BD2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EO</w:t>
            </w:r>
          </w:p>
        </w:tc>
        <w:tc>
          <w:tcPr>
            <w:tcW w:w="1134" w:type="dxa"/>
            <w:vAlign w:val="center"/>
          </w:tcPr>
          <w:p w14:paraId="69FC9BDA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4</w:t>
            </w:r>
          </w:p>
        </w:tc>
        <w:tc>
          <w:tcPr>
            <w:tcW w:w="1133" w:type="dxa"/>
          </w:tcPr>
          <w:p w14:paraId="1AF3EC9D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bCs/>
                <w:color w:val="202124"/>
                <w:szCs w:val="28"/>
                <w:shd w:val="clear" w:color="auto" w:fill="FFFFFF"/>
                <w:lang w:val="uk-UA"/>
              </w:rPr>
              <w:t>× 4 +</w:t>
            </w:r>
          </w:p>
        </w:tc>
        <w:tc>
          <w:tcPr>
            <w:tcW w:w="1134" w:type="dxa"/>
            <w:vAlign w:val="center"/>
          </w:tcPr>
          <w:p w14:paraId="1AC90486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1134" w:type="dxa"/>
          </w:tcPr>
          <w:p w14:paraId="2CBF5914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bCs/>
                <w:color w:val="202124"/>
                <w:szCs w:val="28"/>
                <w:shd w:val="clear" w:color="auto" w:fill="FFFFFF"/>
                <w:lang w:val="uk-UA"/>
              </w:rPr>
              <w:t>× 5 +</w:t>
            </w:r>
          </w:p>
        </w:tc>
        <w:tc>
          <w:tcPr>
            <w:tcW w:w="1134" w:type="dxa"/>
            <w:vAlign w:val="center"/>
          </w:tcPr>
          <w:p w14:paraId="43C92A49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1134" w:type="dxa"/>
          </w:tcPr>
          <w:p w14:paraId="1767FA14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bCs/>
                <w:color w:val="202124"/>
                <w:szCs w:val="28"/>
                <w:shd w:val="clear" w:color="auto" w:fill="FFFFFF"/>
                <w:lang w:val="uk-UA"/>
              </w:rPr>
              <w:t>× 7 =</w:t>
            </w:r>
          </w:p>
        </w:tc>
        <w:tc>
          <w:tcPr>
            <w:tcW w:w="1134" w:type="dxa"/>
            <w:vAlign w:val="center"/>
          </w:tcPr>
          <w:p w14:paraId="0AF196A7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16</w:t>
            </w:r>
          </w:p>
        </w:tc>
      </w:tr>
      <w:tr w:rsidR="008E77E0" w:rsidRPr="007D15BD" w14:paraId="54D43F97" w14:textId="77777777" w:rsidTr="00192A51">
        <w:tc>
          <w:tcPr>
            <w:tcW w:w="1691" w:type="dxa"/>
            <w:vAlign w:val="center"/>
          </w:tcPr>
          <w:p w14:paraId="6FF4E7EB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EQ</w:t>
            </w:r>
          </w:p>
        </w:tc>
        <w:tc>
          <w:tcPr>
            <w:tcW w:w="1134" w:type="dxa"/>
            <w:vAlign w:val="center"/>
          </w:tcPr>
          <w:p w14:paraId="217223C6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5</w:t>
            </w:r>
          </w:p>
        </w:tc>
        <w:tc>
          <w:tcPr>
            <w:tcW w:w="1133" w:type="dxa"/>
          </w:tcPr>
          <w:p w14:paraId="32D33115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bCs/>
                <w:color w:val="202124"/>
                <w:szCs w:val="28"/>
                <w:shd w:val="clear" w:color="auto" w:fill="FFFFFF"/>
                <w:lang w:val="uk-UA"/>
              </w:rPr>
              <w:t>× 3 +</w:t>
            </w:r>
          </w:p>
        </w:tc>
        <w:tc>
          <w:tcPr>
            <w:tcW w:w="1134" w:type="dxa"/>
            <w:vAlign w:val="center"/>
          </w:tcPr>
          <w:p w14:paraId="6B0EB769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1134" w:type="dxa"/>
          </w:tcPr>
          <w:p w14:paraId="2E9F2D9C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bCs/>
                <w:color w:val="202124"/>
                <w:szCs w:val="28"/>
                <w:shd w:val="clear" w:color="auto" w:fill="FFFFFF"/>
                <w:lang w:val="uk-UA"/>
              </w:rPr>
              <w:t>× 4 +</w:t>
            </w:r>
          </w:p>
        </w:tc>
        <w:tc>
          <w:tcPr>
            <w:tcW w:w="1134" w:type="dxa"/>
            <w:vAlign w:val="center"/>
          </w:tcPr>
          <w:p w14:paraId="2BA573E5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1134" w:type="dxa"/>
          </w:tcPr>
          <w:p w14:paraId="055BD0D7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bCs/>
                <w:color w:val="202124"/>
                <w:szCs w:val="28"/>
                <w:shd w:val="clear" w:color="auto" w:fill="FFFFFF"/>
                <w:lang w:val="uk-UA"/>
              </w:rPr>
              <w:t>× 6 =</w:t>
            </w:r>
          </w:p>
        </w:tc>
        <w:tc>
          <w:tcPr>
            <w:tcW w:w="1134" w:type="dxa"/>
            <w:vAlign w:val="center"/>
          </w:tcPr>
          <w:p w14:paraId="2E6787DF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15</w:t>
            </w:r>
          </w:p>
        </w:tc>
      </w:tr>
      <w:tr w:rsidR="008E77E0" w:rsidRPr="007D15BD" w14:paraId="1FC06EF6" w14:textId="77777777" w:rsidTr="00192A51">
        <w:tc>
          <w:tcPr>
            <w:tcW w:w="1691" w:type="dxa"/>
            <w:vAlign w:val="center"/>
          </w:tcPr>
          <w:p w14:paraId="6D986BEE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ILF</w:t>
            </w:r>
          </w:p>
        </w:tc>
        <w:tc>
          <w:tcPr>
            <w:tcW w:w="1134" w:type="dxa"/>
            <w:vAlign w:val="center"/>
          </w:tcPr>
          <w:p w14:paraId="0B716EC4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33" w:type="dxa"/>
          </w:tcPr>
          <w:p w14:paraId="19B31EDC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bCs/>
                <w:color w:val="202124"/>
                <w:szCs w:val="28"/>
                <w:shd w:val="clear" w:color="auto" w:fill="FFFFFF"/>
                <w:lang w:val="uk-UA"/>
              </w:rPr>
              <w:t>× 7 +</w:t>
            </w:r>
          </w:p>
        </w:tc>
        <w:tc>
          <w:tcPr>
            <w:tcW w:w="1134" w:type="dxa"/>
            <w:vAlign w:val="center"/>
          </w:tcPr>
          <w:p w14:paraId="07B3A69B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1134" w:type="dxa"/>
          </w:tcPr>
          <w:p w14:paraId="120B4321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bCs/>
                <w:color w:val="202124"/>
                <w:szCs w:val="28"/>
                <w:shd w:val="clear" w:color="auto" w:fill="FFFFFF"/>
                <w:lang w:val="uk-UA"/>
              </w:rPr>
              <w:t>× 10 +</w:t>
            </w:r>
          </w:p>
        </w:tc>
        <w:tc>
          <w:tcPr>
            <w:tcW w:w="1134" w:type="dxa"/>
            <w:vAlign w:val="center"/>
          </w:tcPr>
          <w:p w14:paraId="551B1304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1134" w:type="dxa"/>
          </w:tcPr>
          <w:p w14:paraId="0AB56BFB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bCs/>
                <w:color w:val="202124"/>
                <w:szCs w:val="28"/>
                <w:shd w:val="clear" w:color="auto" w:fill="FFFFFF"/>
                <w:lang w:val="uk-UA"/>
              </w:rPr>
              <w:t>× 15 =</w:t>
            </w:r>
          </w:p>
        </w:tc>
        <w:tc>
          <w:tcPr>
            <w:tcW w:w="1134" w:type="dxa"/>
            <w:vAlign w:val="center"/>
          </w:tcPr>
          <w:p w14:paraId="6CFC2265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</w:rPr>
              <w:t>7</w:t>
            </w:r>
          </w:p>
        </w:tc>
      </w:tr>
      <w:tr w:rsidR="008E77E0" w:rsidRPr="007D15BD" w14:paraId="0C15B841" w14:textId="77777777" w:rsidTr="00192A51">
        <w:tc>
          <w:tcPr>
            <w:tcW w:w="8494" w:type="dxa"/>
            <w:gridSpan w:val="7"/>
          </w:tcPr>
          <w:p w14:paraId="346D86FE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 w:rsidRPr="007D15BD">
              <w:rPr>
                <w:szCs w:val="28"/>
                <w:lang w:val="uk-UA"/>
              </w:rPr>
              <w:t>Нескориговані функціональні точки (UFP)</w:t>
            </w:r>
          </w:p>
        </w:tc>
        <w:tc>
          <w:tcPr>
            <w:tcW w:w="1134" w:type="dxa"/>
          </w:tcPr>
          <w:p w14:paraId="68E09DE1" w14:textId="77777777" w:rsidR="008E77E0" w:rsidRPr="007D15BD" w:rsidRDefault="008E77E0" w:rsidP="00471389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</w:rPr>
              <w:t>72</w:t>
            </w:r>
          </w:p>
        </w:tc>
      </w:tr>
    </w:tbl>
    <w:p w14:paraId="384A3E3A" w14:textId="77777777" w:rsidR="008E77E0" w:rsidRPr="007D15BD" w:rsidRDefault="008E77E0" w:rsidP="008E77E0">
      <w:pPr>
        <w:ind w:firstLine="0"/>
        <w:jc w:val="center"/>
        <w:rPr>
          <w:szCs w:val="28"/>
          <w:lang w:val="uk-UA"/>
        </w:rPr>
      </w:pPr>
      <w:r w:rsidRPr="007D15BD">
        <w:rPr>
          <w:szCs w:val="28"/>
          <w:lang w:val="uk-UA"/>
        </w:rPr>
        <w:t>Таблиця 4. Обчислення UFP</w:t>
      </w:r>
    </w:p>
    <w:p w14:paraId="673DBC9C" w14:textId="77777777" w:rsidR="00192A51" w:rsidRDefault="00192A51" w:rsidP="008E77E0">
      <w:pPr>
        <w:ind w:firstLine="0"/>
        <w:rPr>
          <w:szCs w:val="28"/>
          <w:lang w:val="uk-UA"/>
        </w:rPr>
      </w:pPr>
    </w:p>
    <w:p w14:paraId="1341FBC8" w14:textId="54A55F16" w:rsidR="008E77E0" w:rsidRPr="007D15BD" w:rsidRDefault="008E77E0" w:rsidP="00192A51">
      <w:pPr>
        <w:ind w:firstLine="720"/>
        <w:rPr>
          <w:szCs w:val="28"/>
          <w:lang w:val="uk-UA"/>
        </w:rPr>
      </w:pPr>
      <w:r w:rsidRPr="007D15BD">
        <w:rPr>
          <w:szCs w:val="28"/>
          <w:lang w:val="uk-UA"/>
        </w:rPr>
        <w:t>Обчислення значення коефіцієнту поправки:</w:t>
      </w:r>
    </w:p>
    <w:p w14:paraId="6564F0C9" w14:textId="77777777" w:rsidR="008E77E0" w:rsidRPr="007D15BD" w:rsidRDefault="008E77E0" w:rsidP="00192A51">
      <w:pPr>
        <w:ind w:firstLine="720"/>
        <w:rPr>
          <w:szCs w:val="28"/>
          <w:lang w:val="uk-UA"/>
        </w:rPr>
      </w:pPr>
      <w:r w:rsidRPr="007D15BD">
        <w:rPr>
          <w:szCs w:val="28"/>
          <w:lang w:val="uk-UA"/>
        </w:rPr>
        <w:t xml:space="preserve">За наданою умовою загальний ступінь впливу </w:t>
      </w:r>
      <w:r w:rsidRPr="008F1AB6">
        <w:rPr>
          <w:b/>
          <w:bCs/>
          <w:szCs w:val="28"/>
          <w:lang w:val="uk-UA"/>
        </w:rPr>
        <w:t>TDI</w:t>
      </w:r>
      <w:r w:rsidRPr="007D15BD">
        <w:rPr>
          <w:szCs w:val="28"/>
          <w:lang w:val="uk-UA"/>
        </w:rPr>
        <w:t xml:space="preserve"> = </w:t>
      </w:r>
      <w:r>
        <w:rPr>
          <w:szCs w:val="28"/>
          <w:lang w:val="uk-UA"/>
        </w:rPr>
        <w:t>3</w:t>
      </w:r>
      <w:r w:rsidRPr="007D15BD">
        <w:rPr>
          <w:szCs w:val="28"/>
          <w:lang w:val="uk-UA"/>
        </w:rPr>
        <w:t>2.</w:t>
      </w:r>
    </w:p>
    <w:p w14:paraId="6C7633A5" w14:textId="77777777" w:rsidR="008E77E0" w:rsidRPr="007D15BD" w:rsidRDefault="008E77E0" w:rsidP="00192A51">
      <w:pPr>
        <w:ind w:firstLine="0"/>
        <w:jc w:val="center"/>
        <w:rPr>
          <w:szCs w:val="28"/>
          <w:lang w:val="uk-UA"/>
        </w:rPr>
      </w:pPr>
      <w:r w:rsidRPr="008F1AB6">
        <w:rPr>
          <w:b/>
          <w:bCs/>
          <w:szCs w:val="28"/>
          <w:lang w:val="uk-UA"/>
        </w:rPr>
        <w:t>VAF</w:t>
      </w:r>
      <w:r w:rsidRPr="007D15BD">
        <w:rPr>
          <w:szCs w:val="28"/>
          <w:lang w:val="uk-UA"/>
        </w:rPr>
        <w:t xml:space="preserve"> = (TDI ∙ 0,01) + 0,65 = </w:t>
      </w:r>
      <w:r>
        <w:rPr>
          <w:szCs w:val="28"/>
          <w:lang w:val="uk-UA"/>
        </w:rPr>
        <w:t>3</w:t>
      </w:r>
      <w:r w:rsidRPr="007D15BD">
        <w:rPr>
          <w:szCs w:val="28"/>
          <w:lang w:val="uk-UA"/>
        </w:rPr>
        <w:t>2 ∙ 0,01 + 0,65 = 0,</w:t>
      </w:r>
      <w:r>
        <w:rPr>
          <w:szCs w:val="28"/>
          <w:lang w:val="uk-UA"/>
        </w:rPr>
        <w:t>9</w:t>
      </w:r>
      <w:r w:rsidRPr="007D15BD">
        <w:rPr>
          <w:szCs w:val="28"/>
          <w:lang w:val="uk-UA"/>
        </w:rPr>
        <w:t>7.</w:t>
      </w:r>
    </w:p>
    <w:p w14:paraId="436B903F" w14:textId="77777777" w:rsidR="00192A51" w:rsidRDefault="00192A51" w:rsidP="008E77E0">
      <w:pPr>
        <w:ind w:firstLine="0"/>
        <w:rPr>
          <w:color w:val="000000"/>
          <w:lang w:val="uk-UA"/>
        </w:rPr>
      </w:pPr>
    </w:p>
    <w:p w14:paraId="0DA83EF9" w14:textId="4679A2E9" w:rsidR="008E77E0" w:rsidRPr="007D15BD" w:rsidRDefault="008E77E0" w:rsidP="00192A51">
      <w:pPr>
        <w:ind w:firstLine="720"/>
        <w:rPr>
          <w:color w:val="000000"/>
          <w:lang w:val="uk-UA"/>
        </w:rPr>
      </w:pPr>
      <w:r w:rsidRPr="007D15BD">
        <w:rPr>
          <w:color w:val="000000"/>
          <w:lang w:val="uk-UA"/>
        </w:rPr>
        <w:t>Підрахунок кількост</w:t>
      </w:r>
      <w:r>
        <w:rPr>
          <w:lang w:val="uk-UA"/>
        </w:rPr>
        <w:t>і</w:t>
      </w:r>
      <w:r w:rsidRPr="007D15BD">
        <w:rPr>
          <w:color w:val="000000"/>
          <w:lang w:val="uk-UA"/>
        </w:rPr>
        <w:t xml:space="preserve"> </w:t>
      </w:r>
      <w:proofErr w:type="spellStart"/>
      <w:r w:rsidRPr="007D15BD">
        <w:rPr>
          <w:color w:val="000000"/>
          <w:lang w:val="uk-UA"/>
        </w:rPr>
        <w:t>функційних</w:t>
      </w:r>
      <w:proofErr w:type="spellEnd"/>
      <w:r w:rsidRPr="007D15BD">
        <w:rPr>
          <w:color w:val="000000"/>
          <w:lang w:val="uk-UA"/>
        </w:rPr>
        <w:t xml:space="preserve"> точок з урахуванням загальних характеристик системи:</w:t>
      </w:r>
    </w:p>
    <w:p w14:paraId="0A849E04" w14:textId="77777777" w:rsidR="008E77E0" w:rsidRPr="007D15BD" w:rsidRDefault="008E77E0" w:rsidP="00192A51">
      <w:pPr>
        <w:ind w:firstLine="0"/>
        <w:jc w:val="center"/>
        <w:rPr>
          <w:szCs w:val="28"/>
          <w:lang w:val="uk-UA"/>
        </w:rPr>
      </w:pPr>
      <w:r w:rsidRPr="008F1AB6">
        <w:rPr>
          <w:b/>
          <w:bCs/>
          <w:szCs w:val="28"/>
          <w:lang w:val="uk-UA"/>
        </w:rPr>
        <w:t>AFP</w:t>
      </w:r>
      <w:r w:rsidRPr="007D15BD">
        <w:rPr>
          <w:szCs w:val="28"/>
          <w:lang w:val="uk-UA"/>
        </w:rPr>
        <w:t xml:space="preserve"> = UFP ∙ VAF = </w:t>
      </w:r>
      <w:r>
        <w:rPr>
          <w:szCs w:val="28"/>
          <w:lang w:val="uk-UA"/>
        </w:rPr>
        <w:t>72</w:t>
      </w:r>
      <w:r w:rsidRPr="007D15BD">
        <w:rPr>
          <w:szCs w:val="28"/>
          <w:lang w:val="uk-UA"/>
        </w:rPr>
        <w:t xml:space="preserve"> ∙ 0,</w:t>
      </w:r>
      <w:r>
        <w:rPr>
          <w:szCs w:val="28"/>
          <w:lang w:val="uk-UA"/>
        </w:rPr>
        <w:t>9</w:t>
      </w:r>
      <w:r w:rsidRPr="007D15BD">
        <w:rPr>
          <w:szCs w:val="28"/>
          <w:lang w:val="uk-UA"/>
        </w:rPr>
        <w:t xml:space="preserve">7 ≈ </w:t>
      </w:r>
      <w:r>
        <w:rPr>
          <w:szCs w:val="28"/>
          <w:lang w:val="uk-UA"/>
        </w:rPr>
        <w:t>70</w:t>
      </w:r>
      <w:r w:rsidRPr="007D15BD">
        <w:rPr>
          <w:szCs w:val="28"/>
          <w:lang w:val="uk-UA"/>
        </w:rPr>
        <w:t>.</w:t>
      </w:r>
    </w:p>
    <w:p w14:paraId="1CAEC4D7" w14:textId="77777777" w:rsidR="008E77E0" w:rsidRPr="007D15BD" w:rsidRDefault="008E77E0" w:rsidP="008E77E0">
      <w:pPr>
        <w:ind w:firstLine="0"/>
        <w:rPr>
          <w:szCs w:val="28"/>
          <w:lang w:val="uk-UA"/>
        </w:rPr>
      </w:pPr>
    </w:p>
    <w:p w14:paraId="04DFB0FD" w14:textId="32711C23" w:rsidR="008E77E0" w:rsidRPr="00EF1AA3" w:rsidRDefault="008E77E0" w:rsidP="00192A51">
      <w:pPr>
        <w:rPr>
          <w:lang w:val="uk-UA"/>
        </w:rPr>
      </w:pPr>
      <w:r w:rsidRPr="007D15BD">
        <w:rPr>
          <w:b/>
          <w:lang w:val="uk-UA"/>
        </w:rPr>
        <w:t>Висновок</w:t>
      </w:r>
      <w:r w:rsidRPr="007D15BD">
        <w:rPr>
          <w:lang w:val="uk-UA"/>
        </w:rPr>
        <w:t xml:space="preserve">: </w:t>
      </w:r>
      <w:r>
        <w:rPr>
          <w:lang w:val="uk-UA"/>
        </w:rPr>
        <w:t>у</w:t>
      </w:r>
      <w:r w:rsidRPr="007D15BD">
        <w:rPr>
          <w:lang w:val="uk-UA"/>
        </w:rPr>
        <w:t xml:space="preserve"> результаті виконання лабораторної роботи </w:t>
      </w:r>
      <w:r>
        <w:rPr>
          <w:lang w:val="uk-UA"/>
        </w:rPr>
        <w:t xml:space="preserve">було </w:t>
      </w:r>
      <w:r w:rsidR="00192A51">
        <w:rPr>
          <w:lang w:val="uk-UA"/>
        </w:rPr>
        <w:t>ознайомлено з деталями роботи і використано на практиці</w:t>
      </w:r>
      <w:r>
        <w:rPr>
          <w:lang w:val="uk-UA"/>
        </w:rPr>
        <w:t xml:space="preserve"> спосіб</w:t>
      </w:r>
      <w:r w:rsidRPr="007D15BD">
        <w:rPr>
          <w:lang w:val="uk-UA"/>
        </w:rPr>
        <w:t xml:space="preserve"> </w:t>
      </w:r>
      <w:r w:rsidR="00192A51">
        <w:rPr>
          <w:lang w:val="uk-UA"/>
        </w:rPr>
        <w:t>обрахування</w:t>
      </w:r>
      <w:r w:rsidRPr="007D15BD">
        <w:rPr>
          <w:lang w:val="uk-UA"/>
        </w:rPr>
        <w:t xml:space="preserve"> розмір</w:t>
      </w:r>
      <w:r>
        <w:rPr>
          <w:lang w:val="uk-UA"/>
        </w:rPr>
        <w:t>у</w:t>
      </w:r>
      <w:r w:rsidRPr="007D15BD">
        <w:rPr>
          <w:lang w:val="uk-UA"/>
        </w:rPr>
        <w:t xml:space="preserve"> системи методом функціональних точок. Також були закріплені навички побудови моделі системи у нотаціях</w:t>
      </w:r>
      <w:r>
        <w:rPr>
          <w:lang w:val="uk-UA"/>
        </w:rPr>
        <w:t xml:space="preserve"> </w:t>
      </w:r>
      <w:r w:rsidRPr="00C167A1">
        <w:rPr>
          <w:lang w:val="uk-UA"/>
        </w:rPr>
        <w:t>варіантів використання</w:t>
      </w:r>
      <w:r>
        <w:rPr>
          <w:lang w:val="uk-UA"/>
        </w:rPr>
        <w:t>,</w:t>
      </w:r>
      <w:r w:rsidRPr="007D15BD">
        <w:rPr>
          <w:lang w:val="uk-UA"/>
        </w:rPr>
        <w:t xml:space="preserve"> UML</w:t>
      </w:r>
      <w:r w:rsidR="00CE14C0">
        <w:rPr>
          <w:lang w:val="uk-UA"/>
        </w:rPr>
        <w:t xml:space="preserve"> і </w:t>
      </w:r>
      <w:r w:rsidRPr="007D15BD">
        <w:rPr>
          <w:lang w:val="uk-UA"/>
        </w:rPr>
        <w:t xml:space="preserve">IDEF0. Для оцінки розміру системи були описані </w:t>
      </w:r>
      <w:proofErr w:type="spellStart"/>
      <w:r w:rsidRPr="007D15BD">
        <w:rPr>
          <w:lang w:val="uk-UA"/>
        </w:rPr>
        <w:t>функційні</w:t>
      </w:r>
      <w:proofErr w:type="spellEnd"/>
      <w:r w:rsidRPr="007D15BD">
        <w:rPr>
          <w:lang w:val="uk-UA"/>
        </w:rPr>
        <w:t xml:space="preserve"> типи та знайдена складність для кожного з них. У результаті </w:t>
      </w:r>
      <w:r>
        <w:rPr>
          <w:lang w:val="uk-UA"/>
        </w:rPr>
        <w:t>було</w:t>
      </w:r>
      <w:r w:rsidRPr="007D15BD">
        <w:rPr>
          <w:lang w:val="uk-UA"/>
        </w:rPr>
        <w:t xml:space="preserve"> визнач</w:t>
      </w:r>
      <w:r>
        <w:rPr>
          <w:lang w:val="uk-UA"/>
        </w:rPr>
        <w:t>ено</w:t>
      </w:r>
      <w:r w:rsidRPr="007D15BD">
        <w:rPr>
          <w:lang w:val="uk-UA"/>
        </w:rPr>
        <w:t xml:space="preserve">, що розмір системи складає </w:t>
      </w:r>
      <w:r>
        <w:rPr>
          <w:lang w:val="uk-UA"/>
        </w:rPr>
        <w:t>70</w:t>
      </w:r>
      <w:r w:rsidRPr="007D15BD">
        <w:rPr>
          <w:lang w:val="uk-UA"/>
        </w:rPr>
        <w:t xml:space="preserve"> функціональ</w:t>
      </w:r>
      <w:r>
        <w:rPr>
          <w:lang w:val="uk-UA"/>
        </w:rPr>
        <w:t>них</w:t>
      </w:r>
      <w:r w:rsidRPr="007D15BD">
        <w:rPr>
          <w:lang w:val="uk-UA"/>
        </w:rPr>
        <w:t xml:space="preserve"> точ</w:t>
      </w:r>
      <w:r>
        <w:rPr>
          <w:lang w:val="uk-UA"/>
        </w:rPr>
        <w:t>ок</w:t>
      </w:r>
      <w:r w:rsidRPr="007D15BD">
        <w:rPr>
          <w:lang w:val="uk-UA"/>
        </w:rPr>
        <w:t xml:space="preserve">. На реалізацію проекту такого розміру знадобиться </w:t>
      </w:r>
      <w:r>
        <w:rPr>
          <w:lang w:val="uk-UA"/>
        </w:rPr>
        <w:t>приблизно 4</w:t>
      </w:r>
      <w:r w:rsidRPr="007D15BD">
        <w:rPr>
          <w:lang w:val="uk-UA"/>
        </w:rPr>
        <w:t xml:space="preserve"> місяці, </w:t>
      </w:r>
      <w:r>
        <w:rPr>
          <w:lang w:val="uk-UA"/>
        </w:rPr>
        <w:t>у разі якщо</w:t>
      </w:r>
      <w:r w:rsidRPr="007D15BD">
        <w:rPr>
          <w:lang w:val="uk-UA"/>
        </w:rPr>
        <w:t xml:space="preserve"> розробкою системи буде займатися один програміст.</w:t>
      </w:r>
    </w:p>
    <w:sectPr w:rsidR="008E77E0" w:rsidRPr="00EF1AA3" w:rsidSect="00B32D49">
      <w:headerReference w:type="even" r:id="rId11"/>
      <w:headerReference w:type="default" r:id="rId12"/>
      <w:head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76F5" w14:textId="77777777" w:rsidR="00525A90" w:rsidRDefault="00525A90">
      <w:r>
        <w:separator/>
      </w:r>
    </w:p>
  </w:endnote>
  <w:endnote w:type="continuationSeparator" w:id="0">
    <w:p w14:paraId="7DAED748" w14:textId="77777777" w:rsidR="00525A90" w:rsidRDefault="0052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518E" w14:textId="77777777" w:rsidR="00525A90" w:rsidRDefault="00525A90">
      <w:r>
        <w:separator/>
      </w:r>
    </w:p>
  </w:footnote>
  <w:footnote w:type="continuationSeparator" w:id="0">
    <w:p w14:paraId="7A961D8B" w14:textId="77777777" w:rsidR="00525A90" w:rsidRDefault="00525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9B21" w14:textId="77777777" w:rsidR="008E77E0" w:rsidRDefault="008E77E0">
    <w:pPr>
      <w:spacing w:line="446" w:lineRule="auto"/>
      <w:ind w:right="-21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68</w:t>
    </w:r>
    <w:r>
      <w:rPr>
        <w:sz w:val="24"/>
      </w:rPr>
      <w:fldChar w:fldCharType="end"/>
    </w:r>
    <w:r>
      <w:t xml:space="preserve">Продовження </w:t>
    </w:r>
    <w:proofErr w:type="spellStart"/>
    <w:r>
      <w:t>таблиці</w:t>
    </w:r>
    <w:proofErr w:type="spellEnd"/>
    <w:r>
      <w:t xml:space="preserve"> 2.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CFB9" w14:textId="77777777" w:rsidR="008E77E0" w:rsidRDefault="008E77E0" w:rsidP="00624863">
    <w:pPr>
      <w:spacing w:line="446" w:lineRule="auto"/>
      <w:ind w:right="-2117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D907" w14:textId="77777777" w:rsidR="008E77E0" w:rsidRDefault="008E77E0">
    <w:pPr>
      <w:spacing w:line="446" w:lineRule="auto"/>
      <w:ind w:right="-21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68</w:t>
    </w:r>
    <w:r>
      <w:rPr>
        <w:sz w:val="24"/>
      </w:rPr>
      <w:fldChar w:fldCharType="end"/>
    </w:r>
    <w:r>
      <w:t xml:space="preserve">Продовження </w:t>
    </w:r>
    <w:proofErr w:type="spellStart"/>
    <w:r>
      <w:t>таблиці</w:t>
    </w:r>
    <w:proofErr w:type="spellEnd"/>
    <w:r>
      <w:t xml:space="preserve"> 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421"/>
    <w:multiLevelType w:val="hybridMultilevel"/>
    <w:tmpl w:val="3C5863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D5B4D"/>
    <w:multiLevelType w:val="hybridMultilevel"/>
    <w:tmpl w:val="805E258E"/>
    <w:lvl w:ilvl="0" w:tplc="875660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6976D9"/>
    <w:multiLevelType w:val="hybridMultilevel"/>
    <w:tmpl w:val="807C8C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6065B3"/>
    <w:multiLevelType w:val="hybridMultilevel"/>
    <w:tmpl w:val="A11297C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2A6640"/>
    <w:multiLevelType w:val="hybridMultilevel"/>
    <w:tmpl w:val="EA30F4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C46957"/>
    <w:multiLevelType w:val="hybridMultilevel"/>
    <w:tmpl w:val="F7645D66"/>
    <w:lvl w:ilvl="0" w:tplc="8B8E36C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12DDD"/>
    <w:multiLevelType w:val="hybridMultilevel"/>
    <w:tmpl w:val="ACD608CA"/>
    <w:lvl w:ilvl="0" w:tplc="875660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52AA8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1C500E"/>
    <w:multiLevelType w:val="hybridMultilevel"/>
    <w:tmpl w:val="C4B28D5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7115F4"/>
    <w:multiLevelType w:val="hybridMultilevel"/>
    <w:tmpl w:val="388A50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4018198">
    <w:abstractNumId w:val="7"/>
  </w:num>
  <w:num w:numId="2" w16cid:durableId="1319457902">
    <w:abstractNumId w:val="3"/>
  </w:num>
  <w:num w:numId="3" w16cid:durableId="2036810437">
    <w:abstractNumId w:val="6"/>
  </w:num>
  <w:num w:numId="4" w16cid:durableId="1988129070">
    <w:abstractNumId w:val="1"/>
  </w:num>
  <w:num w:numId="5" w16cid:durableId="675426902">
    <w:abstractNumId w:val="8"/>
  </w:num>
  <w:num w:numId="6" w16cid:durableId="1469542785">
    <w:abstractNumId w:val="2"/>
  </w:num>
  <w:num w:numId="7" w16cid:durableId="127088432">
    <w:abstractNumId w:val="0"/>
  </w:num>
  <w:num w:numId="8" w16cid:durableId="1487435727">
    <w:abstractNumId w:val="4"/>
  </w:num>
  <w:num w:numId="9" w16cid:durableId="1085565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D49"/>
    <w:rsid w:val="000409B4"/>
    <w:rsid w:val="00192A51"/>
    <w:rsid w:val="001D4C30"/>
    <w:rsid w:val="00225D88"/>
    <w:rsid w:val="0024019F"/>
    <w:rsid w:val="00241889"/>
    <w:rsid w:val="002E356D"/>
    <w:rsid w:val="002E7630"/>
    <w:rsid w:val="003633B4"/>
    <w:rsid w:val="003E0EEE"/>
    <w:rsid w:val="004479ED"/>
    <w:rsid w:val="004A0EB3"/>
    <w:rsid w:val="004D1277"/>
    <w:rsid w:val="004E52B1"/>
    <w:rsid w:val="004E6AA9"/>
    <w:rsid w:val="00525A90"/>
    <w:rsid w:val="00533EB3"/>
    <w:rsid w:val="005B4B5F"/>
    <w:rsid w:val="005D6CCF"/>
    <w:rsid w:val="005F7B47"/>
    <w:rsid w:val="006124C2"/>
    <w:rsid w:val="0066378C"/>
    <w:rsid w:val="006E2F06"/>
    <w:rsid w:val="0070116D"/>
    <w:rsid w:val="007516BF"/>
    <w:rsid w:val="0076258C"/>
    <w:rsid w:val="00795AA4"/>
    <w:rsid w:val="008450D8"/>
    <w:rsid w:val="008E77E0"/>
    <w:rsid w:val="008F3AD6"/>
    <w:rsid w:val="0093293D"/>
    <w:rsid w:val="009B6DCD"/>
    <w:rsid w:val="009C4B52"/>
    <w:rsid w:val="009F266B"/>
    <w:rsid w:val="009F2AB4"/>
    <w:rsid w:val="00A73CA2"/>
    <w:rsid w:val="00B32D49"/>
    <w:rsid w:val="00B86F96"/>
    <w:rsid w:val="00BB49BF"/>
    <w:rsid w:val="00BD4EA0"/>
    <w:rsid w:val="00BD696C"/>
    <w:rsid w:val="00C419C4"/>
    <w:rsid w:val="00C41C67"/>
    <w:rsid w:val="00C8730B"/>
    <w:rsid w:val="00CB2FD3"/>
    <w:rsid w:val="00CB6F6B"/>
    <w:rsid w:val="00CE14C0"/>
    <w:rsid w:val="00CE523B"/>
    <w:rsid w:val="00D44666"/>
    <w:rsid w:val="00D70B2C"/>
    <w:rsid w:val="00D74ACD"/>
    <w:rsid w:val="00D8151E"/>
    <w:rsid w:val="00DC0EF5"/>
    <w:rsid w:val="00E42DEB"/>
    <w:rsid w:val="00EC661B"/>
    <w:rsid w:val="00EE51CB"/>
    <w:rsid w:val="00EF1AA3"/>
    <w:rsid w:val="00F51AAC"/>
    <w:rsid w:val="00F53349"/>
    <w:rsid w:val="00FB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8FD5"/>
  <w15:chartTrackingRefBased/>
  <w15:docId w15:val="{D426D573-1214-C34F-840B-5C1A75EE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D49"/>
    <w:pPr>
      <w:ind w:firstLine="709"/>
      <w:jc w:val="both"/>
    </w:pPr>
    <w:rPr>
      <w:rFonts w:ascii="Times New Roman" w:eastAsia="Times New Roman" w:hAnsi="Times New Roman" w:cs="Times New Roman"/>
      <w:sz w:val="28"/>
      <w:lang w:val="en-GB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C8730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lang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D8151E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730B"/>
    <w:pPr>
      <w:keepNext/>
      <w:keepLines/>
      <w:spacing w:before="40" w:line="360" w:lineRule="auto"/>
      <w:outlineLvl w:val="2"/>
    </w:pPr>
    <w:rPr>
      <w:rFonts w:eastAsiaTheme="majorEastAsia" w:cstheme="majorBidi"/>
      <w:b/>
      <w:color w:val="000000" w:themeColor="text1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6E2F06"/>
    <w:pPr>
      <w:spacing w:after="200"/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C8730B"/>
    <w:rPr>
      <w:rFonts w:ascii="Times New Roman" w:eastAsiaTheme="majorEastAsia" w:hAnsi="Times New Roman" w:cstheme="majorBidi"/>
      <w:b/>
      <w:color w:val="000000" w:themeColor="text1"/>
      <w:sz w:val="28"/>
      <w:lang w:val="uk-UA" w:eastAsia="en-GB"/>
    </w:rPr>
  </w:style>
  <w:style w:type="character" w:customStyle="1" w:styleId="20">
    <w:name w:val="Заголовок 2 Знак"/>
    <w:basedOn w:val="a0"/>
    <w:link w:val="2"/>
    <w:uiPriority w:val="9"/>
    <w:rsid w:val="00D8151E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C8730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en-GB"/>
    </w:rPr>
  </w:style>
  <w:style w:type="paragraph" w:styleId="a4">
    <w:name w:val="Normal (Web)"/>
    <w:basedOn w:val="a"/>
    <w:uiPriority w:val="99"/>
    <w:unhideWhenUsed/>
    <w:rsid w:val="00B32D49"/>
    <w:pPr>
      <w:spacing w:before="100" w:beforeAutospacing="1" w:after="100" w:afterAutospacing="1"/>
    </w:pPr>
    <w:rPr>
      <w:lang w:val="ru-RU"/>
    </w:rPr>
  </w:style>
  <w:style w:type="paragraph" w:styleId="a5">
    <w:name w:val="List Paragraph"/>
    <w:basedOn w:val="a"/>
    <w:uiPriority w:val="34"/>
    <w:qFormat/>
    <w:rsid w:val="009F2AB4"/>
    <w:pPr>
      <w:ind w:left="720"/>
      <w:contextualSpacing/>
    </w:pPr>
  </w:style>
  <w:style w:type="table" w:customStyle="1" w:styleId="TableGrid">
    <w:name w:val="TableGrid"/>
    <w:rsid w:val="008E77E0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footer"/>
    <w:basedOn w:val="a"/>
    <w:link w:val="a7"/>
    <w:uiPriority w:val="99"/>
    <w:unhideWhenUsed/>
    <w:rsid w:val="008E77E0"/>
    <w:pPr>
      <w:tabs>
        <w:tab w:val="center" w:pos="4513"/>
        <w:tab w:val="right" w:pos="9026"/>
      </w:tabs>
    </w:pPr>
    <w:rPr>
      <w:color w:val="000000"/>
      <w:lang w:eastAsia="en-GB"/>
    </w:rPr>
  </w:style>
  <w:style w:type="character" w:customStyle="1" w:styleId="a7">
    <w:name w:val="Нижний колонтитул Знак"/>
    <w:basedOn w:val="a0"/>
    <w:link w:val="a6"/>
    <w:uiPriority w:val="99"/>
    <w:rsid w:val="008E77E0"/>
    <w:rPr>
      <w:rFonts w:ascii="Times New Roman" w:eastAsia="Times New Roman" w:hAnsi="Times New Roman" w:cs="Times New Roman"/>
      <w:color w:val="000000"/>
      <w:sz w:val="28"/>
      <w:lang w:eastAsia="en-GB"/>
    </w:rPr>
  </w:style>
  <w:style w:type="table" w:styleId="a8">
    <w:name w:val="Table Grid"/>
    <w:basedOn w:val="a1"/>
    <w:uiPriority w:val="39"/>
    <w:rsid w:val="008E77E0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1982</Words>
  <Characters>11300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Kuzyk</dc:creator>
  <cp:keywords/>
  <dc:description/>
  <cp:lastModifiedBy>Microsoft Office User</cp:lastModifiedBy>
  <cp:revision>11</cp:revision>
  <dcterms:created xsi:type="dcterms:W3CDTF">2023-11-26T18:12:00Z</dcterms:created>
  <dcterms:modified xsi:type="dcterms:W3CDTF">2023-11-26T19:24:00Z</dcterms:modified>
</cp:coreProperties>
</file>