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5680612"/>
        <w:docPartObj>
          <w:docPartGallery w:val="Cover Pages"/>
          <w:docPartUnique/>
        </w:docPartObj>
      </w:sdtPr>
      <w:sdtContent>
        <w:p w14:paraId="356EC0C8" w14:textId="64475630" w:rsidR="000F2B8B" w:rsidRPr="00203B9E" w:rsidRDefault="000F2B8B"/>
        <w:sdt>
          <w:sdtPr>
            <w:id w:val="-56554434"/>
            <w:docPartObj>
              <w:docPartGallery w:val="Cover Pages"/>
              <w:docPartUnique/>
            </w:docPartObj>
          </w:sdtPr>
          <w:sdtContent>
            <w:p w14:paraId="2FBDFD03" w14:textId="77777777" w:rsidR="00D70923" w:rsidRPr="00203B9E" w:rsidRDefault="00D70923" w:rsidP="00D70923"/>
            <w:tbl>
              <w:tblPr>
                <w:tblpPr w:leftFromText="187" w:rightFromText="187" w:vertAnchor="page" w:horzAnchor="margin" w:tblpXSpec="center" w:tblpY="9496"/>
                <w:tblW w:w="3857" w:type="pct"/>
                <w:tblLook w:val="04A0" w:firstRow="1" w:lastRow="0" w:firstColumn="1" w:lastColumn="0" w:noHBand="0" w:noVBand="1"/>
              </w:tblPr>
              <w:tblGrid>
                <w:gridCol w:w="7220"/>
              </w:tblGrid>
              <w:tr w:rsidR="00D70923" w:rsidRPr="00203B9E" w14:paraId="6CA2CB04" w14:textId="77777777">
                <w:tc>
                  <w:tcPr>
                    <w:tcW w:w="14441" w:type="dxa"/>
                    <w:tcMar>
                      <w:top w:w="216" w:type="dxa"/>
                      <w:left w:w="115" w:type="dxa"/>
                      <w:bottom w:w="216" w:type="dxa"/>
                      <w:right w:w="115" w:type="dxa"/>
                    </w:tcMar>
                  </w:tcPr>
                  <w:p w14:paraId="26A024D9" w14:textId="3E311260" w:rsidR="00D70923" w:rsidRPr="00203B9E" w:rsidRDefault="00000000">
                    <w:pPr>
                      <w:pStyle w:val="NoSpacing"/>
                      <w:ind w:firstLine="280"/>
                      <w:rPr>
                        <w:rFonts w:cstheme="minorHAnsi"/>
                        <w:color w:val="156082" w:themeColor="accent1"/>
                        <w:sz w:val="28"/>
                        <w:szCs w:val="28"/>
                      </w:rPr>
                    </w:pPr>
                    <w:sdt>
                      <w:sdtPr>
                        <w:rPr>
                          <w:rFonts w:cstheme="minorHAnsi"/>
                          <w:color w:val="156082" w:themeColor="accent1"/>
                          <w:sz w:val="28"/>
                          <w:szCs w:val="28"/>
                        </w:rPr>
                        <w:alias w:val="Author"/>
                        <w:id w:val="13406928"/>
                        <w:placeholder>
                          <w:docPart w:val="E24A810E600C491CA969E89148E09F77"/>
                        </w:placeholder>
                        <w:dataBinding w:prefixMappings="xmlns:ns0='http://schemas.openxmlformats.org/package/2006/metadata/core-properties' xmlns:ns1='http://purl.org/dc/elements/1.1/'" w:xpath="/ns0:coreProperties[1]/ns1:creator[1]" w:storeItemID="{6C3C8BC8-F283-45AE-878A-BAB7291924A1}"/>
                        <w:text/>
                      </w:sdtPr>
                      <w:sdtContent>
                        <w:r w:rsidR="00D70923" w:rsidRPr="00203B9E">
                          <w:rPr>
                            <w:rFonts w:cstheme="minorHAnsi"/>
                            <w:color w:val="156082" w:themeColor="accent1"/>
                            <w:sz w:val="28"/>
                            <w:szCs w:val="28"/>
                          </w:rPr>
                          <w:t>Kevin McMahon</w:t>
                        </w:r>
                      </w:sdtContent>
                    </w:sdt>
                    <w:r w:rsidR="000E6AAF" w:rsidRPr="00203B9E">
                      <w:rPr>
                        <w:rFonts w:cstheme="minorHAnsi"/>
                        <w:color w:val="156082" w:themeColor="accent1"/>
                        <w:sz w:val="28"/>
                        <w:szCs w:val="28"/>
                      </w:rPr>
                      <w:t xml:space="preserve"> </w:t>
                    </w:r>
                  </w:p>
                  <w:sdt>
                    <w:sdtPr>
                      <w:rPr>
                        <w:rFonts w:cstheme="minorHAnsi"/>
                        <w:color w:val="156082" w:themeColor="accent1"/>
                        <w:sz w:val="28"/>
                        <w:szCs w:val="28"/>
                      </w:rPr>
                      <w:alias w:val="Date"/>
                      <w:tag w:val="Date"/>
                      <w:id w:val="13406932"/>
                      <w:placeholder>
                        <w:docPart w:val="D7C52C07111E4D5781D35E566219104C"/>
                      </w:placeholder>
                      <w:dataBinding w:prefixMappings="xmlns:ns0='http://schemas.microsoft.com/office/2006/coverPageProps'" w:xpath="/ns0:CoverPageProperties[1]/ns0:PublishDate[1]" w:storeItemID="{55AF091B-3C7A-41E3-B477-F2FDAA23CFDA}"/>
                      <w:date w:fullDate="2025-11-29T00:00:00Z">
                        <w:dateFormat w:val="M-d-yyyy"/>
                        <w:lid w:val="en-US"/>
                        <w:storeMappedDataAs w:val="dateTime"/>
                        <w:calendar w:val="gregorian"/>
                      </w:date>
                    </w:sdtPr>
                    <w:sdtContent>
                      <w:p w14:paraId="68B25A9E" w14:textId="368036EB" w:rsidR="00D70923" w:rsidRPr="00203B9E" w:rsidRDefault="00AE706E">
                        <w:pPr>
                          <w:pStyle w:val="NoSpacing"/>
                          <w:ind w:firstLine="280"/>
                          <w:rPr>
                            <w:rFonts w:cstheme="minorHAnsi"/>
                            <w:color w:val="156082" w:themeColor="accent1"/>
                            <w:sz w:val="28"/>
                            <w:szCs w:val="28"/>
                          </w:rPr>
                        </w:pPr>
                        <w:r w:rsidRPr="00203B9E">
                          <w:rPr>
                            <w:rFonts w:cstheme="minorHAnsi"/>
                            <w:color w:val="156082" w:themeColor="accent1"/>
                            <w:sz w:val="28"/>
                            <w:szCs w:val="28"/>
                          </w:rPr>
                          <w:t>1</w:t>
                        </w:r>
                        <w:r w:rsidR="00DC44A5">
                          <w:rPr>
                            <w:rFonts w:cstheme="minorHAnsi"/>
                            <w:color w:val="156082" w:themeColor="accent1"/>
                            <w:sz w:val="28"/>
                            <w:szCs w:val="28"/>
                          </w:rPr>
                          <w:t>1-</w:t>
                        </w:r>
                        <w:r w:rsidR="002E1F4C">
                          <w:rPr>
                            <w:rFonts w:cstheme="minorHAnsi"/>
                            <w:color w:val="156082" w:themeColor="accent1"/>
                            <w:sz w:val="28"/>
                            <w:szCs w:val="28"/>
                          </w:rPr>
                          <w:t>2</w:t>
                        </w:r>
                        <w:r w:rsidR="00951DE4">
                          <w:rPr>
                            <w:rFonts w:cstheme="minorHAnsi"/>
                            <w:color w:val="156082" w:themeColor="accent1"/>
                            <w:sz w:val="28"/>
                            <w:szCs w:val="28"/>
                          </w:rPr>
                          <w:t>9</w:t>
                        </w:r>
                        <w:r w:rsidR="000A0A77" w:rsidRPr="00203B9E">
                          <w:rPr>
                            <w:rFonts w:cstheme="minorHAnsi"/>
                            <w:color w:val="156082" w:themeColor="accent1"/>
                            <w:sz w:val="28"/>
                            <w:szCs w:val="28"/>
                          </w:rPr>
                          <w:t>-2025</w:t>
                        </w:r>
                      </w:p>
                    </w:sdtContent>
                  </w:sdt>
                  <w:p w14:paraId="0B00B033" w14:textId="77777777" w:rsidR="00D70923" w:rsidRPr="00203B9E" w:rsidRDefault="00D70923">
                    <w:pPr>
                      <w:pStyle w:val="NoSpacing"/>
                      <w:ind w:firstLine="180"/>
                      <w:rPr>
                        <w:rFonts w:cstheme="minorHAnsi"/>
                        <w:color w:val="156082" w:themeColor="accent1"/>
                      </w:rPr>
                    </w:pPr>
                  </w:p>
                  <w:p w14:paraId="6E53E501" w14:textId="77777777" w:rsidR="000E6AAF" w:rsidRPr="00203B9E" w:rsidRDefault="000E6AAF">
                    <w:pPr>
                      <w:pStyle w:val="NoSpacing"/>
                      <w:ind w:firstLine="180"/>
                      <w:rPr>
                        <w:rFonts w:cstheme="minorHAnsi"/>
                        <w:color w:val="156082" w:themeColor="accent1"/>
                      </w:rPr>
                    </w:pPr>
                  </w:p>
                  <w:p w14:paraId="7CBD6107" w14:textId="77777777" w:rsidR="000E6AAF" w:rsidRPr="00203B9E" w:rsidRDefault="000E6AAF">
                    <w:pPr>
                      <w:pStyle w:val="NoSpacing"/>
                      <w:ind w:firstLine="180"/>
                      <w:rPr>
                        <w:rFonts w:cstheme="minorHAnsi"/>
                        <w:color w:val="156082" w:themeColor="accent1"/>
                      </w:rPr>
                    </w:pPr>
                  </w:p>
                  <w:p w14:paraId="1D4B4BAC" w14:textId="77777777" w:rsidR="000E6AAF" w:rsidRPr="00203B9E" w:rsidRDefault="000E6AAF">
                    <w:pPr>
                      <w:pStyle w:val="NoSpacing"/>
                      <w:ind w:firstLine="180"/>
                      <w:rPr>
                        <w:rFonts w:cstheme="minorHAnsi"/>
                        <w:color w:val="156082" w:themeColor="accent1"/>
                      </w:rPr>
                    </w:pPr>
                  </w:p>
                </w:tc>
              </w:tr>
            </w:tbl>
            <w:p w14:paraId="3C5347DF" w14:textId="08404028" w:rsidR="00D70923" w:rsidRPr="00203B9E" w:rsidRDefault="000E6AAF" w:rsidP="00D70923">
              <w:pPr>
                <w:rPr>
                  <w:rFonts w:cstheme="minorHAnsi"/>
                </w:rPr>
              </w:pPr>
              <w:r w:rsidRPr="00203B9E">
                <w:rPr>
                  <w:rFonts w:cstheme="minorHAnsi"/>
                </w:rPr>
                <w:t xml:space="preserve"> </w:t>
              </w:r>
              <w:r w:rsidR="00D70923" w:rsidRPr="00203B9E">
                <w:rPr>
                  <w:rFonts w:cstheme="minorHAnsi"/>
                </w:rPr>
                <w:t xml:space="preserve"> </w:t>
              </w:r>
            </w:p>
            <w:p w14:paraId="61F913BF" w14:textId="77777777" w:rsidR="00D70923" w:rsidRPr="00203B9E" w:rsidRDefault="00D70923" w:rsidP="00D70923">
              <w:pPr>
                <w:rPr>
                  <w:rFonts w:cstheme="minorHAnsi"/>
                </w:rPr>
              </w:pPr>
            </w:p>
            <w:p w14:paraId="4AD3E626" w14:textId="77777777" w:rsidR="000E6AAF" w:rsidRPr="00203B9E" w:rsidRDefault="000E6AAF"/>
            <w:tbl>
              <w:tblPr>
                <w:tblpPr w:leftFromText="187" w:rightFromText="187" w:vertAnchor="page" w:horzAnchor="margin" w:tblpXSpec="center" w:tblpY="3845"/>
                <w:tblW w:w="4203" w:type="pct"/>
                <w:tblBorders>
                  <w:left w:val="single" w:sz="12" w:space="0" w:color="156082" w:themeColor="accent1"/>
                </w:tblBorders>
                <w:tblCellMar>
                  <w:left w:w="144" w:type="dxa"/>
                  <w:right w:w="115" w:type="dxa"/>
                </w:tblCellMar>
                <w:tblLook w:val="04A0" w:firstRow="1" w:lastRow="0" w:firstColumn="1" w:lastColumn="0" w:noHBand="0" w:noVBand="1"/>
              </w:tblPr>
              <w:tblGrid>
                <w:gridCol w:w="7855"/>
              </w:tblGrid>
              <w:tr w:rsidR="007414AC" w:rsidRPr="00203B9E" w14:paraId="7509F3CA" w14:textId="77777777" w:rsidTr="006250F0">
                <w:trPr>
                  <w:trHeight w:val="140"/>
                </w:trPr>
                <w:tc>
                  <w:tcPr>
                    <w:tcW w:w="7856" w:type="dxa"/>
                    <w:tcMar>
                      <w:top w:w="216" w:type="dxa"/>
                      <w:left w:w="115" w:type="dxa"/>
                      <w:bottom w:w="216" w:type="dxa"/>
                      <w:right w:w="115" w:type="dxa"/>
                    </w:tcMar>
                  </w:tcPr>
                  <w:p w14:paraId="69A188CC" w14:textId="68C1C398" w:rsidR="007414AC" w:rsidRPr="00203B9E" w:rsidRDefault="007414AC" w:rsidP="007414AC">
                    <w:pPr>
                      <w:pStyle w:val="NoSpacing"/>
                      <w:rPr>
                        <w:rFonts w:cstheme="minorHAnsi"/>
                        <w:color w:val="0F4761" w:themeColor="accent1" w:themeShade="BF"/>
                        <w:sz w:val="24"/>
                      </w:rPr>
                    </w:pPr>
                    <w:r w:rsidRPr="00203B9E">
                      <w:rPr>
                        <w:rFonts w:cstheme="minorHAnsi"/>
                        <w:color w:val="0F4761" w:themeColor="accent1" w:themeShade="BF"/>
                        <w:sz w:val="24"/>
                      </w:rPr>
                      <w:t xml:space="preserve">Module </w:t>
                    </w:r>
                    <w:r w:rsidR="00951DE4">
                      <w:rPr>
                        <w:rFonts w:cstheme="minorHAnsi"/>
                        <w:color w:val="0F4761" w:themeColor="accent1" w:themeShade="BF"/>
                        <w:sz w:val="24"/>
                      </w:rPr>
                      <w:t>6</w:t>
                    </w:r>
                    <w:r w:rsidR="003F3302" w:rsidRPr="00203B9E">
                      <w:rPr>
                        <w:rFonts w:cstheme="minorHAnsi"/>
                        <w:color w:val="0F4761" w:themeColor="accent1" w:themeShade="BF"/>
                        <w:sz w:val="24"/>
                      </w:rPr>
                      <w:t xml:space="preserve"> Deliverable</w:t>
                    </w:r>
                  </w:p>
                </w:tc>
              </w:tr>
              <w:tr w:rsidR="007414AC" w:rsidRPr="00203B9E" w14:paraId="70392945" w14:textId="77777777" w:rsidTr="006250F0">
                <w:trPr>
                  <w:trHeight w:val="1617"/>
                </w:trPr>
                <w:tc>
                  <w:tcPr>
                    <w:tcW w:w="7856" w:type="dxa"/>
                  </w:tcPr>
                  <w:p w14:paraId="0F20B8CC" w14:textId="77777777" w:rsidR="00951DE4" w:rsidRPr="00951DE4" w:rsidRDefault="00951DE4" w:rsidP="00951DE4">
                    <w:pPr>
                      <w:pStyle w:val="NoSpacing"/>
                      <w:spacing w:line="216" w:lineRule="auto"/>
                      <w:rPr>
                        <w:rFonts w:eastAsiaTheme="majorEastAsia" w:cstheme="minorHAnsi"/>
                        <w:color w:val="156082" w:themeColor="accent1"/>
                        <w:sz w:val="72"/>
                        <w:szCs w:val="72"/>
                      </w:rPr>
                    </w:pPr>
                    <w:r w:rsidRPr="00951DE4">
                      <w:rPr>
                        <w:rFonts w:eastAsiaTheme="majorEastAsia" w:cstheme="minorHAnsi"/>
                        <w:color w:val="156082" w:themeColor="accent1"/>
                        <w:sz w:val="72"/>
                        <w:szCs w:val="72"/>
                      </w:rPr>
                      <w:t>Web Analytics Dashboard Design and Interpretation</w:t>
                    </w:r>
                  </w:p>
                  <w:p w14:paraId="19DA8BFD" w14:textId="260CE102" w:rsidR="007414AC" w:rsidRPr="00203B9E" w:rsidRDefault="007414AC" w:rsidP="007414AC">
                    <w:pPr>
                      <w:pStyle w:val="NoSpacing"/>
                      <w:spacing w:line="216" w:lineRule="auto"/>
                      <w:rPr>
                        <w:rFonts w:eastAsiaTheme="majorEastAsia" w:cstheme="minorHAnsi"/>
                        <w:color w:val="156082" w:themeColor="accent1"/>
                        <w:sz w:val="72"/>
                        <w:szCs w:val="72"/>
                      </w:rPr>
                    </w:pPr>
                  </w:p>
                </w:tc>
              </w:tr>
              <w:tr w:rsidR="007414AC" w:rsidRPr="00203B9E" w14:paraId="4CAB84F8" w14:textId="77777777" w:rsidTr="006250F0">
                <w:trPr>
                  <w:trHeight w:val="484"/>
                </w:trPr>
                <w:tc>
                  <w:tcPr>
                    <w:tcW w:w="7856" w:type="dxa"/>
                    <w:tcMar>
                      <w:top w:w="216" w:type="dxa"/>
                      <w:left w:w="115" w:type="dxa"/>
                      <w:bottom w:w="216" w:type="dxa"/>
                      <w:right w:w="115" w:type="dxa"/>
                    </w:tcMar>
                  </w:tcPr>
                  <w:p w14:paraId="0E5CD73A" w14:textId="63217A2B" w:rsidR="003F3302" w:rsidRPr="00203B9E" w:rsidRDefault="00AE706E" w:rsidP="007414AC">
                    <w:pPr>
                      <w:pStyle w:val="NoSpacing"/>
                      <w:rPr>
                        <w:rFonts w:cstheme="minorHAnsi"/>
                        <w:color w:val="0F4761" w:themeColor="accent1" w:themeShade="BF"/>
                        <w:sz w:val="24"/>
                      </w:rPr>
                    </w:pPr>
                    <w:r w:rsidRPr="00203B9E">
                      <w:rPr>
                        <w:rFonts w:cstheme="minorHAnsi"/>
                        <w:color w:val="0F4761" w:themeColor="accent1" w:themeShade="BF"/>
                        <w:sz w:val="24"/>
                      </w:rPr>
                      <w:t>CIS4836CCBE Section 01CBE Web Analytics</w:t>
                    </w:r>
                  </w:p>
                  <w:p w14:paraId="622477F3" w14:textId="77777777" w:rsidR="00AE706E" w:rsidRPr="00203B9E" w:rsidRDefault="00AE706E" w:rsidP="007414AC">
                    <w:pPr>
                      <w:pStyle w:val="NoSpacing"/>
                      <w:rPr>
                        <w:rFonts w:cstheme="minorHAnsi"/>
                        <w:color w:val="0F4761" w:themeColor="accent1" w:themeShade="BF"/>
                        <w:sz w:val="24"/>
                      </w:rPr>
                    </w:pPr>
                  </w:p>
                  <w:p w14:paraId="0FDDD7C6" w14:textId="1658A7A7" w:rsidR="007414AC" w:rsidRPr="00203B9E" w:rsidRDefault="003F3302" w:rsidP="007414AC">
                    <w:pPr>
                      <w:pStyle w:val="NoSpacing"/>
                      <w:rPr>
                        <w:rFonts w:cstheme="minorHAnsi"/>
                        <w:color w:val="0F4761" w:themeColor="accent1" w:themeShade="BF"/>
                        <w:sz w:val="24"/>
                      </w:rPr>
                    </w:pPr>
                    <w:r w:rsidRPr="00203B9E">
                      <w:rPr>
                        <w:rFonts w:cstheme="minorHAnsi"/>
                        <w:color w:val="0F4761" w:themeColor="accent1" w:themeShade="BF"/>
                        <w:sz w:val="24"/>
                      </w:rPr>
                      <w:t>Evelyn Zayas</w:t>
                    </w:r>
                  </w:p>
                </w:tc>
              </w:tr>
            </w:tbl>
            <w:p w14:paraId="640F64B4" w14:textId="77777777" w:rsidR="000E6AAF" w:rsidRPr="00203B9E" w:rsidRDefault="000E6AAF"/>
            <w:p w14:paraId="26BBEE1A" w14:textId="77777777" w:rsidR="000E6AAF" w:rsidRPr="00203B9E" w:rsidRDefault="000E6AAF"/>
            <w:p w14:paraId="21EE5B31" w14:textId="77777777" w:rsidR="000E6AAF" w:rsidRPr="00203B9E" w:rsidRDefault="000E6AAF"/>
            <w:p w14:paraId="7038A63A" w14:textId="77777777" w:rsidR="000E6AAF" w:rsidRPr="00203B9E" w:rsidRDefault="000E6AAF"/>
            <w:p w14:paraId="6FB7BB3F" w14:textId="77777777" w:rsidR="000E6AAF" w:rsidRPr="00203B9E" w:rsidRDefault="000E6AAF"/>
            <w:p w14:paraId="24E16BA0" w14:textId="77777777" w:rsidR="000E6AAF" w:rsidRPr="00203B9E" w:rsidRDefault="000E6AAF"/>
            <w:p w14:paraId="1FCD39DC" w14:textId="77777777" w:rsidR="000E6AAF" w:rsidRPr="00203B9E" w:rsidRDefault="000E6AAF"/>
            <w:p w14:paraId="4770D684" w14:textId="77777777" w:rsidR="000E6AAF" w:rsidRPr="00203B9E" w:rsidRDefault="000E6AAF"/>
            <w:p w14:paraId="5CFD865E" w14:textId="77777777" w:rsidR="000E6AAF" w:rsidRPr="00203B9E" w:rsidRDefault="000E6AAF"/>
            <w:p w14:paraId="1C0A493E" w14:textId="77777777" w:rsidR="000E6AAF" w:rsidRPr="00203B9E" w:rsidRDefault="000E6AAF"/>
            <w:p w14:paraId="47E1B23E" w14:textId="77777777" w:rsidR="000E6AAF" w:rsidRPr="00203B9E" w:rsidRDefault="000E6AAF"/>
            <w:p w14:paraId="19C09B99" w14:textId="77777777" w:rsidR="000E6AAF" w:rsidRPr="00203B9E" w:rsidRDefault="000E6AAF"/>
            <w:p w14:paraId="5301E4ED" w14:textId="77777777" w:rsidR="000E6AAF" w:rsidRPr="00203B9E" w:rsidRDefault="000E6AAF"/>
            <w:p w14:paraId="5AA7F018" w14:textId="77777777" w:rsidR="000E6AAF" w:rsidRPr="00203B9E" w:rsidRDefault="000E6AAF"/>
            <w:p w14:paraId="1EA5307F" w14:textId="77777777" w:rsidR="000E6AAF" w:rsidRPr="00203B9E" w:rsidRDefault="000E6AAF"/>
            <w:p w14:paraId="0452C0E0" w14:textId="77777777" w:rsidR="000E6AAF" w:rsidRPr="00203B9E" w:rsidRDefault="000E6AAF"/>
            <w:p w14:paraId="185693A4" w14:textId="5FC0FAC6" w:rsidR="000E6AAF" w:rsidRPr="00203B9E" w:rsidRDefault="000E6AAF"/>
            <w:p w14:paraId="37BA71AF" w14:textId="77777777" w:rsidR="000E6AAF" w:rsidRPr="00203B9E" w:rsidRDefault="000E6AAF"/>
            <w:p w14:paraId="7A499BAD" w14:textId="77777777" w:rsidR="000E6AAF" w:rsidRPr="00203B9E" w:rsidRDefault="000E6AAF"/>
            <w:p w14:paraId="40DC81FC" w14:textId="77777777" w:rsidR="000E6AAF" w:rsidRPr="00203B9E" w:rsidRDefault="000E6AAF"/>
            <w:p w14:paraId="77F9F052" w14:textId="77777777" w:rsidR="000E6AAF" w:rsidRPr="00203B9E" w:rsidRDefault="000E6AAF"/>
            <w:p w14:paraId="7F1B8634" w14:textId="77777777" w:rsidR="000E6AAF" w:rsidRPr="00203B9E" w:rsidRDefault="000E6AAF"/>
            <w:p w14:paraId="6A21513E" w14:textId="77777777" w:rsidR="000E6AAF" w:rsidRPr="00203B9E" w:rsidRDefault="000E6AAF"/>
            <w:p w14:paraId="2AD43294" w14:textId="4AAD68D9" w:rsidR="00361D7A" w:rsidRPr="00203B9E" w:rsidRDefault="00D70923" w:rsidP="009A4C3F">
              <w:r w:rsidRPr="00203B9E">
                <w:br w:type="page"/>
              </w:r>
            </w:p>
          </w:sdtContent>
        </w:sdt>
      </w:sdtContent>
    </w:sdt>
    <w:p w14:paraId="41A096A7" w14:textId="10E8DB49" w:rsidR="00361D7A" w:rsidRPr="00203B9E" w:rsidRDefault="00951DE4" w:rsidP="009A4C3F">
      <w:r w:rsidRPr="00951DE4">
        <w:rPr>
          <w:noProof/>
        </w:rPr>
        <w:lastRenderedPageBreak/>
        <w:drawing>
          <wp:anchor distT="0" distB="0" distL="114300" distR="114300" simplePos="0" relativeHeight="251688960" behindDoc="1" locked="0" layoutInCell="1" allowOverlap="1" wp14:anchorId="27BEE196" wp14:editId="19E37D70">
            <wp:simplePos x="0" y="0"/>
            <wp:positionH relativeFrom="margin">
              <wp:posOffset>4243705</wp:posOffset>
            </wp:positionH>
            <wp:positionV relativeFrom="paragraph">
              <wp:posOffset>5080</wp:posOffset>
            </wp:positionV>
            <wp:extent cx="1626870" cy="1104265"/>
            <wp:effectExtent l="0" t="38100" r="11430" b="57785"/>
            <wp:wrapSquare wrapText="bothSides"/>
            <wp:docPr id="115903901" name="Picture 1" descr="A blue graphic with a magnifying glass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3901" name="Picture 1" descr="A blue graphic with a magnifying glass and a graph&#10;&#10;AI-generated content may be incorrect."/>
                    <pic:cNvPicPr/>
                  </pic:nvPicPr>
                  <pic:blipFill>
                    <a:blip r:embed="rId7" cstate="print">
                      <a:duotone>
                        <a:schemeClr val="accent6">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626870" cy="1104265"/>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010163FF" w14:textId="2F920C26" w:rsidR="009A4C3F" w:rsidRPr="00203B9E" w:rsidRDefault="009A4C3F" w:rsidP="009A4C3F">
      <w:r w:rsidRPr="00501FB9">
        <w:rPr>
          <w:b/>
          <w:bCs/>
        </w:rPr>
        <w:t>To:</w:t>
      </w:r>
      <w:r w:rsidRPr="00203B9E">
        <w:t xml:space="preserve"> </w:t>
      </w:r>
      <w:r w:rsidR="00951DE4" w:rsidRPr="00951DE4">
        <w:t>YouTube Data Analytics Division</w:t>
      </w:r>
      <w:r w:rsidR="00951DE4">
        <w:t xml:space="preserve"> </w:t>
      </w:r>
      <w:r w:rsidRPr="00203B9E">
        <w:br/>
      </w:r>
      <w:r w:rsidRPr="00501FB9">
        <w:rPr>
          <w:b/>
          <w:bCs/>
        </w:rPr>
        <w:t>From:</w:t>
      </w:r>
      <w:r w:rsidRPr="00203B9E">
        <w:t xml:space="preserve"> Kevin McMahon,</w:t>
      </w:r>
      <w:r w:rsidR="0093400E" w:rsidRPr="00203B9E">
        <w:t xml:space="preserve"> </w:t>
      </w:r>
      <w:r w:rsidR="00951DE4">
        <w:t>Web Analytics Specialist</w:t>
      </w:r>
      <w:r w:rsidRPr="00203B9E">
        <w:br/>
      </w:r>
      <w:r w:rsidRPr="00501FB9">
        <w:rPr>
          <w:b/>
          <w:bCs/>
        </w:rPr>
        <w:t>Subject:</w:t>
      </w:r>
      <w:r w:rsidRPr="00203B9E">
        <w:t xml:space="preserve"> </w:t>
      </w:r>
      <w:r w:rsidR="00951DE4" w:rsidRPr="00951DE4">
        <w:t xml:space="preserve">Web Analytics Dashboard Proposal </w:t>
      </w:r>
      <w:r w:rsidRPr="00203B9E">
        <w:br/>
      </w:r>
      <w:r w:rsidRPr="00501FB9">
        <w:rPr>
          <w:b/>
          <w:bCs/>
        </w:rPr>
        <w:t>Date:</w:t>
      </w:r>
      <w:r w:rsidRPr="00203B9E">
        <w:t xml:space="preserve"> </w:t>
      </w:r>
      <w:r w:rsidR="00AE706E" w:rsidRPr="00203B9E">
        <w:t>1</w:t>
      </w:r>
      <w:r w:rsidR="00501FB9">
        <w:t>1</w:t>
      </w:r>
      <w:r w:rsidR="00AE706E" w:rsidRPr="00203B9E">
        <w:t>/</w:t>
      </w:r>
      <w:r w:rsidR="00951DE4">
        <w:t>29</w:t>
      </w:r>
      <w:r w:rsidR="00AE706E" w:rsidRPr="00203B9E">
        <w:t>/2025</w:t>
      </w:r>
    </w:p>
    <w:p w14:paraId="2D65DAE5" w14:textId="3B5AD72A" w:rsidR="009A4C3F" w:rsidRDefault="00361D7A" w:rsidP="009A4C3F">
      <w:r w:rsidRPr="00203B9E">
        <w:rPr>
          <w:noProof/>
        </w:rPr>
        <mc:AlternateContent>
          <mc:Choice Requires="wps">
            <w:drawing>
              <wp:anchor distT="0" distB="0" distL="114300" distR="114300" simplePos="0" relativeHeight="251687936" behindDoc="0" locked="0" layoutInCell="1" allowOverlap="1" wp14:anchorId="64EFC2E0" wp14:editId="73F2365E">
                <wp:simplePos x="0" y="0"/>
                <wp:positionH relativeFrom="margin">
                  <wp:align>left</wp:align>
                </wp:positionH>
                <wp:positionV relativeFrom="paragraph">
                  <wp:posOffset>25400</wp:posOffset>
                </wp:positionV>
                <wp:extent cx="5873750" cy="69850"/>
                <wp:effectExtent l="0" t="19050" r="31750" b="44450"/>
                <wp:wrapNone/>
                <wp:docPr id="1647760009"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6">
                            <a:lumMod val="60000"/>
                            <a:lumOff val="4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7AF01D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0;margin-top:2pt;width:462.5pt;height:5.5pt;z-index:25168793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" adj="21472" fillcolor="#8dd873 [1945]" strokecolor="#0a2f40 [1604]">
                <w10:wrap anchorx="margin"/>
              </v:shape>
            </w:pict>
          </mc:Fallback>
        </mc:AlternateContent>
      </w:r>
    </w:p>
    <w:p w14:paraId="4C2FF38A" w14:textId="77777777" w:rsidR="00501FB9" w:rsidRPr="00376ABC" w:rsidRDefault="00501FB9" w:rsidP="00376ABC">
      <w:pPr>
        <w:pStyle w:val="Title"/>
        <w:rPr>
          <w:b/>
          <w:bCs/>
        </w:rPr>
      </w:pPr>
      <w:r w:rsidRPr="00376ABC">
        <w:rPr>
          <w:b/>
          <w:bCs/>
        </w:rPr>
        <w:t>Introduction</w:t>
      </w:r>
    </w:p>
    <w:p w14:paraId="54051C41" w14:textId="77777777" w:rsidR="00951DE4" w:rsidRPr="00951DE4" w:rsidRDefault="00951DE4" w:rsidP="00376ABC">
      <w:pPr>
        <w:spacing w:line="480" w:lineRule="auto"/>
        <w:ind w:firstLine="720"/>
      </w:pPr>
      <w:r w:rsidRPr="00951DE4">
        <w:t>YouTube is one of the largest digital platforms in the world, and the company depends on data to guide decisions related to audience behavior and content performance. A tailored analytics dashboard will help highlight performance indicators that matter most to creators, advertisers, and platform decision makers. The goal for this project is to build a dashboard that presents data clearly so that activity trends can be recognized without effort or confusion. The interface will display user activity, revenue outcomes, content reach, and traffic performance so that anyone reviewing the data can take action based on what they see.</w:t>
      </w:r>
    </w:p>
    <w:p w14:paraId="6319DE93" w14:textId="0D1C9CA0" w:rsidR="00951DE4" w:rsidRPr="00951DE4" w:rsidRDefault="00951DE4" w:rsidP="00376ABC">
      <w:pPr>
        <w:spacing w:line="480" w:lineRule="auto"/>
      </w:pPr>
      <w:r w:rsidRPr="00203B9E">
        <w:rPr>
          <w:noProof/>
        </w:rPr>
        <mc:AlternateContent>
          <mc:Choice Requires="wps">
            <w:drawing>
              <wp:anchor distT="0" distB="0" distL="114300" distR="114300" simplePos="0" relativeHeight="251691008" behindDoc="0" locked="0" layoutInCell="1" allowOverlap="1" wp14:anchorId="1DB14B71" wp14:editId="35A7F310">
                <wp:simplePos x="0" y="0"/>
                <wp:positionH relativeFrom="margin">
                  <wp:posOffset>0</wp:posOffset>
                </wp:positionH>
                <wp:positionV relativeFrom="paragraph">
                  <wp:posOffset>19050</wp:posOffset>
                </wp:positionV>
                <wp:extent cx="5873750" cy="69850"/>
                <wp:effectExtent l="0" t="19050" r="31750" b="44450"/>
                <wp:wrapNone/>
                <wp:docPr id="42686321"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6">
                            <a:lumMod val="60000"/>
                            <a:lumOff val="4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2448E5" id="Arrow: Right 3" o:spid="_x0000_s1026" type="#_x0000_t13" style="position:absolute;margin-left:0;margin-top:1.5pt;width:462.5pt;height:5.5pt;z-index:2516910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" adj="21472" fillcolor="#8dd873 [1945]" strokecolor="#0a2f40 [1604]">
                <w10:wrap anchorx="margin"/>
              </v:shape>
            </w:pict>
          </mc:Fallback>
        </mc:AlternateContent>
      </w:r>
    </w:p>
    <w:p w14:paraId="727C9BFE" w14:textId="77777777" w:rsidR="00951DE4" w:rsidRPr="00376ABC" w:rsidRDefault="00951DE4" w:rsidP="00376ABC">
      <w:pPr>
        <w:pStyle w:val="Heading1"/>
        <w:rPr>
          <w:b/>
          <w:bCs/>
        </w:rPr>
      </w:pPr>
      <w:r w:rsidRPr="00376ABC">
        <w:rPr>
          <w:b/>
          <w:bCs/>
        </w:rPr>
        <w:t>1. Identification of Metrics</w:t>
      </w:r>
    </w:p>
    <w:p w14:paraId="31796360" w14:textId="77777777" w:rsidR="00951DE4" w:rsidRPr="00951DE4" w:rsidRDefault="00951DE4" w:rsidP="00BD7617">
      <w:pPr>
        <w:spacing w:line="480" w:lineRule="auto"/>
        <w:ind w:firstLine="360"/>
      </w:pPr>
      <w:r w:rsidRPr="00951DE4">
        <w:t>The platform produces vast amounts of trackable activity. The dashboard will focus on metrics that reflect content performance and viewer engagement, since those points have the strongest influence on revenue and growth. The most valuable metrics for YouTube include:</w:t>
      </w:r>
    </w:p>
    <w:p w14:paraId="18E61658" w14:textId="77777777" w:rsidR="00951DE4" w:rsidRPr="00951DE4" w:rsidRDefault="00951DE4" w:rsidP="00376ABC">
      <w:pPr>
        <w:numPr>
          <w:ilvl w:val="0"/>
          <w:numId w:val="43"/>
        </w:numPr>
        <w:spacing w:line="480" w:lineRule="auto"/>
      </w:pPr>
      <w:r w:rsidRPr="00951DE4">
        <w:rPr>
          <w:rStyle w:val="Heading2Char"/>
          <w:b/>
          <w:bCs/>
        </w:rPr>
        <w:t>Watch Time</w:t>
      </w:r>
      <w:r w:rsidRPr="00951DE4">
        <w:br/>
        <w:t>Shows how long viewers remain on content. This metric reflects viewer satisfaction and signals whether videos hold attention.</w:t>
      </w:r>
    </w:p>
    <w:p w14:paraId="4DF3F7D9" w14:textId="77777777" w:rsidR="00951DE4" w:rsidRPr="00951DE4" w:rsidRDefault="00951DE4" w:rsidP="00376ABC">
      <w:pPr>
        <w:numPr>
          <w:ilvl w:val="0"/>
          <w:numId w:val="43"/>
        </w:numPr>
        <w:spacing w:line="480" w:lineRule="auto"/>
      </w:pPr>
      <w:r w:rsidRPr="00951DE4">
        <w:rPr>
          <w:rStyle w:val="Heading2Char"/>
          <w:b/>
          <w:bCs/>
        </w:rPr>
        <w:lastRenderedPageBreak/>
        <w:t>Views</w:t>
      </w:r>
      <w:r w:rsidRPr="00951DE4">
        <w:br/>
        <w:t>Tracks the number of times content is played. A rise in views across videos can indicate stronger reach and higher content discoverability.</w:t>
      </w:r>
    </w:p>
    <w:p w14:paraId="23781D6B" w14:textId="77777777" w:rsidR="00951DE4" w:rsidRPr="00951DE4" w:rsidRDefault="00951DE4" w:rsidP="00376ABC">
      <w:pPr>
        <w:numPr>
          <w:ilvl w:val="0"/>
          <w:numId w:val="43"/>
        </w:numPr>
        <w:spacing w:line="480" w:lineRule="auto"/>
      </w:pPr>
      <w:r w:rsidRPr="00951DE4">
        <w:rPr>
          <w:rStyle w:val="Heading2Char"/>
          <w:b/>
          <w:bCs/>
        </w:rPr>
        <w:t>Click Through Rate (CTR)</w:t>
      </w:r>
      <w:r w:rsidRPr="00951DE4">
        <w:br/>
        <w:t>Measures how often impressions convert into views. This number helps identify which thumbnails and titles attract users effectively.</w:t>
      </w:r>
    </w:p>
    <w:p w14:paraId="520D66B0" w14:textId="77777777" w:rsidR="00951DE4" w:rsidRPr="00951DE4" w:rsidRDefault="00951DE4" w:rsidP="00376ABC">
      <w:pPr>
        <w:numPr>
          <w:ilvl w:val="0"/>
          <w:numId w:val="43"/>
        </w:numPr>
        <w:spacing w:line="480" w:lineRule="auto"/>
      </w:pPr>
      <w:r w:rsidRPr="00951DE4">
        <w:rPr>
          <w:rStyle w:val="Heading2Char"/>
          <w:b/>
          <w:bCs/>
        </w:rPr>
        <w:t>Subscriber Change</w:t>
      </w:r>
      <w:r w:rsidRPr="00951DE4">
        <w:br/>
        <w:t>Reflects long term loyalty and audience attachment. When subscribers increase on videos with high watch time, YouTube can identify which content deserves promotion.</w:t>
      </w:r>
    </w:p>
    <w:p w14:paraId="67295F74" w14:textId="77777777" w:rsidR="00951DE4" w:rsidRPr="00951DE4" w:rsidRDefault="00951DE4" w:rsidP="00376ABC">
      <w:pPr>
        <w:numPr>
          <w:ilvl w:val="0"/>
          <w:numId w:val="43"/>
        </w:numPr>
        <w:spacing w:line="480" w:lineRule="auto"/>
      </w:pPr>
      <w:r w:rsidRPr="00951DE4">
        <w:rPr>
          <w:rStyle w:val="Heading2Char"/>
          <w:b/>
          <w:bCs/>
        </w:rPr>
        <w:t>Revenue Breakdown (Ad Revenue and Membership Revenue)</w:t>
      </w:r>
      <w:r w:rsidRPr="00951DE4">
        <w:rPr>
          <w:b/>
          <w:bCs/>
        </w:rPr>
        <w:br/>
      </w:r>
      <w:r w:rsidRPr="00951DE4">
        <w:t>Helps decision makers evaluate income sources and how they shift over time.</w:t>
      </w:r>
    </w:p>
    <w:p w14:paraId="393FC619" w14:textId="77777777" w:rsidR="00951DE4" w:rsidRPr="00951DE4" w:rsidRDefault="00951DE4" w:rsidP="00376ABC">
      <w:pPr>
        <w:numPr>
          <w:ilvl w:val="0"/>
          <w:numId w:val="43"/>
        </w:numPr>
        <w:spacing w:line="480" w:lineRule="auto"/>
      </w:pPr>
      <w:r w:rsidRPr="00951DE4">
        <w:rPr>
          <w:rStyle w:val="Heading2Char"/>
          <w:b/>
          <w:bCs/>
        </w:rPr>
        <w:t>Traffic Source Performance</w:t>
      </w:r>
      <w:r w:rsidRPr="00951DE4">
        <w:br/>
        <w:t>Shows how users access content such as search, suggested videos, external pages, or home feed. This helps guide thumbnail strategy, SEO, and placement decisions.</w:t>
      </w:r>
    </w:p>
    <w:p w14:paraId="5E9F8891" w14:textId="3CE4AA06" w:rsidR="00951DE4" w:rsidRPr="00951DE4" w:rsidRDefault="00951DE4" w:rsidP="00376ABC">
      <w:pPr>
        <w:spacing w:line="480" w:lineRule="auto"/>
      </w:pPr>
      <w:r w:rsidRPr="00203B9E">
        <w:rPr>
          <w:noProof/>
        </w:rPr>
        <mc:AlternateContent>
          <mc:Choice Requires="wps">
            <w:drawing>
              <wp:anchor distT="0" distB="0" distL="114300" distR="114300" simplePos="0" relativeHeight="251693056" behindDoc="0" locked="0" layoutInCell="1" allowOverlap="1" wp14:anchorId="2B5B89BD" wp14:editId="71BFDE2A">
                <wp:simplePos x="0" y="0"/>
                <wp:positionH relativeFrom="margin">
                  <wp:posOffset>0</wp:posOffset>
                </wp:positionH>
                <wp:positionV relativeFrom="paragraph">
                  <wp:posOffset>19050</wp:posOffset>
                </wp:positionV>
                <wp:extent cx="5873750" cy="69850"/>
                <wp:effectExtent l="0" t="19050" r="31750" b="44450"/>
                <wp:wrapNone/>
                <wp:docPr id="409067901"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6">
                            <a:lumMod val="60000"/>
                            <a:lumOff val="4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5F27F3" id="Arrow: Right 3" o:spid="_x0000_s1026" type="#_x0000_t13" style="position:absolute;margin-left:0;margin-top:1.5pt;width:462.5pt;height:5.5pt;z-index:2516930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" adj="21472" fillcolor="#8dd873 [1945]" strokecolor="#0a2f40 [1604]">
                <w10:wrap anchorx="margin"/>
              </v:shape>
            </w:pict>
          </mc:Fallback>
        </mc:AlternateContent>
      </w:r>
    </w:p>
    <w:p w14:paraId="29471A90" w14:textId="77777777" w:rsidR="00951DE4" w:rsidRPr="00376ABC" w:rsidRDefault="00951DE4" w:rsidP="00376ABC">
      <w:pPr>
        <w:pStyle w:val="Heading1"/>
        <w:rPr>
          <w:b/>
          <w:bCs/>
        </w:rPr>
      </w:pPr>
      <w:r w:rsidRPr="00376ABC">
        <w:rPr>
          <w:b/>
          <w:bCs/>
        </w:rPr>
        <w:t>2. Dashboard Structure and Design</w:t>
      </w:r>
    </w:p>
    <w:p w14:paraId="27D2D1C4" w14:textId="7A13D8B1" w:rsidR="00951DE4" w:rsidRPr="00951DE4" w:rsidRDefault="00951DE4" w:rsidP="00376ABC">
      <w:pPr>
        <w:spacing w:line="480" w:lineRule="auto"/>
        <w:ind w:firstLine="720"/>
      </w:pPr>
      <w:r w:rsidRPr="00951DE4">
        <w:t xml:space="preserve">The final dashboard will be designed in Microsoft Excel using charts that match the role of each metric </w:t>
      </w:r>
      <w:r w:rsidR="00376ABC">
        <w:t>for</w:t>
      </w:r>
      <w:r w:rsidRPr="00951DE4">
        <w:t xml:space="preserve"> quick interpretation</w:t>
      </w:r>
      <w:r w:rsidR="00CA63FD">
        <w:t xml:space="preserve"> and Tableau or other software for heatmap</w:t>
      </w:r>
      <w:r w:rsidRPr="00951DE4">
        <w:t>. This dashboard will be organized so that the most critical engagement metrics appear first, followed by creator growth, then revenue outcomes, and finally traffic source details.</w:t>
      </w:r>
    </w:p>
    <w:p w14:paraId="527B0E29" w14:textId="0DE21B62" w:rsidR="00376ABC" w:rsidRPr="00951DE4" w:rsidRDefault="00CA63FD" w:rsidP="00376ABC">
      <w:pPr>
        <w:spacing w:line="480" w:lineRule="auto"/>
        <w:rPr>
          <w:i/>
          <w:iCs/>
        </w:rPr>
      </w:pPr>
      <w:r w:rsidRPr="00CA63FD">
        <w:rPr>
          <w:i/>
          <w:iCs/>
          <w:noProof/>
        </w:rPr>
        <w:lastRenderedPageBreak/>
        <w:drawing>
          <wp:inline distT="0" distB="0" distL="0" distR="0" wp14:anchorId="36412DE2" wp14:editId="7C0773C0">
            <wp:extent cx="5943600" cy="5943600"/>
            <wp:effectExtent l="0" t="0" r="0" b="0"/>
            <wp:docPr id="801544243"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44243" name="Picture 1" descr="A screenshot of a video game&#10;&#10;AI-generated content may be incorrect."/>
                    <pic:cNvPicPr/>
                  </pic:nvPicPr>
                  <pic:blipFill>
                    <a:blip r:embed="rId8"/>
                    <a:stretch>
                      <a:fillRect/>
                    </a:stretch>
                  </pic:blipFill>
                  <pic:spPr>
                    <a:xfrm>
                      <a:off x="0" y="0"/>
                      <a:ext cx="5943600" cy="5943600"/>
                    </a:xfrm>
                    <a:prstGeom prst="rect">
                      <a:avLst/>
                    </a:prstGeom>
                  </pic:spPr>
                </pic:pic>
              </a:graphicData>
            </a:graphic>
          </wp:inline>
        </w:drawing>
      </w:r>
    </w:p>
    <w:p w14:paraId="7752ED6D" w14:textId="77777777" w:rsidR="00951DE4" w:rsidRPr="00376ABC" w:rsidRDefault="00951DE4" w:rsidP="00376ABC">
      <w:pPr>
        <w:pStyle w:val="Heading2"/>
        <w:rPr>
          <w:b/>
          <w:bCs/>
        </w:rPr>
      </w:pPr>
      <w:r w:rsidRPr="00376ABC">
        <w:rPr>
          <w:b/>
          <w:bCs/>
        </w:rPr>
        <w:t>Layout plan:</w:t>
      </w:r>
    </w:p>
    <w:p w14:paraId="436B78B1" w14:textId="77777777" w:rsidR="00951DE4" w:rsidRPr="00951DE4" w:rsidRDefault="00951DE4" w:rsidP="00376ABC">
      <w:pPr>
        <w:numPr>
          <w:ilvl w:val="0"/>
          <w:numId w:val="44"/>
        </w:numPr>
        <w:spacing w:line="480" w:lineRule="auto"/>
      </w:pPr>
      <w:r w:rsidRPr="00951DE4">
        <w:rPr>
          <w:rStyle w:val="Heading3Char"/>
          <w:b/>
          <w:bCs/>
        </w:rPr>
        <w:t>Top Section</w:t>
      </w:r>
      <w:r w:rsidRPr="00951DE4">
        <w:t xml:space="preserve"> – Watch Time trend line that shows total hours watched per month. View count column chart that compares content performance by video.</w:t>
      </w:r>
    </w:p>
    <w:p w14:paraId="0D01EF27" w14:textId="77777777" w:rsidR="00951DE4" w:rsidRPr="00951DE4" w:rsidRDefault="00951DE4" w:rsidP="00376ABC">
      <w:pPr>
        <w:numPr>
          <w:ilvl w:val="0"/>
          <w:numId w:val="44"/>
        </w:numPr>
        <w:spacing w:line="480" w:lineRule="auto"/>
      </w:pPr>
      <w:r w:rsidRPr="00951DE4">
        <w:rPr>
          <w:rStyle w:val="Heading3Char"/>
          <w:b/>
          <w:bCs/>
        </w:rPr>
        <w:t>Middle Section</w:t>
      </w:r>
      <w:r w:rsidRPr="00951DE4">
        <w:t xml:space="preserve"> – Subscriber growth visualized with a rising or declining line plot. CTR visualized with a bar graph that compares thumbnails and titles.</w:t>
      </w:r>
    </w:p>
    <w:p w14:paraId="1E405E45" w14:textId="77777777" w:rsidR="00951DE4" w:rsidRPr="00951DE4" w:rsidRDefault="00951DE4" w:rsidP="00376ABC">
      <w:pPr>
        <w:numPr>
          <w:ilvl w:val="0"/>
          <w:numId w:val="44"/>
        </w:numPr>
        <w:spacing w:line="480" w:lineRule="auto"/>
      </w:pPr>
      <w:r w:rsidRPr="00951DE4">
        <w:rPr>
          <w:rStyle w:val="Heading3Char"/>
          <w:b/>
          <w:bCs/>
        </w:rPr>
        <w:lastRenderedPageBreak/>
        <w:t>Bottom Section</w:t>
      </w:r>
      <w:r w:rsidRPr="00951DE4">
        <w:t xml:space="preserve"> – Revenue distribution chart to contrast ad revenue with membership and premium revenue. Traffic source heat map to show how users enter content.</w:t>
      </w:r>
    </w:p>
    <w:p w14:paraId="4AF99BF9" w14:textId="51C2A168" w:rsidR="00951DE4" w:rsidRPr="00951DE4" w:rsidRDefault="00376ABC" w:rsidP="00376ABC">
      <w:pPr>
        <w:spacing w:line="480" w:lineRule="auto"/>
      </w:pPr>
      <w:r w:rsidRPr="00203B9E">
        <w:rPr>
          <w:noProof/>
        </w:rPr>
        <mc:AlternateContent>
          <mc:Choice Requires="wps">
            <w:drawing>
              <wp:anchor distT="0" distB="0" distL="114300" distR="114300" simplePos="0" relativeHeight="251695104" behindDoc="0" locked="0" layoutInCell="1" allowOverlap="1" wp14:anchorId="32B6E487" wp14:editId="2D69EF67">
                <wp:simplePos x="0" y="0"/>
                <wp:positionH relativeFrom="margin">
                  <wp:posOffset>0</wp:posOffset>
                </wp:positionH>
                <wp:positionV relativeFrom="paragraph">
                  <wp:posOffset>19050</wp:posOffset>
                </wp:positionV>
                <wp:extent cx="5873750" cy="69850"/>
                <wp:effectExtent l="0" t="19050" r="31750" b="44450"/>
                <wp:wrapNone/>
                <wp:docPr id="1708567210"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6">
                            <a:lumMod val="60000"/>
                            <a:lumOff val="4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7B1C83" id="Arrow: Right 3" o:spid="_x0000_s1026" type="#_x0000_t13" style="position:absolute;margin-left:0;margin-top:1.5pt;width:462.5pt;height:5.5pt;z-index:2516951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" adj="21472" fillcolor="#8dd873 [1945]" strokecolor="#0a2f40 [1604]">
                <w10:wrap anchorx="margin"/>
              </v:shape>
            </w:pict>
          </mc:Fallback>
        </mc:AlternateContent>
      </w:r>
    </w:p>
    <w:p w14:paraId="64E16BCF" w14:textId="77777777" w:rsidR="00951DE4" w:rsidRDefault="00951DE4" w:rsidP="00376ABC">
      <w:pPr>
        <w:pStyle w:val="Heading1"/>
        <w:rPr>
          <w:b/>
          <w:bCs/>
        </w:rPr>
      </w:pPr>
      <w:r w:rsidRPr="00376ABC">
        <w:rPr>
          <w:b/>
          <w:bCs/>
        </w:rPr>
        <w:t>3. Dashboard Interpretation and Analysis</w:t>
      </w:r>
    </w:p>
    <w:p w14:paraId="6F6C35A7" w14:textId="7909B780" w:rsidR="00BA77A5" w:rsidRPr="00BA77A5" w:rsidRDefault="00BA77A5" w:rsidP="00BA77A5">
      <w:pPr>
        <w:pStyle w:val="Heading2"/>
        <w:rPr>
          <w:b/>
          <w:bCs/>
        </w:rPr>
      </w:pPr>
      <w:r w:rsidRPr="00BA77A5">
        <w:rPr>
          <w:b/>
          <w:bCs/>
        </w:rPr>
        <w:t>Interpretation</w:t>
      </w:r>
    </w:p>
    <w:p w14:paraId="36F1C190" w14:textId="77777777" w:rsidR="00951DE4" w:rsidRPr="00951DE4" w:rsidRDefault="00951DE4" w:rsidP="00376ABC">
      <w:pPr>
        <w:spacing w:line="480" w:lineRule="auto"/>
        <w:ind w:firstLine="720"/>
      </w:pPr>
      <w:r w:rsidRPr="00951DE4">
        <w:t>Watch Time reveals how well content holds interest. If the graph shows a climb during specific months, creators can replicate those upload patterns. If it falls, pacing adjustments may be needed. Views reflect reach and discovery strength. A rise in views without matching watch time may signal appealing thumbnails but weak retention once the video begins.</w:t>
      </w:r>
    </w:p>
    <w:p w14:paraId="739B7139" w14:textId="77777777" w:rsidR="00951DE4" w:rsidRPr="00951DE4" w:rsidRDefault="00951DE4" w:rsidP="00376ABC">
      <w:pPr>
        <w:spacing w:line="480" w:lineRule="auto"/>
        <w:ind w:firstLine="720"/>
      </w:pPr>
      <w:r w:rsidRPr="00951DE4">
        <w:t>CTR will show how well titles and thumbnails convert browsing users into viewers. A low CTR during months with high impressions means new designs or better keywording may improve performance. Subscriber shifts reflect long term audience value. A spike in subscribers after certain videos shows which content builds real community. Revenue breakdown allows YouTube to see which income source deserves optimization. If ad revenue drops while premium or membership revenue increases, the creator or platform may invest more in exclusive content features.</w:t>
      </w:r>
    </w:p>
    <w:p w14:paraId="2D539597" w14:textId="7698297E" w:rsidR="00951DE4" w:rsidRDefault="00951DE4" w:rsidP="00376ABC">
      <w:pPr>
        <w:spacing w:line="480" w:lineRule="auto"/>
        <w:ind w:firstLine="720"/>
      </w:pPr>
      <w:r w:rsidRPr="00951DE4">
        <w:t>Traffic source distribution tells decision makers where viewers come from. Strong search traffic rewards keyword placement, while high suggested</w:t>
      </w:r>
      <w:r w:rsidR="00BD7617">
        <w:t xml:space="preserve"> </w:t>
      </w:r>
      <w:r w:rsidRPr="00951DE4">
        <w:t>video traffic rewards high engagement and strong topic relationships. If external embeds increase, partnership outreach may be working well.</w:t>
      </w:r>
    </w:p>
    <w:p w14:paraId="07AA2360" w14:textId="705A6963" w:rsidR="00BA77A5" w:rsidRDefault="00BA77A5" w:rsidP="00BA77A5">
      <w:pPr>
        <w:pStyle w:val="Heading2"/>
        <w:rPr>
          <w:b/>
          <w:bCs/>
        </w:rPr>
      </w:pPr>
      <w:r w:rsidRPr="00BA77A5">
        <w:rPr>
          <w:b/>
          <w:bCs/>
        </w:rPr>
        <w:t>Analysis</w:t>
      </w:r>
    </w:p>
    <w:p w14:paraId="48C0A8A0" w14:textId="1B2D564E" w:rsidR="00BA77A5" w:rsidRDefault="00BA77A5" w:rsidP="00BA77A5">
      <w:pPr>
        <w:spacing w:line="480" w:lineRule="auto"/>
        <w:ind w:firstLine="720"/>
      </w:pPr>
      <w:r w:rsidRPr="00BA77A5">
        <w:rPr>
          <w:noProof/>
        </w:rPr>
        <w:drawing>
          <wp:anchor distT="0" distB="0" distL="114300" distR="114300" simplePos="0" relativeHeight="251700224" behindDoc="0" locked="0" layoutInCell="1" allowOverlap="1" wp14:anchorId="38DDDF1A" wp14:editId="6D62E6FA">
            <wp:simplePos x="0" y="0"/>
            <wp:positionH relativeFrom="margin">
              <wp:posOffset>9995</wp:posOffset>
            </wp:positionH>
            <wp:positionV relativeFrom="paragraph">
              <wp:posOffset>74808</wp:posOffset>
            </wp:positionV>
            <wp:extent cx="2404745" cy="1364615"/>
            <wp:effectExtent l="0" t="0" r="0" b="6985"/>
            <wp:wrapSquare wrapText="bothSides"/>
            <wp:docPr id="1605090838" name="Picture 1" descr="A graph showing the time of a w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90838" name="Picture 1" descr="A graph showing the time of a watc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04745" cy="1364615"/>
                    </a:xfrm>
                    <a:prstGeom prst="rect">
                      <a:avLst/>
                    </a:prstGeom>
                  </pic:spPr>
                </pic:pic>
              </a:graphicData>
            </a:graphic>
            <wp14:sizeRelH relativeFrom="margin">
              <wp14:pctWidth>0</wp14:pctWidth>
            </wp14:sizeRelH>
            <wp14:sizeRelV relativeFrom="margin">
              <wp14:pctHeight>0</wp14:pctHeight>
            </wp14:sizeRelV>
          </wp:anchor>
        </w:drawing>
      </w:r>
      <w:r w:rsidRPr="00BA77A5">
        <w:t xml:space="preserve">Watch hours rise steadily across the year, starting at 920 hrs in January and ending at 1945 hrs in December. Growth is strongest between March and June, with a small dip in August before momentum builds again through fall. </w:t>
      </w:r>
      <w:r w:rsidRPr="00BA77A5">
        <w:lastRenderedPageBreak/>
        <w:t>The upward finish suggests stronger viewer engagement over time and a content strategy that improved as the year progressed.</w:t>
      </w:r>
    </w:p>
    <w:p w14:paraId="14870672" w14:textId="02487E39" w:rsidR="00BA77A5" w:rsidRDefault="00BA77A5" w:rsidP="00BA77A5">
      <w:pPr>
        <w:spacing w:line="480" w:lineRule="auto"/>
        <w:ind w:firstLine="720"/>
      </w:pPr>
      <w:r w:rsidRPr="00BA77A5">
        <w:t>Recent uploads show strong variation in performance. “2025 Trends for Creators” (214k) and “How the Algorithm Works” (184k) lead by a wide margin, suggesting high interest in platform growth and algorithm insights. Mid-range performers like “Thumbnail Design Guide” (167k) and “YouTube SEO Explained” (142k) show steady demand for creator</w:t>
      </w:r>
      <w:r>
        <w:t xml:space="preserve"> </w:t>
      </w:r>
      <w:r w:rsidRPr="00BA77A5">
        <w:t>education content, while lower</w:t>
      </w:r>
      <w:r>
        <w:t xml:space="preserve"> </w:t>
      </w:r>
      <w:r w:rsidRPr="00BA77A5">
        <w:t>view uploads such as “Creator Studio Deep Dive” (71k) and “Best Mic for Beginners” (90k) may need stronger thumbnail</w:t>
      </w:r>
      <w:r>
        <w:t>/</w:t>
      </w:r>
      <w:r w:rsidRPr="00BA77A5">
        <w:t>title pairing or placement timing.</w:t>
      </w:r>
      <w:r w:rsidRPr="00BA77A5">
        <w:rPr>
          <w:noProof/>
        </w:rPr>
        <w:drawing>
          <wp:anchor distT="0" distB="0" distL="114300" distR="114300" simplePos="0" relativeHeight="251701248" behindDoc="1" locked="0" layoutInCell="1" allowOverlap="1" wp14:anchorId="45CC2576" wp14:editId="2FF88DC1">
            <wp:simplePos x="0" y="0"/>
            <wp:positionH relativeFrom="column">
              <wp:posOffset>0</wp:posOffset>
            </wp:positionH>
            <wp:positionV relativeFrom="paragraph">
              <wp:posOffset>-1329</wp:posOffset>
            </wp:positionV>
            <wp:extent cx="3107903" cy="1535689"/>
            <wp:effectExtent l="0" t="0" r="0" b="7620"/>
            <wp:wrapTight wrapText="bothSides">
              <wp:wrapPolygon edited="0">
                <wp:start x="0" y="0"/>
                <wp:lineTo x="0" y="21439"/>
                <wp:lineTo x="21450" y="21439"/>
                <wp:lineTo x="21450" y="0"/>
                <wp:lineTo x="0" y="0"/>
              </wp:wrapPolygon>
            </wp:wrapTight>
            <wp:docPr id="22928974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89745" name="Picture 1" descr="A screen sho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7903" cy="1535689"/>
                    </a:xfrm>
                    <a:prstGeom prst="rect">
                      <a:avLst/>
                    </a:prstGeom>
                  </pic:spPr>
                </pic:pic>
              </a:graphicData>
            </a:graphic>
          </wp:anchor>
        </w:drawing>
      </w:r>
      <w:r>
        <w:t xml:space="preserve"> </w:t>
      </w:r>
    </w:p>
    <w:p w14:paraId="76F165FA" w14:textId="6B9200A9" w:rsidR="00BA77A5" w:rsidRDefault="00BA77A5" w:rsidP="00BA77A5">
      <w:pPr>
        <w:spacing w:line="480" w:lineRule="auto"/>
        <w:ind w:firstLine="720"/>
      </w:pPr>
      <w:r w:rsidRPr="00BA77A5">
        <w:t xml:space="preserve">Subscriber count steadily rises through the year with a strong jump around </w:t>
      </w:r>
      <w:r>
        <w:t xml:space="preserve">June (6) </w:t>
      </w:r>
      <w:r w:rsidRPr="00BA77A5">
        <w:t xml:space="preserve">and another peak near </w:t>
      </w:r>
      <w:r>
        <w:t>October (10)</w:t>
      </w:r>
      <w:r w:rsidRPr="00BA77A5">
        <w:t xml:space="preserve">, suggesting effective content or campaigns during those periods. The dip </w:t>
      </w:r>
      <w:r>
        <w:t>in</w:t>
      </w:r>
      <w:r w:rsidRPr="00BA77A5">
        <w:t xml:space="preserve"> </w:t>
      </w:r>
      <w:r>
        <w:t>August (8)</w:t>
      </w:r>
      <w:r w:rsidRPr="00BA77A5">
        <w:t xml:space="preserve"> may reflect weaker uploads or reduced engagement but recovery is quick. Overall trend points upward, showing </w:t>
      </w:r>
      <w:r>
        <w:t xml:space="preserve">a </w:t>
      </w:r>
      <w:r w:rsidRPr="00BA77A5">
        <w:t>healthy growth momentum.</w:t>
      </w:r>
      <w:r w:rsidRPr="00BA77A5">
        <w:rPr>
          <w:noProof/>
        </w:rPr>
        <w:drawing>
          <wp:anchor distT="0" distB="0" distL="114300" distR="114300" simplePos="0" relativeHeight="251702272" behindDoc="0" locked="0" layoutInCell="1" allowOverlap="1" wp14:anchorId="5E2A1CD2" wp14:editId="02FC9BFB">
            <wp:simplePos x="0" y="0"/>
            <wp:positionH relativeFrom="column">
              <wp:posOffset>0</wp:posOffset>
            </wp:positionH>
            <wp:positionV relativeFrom="paragraph">
              <wp:posOffset>-1189</wp:posOffset>
            </wp:positionV>
            <wp:extent cx="3076190" cy="1818764"/>
            <wp:effectExtent l="0" t="0" r="0" b="0"/>
            <wp:wrapSquare wrapText="bothSides"/>
            <wp:docPr id="1381202344" name="Picture 1" descr="A graph with 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02344" name="Picture 1" descr="A graph with red lines and numbe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76190" cy="1818764"/>
                    </a:xfrm>
                    <a:prstGeom prst="rect">
                      <a:avLst/>
                    </a:prstGeom>
                  </pic:spPr>
                </pic:pic>
              </a:graphicData>
            </a:graphic>
          </wp:anchor>
        </w:drawing>
      </w:r>
      <w:r w:rsidR="002809ED">
        <w:t xml:space="preserve"> </w:t>
      </w:r>
    </w:p>
    <w:p w14:paraId="6671786F" w14:textId="4AA56B2F" w:rsidR="002809ED" w:rsidRDefault="002809ED" w:rsidP="002809ED">
      <w:pPr>
        <w:spacing w:line="480" w:lineRule="auto"/>
      </w:pPr>
      <w:r w:rsidRPr="002809ED">
        <w:rPr>
          <w:noProof/>
        </w:rPr>
        <w:drawing>
          <wp:anchor distT="0" distB="0" distL="114300" distR="114300" simplePos="0" relativeHeight="251703296" behindDoc="1" locked="0" layoutInCell="1" allowOverlap="1" wp14:anchorId="698840D9" wp14:editId="1AF60F6F">
            <wp:simplePos x="0" y="0"/>
            <wp:positionH relativeFrom="column">
              <wp:posOffset>0</wp:posOffset>
            </wp:positionH>
            <wp:positionV relativeFrom="paragraph">
              <wp:posOffset>-1270</wp:posOffset>
            </wp:positionV>
            <wp:extent cx="3070860" cy="1750695"/>
            <wp:effectExtent l="0" t="0" r="0" b="1905"/>
            <wp:wrapTight wrapText="bothSides">
              <wp:wrapPolygon edited="0">
                <wp:start x="0" y="0"/>
                <wp:lineTo x="0" y="21388"/>
                <wp:lineTo x="21439" y="21388"/>
                <wp:lineTo x="21439" y="0"/>
                <wp:lineTo x="0" y="0"/>
              </wp:wrapPolygon>
            </wp:wrapTight>
            <wp:docPr id="313542450" name="Picture 1" descr="A graph with red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42450" name="Picture 1" descr="A graph with red and white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70860" cy="1750695"/>
                    </a:xfrm>
                    <a:prstGeom prst="rect">
                      <a:avLst/>
                    </a:prstGeom>
                  </pic:spPr>
                </pic:pic>
              </a:graphicData>
            </a:graphic>
          </wp:anchor>
        </w:drawing>
      </w:r>
      <w:r>
        <w:t xml:space="preserve">  </w:t>
      </w:r>
      <w:r>
        <w:tab/>
      </w:r>
      <w:r w:rsidRPr="002809ED">
        <w:t xml:space="preserve">Thumbnails matter </w:t>
      </w:r>
      <w:r>
        <w:t>on this chart</w:t>
      </w:r>
      <w:r w:rsidRPr="002809ED">
        <w:t xml:space="preserve">. 2025 </w:t>
      </w:r>
      <w:r>
        <w:t>“</w:t>
      </w:r>
      <w:r w:rsidRPr="002809ED">
        <w:t>Trends for Creators</w:t>
      </w:r>
      <w:r>
        <w:t>”</w:t>
      </w:r>
      <w:r w:rsidRPr="002809ED">
        <w:t xml:space="preserve"> leads with the highest CTR, followed by </w:t>
      </w:r>
      <w:r>
        <w:t>“</w:t>
      </w:r>
      <w:r w:rsidRPr="002809ED">
        <w:t>Shorts Growth Trick</w:t>
      </w:r>
      <w:r>
        <w:t>”</w:t>
      </w:r>
      <w:r w:rsidRPr="002809ED">
        <w:t xml:space="preserve"> and </w:t>
      </w:r>
      <w:r>
        <w:t>“</w:t>
      </w:r>
      <w:r w:rsidRPr="002809ED">
        <w:t>Thumbnail Design Guide</w:t>
      </w:r>
      <w:r>
        <w:t>”</w:t>
      </w:r>
      <w:r w:rsidRPr="002809ED">
        <w:t xml:space="preserve">. Lower CTR videos like </w:t>
      </w:r>
      <w:r>
        <w:t>“</w:t>
      </w:r>
      <w:r w:rsidRPr="002809ED">
        <w:t>Creator Studio Deep Dive</w:t>
      </w:r>
      <w:r>
        <w:t>”</w:t>
      </w:r>
      <w:r w:rsidRPr="002809ED">
        <w:t xml:space="preserve"> may need </w:t>
      </w:r>
      <w:r w:rsidRPr="002809ED">
        <w:lastRenderedPageBreak/>
        <w:t>stronger titles or visuals. Improving thumbnails and headlines could lift click</w:t>
      </w:r>
      <w:r>
        <w:t xml:space="preserve"> </w:t>
      </w:r>
      <w:r w:rsidRPr="002809ED">
        <w:t xml:space="preserve">through across </w:t>
      </w:r>
      <w:r>
        <w:t xml:space="preserve">creators </w:t>
      </w:r>
      <w:r w:rsidRPr="002809ED">
        <w:t>uploads.</w:t>
      </w:r>
    </w:p>
    <w:p w14:paraId="78E1F9FE" w14:textId="7BC2373D" w:rsidR="002809ED" w:rsidRDefault="002809ED" w:rsidP="002809ED">
      <w:pPr>
        <w:spacing w:line="480" w:lineRule="auto"/>
        <w:ind w:firstLine="720"/>
      </w:pPr>
      <w:r w:rsidRPr="002809ED">
        <w:t>Ad revenue makes up most earnings and rises month to month. Membership and Premium income increase at a slower rate, but still move up steadily. Growth is strongest in the last quarter, suggesting higher viewer activity or better ad placement toward year</w:t>
      </w:r>
      <w:r>
        <w:t xml:space="preserve">’s </w:t>
      </w:r>
      <w:r w:rsidRPr="002809ED">
        <w:t>end.</w:t>
      </w:r>
      <w:r w:rsidRPr="002809ED">
        <w:rPr>
          <w:noProof/>
        </w:rPr>
        <w:drawing>
          <wp:anchor distT="0" distB="0" distL="114300" distR="114300" simplePos="0" relativeHeight="251704320" behindDoc="1" locked="0" layoutInCell="1" allowOverlap="1" wp14:anchorId="45734C2A" wp14:editId="2FF667BA">
            <wp:simplePos x="0" y="0"/>
            <wp:positionH relativeFrom="column">
              <wp:posOffset>0</wp:posOffset>
            </wp:positionH>
            <wp:positionV relativeFrom="paragraph">
              <wp:posOffset>-1329</wp:posOffset>
            </wp:positionV>
            <wp:extent cx="2891994" cy="1633235"/>
            <wp:effectExtent l="0" t="0" r="3810" b="5080"/>
            <wp:wrapTight wrapText="bothSides">
              <wp:wrapPolygon edited="0">
                <wp:start x="0" y="0"/>
                <wp:lineTo x="0" y="21415"/>
                <wp:lineTo x="21486" y="21415"/>
                <wp:lineTo x="21486" y="0"/>
                <wp:lineTo x="0" y="0"/>
              </wp:wrapPolygon>
            </wp:wrapTight>
            <wp:docPr id="987755912" name="Picture 1" descr="A graph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55912" name="Picture 1" descr="A graph of a company&#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91994" cy="1633235"/>
                    </a:xfrm>
                    <a:prstGeom prst="rect">
                      <a:avLst/>
                    </a:prstGeom>
                  </pic:spPr>
                </pic:pic>
              </a:graphicData>
            </a:graphic>
          </wp:anchor>
        </w:drawing>
      </w:r>
      <w:r>
        <w:t xml:space="preserve"> </w:t>
      </w:r>
    </w:p>
    <w:p w14:paraId="55F6D2CB" w14:textId="7380D19D" w:rsidR="00BA77A5" w:rsidRDefault="002809ED" w:rsidP="002809ED">
      <w:pPr>
        <w:spacing w:line="480" w:lineRule="auto"/>
        <w:ind w:firstLine="720"/>
      </w:pPr>
      <w:r w:rsidRPr="002809ED">
        <w:t>Shorts drive the most traffic across all months, followed by Suggested Videos and Browse Features. External Sites contribute the least, and Notifications and Playlists remain moderate but steady. The pattern suggests Shorts are the strongest growth lever, while external referral efforts may need reinforcement.</w:t>
      </w:r>
      <w:r w:rsidRPr="002809ED">
        <w:rPr>
          <w:noProof/>
        </w:rPr>
        <w:drawing>
          <wp:anchor distT="0" distB="0" distL="114300" distR="114300" simplePos="0" relativeHeight="251705344" behindDoc="1" locked="0" layoutInCell="1" allowOverlap="1" wp14:anchorId="3AEE1B65" wp14:editId="008707E8">
            <wp:simplePos x="0" y="0"/>
            <wp:positionH relativeFrom="column">
              <wp:posOffset>0</wp:posOffset>
            </wp:positionH>
            <wp:positionV relativeFrom="paragraph">
              <wp:posOffset>1270</wp:posOffset>
            </wp:positionV>
            <wp:extent cx="3228975" cy="2569845"/>
            <wp:effectExtent l="0" t="0" r="9525" b="1905"/>
            <wp:wrapSquare wrapText="bothSides"/>
            <wp:docPr id="141280229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02292" name="Picture 1" descr="A screenshot of a graph&#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228975" cy="2569845"/>
                    </a:xfrm>
                    <a:prstGeom prst="rect">
                      <a:avLst/>
                    </a:prstGeom>
                  </pic:spPr>
                </pic:pic>
              </a:graphicData>
            </a:graphic>
          </wp:anchor>
        </w:drawing>
      </w:r>
    </w:p>
    <w:p w14:paraId="4F7A964C" w14:textId="77777777" w:rsidR="00BA77A5" w:rsidRPr="00BA77A5" w:rsidRDefault="00BA77A5" w:rsidP="00BA77A5"/>
    <w:p w14:paraId="7A9E7B52" w14:textId="7E2517E2" w:rsidR="00951DE4" w:rsidRPr="00951DE4" w:rsidRDefault="00376ABC" w:rsidP="00376ABC">
      <w:pPr>
        <w:spacing w:line="480" w:lineRule="auto"/>
      </w:pPr>
      <w:r w:rsidRPr="00203B9E">
        <w:rPr>
          <w:noProof/>
        </w:rPr>
        <mc:AlternateContent>
          <mc:Choice Requires="wps">
            <w:drawing>
              <wp:anchor distT="0" distB="0" distL="114300" distR="114300" simplePos="0" relativeHeight="251697152" behindDoc="0" locked="0" layoutInCell="1" allowOverlap="1" wp14:anchorId="58477B07" wp14:editId="4947AC16">
                <wp:simplePos x="0" y="0"/>
                <wp:positionH relativeFrom="margin">
                  <wp:posOffset>0</wp:posOffset>
                </wp:positionH>
                <wp:positionV relativeFrom="paragraph">
                  <wp:posOffset>19050</wp:posOffset>
                </wp:positionV>
                <wp:extent cx="5873750" cy="69850"/>
                <wp:effectExtent l="0" t="19050" r="31750" b="44450"/>
                <wp:wrapNone/>
                <wp:docPr id="1204050246"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6">
                            <a:lumMod val="60000"/>
                            <a:lumOff val="4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A32443" id="Arrow: Right 3" o:spid="_x0000_s1026" type="#_x0000_t13" style="position:absolute;margin-left:0;margin-top:1.5pt;width:462.5pt;height:5.5pt;z-index:2516971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" adj="21472" fillcolor="#8dd873 [1945]" strokecolor="#0a2f40 [1604]">
                <w10:wrap anchorx="margin"/>
              </v:shape>
            </w:pict>
          </mc:Fallback>
        </mc:AlternateContent>
      </w:r>
    </w:p>
    <w:p w14:paraId="2CEE0535" w14:textId="5E015EE7" w:rsidR="00951DE4" w:rsidRPr="005C6A10" w:rsidRDefault="00376ABC" w:rsidP="005C6A10">
      <w:pPr>
        <w:pStyle w:val="Heading1"/>
        <w:rPr>
          <w:b/>
          <w:bCs/>
        </w:rPr>
      </w:pPr>
      <w:r w:rsidRPr="005C6A10">
        <w:rPr>
          <w:b/>
          <w:bCs/>
        </w:rPr>
        <w:t>Conclusion</w:t>
      </w:r>
    </w:p>
    <w:p w14:paraId="424A8504" w14:textId="77777777" w:rsidR="00951DE4" w:rsidRPr="00951DE4" w:rsidRDefault="00951DE4" w:rsidP="00376ABC">
      <w:pPr>
        <w:spacing w:line="480" w:lineRule="auto"/>
        <w:ind w:firstLine="720"/>
      </w:pPr>
      <w:r w:rsidRPr="00951DE4">
        <w:t xml:space="preserve">Each metric supports YouTube in shaping platform growth and content direction. High watch time pushes the algorithm to recommend content more frequently which leads to greater visibility. CTR guides thumbnail and title design choices so creators can pull in new viewers more easily. Subscriber increases reflect community satisfaction and help forecast future engagement. Revenue breakdown </w:t>
      </w:r>
      <w:r w:rsidRPr="00951DE4">
        <w:lastRenderedPageBreak/>
        <w:t>supports budgeting decisions and can change where the company invests. Traffic source data gives feedback on search ranking strength and content recommendation quality.</w:t>
      </w:r>
    </w:p>
    <w:p w14:paraId="3FDDBE39" w14:textId="4C0E9EBB" w:rsidR="00951DE4" w:rsidRPr="00951DE4" w:rsidRDefault="00951DE4" w:rsidP="00376ABC">
      <w:pPr>
        <w:spacing w:line="480" w:lineRule="auto"/>
        <w:ind w:firstLine="720"/>
      </w:pPr>
      <w:r w:rsidRPr="00951DE4">
        <w:t xml:space="preserve">When these metrics are reviewed together, decision makers </w:t>
      </w:r>
      <w:r w:rsidR="00376ABC">
        <w:t xml:space="preserve">get a better </w:t>
      </w:r>
      <w:r w:rsidRPr="00951DE4">
        <w:t>picture of what works. They can accelerate successful content strategies while adjusting weak areas before they harm reach. Clear visuals reduce guesswork and support confident decisions that drive growth.</w:t>
      </w:r>
    </w:p>
    <w:p w14:paraId="66E2DF7D" w14:textId="047A12EC" w:rsidR="00951DE4" w:rsidRDefault="005C6A10" w:rsidP="00951DE4">
      <w:r w:rsidRPr="00203B9E">
        <w:rPr>
          <w:noProof/>
        </w:rPr>
        <mc:AlternateContent>
          <mc:Choice Requires="wps">
            <w:drawing>
              <wp:anchor distT="0" distB="0" distL="114300" distR="114300" simplePos="0" relativeHeight="251699200" behindDoc="0" locked="0" layoutInCell="1" allowOverlap="1" wp14:anchorId="0217CC44" wp14:editId="6603FA7B">
                <wp:simplePos x="0" y="0"/>
                <wp:positionH relativeFrom="margin">
                  <wp:posOffset>0</wp:posOffset>
                </wp:positionH>
                <wp:positionV relativeFrom="paragraph">
                  <wp:posOffset>18415</wp:posOffset>
                </wp:positionV>
                <wp:extent cx="5873750" cy="69850"/>
                <wp:effectExtent l="0" t="19050" r="31750" b="44450"/>
                <wp:wrapNone/>
                <wp:docPr id="1249207131"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6">
                            <a:lumMod val="60000"/>
                            <a:lumOff val="4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7E5C16" id="Arrow: Right 3" o:spid="_x0000_s1026" type="#_x0000_t13" style="position:absolute;margin-left:0;margin-top:1.45pt;width:462.5pt;height:5.5pt;z-index:2516992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" adj="21472" fillcolor="#8dd873 [1945]" strokecolor="#0a2f40 [1604]">
                <w10:wrap anchorx="margin"/>
              </v:shape>
            </w:pict>
          </mc:Fallback>
        </mc:AlternateContent>
      </w:r>
      <w:r>
        <w:t xml:space="preserve">                                                                                                                                                                                                       </w:t>
      </w:r>
    </w:p>
    <w:p w14:paraId="576FFFAB" w14:textId="28784F98" w:rsidR="005C6A10" w:rsidRPr="005C6A10" w:rsidRDefault="005C6A10" w:rsidP="005C6A10">
      <w:r w:rsidRPr="005C6A10">
        <w:rPr>
          <w:rStyle w:val="TitleChar"/>
          <w:b/>
          <w:bCs/>
        </w:rPr>
        <w:t>References</w:t>
      </w:r>
      <w:r>
        <w:br/>
      </w:r>
      <w:r w:rsidRPr="005C6A10">
        <w:br/>
      </w:r>
      <w:r>
        <w:t xml:space="preserve">    </w:t>
      </w:r>
      <w:r w:rsidRPr="005C6A10">
        <w:t>Google. (202</w:t>
      </w:r>
      <w:r>
        <w:t>5</w:t>
      </w:r>
      <w:r w:rsidRPr="005C6A10">
        <w:t xml:space="preserve">). </w:t>
      </w:r>
      <w:r w:rsidRPr="005C6A10">
        <w:rPr>
          <w:i/>
          <w:iCs/>
        </w:rPr>
        <w:t>YouTube Analytics and reporting metrics overview</w:t>
      </w:r>
      <w:r w:rsidRPr="005C6A10">
        <w:t>. YouTube Help Center.</w:t>
      </w:r>
      <w:r w:rsidRPr="005C6A10">
        <w:br/>
      </w:r>
      <w:hyperlink r:id="rId15" w:history="1">
        <w:r w:rsidRPr="005C6A10">
          <w:rPr>
            <w:rStyle w:val="Hyperlink"/>
          </w:rPr>
          <w:t>https://support.google.com/youtube/answer/9002587</w:t>
        </w:r>
      </w:hyperlink>
    </w:p>
    <w:p w14:paraId="7EB03875" w14:textId="4AC72685" w:rsidR="005C6A10" w:rsidRPr="005C6A10" w:rsidRDefault="005C6A10" w:rsidP="005C6A10">
      <w:r w:rsidRPr="005C6A10">
        <w:br/>
      </w:r>
      <w:r>
        <w:t xml:space="preserve">    </w:t>
      </w:r>
      <w:r w:rsidRPr="005C6A10">
        <w:t>Statista. (202</w:t>
      </w:r>
      <w:r>
        <w:t>5</w:t>
      </w:r>
      <w:r w:rsidRPr="005C6A10">
        <w:t xml:space="preserve">). </w:t>
      </w:r>
      <w:r w:rsidRPr="005C6A10">
        <w:rPr>
          <w:i/>
          <w:iCs/>
        </w:rPr>
        <w:t>YouTube usage and engagement statistics worldwide</w:t>
      </w:r>
      <w:r w:rsidRPr="005C6A10">
        <w:t>.</w:t>
      </w:r>
      <w:r w:rsidRPr="005C6A10">
        <w:br/>
      </w:r>
      <w:hyperlink r:id="rId16" w:tgtFrame="_new" w:history="1">
        <w:r w:rsidRPr="005C6A10">
          <w:rPr>
            <w:rStyle w:val="Hyperlink"/>
          </w:rPr>
          <w:t>https://www.statista.com/topics/2019/youtube</w:t>
        </w:r>
      </w:hyperlink>
    </w:p>
    <w:p w14:paraId="4972CB94" w14:textId="01BB181A" w:rsidR="005C6A10" w:rsidRPr="005C6A10" w:rsidRDefault="005C6A10" w:rsidP="005C6A10">
      <w:r w:rsidRPr="005C6A10">
        <w:br/>
      </w:r>
      <w:r>
        <w:t xml:space="preserve">    </w:t>
      </w:r>
      <w:r w:rsidRPr="005C6A10">
        <w:t>Hootsuite. (</w:t>
      </w:r>
      <w:r>
        <w:t>Feb 6, 2025</w:t>
      </w:r>
      <w:r w:rsidRPr="005C6A10">
        <w:t xml:space="preserve">). </w:t>
      </w:r>
      <w:r w:rsidRPr="005C6A10">
        <w:rPr>
          <w:i/>
          <w:iCs/>
        </w:rPr>
        <w:t>YouTube analytics explained: How to measure performance and grow a channel</w:t>
      </w:r>
      <w:r w:rsidRPr="005C6A10">
        <w:t>.</w:t>
      </w:r>
      <w:r w:rsidRPr="005C6A10">
        <w:br/>
      </w:r>
      <w:hyperlink r:id="rId17" w:tgtFrame="_new" w:history="1">
        <w:r w:rsidRPr="005C6A10">
          <w:rPr>
            <w:rStyle w:val="Hyperlink"/>
          </w:rPr>
          <w:t>https://blog.hootsuite.com/youtube-analytics</w:t>
        </w:r>
      </w:hyperlink>
    </w:p>
    <w:p w14:paraId="2C85018E" w14:textId="2EC42C57" w:rsidR="005C6A10" w:rsidRDefault="005C6A10" w:rsidP="005C6A10">
      <w:r w:rsidRPr="005C6A10">
        <w:br/>
      </w:r>
      <w:r>
        <w:t xml:space="preserve">    </w:t>
      </w:r>
      <w:r w:rsidRPr="005C6A10">
        <w:t>Google Data Analytics Team. (202</w:t>
      </w:r>
      <w:r>
        <w:t>5</w:t>
      </w:r>
      <w:r w:rsidRPr="005C6A10">
        <w:t xml:space="preserve">). </w:t>
      </w:r>
      <w:r w:rsidRPr="005C6A10">
        <w:rPr>
          <w:i/>
          <w:iCs/>
        </w:rPr>
        <w:t xml:space="preserve">Understanding watch time, </w:t>
      </w:r>
      <w:r>
        <w:rPr>
          <w:i/>
          <w:iCs/>
        </w:rPr>
        <w:t>ctr</w:t>
      </w:r>
      <w:r w:rsidRPr="005C6A10">
        <w:rPr>
          <w:i/>
          <w:iCs/>
        </w:rPr>
        <w:t xml:space="preserve">, and audience retention in </w:t>
      </w:r>
      <w:r>
        <w:rPr>
          <w:i/>
          <w:iCs/>
        </w:rPr>
        <w:t>y</w:t>
      </w:r>
      <w:r w:rsidRPr="005C6A10">
        <w:rPr>
          <w:i/>
          <w:iCs/>
        </w:rPr>
        <w:t>ou</w:t>
      </w:r>
      <w:r>
        <w:rPr>
          <w:i/>
          <w:iCs/>
        </w:rPr>
        <w:t>t</w:t>
      </w:r>
      <w:r w:rsidRPr="005C6A10">
        <w:rPr>
          <w:i/>
          <w:iCs/>
        </w:rPr>
        <w:t>ube channels</w:t>
      </w:r>
      <w:r w:rsidRPr="005C6A10">
        <w:t>. Google Developer Resources.</w:t>
      </w:r>
      <w:r w:rsidRPr="005C6A10">
        <w:br/>
      </w:r>
      <w:hyperlink r:id="rId18" w:tgtFrame="_new" w:history="1">
        <w:r w:rsidRPr="005C6A10">
          <w:rPr>
            <w:rStyle w:val="Hyperlink"/>
          </w:rPr>
          <w:t>https://developers.google.com/youtube/analytics</w:t>
        </w:r>
      </w:hyperlink>
    </w:p>
    <w:p w14:paraId="1AF26B82" w14:textId="025E17DA" w:rsidR="005C6A10" w:rsidRPr="00951DE4" w:rsidRDefault="005C6A10" w:rsidP="00951DE4"/>
    <w:sectPr w:rsidR="005C6A10" w:rsidRPr="00951DE4" w:rsidSect="000F2B8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1EB0"/>
    <w:multiLevelType w:val="hybridMultilevel"/>
    <w:tmpl w:val="963C1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2A23F5"/>
    <w:multiLevelType w:val="multilevel"/>
    <w:tmpl w:val="5796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B312A"/>
    <w:multiLevelType w:val="hybridMultilevel"/>
    <w:tmpl w:val="E5CEC43A"/>
    <w:lvl w:ilvl="0" w:tplc="04090009">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171729"/>
    <w:multiLevelType w:val="multilevel"/>
    <w:tmpl w:val="8F90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87FBA"/>
    <w:multiLevelType w:val="multilevel"/>
    <w:tmpl w:val="AE2E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F7DF7"/>
    <w:multiLevelType w:val="hybridMultilevel"/>
    <w:tmpl w:val="606EB81E"/>
    <w:lvl w:ilvl="0" w:tplc="D2328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0C2900"/>
    <w:multiLevelType w:val="multilevel"/>
    <w:tmpl w:val="5E647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3263E6"/>
    <w:multiLevelType w:val="hybridMultilevel"/>
    <w:tmpl w:val="513CE6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465A33"/>
    <w:multiLevelType w:val="hybridMultilevel"/>
    <w:tmpl w:val="63AC2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04FFC"/>
    <w:multiLevelType w:val="multilevel"/>
    <w:tmpl w:val="7BA2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1A20F9"/>
    <w:multiLevelType w:val="multilevel"/>
    <w:tmpl w:val="324AB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E339FA"/>
    <w:multiLevelType w:val="hybridMultilevel"/>
    <w:tmpl w:val="C5CCC3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69B4FEC"/>
    <w:multiLevelType w:val="multilevel"/>
    <w:tmpl w:val="A2ECCB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23BF6"/>
    <w:multiLevelType w:val="multilevel"/>
    <w:tmpl w:val="0174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6208C7"/>
    <w:multiLevelType w:val="multilevel"/>
    <w:tmpl w:val="ECBA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C4432"/>
    <w:multiLevelType w:val="hybridMultilevel"/>
    <w:tmpl w:val="EAEE3C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766466"/>
    <w:multiLevelType w:val="multilevel"/>
    <w:tmpl w:val="F29E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962F80"/>
    <w:multiLevelType w:val="multilevel"/>
    <w:tmpl w:val="FE1E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9C5A8D"/>
    <w:multiLevelType w:val="hybridMultilevel"/>
    <w:tmpl w:val="2F2C34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BF340AF"/>
    <w:multiLevelType w:val="multilevel"/>
    <w:tmpl w:val="5B34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F73565"/>
    <w:multiLevelType w:val="multilevel"/>
    <w:tmpl w:val="564C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D10A85"/>
    <w:multiLevelType w:val="multilevel"/>
    <w:tmpl w:val="8918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E03782"/>
    <w:multiLevelType w:val="multilevel"/>
    <w:tmpl w:val="6966E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E514D4"/>
    <w:multiLevelType w:val="multilevel"/>
    <w:tmpl w:val="90A82A78"/>
    <w:lvl w:ilvl="0">
      <w:start w:val="1"/>
      <w:numFmt w:val="decimal"/>
      <w:lvlText w:val="%1."/>
      <w:lvlJc w:val="left"/>
      <w:pPr>
        <w:tabs>
          <w:tab w:val="num" w:pos="720"/>
        </w:tabs>
        <w:ind w:left="720" w:hanging="360"/>
      </w:pPr>
      <w:rPr>
        <w:rFonts w:asciiTheme="majorHAnsi" w:eastAsiaTheme="majorEastAsia" w:hAnsiTheme="majorHAns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807532"/>
    <w:multiLevelType w:val="hybridMultilevel"/>
    <w:tmpl w:val="C66E1902"/>
    <w:lvl w:ilvl="0" w:tplc="D23287AE">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1437E9"/>
    <w:multiLevelType w:val="hybridMultilevel"/>
    <w:tmpl w:val="2F2C34B6"/>
    <w:lvl w:ilvl="0" w:tplc="D2328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307832"/>
    <w:multiLevelType w:val="multilevel"/>
    <w:tmpl w:val="DAF6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580A7E"/>
    <w:multiLevelType w:val="hybridMultilevel"/>
    <w:tmpl w:val="0CFED580"/>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601598"/>
    <w:multiLevelType w:val="multilevel"/>
    <w:tmpl w:val="BF861B6A"/>
    <w:lvl w:ilvl="0">
      <w:start w:val="1"/>
      <w:numFmt w:val="bullet"/>
      <w:lvlText w:val=""/>
      <w:lvlJc w:val="left"/>
      <w:pPr>
        <w:tabs>
          <w:tab w:val="num" w:pos="720"/>
        </w:tabs>
        <w:ind w:left="720" w:hanging="360"/>
      </w:pPr>
      <w:rPr>
        <w:rFonts w:ascii="Wingdings" w:hAnsi="Wingdings"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DC2A71"/>
    <w:multiLevelType w:val="hybridMultilevel"/>
    <w:tmpl w:val="A28EBE1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971472"/>
    <w:multiLevelType w:val="multilevel"/>
    <w:tmpl w:val="34FE6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C50E60"/>
    <w:multiLevelType w:val="hybridMultilevel"/>
    <w:tmpl w:val="CB38CB98"/>
    <w:lvl w:ilvl="0" w:tplc="3E68986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A17EB5"/>
    <w:multiLevelType w:val="hybridMultilevel"/>
    <w:tmpl w:val="50C4C9AA"/>
    <w:lvl w:ilvl="0" w:tplc="04090009">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29F2C81"/>
    <w:multiLevelType w:val="multilevel"/>
    <w:tmpl w:val="11CAE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E53097"/>
    <w:multiLevelType w:val="hybridMultilevel"/>
    <w:tmpl w:val="A3C693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152658"/>
    <w:multiLevelType w:val="multilevel"/>
    <w:tmpl w:val="4C68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7A7AD1"/>
    <w:multiLevelType w:val="multilevel"/>
    <w:tmpl w:val="EC9A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CA51C6"/>
    <w:multiLevelType w:val="hybridMultilevel"/>
    <w:tmpl w:val="772C2E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B117D0"/>
    <w:multiLevelType w:val="hybridMultilevel"/>
    <w:tmpl w:val="F708B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1250C2"/>
    <w:multiLevelType w:val="hybridMultilevel"/>
    <w:tmpl w:val="70A283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CC2B9F"/>
    <w:multiLevelType w:val="hybridMultilevel"/>
    <w:tmpl w:val="F78C6A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871770"/>
    <w:multiLevelType w:val="multilevel"/>
    <w:tmpl w:val="D0BA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813EE4"/>
    <w:multiLevelType w:val="multilevel"/>
    <w:tmpl w:val="DD7A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D8785A"/>
    <w:multiLevelType w:val="hybridMultilevel"/>
    <w:tmpl w:val="CE66DA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3124583">
    <w:abstractNumId w:val="27"/>
  </w:num>
  <w:num w:numId="2" w16cid:durableId="1443501664">
    <w:abstractNumId w:val="11"/>
  </w:num>
  <w:num w:numId="3" w16cid:durableId="1207722566">
    <w:abstractNumId w:val="24"/>
  </w:num>
  <w:num w:numId="4" w16cid:durableId="740637068">
    <w:abstractNumId w:val="31"/>
  </w:num>
  <w:num w:numId="5" w16cid:durableId="1372880294">
    <w:abstractNumId w:val="5"/>
  </w:num>
  <w:num w:numId="6" w16cid:durableId="1814131389">
    <w:abstractNumId w:val="8"/>
  </w:num>
  <w:num w:numId="7" w16cid:durableId="1533423962">
    <w:abstractNumId w:val="25"/>
  </w:num>
  <w:num w:numId="8" w16cid:durableId="589855804">
    <w:abstractNumId w:val="18"/>
  </w:num>
  <w:num w:numId="9" w16cid:durableId="485557964">
    <w:abstractNumId w:val="38"/>
  </w:num>
  <w:num w:numId="10" w16cid:durableId="1359506637">
    <w:abstractNumId w:val="3"/>
  </w:num>
  <w:num w:numId="11" w16cid:durableId="892690433">
    <w:abstractNumId w:val="22"/>
  </w:num>
  <w:num w:numId="12" w16cid:durableId="1447655048">
    <w:abstractNumId w:val="30"/>
  </w:num>
  <w:num w:numId="13" w16cid:durableId="1809932648">
    <w:abstractNumId w:val="19"/>
  </w:num>
  <w:num w:numId="14" w16cid:durableId="1047608216">
    <w:abstractNumId w:val="6"/>
  </w:num>
  <w:num w:numId="15" w16cid:durableId="812530644">
    <w:abstractNumId w:val="26"/>
  </w:num>
  <w:num w:numId="16" w16cid:durableId="394082749">
    <w:abstractNumId w:val="37"/>
  </w:num>
  <w:num w:numId="17" w16cid:durableId="671487619">
    <w:abstractNumId w:val="29"/>
  </w:num>
  <w:num w:numId="18" w16cid:durableId="853810376">
    <w:abstractNumId w:val="0"/>
  </w:num>
  <w:num w:numId="19" w16cid:durableId="488253937">
    <w:abstractNumId w:val="41"/>
  </w:num>
  <w:num w:numId="20" w16cid:durableId="290943893">
    <w:abstractNumId w:val="20"/>
  </w:num>
  <w:num w:numId="21" w16cid:durableId="1248079682">
    <w:abstractNumId w:val="33"/>
  </w:num>
  <w:num w:numId="22" w16cid:durableId="123544147">
    <w:abstractNumId w:val="14"/>
  </w:num>
  <w:num w:numId="23" w16cid:durableId="1356537811">
    <w:abstractNumId w:val="4"/>
  </w:num>
  <w:num w:numId="24" w16cid:durableId="259026913">
    <w:abstractNumId w:val="9"/>
  </w:num>
  <w:num w:numId="25" w16cid:durableId="1003626491">
    <w:abstractNumId w:val="36"/>
  </w:num>
  <w:num w:numId="26" w16cid:durableId="1417746454">
    <w:abstractNumId w:val="1"/>
  </w:num>
  <w:num w:numId="27" w16cid:durableId="344989120">
    <w:abstractNumId w:val="35"/>
  </w:num>
  <w:num w:numId="28" w16cid:durableId="441532940">
    <w:abstractNumId w:val="42"/>
  </w:num>
  <w:num w:numId="29" w16cid:durableId="578178657">
    <w:abstractNumId w:val="17"/>
  </w:num>
  <w:num w:numId="30" w16cid:durableId="769737360">
    <w:abstractNumId w:val="21"/>
  </w:num>
  <w:num w:numId="31" w16cid:durableId="55710827">
    <w:abstractNumId w:val="10"/>
  </w:num>
  <w:num w:numId="32" w16cid:durableId="505435916">
    <w:abstractNumId w:val="16"/>
  </w:num>
  <w:num w:numId="33" w16cid:durableId="1188720472">
    <w:abstractNumId w:val="13"/>
  </w:num>
  <w:num w:numId="34" w16cid:durableId="1167984844">
    <w:abstractNumId w:val="23"/>
  </w:num>
  <w:num w:numId="35" w16cid:durableId="515197373">
    <w:abstractNumId w:val="7"/>
  </w:num>
  <w:num w:numId="36" w16cid:durableId="696933598">
    <w:abstractNumId w:val="40"/>
  </w:num>
  <w:num w:numId="37" w16cid:durableId="1865745029">
    <w:abstractNumId w:val="34"/>
  </w:num>
  <w:num w:numId="38" w16cid:durableId="748190924">
    <w:abstractNumId w:val="39"/>
  </w:num>
  <w:num w:numId="39" w16cid:durableId="1263807326">
    <w:abstractNumId w:val="43"/>
  </w:num>
  <w:num w:numId="40" w16cid:durableId="572550412">
    <w:abstractNumId w:val="15"/>
  </w:num>
  <w:num w:numId="41" w16cid:durableId="10881595">
    <w:abstractNumId w:val="32"/>
  </w:num>
  <w:num w:numId="42" w16cid:durableId="1371955015">
    <w:abstractNumId w:val="2"/>
  </w:num>
  <w:num w:numId="43" w16cid:durableId="937324632">
    <w:abstractNumId w:val="28"/>
  </w:num>
  <w:num w:numId="44" w16cid:durableId="15139555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336"/>
    <w:rsid w:val="0000449C"/>
    <w:rsid w:val="000132B7"/>
    <w:rsid w:val="00022726"/>
    <w:rsid w:val="00091F89"/>
    <w:rsid w:val="000A0A77"/>
    <w:rsid w:val="000A463E"/>
    <w:rsid w:val="000A6E84"/>
    <w:rsid w:val="000A7DBB"/>
    <w:rsid w:val="000C6174"/>
    <w:rsid w:val="000E6AAF"/>
    <w:rsid w:val="000F2B8B"/>
    <w:rsid w:val="000F3C69"/>
    <w:rsid w:val="001006E5"/>
    <w:rsid w:val="001157FC"/>
    <w:rsid w:val="00130B56"/>
    <w:rsid w:val="00137639"/>
    <w:rsid w:val="00142CB9"/>
    <w:rsid w:val="00143AC2"/>
    <w:rsid w:val="0017481C"/>
    <w:rsid w:val="00184F1B"/>
    <w:rsid w:val="001B0295"/>
    <w:rsid w:val="00203B9E"/>
    <w:rsid w:val="00210510"/>
    <w:rsid w:val="00222B7E"/>
    <w:rsid w:val="002242D2"/>
    <w:rsid w:val="0023087B"/>
    <w:rsid w:val="002427E8"/>
    <w:rsid w:val="0024283D"/>
    <w:rsid w:val="00247FE5"/>
    <w:rsid w:val="00266928"/>
    <w:rsid w:val="00274718"/>
    <w:rsid w:val="002809ED"/>
    <w:rsid w:val="00281B19"/>
    <w:rsid w:val="002C0251"/>
    <w:rsid w:val="002E1F4C"/>
    <w:rsid w:val="002E7A75"/>
    <w:rsid w:val="00301C1F"/>
    <w:rsid w:val="00343DED"/>
    <w:rsid w:val="003575E9"/>
    <w:rsid w:val="00361D7A"/>
    <w:rsid w:val="00376ABC"/>
    <w:rsid w:val="003B0056"/>
    <w:rsid w:val="003B47BC"/>
    <w:rsid w:val="003C1B24"/>
    <w:rsid w:val="003D17A4"/>
    <w:rsid w:val="003F3302"/>
    <w:rsid w:val="00407A99"/>
    <w:rsid w:val="00420FA4"/>
    <w:rsid w:val="00424912"/>
    <w:rsid w:val="00453F4E"/>
    <w:rsid w:val="00461465"/>
    <w:rsid w:val="004761DC"/>
    <w:rsid w:val="00476336"/>
    <w:rsid w:val="004805F2"/>
    <w:rsid w:val="00490A69"/>
    <w:rsid w:val="004A087C"/>
    <w:rsid w:val="004B5CF6"/>
    <w:rsid w:val="00501FB9"/>
    <w:rsid w:val="005232F9"/>
    <w:rsid w:val="0055465F"/>
    <w:rsid w:val="00556277"/>
    <w:rsid w:val="00573639"/>
    <w:rsid w:val="00575A0E"/>
    <w:rsid w:val="00590755"/>
    <w:rsid w:val="005C6A10"/>
    <w:rsid w:val="005D0FD1"/>
    <w:rsid w:val="005D39D6"/>
    <w:rsid w:val="00602B76"/>
    <w:rsid w:val="00605788"/>
    <w:rsid w:val="006250F0"/>
    <w:rsid w:val="00632F35"/>
    <w:rsid w:val="00662F8E"/>
    <w:rsid w:val="00686118"/>
    <w:rsid w:val="006C7683"/>
    <w:rsid w:val="006D0188"/>
    <w:rsid w:val="007010C1"/>
    <w:rsid w:val="0072015F"/>
    <w:rsid w:val="0073742C"/>
    <w:rsid w:val="007414AC"/>
    <w:rsid w:val="0074158A"/>
    <w:rsid w:val="0075553E"/>
    <w:rsid w:val="007678B0"/>
    <w:rsid w:val="0077354A"/>
    <w:rsid w:val="007E2F2C"/>
    <w:rsid w:val="007F2D69"/>
    <w:rsid w:val="007F4A16"/>
    <w:rsid w:val="0082795F"/>
    <w:rsid w:val="00837E20"/>
    <w:rsid w:val="0084594F"/>
    <w:rsid w:val="00850D03"/>
    <w:rsid w:val="008520F1"/>
    <w:rsid w:val="008740DA"/>
    <w:rsid w:val="00884000"/>
    <w:rsid w:val="00895FFA"/>
    <w:rsid w:val="00896DDB"/>
    <w:rsid w:val="008C7EE6"/>
    <w:rsid w:val="008D5D71"/>
    <w:rsid w:val="008E5D03"/>
    <w:rsid w:val="00923DA4"/>
    <w:rsid w:val="00932924"/>
    <w:rsid w:val="0093400E"/>
    <w:rsid w:val="00951DE4"/>
    <w:rsid w:val="0095672E"/>
    <w:rsid w:val="00957687"/>
    <w:rsid w:val="00973BC7"/>
    <w:rsid w:val="00991A76"/>
    <w:rsid w:val="009932FE"/>
    <w:rsid w:val="009A089D"/>
    <w:rsid w:val="009A20C8"/>
    <w:rsid w:val="009A4C3F"/>
    <w:rsid w:val="009B324C"/>
    <w:rsid w:val="009D0809"/>
    <w:rsid w:val="009E40F0"/>
    <w:rsid w:val="009F76E5"/>
    <w:rsid w:val="00A21E8A"/>
    <w:rsid w:val="00A24036"/>
    <w:rsid w:val="00A24336"/>
    <w:rsid w:val="00A2640A"/>
    <w:rsid w:val="00A43F3C"/>
    <w:rsid w:val="00A50CD8"/>
    <w:rsid w:val="00A87EB7"/>
    <w:rsid w:val="00A92383"/>
    <w:rsid w:val="00AA4E7F"/>
    <w:rsid w:val="00AA737C"/>
    <w:rsid w:val="00AC0C0A"/>
    <w:rsid w:val="00AC40DE"/>
    <w:rsid w:val="00AE706E"/>
    <w:rsid w:val="00B367F3"/>
    <w:rsid w:val="00B67653"/>
    <w:rsid w:val="00BA77A5"/>
    <w:rsid w:val="00BD7617"/>
    <w:rsid w:val="00BE4C1D"/>
    <w:rsid w:val="00BF309A"/>
    <w:rsid w:val="00C00524"/>
    <w:rsid w:val="00C15026"/>
    <w:rsid w:val="00C547E2"/>
    <w:rsid w:val="00C6491B"/>
    <w:rsid w:val="00C660C8"/>
    <w:rsid w:val="00C708F5"/>
    <w:rsid w:val="00C7798C"/>
    <w:rsid w:val="00C82160"/>
    <w:rsid w:val="00C92556"/>
    <w:rsid w:val="00C93FAC"/>
    <w:rsid w:val="00CA2330"/>
    <w:rsid w:val="00CA63FD"/>
    <w:rsid w:val="00CA7E29"/>
    <w:rsid w:val="00CB0B79"/>
    <w:rsid w:val="00CC0681"/>
    <w:rsid w:val="00CF301F"/>
    <w:rsid w:val="00D17A11"/>
    <w:rsid w:val="00D2408D"/>
    <w:rsid w:val="00D25944"/>
    <w:rsid w:val="00D30C6E"/>
    <w:rsid w:val="00D3742D"/>
    <w:rsid w:val="00D54E69"/>
    <w:rsid w:val="00D70923"/>
    <w:rsid w:val="00D7524D"/>
    <w:rsid w:val="00D7536E"/>
    <w:rsid w:val="00D8336D"/>
    <w:rsid w:val="00D90E0F"/>
    <w:rsid w:val="00D921F1"/>
    <w:rsid w:val="00D93CFA"/>
    <w:rsid w:val="00DB2496"/>
    <w:rsid w:val="00DC44A5"/>
    <w:rsid w:val="00DD1CE7"/>
    <w:rsid w:val="00DD49E0"/>
    <w:rsid w:val="00DF43C9"/>
    <w:rsid w:val="00E006A3"/>
    <w:rsid w:val="00E04527"/>
    <w:rsid w:val="00E379B6"/>
    <w:rsid w:val="00E72B1D"/>
    <w:rsid w:val="00E835BD"/>
    <w:rsid w:val="00E85DA0"/>
    <w:rsid w:val="00E95515"/>
    <w:rsid w:val="00EB22C9"/>
    <w:rsid w:val="00EC1F95"/>
    <w:rsid w:val="00ED539E"/>
    <w:rsid w:val="00EE6D69"/>
    <w:rsid w:val="00EF00E3"/>
    <w:rsid w:val="00EF4CFF"/>
    <w:rsid w:val="00EF6A7C"/>
    <w:rsid w:val="00F00FBF"/>
    <w:rsid w:val="00F14181"/>
    <w:rsid w:val="00F404D4"/>
    <w:rsid w:val="00F64EE5"/>
    <w:rsid w:val="00F94009"/>
    <w:rsid w:val="00FC62CA"/>
    <w:rsid w:val="00FE3DD6"/>
    <w:rsid w:val="00FE5289"/>
    <w:rsid w:val="00FF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CC94C"/>
  <w15:chartTrackingRefBased/>
  <w15:docId w15:val="{C251AA96-596F-479D-B186-30E9470CF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52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B0B7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CB0B79"/>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AE706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243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33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24336"/>
    <w:pPr>
      <w:ind w:left="720"/>
      <w:contextualSpacing/>
    </w:pPr>
  </w:style>
  <w:style w:type="table" w:styleId="TableGrid">
    <w:name w:val="Table Grid"/>
    <w:basedOn w:val="TableNormal"/>
    <w:uiPriority w:val="39"/>
    <w:rsid w:val="00A243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A2433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PlaceholderText">
    <w:name w:val="Placeholder Text"/>
    <w:basedOn w:val="DefaultParagraphFont"/>
    <w:uiPriority w:val="99"/>
    <w:semiHidden/>
    <w:rsid w:val="002C0251"/>
    <w:rPr>
      <w:color w:val="666666"/>
    </w:rPr>
  </w:style>
  <w:style w:type="character" w:customStyle="1" w:styleId="Heading1Char">
    <w:name w:val="Heading 1 Char"/>
    <w:basedOn w:val="DefaultParagraphFont"/>
    <w:link w:val="Heading1"/>
    <w:uiPriority w:val="9"/>
    <w:rsid w:val="00C00524"/>
    <w:rPr>
      <w:rFonts w:asciiTheme="majorHAnsi" w:eastAsiaTheme="majorEastAsia" w:hAnsiTheme="majorHAnsi" w:cstheme="majorBidi"/>
      <w:color w:val="0F4761" w:themeColor="accent1" w:themeShade="BF"/>
      <w:sz w:val="32"/>
      <w:szCs w:val="32"/>
    </w:rPr>
  </w:style>
  <w:style w:type="table" w:styleId="GridTable4-Accent6">
    <w:name w:val="Grid Table 4 Accent 6"/>
    <w:basedOn w:val="TableNormal"/>
    <w:uiPriority w:val="49"/>
    <w:rsid w:val="00C82160"/>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NoSpacing">
    <w:name w:val="No Spacing"/>
    <w:link w:val="NoSpacingChar"/>
    <w:uiPriority w:val="1"/>
    <w:qFormat/>
    <w:rsid w:val="000F2B8B"/>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0F2B8B"/>
    <w:rPr>
      <w:rFonts w:eastAsiaTheme="minorEastAsia"/>
      <w:kern w:val="0"/>
      <w14:ligatures w14:val="none"/>
    </w:rPr>
  </w:style>
  <w:style w:type="character" w:customStyle="1" w:styleId="Heading2Char">
    <w:name w:val="Heading 2 Char"/>
    <w:basedOn w:val="DefaultParagraphFont"/>
    <w:link w:val="Heading2"/>
    <w:uiPriority w:val="9"/>
    <w:rsid w:val="00CB0B7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CB0B79"/>
    <w:rPr>
      <w:rFonts w:asciiTheme="majorHAnsi" w:eastAsiaTheme="majorEastAsia" w:hAnsiTheme="majorHAnsi" w:cstheme="majorBidi"/>
      <w:color w:val="0A2F40" w:themeColor="accent1" w:themeShade="7F"/>
      <w:sz w:val="24"/>
      <w:szCs w:val="24"/>
    </w:rPr>
  </w:style>
  <w:style w:type="character" w:styleId="Hyperlink">
    <w:name w:val="Hyperlink"/>
    <w:basedOn w:val="DefaultParagraphFont"/>
    <w:uiPriority w:val="99"/>
    <w:unhideWhenUsed/>
    <w:rsid w:val="00BF309A"/>
    <w:rPr>
      <w:color w:val="467886" w:themeColor="hyperlink"/>
      <w:u w:val="single"/>
    </w:rPr>
  </w:style>
  <w:style w:type="character" w:styleId="UnresolvedMention">
    <w:name w:val="Unresolved Mention"/>
    <w:basedOn w:val="DefaultParagraphFont"/>
    <w:uiPriority w:val="99"/>
    <w:semiHidden/>
    <w:unhideWhenUsed/>
    <w:rsid w:val="00BF309A"/>
    <w:rPr>
      <w:color w:val="605E5C"/>
      <w:shd w:val="clear" w:color="auto" w:fill="E1DFDD"/>
    </w:rPr>
  </w:style>
  <w:style w:type="character" w:styleId="FollowedHyperlink">
    <w:name w:val="FollowedHyperlink"/>
    <w:basedOn w:val="DefaultParagraphFont"/>
    <w:uiPriority w:val="99"/>
    <w:semiHidden/>
    <w:unhideWhenUsed/>
    <w:rsid w:val="00837E20"/>
    <w:rPr>
      <w:color w:val="96607D" w:themeColor="followedHyperlink"/>
      <w:u w:val="single"/>
    </w:rPr>
  </w:style>
  <w:style w:type="character" w:customStyle="1" w:styleId="Heading4Char">
    <w:name w:val="Heading 4 Char"/>
    <w:basedOn w:val="DefaultParagraphFont"/>
    <w:link w:val="Heading4"/>
    <w:uiPriority w:val="9"/>
    <w:rsid w:val="00AE706E"/>
    <w:rPr>
      <w:rFonts w:asciiTheme="majorHAnsi" w:eastAsiaTheme="majorEastAsia" w:hAnsiTheme="majorHAnsi" w:cstheme="majorBidi"/>
      <w:i/>
      <w:iCs/>
      <w:color w:val="0F4761" w:themeColor="accent1" w:themeShade="BF"/>
    </w:rPr>
  </w:style>
  <w:style w:type="table" w:styleId="GridTable4-Accent1">
    <w:name w:val="Grid Table 4 Accent 1"/>
    <w:basedOn w:val="TableNormal"/>
    <w:uiPriority w:val="49"/>
    <w:rsid w:val="00203B9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Style1">
    <w:name w:val="Style1"/>
    <w:basedOn w:val="TableNormal"/>
    <w:uiPriority w:val="99"/>
    <w:rsid w:val="00501FB9"/>
    <w:pPr>
      <w:spacing w:after="0" w:line="240" w:lineRule="auto"/>
    </w:pPr>
    <w:rPr>
      <w:color w:val="0A2F41" w:themeColor="accent1" w:themeShade="80"/>
    </w:rPr>
    <w:tblPr/>
    <w:tcPr>
      <w:shd w:val="clear" w:color="auto" w:fill="0E2841" w:themeFill="text2"/>
    </w:tcPr>
  </w:style>
  <w:style w:type="table" w:styleId="GridTable5Dark-Accent4">
    <w:name w:val="Grid Table 5 Dark Accent 4"/>
    <w:basedOn w:val="TableNormal"/>
    <w:uiPriority w:val="50"/>
    <w:rsid w:val="00501FB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
    <w:name w:val="Grid Table 4"/>
    <w:basedOn w:val="TableNormal"/>
    <w:uiPriority w:val="49"/>
    <w:rsid w:val="00501FB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501FB9"/>
    <w:rPr>
      <w:rFonts w:ascii="Times New Roman" w:hAnsi="Times New Roman" w:cs="Times New Roman"/>
      <w:sz w:val="24"/>
      <w:szCs w:val="24"/>
    </w:rPr>
  </w:style>
  <w:style w:type="character" w:styleId="IntenseEmphasis">
    <w:name w:val="Intense Emphasis"/>
    <w:basedOn w:val="DefaultParagraphFont"/>
    <w:uiPriority w:val="21"/>
    <w:qFormat/>
    <w:rsid w:val="005C6A10"/>
    <w:rPr>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116">
      <w:bodyDiv w:val="1"/>
      <w:marLeft w:val="0"/>
      <w:marRight w:val="0"/>
      <w:marTop w:val="0"/>
      <w:marBottom w:val="0"/>
      <w:divBdr>
        <w:top w:val="none" w:sz="0" w:space="0" w:color="auto"/>
        <w:left w:val="none" w:sz="0" w:space="0" w:color="auto"/>
        <w:bottom w:val="none" w:sz="0" w:space="0" w:color="auto"/>
        <w:right w:val="none" w:sz="0" w:space="0" w:color="auto"/>
      </w:divBdr>
    </w:div>
    <w:div w:id="77292071">
      <w:bodyDiv w:val="1"/>
      <w:marLeft w:val="0"/>
      <w:marRight w:val="0"/>
      <w:marTop w:val="0"/>
      <w:marBottom w:val="0"/>
      <w:divBdr>
        <w:top w:val="none" w:sz="0" w:space="0" w:color="auto"/>
        <w:left w:val="none" w:sz="0" w:space="0" w:color="auto"/>
        <w:bottom w:val="none" w:sz="0" w:space="0" w:color="auto"/>
        <w:right w:val="none" w:sz="0" w:space="0" w:color="auto"/>
      </w:divBdr>
    </w:div>
    <w:div w:id="111439949">
      <w:bodyDiv w:val="1"/>
      <w:marLeft w:val="0"/>
      <w:marRight w:val="0"/>
      <w:marTop w:val="0"/>
      <w:marBottom w:val="0"/>
      <w:divBdr>
        <w:top w:val="none" w:sz="0" w:space="0" w:color="auto"/>
        <w:left w:val="none" w:sz="0" w:space="0" w:color="auto"/>
        <w:bottom w:val="none" w:sz="0" w:space="0" w:color="auto"/>
        <w:right w:val="none" w:sz="0" w:space="0" w:color="auto"/>
      </w:divBdr>
    </w:div>
    <w:div w:id="119615707">
      <w:bodyDiv w:val="1"/>
      <w:marLeft w:val="0"/>
      <w:marRight w:val="0"/>
      <w:marTop w:val="0"/>
      <w:marBottom w:val="0"/>
      <w:divBdr>
        <w:top w:val="none" w:sz="0" w:space="0" w:color="auto"/>
        <w:left w:val="none" w:sz="0" w:space="0" w:color="auto"/>
        <w:bottom w:val="none" w:sz="0" w:space="0" w:color="auto"/>
        <w:right w:val="none" w:sz="0" w:space="0" w:color="auto"/>
      </w:divBdr>
    </w:div>
    <w:div w:id="159780507">
      <w:bodyDiv w:val="1"/>
      <w:marLeft w:val="0"/>
      <w:marRight w:val="0"/>
      <w:marTop w:val="0"/>
      <w:marBottom w:val="0"/>
      <w:divBdr>
        <w:top w:val="none" w:sz="0" w:space="0" w:color="auto"/>
        <w:left w:val="none" w:sz="0" w:space="0" w:color="auto"/>
        <w:bottom w:val="none" w:sz="0" w:space="0" w:color="auto"/>
        <w:right w:val="none" w:sz="0" w:space="0" w:color="auto"/>
      </w:divBdr>
    </w:div>
    <w:div w:id="165555465">
      <w:bodyDiv w:val="1"/>
      <w:marLeft w:val="0"/>
      <w:marRight w:val="0"/>
      <w:marTop w:val="0"/>
      <w:marBottom w:val="0"/>
      <w:divBdr>
        <w:top w:val="none" w:sz="0" w:space="0" w:color="auto"/>
        <w:left w:val="none" w:sz="0" w:space="0" w:color="auto"/>
        <w:bottom w:val="none" w:sz="0" w:space="0" w:color="auto"/>
        <w:right w:val="none" w:sz="0" w:space="0" w:color="auto"/>
      </w:divBdr>
    </w:div>
    <w:div w:id="189996656">
      <w:bodyDiv w:val="1"/>
      <w:marLeft w:val="0"/>
      <w:marRight w:val="0"/>
      <w:marTop w:val="0"/>
      <w:marBottom w:val="0"/>
      <w:divBdr>
        <w:top w:val="none" w:sz="0" w:space="0" w:color="auto"/>
        <w:left w:val="none" w:sz="0" w:space="0" w:color="auto"/>
        <w:bottom w:val="none" w:sz="0" w:space="0" w:color="auto"/>
        <w:right w:val="none" w:sz="0" w:space="0" w:color="auto"/>
      </w:divBdr>
    </w:div>
    <w:div w:id="200629360">
      <w:bodyDiv w:val="1"/>
      <w:marLeft w:val="0"/>
      <w:marRight w:val="0"/>
      <w:marTop w:val="0"/>
      <w:marBottom w:val="0"/>
      <w:divBdr>
        <w:top w:val="none" w:sz="0" w:space="0" w:color="auto"/>
        <w:left w:val="none" w:sz="0" w:space="0" w:color="auto"/>
        <w:bottom w:val="none" w:sz="0" w:space="0" w:color="auto"/>
        <w:right w:val="none" w:sz="0" w:space="0" w:color="auto"/>
      </w:divBdr>
    </w:div>
    <w:div w:id="233711857">
      <w:bodyDiv w:val="1"/>
      <w:marLeft w:val="0"/>
      <w:marRight w:val="0"/>
      <w:marTop w:val="0"/>
      <w:marBottom w:val="0"/>
      <w:divBdr>
        <w:top w:val="none" w:sz="0" w:space="0" w:color="auto"/>
        <w:left w:val="none" w:sz="0" w:space="0" w:color="auto"/>
        <w:bottom w:val="none" w:sz="0" w:space="0" w:color="auto"/>
        <w:right w:val="none" w:sz="0" w:space="0" w:color="auto"/>
      </w:divBdr>
    </w:div>
    <w:div w:id="263734485">
      <w:bodyDiv w:val="1"/>
      <w:marLeft w:val="0"/>
      <w:marRight w:val="0"/>
      <w:marTop w:val="0"/>
      <w:marBottom w:val="0"/>
      <w:divBdr>
        <w:top w:val="none" w:sz="0" w:space="0" w:color="auto"/>
        <w:left w:val="none" w:sz="0" w:space="0" w:color="auto"/>
        <w:bottom w:val="none" w:sz="0" w:space="0" w:color="auto"/>
        <w:right w:val="none" w:sz="0" w:space="0" w:color="auto"/>
      </w:divBdr>
    </w:div>
    <w:div w:id="275992076">
      <w:bodyDiv w:val="1"/>
      <w:marLeft w:val="0"/>
      <w:marRight w:val="0"/>
      <w:marTop w:val="0"/>
      <w:marBottom w:val="0"/>
      <w:divBdr>
        <w:top w:val="none" w:sz="0" w:space="0" w:color="auto"/>
        <w:left w:val="none" w:sz="0" w:space="0" w:color="auto"/>
        <w:bottom w:val="none" w:sz="0" w:space="0" w:color="auto"/>
        <w:right w:val="none" w:sz="0" w:space="0" w:color="auto"/>
      </w:divBdr>
    </w:div>
    <w:div w:id="292828979">
      <w:bodyDiv w:val="1"/>
      <w:marLeft w:val="0"/>
      <w:marRight w:val="0"/>
      <w:marTop w:val="0"/>
      <w:marBottom w:val="0"/>
      <w:divBdr>
        <w:top w:val="none" w:sz="0" w:space="0" w:color="auto"/>
        <w:left w:val="none" w:sz="0" w:space="0" w:color="auto"/>
        <w:bottom w:val="none" w:sz="0" w:space="0" w:color="auto"/>
        <w:right w:val="none" w:sz="0" w:space="0" w:color="auto"/>
      </w:divBdr>
    </w:div>
    <w:div w:id="307244253">
      <w:bodyDiv w:val="1"/>
      <w:marLeft w:val="0"/>
      <w:marRight w:val="0"/>
      <w:marTop w:val="0"/>
      <w:marBottom w:val="0"/>
      <w:divBdr>
        <w:top w:val="none" w:sz="0" w:space="0" w:color="auto"/>
        <w:left w:val="none" w:sz="0" w:space="0" w:color="auto"/>
        <w:bottom w:val="none" w:sz="0" w:space="0" w:color="auto"/>
        <w:right w:val="none" w:sz="0" w:space="0" w:color="auto"/>
      </w:divBdr>
    </w:div>
    <w:div w:id="314189463">
      <w:bodyDiv w:val="1"/>
      <w:marLeft w:val="0"/>
      <w:marRight w:val="0"/>
      <w:marTop w:val="0"/>
      <w:marBottom w:val="0"/>
      <w:divBdr>
        <w:top w:val="none" w:sz="0" w:space="0" w:color="auto"/>
        <w:left w:val="none" w:sz="0" w:space="0" w:color="auto"/>
        <w:bottom w:val="none" w:sz="0" w:space="0" w:color="auto"/>
        <w:right w:val="none" w:sz="0" w:space="0" w:color="auto"/>
      </w:divBdr>
    </w:div>
    <w:div w:id="342171727">
      <w:bodyDiv w:val="1"/>
      <w:marLeft w:val="0"/>
      <w:marRight w:val="0"/>
      <w:marTop w:val="0"/>
      <w:marBottom w:val="0"/>
      <w:divBdr>
        <w:top w:val="none" w:sz="0" w:space="0" w:color="auto"/>
        <w:left w:val="none" w:sz="0" w:space="0" w:color="auto"/>
        <w:bottom w:val="none" w:sz="0" w:space="0" w:color="auto"/>
        <w:right w:val="none" w:sz="0" w:space="0" w:color="auto"/>
      </w:divBdr>
    </w:div>
    <w:div w:id="392244242">
      <w:bodyDiv w:val="1"/>
      <w:marLeft w:val="0"/>
      <w:marRight w:val="0"/>
      <w:marTop w:val="0"/>
      <w:marBottom w:val="0"/>
      <w:divBdr>
        <w:top w:val="none" w:sz="0" w:space="0" w:color="auto"/>
        <w:left w:val="none" w:sz="0" w:space="0" w:color="auto"/>
        <w:bottom w:val="none" w:sz="0" w:space="0" w:color="auto"/>
        <w:right w:val="none" w:sz="0" w:space="0" w:color="auto"/>
      </w:divBdr>
    </w:div>
    <w:div w:id="419525481">
      <w:bodyDiv w:val="1"/>
      <w:marLeft w:val="0"/>
      <w:marRight w:val="0"/>
      <w:marTop w:val="0"/>
      <w:marBottom w:val="0"/>
      <w:divBdr>
        <w:top w:val="none" w:sz="0" w:space="0" w:color="auto"/>
        <w:left w:val="none" w:sz="0" w:space="0" w:color="auto"/>
        <w:bottom w:val="none" w:sz="0" w:space="0" w:color="auto"/>
        <w:right w:val="none" w:sz="0" w:space="0" w:color="auto"/>
      </w:divBdr>
    </w:div>
    <w:div w:id="465703589">
      <w:bodyDiv w:val="1"/>
      <w:marLeft w:val="0"/>
      <w:marRight w:val="0"/>
      <w:marTop w:val="0"/>
      <w:marBottom w:val="0"/>
      <w:divBdr>
        <w:top w:val="none" w:sz="0" w:space="0" w:color="auto"/>
        <w:left w:val="none" w:sz="0" w:space="0" w:color="auto"/>
        <w:bottom w:val="none" w:sz="0" w:space="0" w:color="auto"/>
        <w:right w:val="none" w:sz="0" w:space="0" w:color="auto"/>
      </w:divBdr>
    </w:div>
    <w:div w:id="510027153">
      <w:bodyDiv w:val="1"/>
      <w:marLeft w:val="0"/>
      <w:marRight w:val="0"/>
      <w:marTop w:val="0"/>
      <w:marBottom w:val="0"/>
      <w:divBdr>
        <w:top w:val="none" w:sz="0" w:space="0" w:color="auto"/>
        <w:left w:val="none" w:sz="0" w:space="0" w:color="auto"/>
        <w:bottom w:val="none" w:sz="0" w:space="0" w:color="auto"/>
        <w:right w:val="none" w:sz="0" w:space="0" w:color="auto"/>
      </w:divBdr>
    </w:div>
    <w:div w:id="520358747">
      <w:bodyDiv w:val="1"/>
      <w:marLeft w:val="0"/>
      <w:marRight w:val="0"/>
      <w:marTop w:val="0"/>
      <w:marBottom w:val="0"/>
      <w:divBdr>
        <w:top w:val="none" w:sz="0" w:space="0" w:color="auto"/>
        <w:left w:val="none" w:sz="0" w:space="0" w:color="auto"/>
        <w:bottom w:val="none" w:sz="0" w:space="0" w:color="auto"/>
        <w:right w:val="none" w:sz="0" w:space="0" w:color="auto"/>
      </w:divBdr>
    </w:div>
    <w:div w:id="553856973">
      <w:bodyDiv w:val="1"/>
      <w:marLeft w:val="0"/>
      <w:marRight w:val="0"/>
      <w:marTop w:val="0"/>
      <w:marBottom w:val="0"/>
      <w:divBdr>
        <w:top w:val="none" w:sz="0" w:space="0" w:color="auto"/>
        <w:left w:val="none" w:sz="0" w:space="0" w:color="auto"/>
        <w:bottom w:val="none" w:sz="0" w:space="0" w:color="auto"/>
        <w:right w:val="none" w:sz="0" w:space="0" w:color="auto"/>
      </w:divBdr>
    </w:div>
    <w:div w:id="554513091">
      <w:bodyDiv w:val="1"/>
      <w:marLeft w:val="0"/>
      <w:marRight w:val="0"/>
      <w:marTop w:val="0"/>
      <w:marBottom w:val="0"/>
      <w:divBdr>
        <w:top w:val="none" w:sz="0" w:space="0" w:color="auto"/>
        <w:left w:val="none" w:sz="0" w:space="0" w:color="auto"/>
        <w:bottom w:val="none" w:sz="0" w:space="0" w:color="auto"/>
        <w:right w:val="none" w:sz="0" w:space="0" w:color="auto"/>
      </w:divBdr>
    </w:div>
    <w:div w:id="610431864">
      <w:bodyDiv w:val="1"/>
      <w:marLeft w:val="0"/>
      <w:marRight w:val="0"/>
      <w:marTop w:val="0"/>
      <w:marBottom w:val="0"/>
      <w:divBdr>
        <w:top w:val="none" w:sz="0" w:space="0" w:color="auto"/>
        <w:left w:val="none" w:sz="0" w:space="0" w:color="auto"/>
        <w:bottom w:val="none" w:sz="0" w:space="0" w:color="auto"/>
        <w:right w:val="none" w:sz="0" w:space="0" w:color="auto"/>
      </w:divBdr>
    </w:div>
    <w:div w:id="621232741">
      <w:bodyDiv w:val="1"/>
      <w:marLeft w:val="0"/>
      <w:marRight w:val="0"/>
      <w:marTop w:val="0"/>
      <w:marBottom w:val="0"/>
      <w:divBdr>
        <w:top w:val="none" w:sz="0" w:space="0" w:color="auto"/>
        <w:left w:val="none" w:sz="0" w:space="0" w:color="auto"/>
        <w:bottom w:val="none" w:sz="0" w:space="0" w:color="auto"/>
        <w:right w:val="none" w:sz="0" w:space="0" w:color="auto"/>
      </w:divBdr>
    </w:div>
    <w:div w:id="654456569">
      <w:bodyDiv w:val="1"/>
      <w:marLeft w:val="0"/>
      <w:marRight w:val="0"/>
      <w:marTop w:val="0"/>
      <w:marBottom w:val="0"/>
      <w:divBdr>
        <w:top w:val="none" w:sz="0" w:space="0" w:color="auto"/>
        <w:left w:val="none" w:sz="0" w:space="0" w:color="auto"/>
        <w:bottom w:val="none" w:sz="0" w:space="0" w:color="auto"/>
        <w:right w:val="none" w:sz="0" w:space="0" w:color="auto"/>
      </w:divBdr>
    </w:div>
    <w:div w:id="666060343">
      <w:bodyDiv w:val="1"/>
      <w:marLeft w:val="0"/>
      <w:marRight w:val="0"/>
      <w:marTop w:val="0"/>
      <w:marBottom w:val="0"/>
      <w:divBdr>
        <w:top w:val="none" w:sz="0" w:space="0" w:color="auto"/>
        <w:left w:val="none" w:sz="0" w:space="0" w:color="auto"/>
        <w:bottom w:val="none" w:sz="0" w:space="0" w:color="auto"/>
        <w:right w:val="none" w:sz="0" w:space="0" w:color="auto"/>
      </w:divBdr>
    </w:div>
    <w:div w:id="667053863">
      <w:bodyDiv w:val="1"/>
      <w:marLeft w:val="0"/>
      <w:marRight w:val="0"/>
      <w:marTop w:val="0"/>
      <w:marBottom w:val="0"/>
      <w:divBdr>
        <w:top w:val="none" w:sz="0" w:space="0" w:color="auto"/>
        <w:left w:val="none" w:sz="0" w:space="0" w:color="auto"/>
        <w:bottom w:val="none" w:sz="0" w:space="0" w:color="auto"/>
        <w:right w:val="none" w:sz="0" w:space="0" w:color="auto"/>
      </w:divBdr>
    </w:div>
    <w:div w:id="681316701">
      <w:bodyDiv w:val="1"/>
      <w:marLeft w:val="0"/>
      <w:marRight w:val="0"/>
      <w:marTop w:val="0"/>
      <w:marBottom w:val="0"/>
      <w:divBdr>
        <w:top w:val="none" w:sz="0" w:space="0" w:color="auto"/>
        <w:left w:val="none" w:sz="0" w:space="0" w:color="auto"/>
        <w:bottom w:val="none" w:sz="0" w:space="0" w:color="auto"/>
        <w:right w:val="none" w:sz="0" w:space="0" w:color="auto"/>
      </w:divBdr>
    </w:div>
    <w:div w:id="683752503">
      <w:bodyDiv w:val="1"/>
      <w:marLeft w:val="0"/>
      <w:marRight w:val="0"/>
      <w:marTop w:val="0"/>
      <w:marBottom w:val="0"/>
      <w:divBdr>
        <w:top w:val="none" w:sz="0" w:space="0" w:color="auto"/>
        <w:left w:val="none" w:sz="0" w:space="0" w:color="auto"/>
        <w:bottom w:val="none" w:sz="0" w:space="0" w:color="auto"/>
        <w:right w:val="none" w:sz="0" w:space="0" w:color="auto"/>
      </w:divBdr>
    </w:div>
    <w:div w:id="709765342">
      <w:bodyDiv w:val="1"/>
      <w:marLeft w:val="0"/>
      <w:marRight w:val="0"/>
      <w:marTop w:val="0"/>
      <w:marBottom w:val="0"/>
      <w:divBdr>
        <w:top w:val="none" w:sz="0" w:space="0" w:color="auto"/>
        <w:left w:val="none" w:sz="0" w:space="0" w:color="auto"/>
        <w:bottom w:val="none" w:sz="0" w:space="0" w:color="auto"/>
        <w:right w:val="none" w:sz="0" w:space="0" w:color="auto"/>
      </w:divBdr>
      <w:divsChild>
        <w:div w:id="168445734">
          <w:marLeft w:val="0"/>
          <w:marRight w:val="0"/>
          <w:marTop w:val="0"/>
          <w:marBottom w:val="0"/>
          <w:divBdr>
            <w:top w:val="none" w:sz="0" w:space="0" w:color="auto"/>
            <w:left w:val="none" w:sz="0" w:space="0" w:color="auto"/>
            <w:bottom w:val="none" w:sz="0" w:space="0" w:color="auto"/>
            <w:right w:val="none" w:sz="0" w:space="0" w:color="auto"/>
          </w:divBdr>
        </w:div>
      </w:divsChild>
    </w:div>
    <w:div w:id="729033988">
      <w:bodyDiv w:val="1"/>
      <w:marLeft w:val="0"/>
      <w:marRight w:val="0"/>
      <w:marTop w:val="0"/>
      <w:marBottom w:val="0"/>
      <w:divBdr>
        <w:top w:val="none" w:sz="0" w:space="0" w:color="auto"/>
        <w:left w:val="none" w:sz="0" w:space="0" w:color="auto"/>
        <w:bottom w:val="none" w:sz="0" w:space="0" w:color="auto"/>
        <w:right w:val="none" w:sz="0" w:space="0" w:color="auto"/>
      </w:divBdr>
    </w:div>
    <w:div w:id="745879510">
      <w:bodyDiv w:val="1"/>
      <w:marLeft w:val="0"/>
      <w:marRight w:val="0"/>
      <w:marTop w:val="0"/>
      <w:marBottom w:val="0"/>
      <w:divBdr>
        <w:top w:val="none" w:sz="0" w:space="0" w:color="auto"/>
        <w:left w:val="none" w:sz="0" w:space="0" w:color="auto"/>
        <w:bottom w:val="none" w:sz="0" w:space="0" w:color="auto"/>
        <w:right w:val="none" w:sz="0" w:space="0" w:color="auto"/>
      </w:divBdr>
    </w:div>
    <w:div w:id="747769564">
      <w:bodyDiv w:val="1"/>
      <w:marLeft w:val="0"/>
      <w:marRight w:val="0"/>
      <w:marTop w:val="0"/>
      <w:marBottom w:val="0"/>
      <w:divBdr>
        <w:top w:val="none" w:sz="0" w:space="0" w:color="auto"/>
        <w:left w:val="none" w:sz="0" w:space="0" w:color="auto"/>
        <w:bottom w:val="none" w:sz="0" w:space="0" w:color="auto"/>
        <w:right w:val="none" w:sz="0" w:space="0" w:color="auto"/>
      </w:divBdr>
    </w:div>
    <w:div w:id="772818096">
      <w:bodyDiv w:val="1"/>
      <w:marLeft w:val="0"/>
      <w:marRight w:val="0"/>
      <w:marTop w:val="0"/>
      <w:marBottom w:val="0"/>
      <w:divBdr>
        <w:top w:val="none" w:sz="0" w:space="0" w:color="auto"/>
        <w:left w:val="none" w:sz="0" w:space="0" w:color="auto"/>
        <w:bottom w:val="none" w:sz="0" w:space="0" w:color="auto"/>
        <w:right w:val="none" w:sz="0" w:space="0" w:color="auto"/>
      </w:divBdr>
    </w:div>
    <w:div w:id="819267711">
      <w:bodyDiv w:val="1"/>
      <w:marLeft w:val="0"/>
      <w:marRight w:val="0"/>
      <w:marTop w:val="0"/>
      <w:marBottom w:val="0"/>
      <w:divBdr>
        <w:top w:val="none" w:sz="0" w:space="0" w:color="auto"/>
        <w:left w:val="none" w:sz="0" w:space="0" w:color="auto"/>
        <w:bottom w:val="none" w:sz="0" w:space="0" w:color="auto"/>
        <w:right w:val="none" w:sz="0" w:space="0" w:color="auto"/>
      </w:divBdr>
    </w:div>
    <w:div w:id="821779586">
      <w:bodyDiv w:val="1"/>
      <w:marLeft w:val="0"/>
      <w:marRight w:val="0"/>
      <w:marTop w:val="0"/>
      <w:marBottom w:val="0"/>
      <w:divBdr>
        <w:top w:val="none" w:sz="0" w:space="0" w:color="auto"/>
        <w:left w:val="none" w:sz="0" w:space="0" w:color="auto"/>
        <w:bottom w:val="none" w:sz="0" w:space="0" w:color="auto"/>
        <w:right w:val="none" w:sz="0" w:space="0" w:color="auto"/>
      </w:divBdr>
    </w:div>
    <w:div w:id="828717001">
      <w:bodyDiv w:val="1"/>
      <w:marLeft w:val="0"/>
      <w:marRight w:val="0"/>
      <w:marTop w:val="0"/>
      <w:marBottom w:val="0"/>
      <w:divBdr>
        <w:top w:val="none" w:sz="0" w:space="0" w:color="auto"/>
        <w:left w:val="none" w:sz="0" w:space="0" w:color="auto"/>
        <w:bottom w:val="none" w:sz="0" w:space="0" w:color="auto"/>
        <w:right w:val="none" w:sz="0" w:space="0" w:color="auto"/>
      </w:divBdr>
    </w:div>
    <w:div w:id="877622713">
      <w:bodyDiv w:val="1"/>
      <w:marLeft w:val="0"/>
      <w:marRight w:val="0"/>
      <w:marTop w:val="0"/>
      <w:marBottom w:val="0"/>
      <w:divBdr>
        <w:top w:val="none" w:sz="0" w:space="0" w:color="auto"/>
        <w:left w:val="none" w:sz="0" w:space="0" w:color="auto"/>
        <w:bottom w:val="none" w:sz="0" w:space="0" w:color="auto"/>
        <w:right w:val="none" w:sz="0" w:space="0" w:color="auto"/>
      </w:divBdr>
      <w:divsChild>
        <w:div w:id="987630164">
          <w:marLeft w:val="0"/>
          <w:marRight w:val="0"/>
          <w:marTop w:val="0"/>
          <w:marBottom w:val="0"/>
          <w:divBdr>
            <w:top w:val="none" w:sz="0" w:space="0" w:color="auto"/>
            <w:left w:val="none" w:sz="0" w:space="0" w:color="auto"/>
            <w:bottom w:val="none" w:sz="0" w:space="0" w:color="auto"/>
            <w:right w:val="none" w:sz="0" w:space="0" w:color="auto"/>
          </w:divBdr>
        </w:div>
      </w:divsChild>
    </w:div>
    <w:div w:id="894050421">
      <w:bodyDiv w:val="1"/>
      <w:marLeft w:val="0"/>
      <w:marRight w:val="0"/>
      <w:marTop w:val="0"/>
      <w:marBottom w:val="0"/>
      <w:divBdr>
        <w:top w:val="none" w:sz="0" w:space="0" w:color="auto"/>
        <w:left w:val="none" w:sz="0" w:space="0" w:color="auto"/>
        <w:bottom w:val="none" w:sz="0" w:space="0" w:color="auto"/>
        <w:right w:val="none" w:sz="0" w:space="0" w:color="auto"/>
      </w:divBdr>
    </w:div>
    <w:div w:id="896551591">
      <w:bodyDiv w:val="1"/>
      <w:marLeft w:val="0"/>
      <w:marRight w:val="0"/>
      <w:marTop w:val="0"/>
      <w:marBottom w:val="0"/>
      <w:divBdr>
        <w:top w:val="none" w:sz="0" w:space="0" w:color="auto"/>
        <w:left w:val="none" w:sz="0" w:space="0" w:color="auto"/>
        <w:bottom w:val="none" w:sz="0" w:space="0" w:color="auto"/>
        <w:right w:val="none" w:sz="0" w:space="0" w:color="auto"/>
      </w:divBdr>
      <w:divsChild>
        <w:div w:id="1875773582">
          <w:marLeft w:val="0"/>
          <w:marRight w:val="0"/>
          <w:marTop w:val="0"/>
          <w:marBottom w:val="0"/>
          <w:divBdr>
            <w:top w:val="none" w:sz="0" w:space="0" w:color="auto"/>
            <w:left w:val="none" w:sz="0" w:space="0" w:color="auto"/>
            <w:bottom w:val="none" w:sz="0" w:space="0" w:color="auto"/>
            <w:right w:val="none" w:sz="0" w:space="0" w:color="auto"/>
          </w:divBdr>
        </w:div>
      </w:divsChild>
    </w:div>
    <w:div w:id="896629892">
      <w:bodyDiv w:val="1"/>
      <w:marLeft w:val="0"/>
      <w:marRight w:val="0"/>
      <w:marTop w:val="0"/>
      <w:marBottom w:val="0"/>
      <w:divBdr>
        <w:top w:val="none" w:sz="0" w:space="0" w:color="auto"/>
        <w:left w:val="none" w:sz="0" w:space="0" w:color="auto"/>
        <w:bottom w:val="none" w:sz="0" w:space="0" w:color="auto"/>
        <w:right w:val="none" w:sz="0" w:space="0" w:color="auto"/>
      </w:divBdr>
    </w:div>
    <w:div w:id="901911370">
      <w:bodyDiv w:val="1"/>
      <w:marLeft w:val="0"/>
      <w:marRight w:val="0"/>
      <w:marTop w:val="0"/>
      <w:marBottom w:val="0"/>
      <w:divBdr>
        <w:top w:val="none" w:sz="0" w:space="0" w:color="auto"/>
        <w:left w:val="none" w:sz="0" w:space="0" w:color="auto"/>
        <w:bottom w:val="none" w:sz="0" w:space="0" w:color="auto"/>
        <w:right w:val="none" w:sz="0" w:space="0" w:color="auto"/>
      </w:divBdr>
    </w:div>
    <w:div w:id="966859532">
      <w:bodyDiv w:val="1"/>
      <w:marLeft w:val="0"/>
      <w:marRight w:val="0"/>
      <w:marTop w:val="0"/>
      <w:marBottom w:val="0"/>
      <w:divBdr>
        <w:top w:val="none" w:sz="0" w:space="0" w:color="auto"/>
        <w:left w:val="none" w:sz="0" w:space="0" w:color="auto"/>
        <w:bottom w:val="none" w:sz="0" w:space="0" w:color="auto"/>
        <w:right w:val="none" w:sz="0" w:space="0" w:color="auto"/>
      </w:divBdr>
    </w:div>
    <w:div w:id="981733560">
      <w:bodyDiv w:val="1"/>
      <w:marLeft w:val="0"/>
      <w:marRight w:val="0"/>
      <w:marTop w:val="0"/>
      <w:marBottom w:val="0"/>
      <w:divBdr>
        <w:top w:val="none" w:sz="0" w:space="0" w:color="auto"/>
        <w:left w:val="none" w:sz="0" w:space="0" w:color="auto"/>
        <w:bottom w:val="none" w:sz="0" w:space="0" w:color="auto"/>
        <w:right w:val="none" w:sz="0" w:space="0" w:color="auto"/>
      </w:divBdr>
    </w:div>
    <w:div w:id="988637307">
      <w:bodyDiv w:val="1"/>
      <w:marLeft w:val="0"/>
      <w:marRight w:val="0"/>
      <w:marTop w:val="0"/>
      <w:marBottom w:val="0"/>
      <w:divBdr>
        <w:top w:val="none" w:sz="0" w:space="0" w:color="auto"/>
        <w:left w:val="none" w:sz="0" w:space="0" w:color="auto"/>
        <w:bottom w:val="none" w:sz="0" w:space="0" w:color="auto"/>
        <w:right w:val="none" w:sz="0" w:space="0" w:color="auto"/>
      </w:divBdr>
    </w:div>
    <w:div w:id="996029829">
      <w:bodyDiv w:val="1"/>
      <w:marLeft w:val="0"/>
      <w:marRight w:val="0"/>
      <w:marTop w:val="0"/>
      <w:marBottom w:val="0"/>
      <w:divBdr>
        <w:top w:val="none" w:sz="0" w:space="0" w:color="auto"/>
        <w:left w:val="none" w:sz="0" w:space="0" w:color="auto"/>
        <w:bottom w:val="none" w:sz="0" w:space="0" w:color="auto"/>
        <w:right w:val="none" w:sz="0" w:space="0" w:color="auto"/>
      </w:divBdr>
    </w:div>
    <w:div w:id="1008096818">
      <w:bodyDiv w:val="1"/>
      <w:marLeft w:val="0"/>
      <w:marRight w:val="0"/>
      <w:marTop w:val="0"/>
      <w:marBottom w:val="0"/>
      <w:divBdr>
        <w:top w:val="none" w:sz="0" w:space="0" w:color="auto"/>
        <w:left w:val="none" w:sz="0" w:space="0" w:color="auto"/>
        <w:bottom w:val="none" w:sz="0" w:space="0" w:color="auto"/>
        <w:right w:val="none" w:sz="0" w:space="0" w:color="auto"/>
      </w:divBdr>
    </w:div>
    <w:div w:id="1023360533">
      <w:bodyDiv w:val="1"/>
      <w:marLeft w:val="0"/>
      <w:marRight w:val="0"/>
      <w:marTop w:val="0"/>
      <w:marBottom w:val="0"/>
      <w:divBdr>
        <w:top w:val="none" w:sz="0" w:space="0" w:color="auto"/>
        <w:left w:val="none" w:sz="0" w:space="0" w:color="auto"/>
        <w:bottom w:val="none" w:sz="0" w:space="0" w:color="auto"/>
        <w:right w:val="none" w:sz="0" w:space="0" w:color="auto"/>
      </w:divBdr>
    </w:div>
    <w:div w:id="1086029248">
      <w:bodyDiv w:val="1"/>
      <w:marLeft w:val="0"/>
      <w:marRight w:val="0"/>
      <w:marTop w:val="0"/>
      <w:marBottom w:val="0"/>
      <w:divBdr>
        <w:top w:val="none" w:sz="0" w:space="0" w:color="auto"/>
        <w:left w:val="none" w:sz="0" w:space="0" w:color="auto"/>
        <w:bottom w:val="none" w:sz="0" w:space="0" w:color="auto"/>
        <w:right w:val="none" w:sz="0" w:space="0" w:color="auto"/>
      </w:divBdr>
    </w:div>
    <w:div w:id="1131901511">
      <w:bodyDiv w:val="1"/>
      <w:marLeft w:val="0"/>
      <w:marRight w:val="0"/>
      <w:marTop w:val="0"/>
      <w:marBottom w:val="0"/>
      <w:divBdr>
        <w:top w:val="none" w:sz="0" w:space="0" w:color="auto"/>
        <w:left w:val="none" w:sz="0" w:space="0" w:color="auto"/>
        <w:bottom w:val="none" w:sz="0" w:space="0" w:color="auto"/>
        <w:right w:val="none" w:sz="0" w:space="0" w:color="auto"/>
      </w:divBdr>
      <w:divsChild>
        <w:div w:id="1838183310">
          <w:marLeft w:val="0"/>
          <w:marRight w:val="0"/>
          <w:marTop w:val="0"/>
          <w:marBottom w:val="0"/>
          <w:divBdr>
            <w:top w:val="none" w:sz="0" w:space="0" w:color="auto"/>
            <w:left w:val="none" w:sz="0" w:space="0" w:color="auto"/>
            <w:bottom w:val="none" w:sz="0" w:space="0" w:color="auto"/>
            <w:right w:val="none" w:sz="0" w:space="0" w:color="auto"/>
          </w:divBdr>
        </w:div>
      </w:divsChild>
    </w:div>
    <w:div w:id="1139572519">
      <w:bodyDiv w:val="1"/>
      <w:marLeft w:val="0"/>
      <w:marRight w:val="0"/>
      <w:marTop w:val="0"/>
      <w:marBottom w:val="0"/>
      <w:divBdr>
        <w:top w:val="none" w:sz="0" w:space="0" w:color="auto"/>
        <w:left w:val="none" w:sz="0" w:space="0" w:color="auto"/>
        <w:bottom w:val="none" w:sz="0" w:space="0" w:color="auto"/>
        <w:right w:val="none" w:sz="0" w:space="0" w:color="auto"/>
      </w:divBdr>
    </w:div>
    <w:div w:id="1169715127">
      <w:bodyDiv w:val="1"/>
      <w:marLeft w:val="0"/>
      <w:marRight w:val="0"/>
      <w:marTop w:val="0"/>
      <w:marBottom w:val="0"/>
      <w:divBdr>
        <w:top w:val="none" w:sz="0" w:space="0" w:color="auto"/>
        <w:left w:val="none" w:sz="0" w:space="0" w:color="auto"/>
        <w:bottom w:val="none" w:sz="0" w:space="0" w:color="auto"/>
        <w:right w:val="none" w:sz="0" w:space="0" w:color="auto"/>
      </w:divBdr>
      <w:divsChild>
        <w:div w:id="1687562181">
          <w:marLeft w:val="0"/>
          <w:marRight w:val="0"/>
          <w:marTop w:val="0"/>
          <w:marBottom w:val="0"/>
          <w:divBdr>
            <w:top w:val="none" w:sz="0" w:space="0" w:color="auto"/>
            <w:left w:val="none" w:sz="0" w:space="0" w:color="auto"/>
            <w:bottom w:val="none" w:sz="0" w:space="0" w:color="auto"/>
            <w:right w:val="none" w:sz="0" w:space="0" w:color="auto"/>
          </w:divBdr>
        </w:div>
      </w:divsChild>
    </w:div>
    <w:div w:id="1177647836">
      <w:bodyDiv w:val="1"/>
      <w:marLeft w:val="0"/>
      <w:marRight w:val="0"/>
      <w:marTop w:val="0"/>
      <w:marBottom w:val="0"/>
      <w:divBdr>
        <w:top w:val="none" w:sz="0" w:space="0" w:color="auto"/>
        <w:left w:val="none" w:sz="0" w:space="0" w:color="auto"/>
        <w:bottom w:val="none" w:sz="0" w:space="0" w:color="auto"/>
        <w:right w:val="none" w:sz="0" w:space="0" w:color="auto"/>
      </w:divBdr>
    </w:div>
    <w:div w:id="1197161607">
      <w:bodyDiv w:val="1"/>
      <w:marLeft w:val="0"/>
      <w:marRight w:val="0"/>
      <w:marTop w:val="0"/>
      <w:marBottom w:val="0"/>
      <w:divBdr>
        <w:top w:val="none" w:sz="0" w:space="0" w:color="auto"/>
        <w:left w:val="none" w:sz="0" w:space="0" w:color="auto"/>
        <w:bottom w:val="none" w:sz="0" w:space="0" w:color="auto"/>
        <w:right w:val="none" w:sz="0" w:space="0" w:color="auto"/>
      </w:divBdr>
    </w:div>
    <w:div w:id="1248228790">
      <w:bodyDiv w:val="1"/>
      <w:marLeft w:val="0"/>
      <w:marRight w:val="0"/>
      <w:marTop w:val="0"/>
      <w:marBottom w:val="0"/>
      <w:divBdr>
        <w:top w:val="none" w:sz="0" w:space="0" w:color="auto"/>
        <w:left w:val="none" w:sz="0" w:space="0" w:color="auto"/>
        <w:bottom w:val="none" w:sz="0" w:space="0" w:color="auto"/>
        <w:right w:val="none" w:sz="0" w:space="0" w:color="auto"/>
      </w:divBdr>
    </w:div>
    <w:div w:id="1263608532">
      <w:bodyDiv w:val="1"/>
      <w:marLeft w:val="0"/>
      <w:marRight w:val="0"/>
      <w:marTop w:val="0"/>
      <w:marBottom w:val="0"/>
      <w:divBdr>
        <w:top w:val="none" w:sz="0" w:space="0" w:color="auto"/>
        <w:left w:val="none" w:sz="0" w:space="0" w:color="auto"/>
        <w:bottom w:val="none" w:sz="0" w:space="0" w:color="auto"/>
        <w:right w:val="none" w:sz="0" w:space="0" w:color="auto"/>
      </w:divBdr>
    </w:div>
    <w:div w:id="1277249050">
      <w:bodyDiv w:val="1"/>
      <w:marLeft w:val="0"/>
      <w:marRight w:val="0"/>
      <w:marTop w:val="0"/>
      <w:marBottom w:val="0"/>
      <w:divBdr>
        <w:top w:val="none" w:sz="0" w:space="0" w:color="auto"/>
        <w:left w:val="none" w:sz="0" w:space="0" w:color="auto"/>
        <w:bottom w:val="none" w:sz="0" w:space="0" w:color="auto"/>
        <w:right w:val="none" w:sz="0" w:space="0" w:color="auto"/>
      </w:divBdr>
    </w:div>
    <w:div w:id="1314680285">
      <w:bodyDiv w:val="1"/>
      <w:marLeft w:val="0"/>
      <w:marRight w:val="0"/>
      <w:marTop w:val="0"/>
      <w:marBottom w:val="0"/>
      <w:divBdr>
        <w:top w:val="none" w:sz="0" w:space="0" w:color="auto"/>
        <w:left w:val="none" w:sz="0" w:space="0" w:color="auto"/>
        <w:bottom w:val="none" w:sz="0" w:space="0" w:color="auto"/>
        <w:right w:val="none" w:sz="0" w:space="0" w:color="auto"/>
      </w:divBdr>
    </w:div>
    <w:div w:id="1333217076">
      <w:bodyDiv w:val="1"/>
      <w:marLeft w:val="0"/>
      <w:marRight w:val="0"/>
      <w:marTop w:val="0"/>
      <w:marBottom w:val="0"/>
      <w:divBdr>
        <w:top w:val="none" w:sz="0" w:space="0" w:color="auto"/>
        <w:left w:val="none" w:sz="0" w:space="0" w:color="auto"/>
        <w:bottom w:val="none" w:sz="0" w:space="0" w:color="auto"/>
        <w:right w:val="none" w:sz="0" w:space="0" w:color="auto"/>
      </w:divBdr>
    </w:div>
    <w:div w:id="1341740451">
      <w:bodyDiv w:val="1"/>
      <w:marLeft w:val="0"/>
      <w:marRight w:val="0"/>
      <w:marTop w:val="0"/>
      <w:marBottom w:val="0"/>
      <w:divBdr>
        <w:top w:val="none" w:sz="0" w:space="0" w:color="auto"/>
        <w:left w:val="none" w:sz="0" w:space="0" w:color="auto"/>
        <w:bottom w:val="none" w:sz="0" w:space="0" w:color="auto"/>
        <w:right w:val="none" w:sz="0" w:space="0" w:color="auto"/>
      </w:divBdr>
      <w:divsChild>
        <w:div w:id="1596131717">
          <w:marLeft w:val="0"/>
          <w:marRight w:val="0"/>
          <w:marTop w:val="0"/>
          <w:marBottom w:val="0"/>
          <w:divBdr>
            <w:top w:val="none" w:sz="0" w:space="0" w:color="auto"/>
            <w:left w:val="none" w:sz="0" w:space="0" w:color="auto"/>
            <w:bottom w:val="none" w:sz="0" w:space="0" w:color="auto"/>
            <w:right w:val="none" w:sz="0" w:space="0" w:color="auto"/>
          </w:divBdr>
        </w:div>
      </w:divsChild>
    </w:div>
    <w:div w:id="1361661890">
      <w:bodyDiv w:val="1"/>
      <w:marLeft w:val="0"/>
      <w:marRight w:val="0"/>
      <w:marTop w:val="0"/>
      <w:marBottom w:val="0"/>
      <w:divBdr>
        <w:top w:val="none" w:sz="0" w:space="0" w:color="auto"/>
        <w:left w:val="none" w:sz="0" w:space="0" w:color="auto"/>
        <w:bottom w:val="none" w:sz="0" w:space="0" w:color="auto"/>
        <w:right w:val="none" w:sz="0" w:space="0" w:color="auto"/>
      </w:divBdr>
    </w:div>
    <w:div w:id="1378317614">
      <w:bodyDiv w:val="1"/>
      <w:marLeft w:val="0"/>
      <w:marRight w:val="0"/>
      <w:marTop w:val="0"/>
      <w:marBottom w:val="0"/>
      <w:divBdr>
        <w:top w:val="none" w:sz="0" w:space="0" w:color="auto"/>
        <w:left w:val="none" w:sz="0" w:space="0" w:color="auto"/>
        <w:bottom w:val="none" w:sz="0" w:space="0" w:color="auto"/>
        <w:right w:val="none" w:sz="0" w:space="0" w:color="auto"/>
      </w:divBdr>
    </w:div>
    <w:div w:id="1409618542">
      <w:bodyDiv w:val="1"/>
      <w:marLeft w:val="0"/>
      <w:marRight w:val="0"/>
      <w:marTop w:val="0"/>
      <w:marBottom w:val="0"/>
      <w:divBdr>
        <w:top w:val="none" w:sz="0" w:space="0" w:color="auto"/>
        <w:left w:val="none" w:sz="0" w:space="0" w:color="auto"/>
        <w:bottom w:val="none" w:sz="0" w:space="0" w:color="auto"/>
        <w:right w:val="none" w:sz="0" w:space="0" w:color="auto"/>
      </w:divBdr>
    </w:div>
    <w:div w:id="1423991024">
      <w:bodyDiv w:val="1"/>
      <w:marLeft w:val="0"/>
      <w:marRight w:val="0"/>
      <w:marTop w:val="0"/>
      <w:marBottom w:val="0"/>
      <w:divBdr>
        <w:top w:val="none" w:sz="0" w:space="0" w:color="auto"/>
        <w:left w:val="none" w:sz="0" w:space="0" w:color="auto"/>
        <w:bottom w:val="none" w:sz="0" w:space="0" w:color="auto"/>
        <w:right w:val="none" w:sz="0" w:space="0" w:color="auto"/>
      </w:divBdr>
    </w:div>
    <w:div w:id="1458598132">
      <w:bodyDiv w:val="1"/>
      <w:marLeft w:val="0"/>
      <w:marRight w:val="0"/>
      <w:marTop w:val="0"/>
      <w:marBottom w:val="0"/>
      <w:divBdr>
        <w:top w:val="none" w:sz="0" w:space="0" w:color="auto"/>
        <w:left w:val="none" w:sz="0" w:space="0" w:color="auto"/>
        <w:bottom w:val="none" w:sz="0" w:space="0" w:color="auto"/>
        <w:right w:val="none" w:sz="0" w:space="0" w:color="auto"/>
      </w:divBdr>
    </w:div>
    <w:div w:id="1484539550">
      <w:bodyDiv w:val="1"/>
      <w:marLeft w:val="0"/>
      <w:marRight w:val="0"/>
      <w:marTop w:val="0"/>
      <w:marBottom w:val="0"/>
      <w:divBdr>
        <w:top w:val="none" w:sz="0" w:space="0" w:color="auto"/>
        <w:left w:val="none" w:sz="0" w:space="0" w:color="auto"/>
        <w:bottom w:val="none" w:sz="0" w:space="0" w:color="auto"/>
        <w:right w:val="none" w:sz="0" w:space="0" w:color="auto"/>
      </w:divBdr>
    </w:div>
    <w:div w:id="1484619741">
      <w:bodyDiv w:val="1"/>
      <w:marLeft w:val="0"/>
      <w:marRight w:val="0"/>
      <w:marTop w:val="0"/>
      <w:marBottom w:val="0"/>
      <w:divBdr>
        <w:top w:val="none" w:sz="0" w:space="0" w:color="auto"/>
        <w:left w:val="none" w:sz="0" w:space="0" w:color="auto"/>
        <w:bottom w:val="none" w:sz="0" w:space="0" w:color="auto"/>
        <w:right w:val="none" w:sz="0" w:space="0" w:color="auto"/>
      </w:divBdr>
    </w:div>
    <w:div w:id="1507793280">
      <w:bodyDiv w:val="1"/>
      <w:marLeft w:val="0"/>
      <w:marRight w:val="0"/>
      <w:marTop w:val="0"/>
      <w:marBottom w:val="0"/>
      <w:divBdr>
        <w:top w:val="none" w:sz="0" w:space="0" w:color="auto"/>
        <w:left w:val="none" w:sz="0" w:space="0" w:color="auto"/>
        <w:bottom w:val="none" w:sz="0" w:space="0" w:color="auto"/>
        <w:right w:val="none" w:sz="0" w:space="0" w:color="auto"/>
      </w:divBdr>
    </w:div>
    <w:div w:id="1525903717">
      <w:bodyDiv w:val="1"/>
      <w:marLeft w:val="0"/>
      <w:marRight w:val="0"/>
      <w:marTop w:val="0"/>
      <w:marBottom w:val="0"/>
      <w:divBdr>
        <w:top w:val="none" w:sz="0" w:space="0" w:color="auto"/>
        <w:left w:val="none" w:sz="0" w:space="0" w:color="auto"/>
        <w:bottom w:val="none" w:sz="0" w:space="0" w:color="auto"/>
        <w:right w:val="none" w:sz="0" w:space="0" w:color="auto"/>
      </w:divBdr>
      <w:divsChild>
        <w:div w:id="2080904039">
          <w:marLeft w:val="0"/>
          <w:marRight w:val="0"/>
          <w:marTop w:val="0"/>
          <w:marBottom w:val="0"/>
          <w:divBdr>
            <w:top w:val="none" w:sz="0" w:space="0" w:color="auto"/>
            <w:left w:val="none" w:sz="0" w:space="0" w:color="auto"/>
            <w:bottom w:val="none" w:sz="0" w:space="0" w:color="auto"/>
            <w:right w:val="none" w:sz="0" w:space="0" w:color="auto"/>
          </w:divBdr>
        </w:div>
      </w:divsChild>
    </w:div>
    <w:div w:id="1558709978">
      <w:bodyDiv w:val="1"/>
      <w:marLeft w:val="0"/>
      <w:marRight w:val="0"/>
      <w:marTop w:val="0"/>
      <w:marBottom w:val="0"/>
      <w:divBdr>
        <w:top w:val="none" w:sz="0" w:space="0" w:color="auto"/>
        <w:left w:val="none" w:sz="0" w:space="0" w:color="auto"/>
        <w:bottom w:val="none" w:sz="0" w:space="0" w:color="auto"/>
        <w:right w:val="none" w:sz="0" w:space="0" w:color="auto"/>
      </w:divBdr>
      <w:divsChild>
        <w:div w:id="1721398406">
          <w:marLeft w:val="0"/>
          <w:marRight w:val="0"/>
          <w:marTop w:val="0"/>
          <w:marBottom w:val="0"/>
          <w:divBdr>
            <w:top w:val="none" w:sz="0" w:space="0" w:color="auto"/>
            <w:left w:val="none" w:sz="0" w:space="0" w:color="auto"/>
            <w:bottom w:val="none" w:sz="0" w:space="0" w:color="auto"/>
            <w:right w:val="none" w:sz="0" w:space="0" w:color="auto"/>
          </w:divBdr>
        </w:div>
      </w:divsChild>
    </w:div>
    <w:div w:id="1585919740">
      <w:bodyDiv w:val="1"/>
      <w:marLeft w:val="0"/>
      <w:marRight w:val="0"/>
      <w:marTop w:val="0"/>
      <w:marBottom w:val="0"/>
      <w:divBdr>
        <w:top w:val="none" w:sz="0" w:space="0" w:color="auto"/>
        <w:left w:val="none" w:sz="0" w:space="0" w:color="auto"/>
        <w:bottom w:val="none" w:sz="0" w:space="0" w:color="auto"/>
        <w:right w:val="none" w:sz="0" w:space="0" w:color="auto"/>
      </w:divBdr>
    </w:div>
    <w:div w:id="1587575118">
      <w:bodyDiv w:val="1"/>
      <w:marLeft w:val="0"/>
      <w:marRight w:val="0"/>
      <w:marTop w:val="0"/>
      <w:marBottom w:val="0"/>
      <w:divBdr>
        <w:top w:val="none" w:sz="0" w:space="0" w:color="auto"/>
        <w:left w:val="none" w:sz="0" w:space="0" w:color="auto"/>
        <w:bottom w:val="none" w:sz="0" w:space="0" w:color="auto"/>
        <w:right w:val="none" w:sz="0" w:space="0" w:color="auto"/>
      </w:divBdr>
    </w:div>
    <w:div w:id="1599604655">
      <w:bodyDiv w:val="1"/>
      <w:marLeft w:val="0"/>
      <w:marRight w:val="0"/>
      <w:marTop w:val="0"/>
      <w:marBottom w:val="0"/>
      <w:divBdr>
        <w:top w:val="none" w:sz="0" w:space="0" w:color="auto"/>
        <w:left w:val="none" w:sz="0" w:space="0" w:color="auto"/>
        <w:bottom w:val="none" w:sz="0" w:space="0" w:color="auto"/>
        <w:right w:val="none" w:sz="0" w:space="0" w:color="auto"/>
      </w:divBdr>
    </w:div>
    <w:div w:id="1634434815">
      <w:bodyDiv w:val="1"/>
      <w:marLeft w:val="0"/>
      <w:marRight w:val="0"/>
      <w:marTop w:val="0"/>
      <w:marBottom w:val="0"/>
      <w:divBdr>
        <w:top w:val="none" w:sz="0" w:space="0" w:color="auto"/>
        <w:left w:val="none" w:sz="0" w:space="0" w:color="auto"/>
        <w:bottom w:val="none" w:sz="0" w:space="0" w:color="auto"/>
        <w:right w:val="none" w:sz="0" w:space="0" w:color="auto"/>
      </w:divBdr>
    </w:div>
    <w:div w:id="1649092039">
      <w:bodyDiv w:val="1"/>
      <w:marLeft w:val="0"/>
      <w:marRight w:val="0"/>
      <w:marTop w:val="0"/>
      <w:marBottom w:val="0"/>
      <w:divBdr>
        <w:top w:val="none" w:sz="0" w:space="0" w:color="auto"/>
        <w:left w:val="none" w:sz="0" w:space="0" w:color="auto"/>
        <w:bottom w:val="none" w:sz="0" w:space="0" w:color="auto"/>
        <w:right w:val="none" w:sz="0" w:space="0" w:color="auto"/>
      </w:divBdr>
    </w:div>
    <w:div w:id="1676374380">
      <w:bodyDiv w:val="1"/>
      <w:marLeft w:val="0"/>
      <w:marRight w:val="0"/>
      <w:marTop w:val="0"/>
      <w:marBottom w:val="0"/>
      <w:divBdr>
        <w:top w:val="none" w:sz="0" w:space="0" w:color="auto"/>
        <w:left w:val="none" w:sz="0" w:space="0" w:color="auto"/>
        <w:bottom w:val="none" w:sz="0" w:space="0" w:color="auto"/>
        <w:right w:val="none" w:sz="0" w:space="0" w:color="auto"/>
      </w:divBdr>
    </w:div>
    <w:div w:id="1692801833">
      <w:bodyDiv w:val="1"/>
      <w:marLeft w:val="0"/>
      <w:marRight w:val="0"/>
      <w:marTop w:val="0"/>
      <w:marBottom w:val="0"/>
      <w:divBdr>
        <w:top w:val="none" w:sz="0" w:space="0" w:color="auto"/>
        <w:left w:val="none" w:sz="0" w:space="0" w:color="auto"/>
        <w:bottom w:val="none" w:sz="0" w:space="0" w:color="auto"/>
        <w:right w:val="none" w:sz="0" w:space="0" w:color="auto"/>
      </w:divBdr>
    </w:div>
    <w:div w:id="1701928887">
      <w:bodyDiv w:val="1"/>
      <w:marLeft w:val="0"/>
      <w:marRight w:val="0"/>
      <w:marTop w:val="0"/>
      <w:marBottom w:val="0"/>
      <w:divBdr>
        <w:top w:val="none" w:sz="0" w:space="0" w:color="auto"/>
        <w:left w:val="none" w:sz="0" w:space="0" w:color="auto"/>
        <w:bottom w:val="none" w:sz="0" w:space="0" w:color="auto"/>
        <w:right w:val="none" w:sz="0" w:space="0" w:color="auto"/>
      </w:divBdr>
    </w:div>
    <w:div w:id="1737164188">
      <w:bodyDiv w:val="1"/>
      <w:marLeft w:val="0"/>
      <w:marRight w:val="0"/>
      <w:marTop w:val="0"/>
      <w:marBottom w:val="0"/>
      <w:divBdr>
        <w:top w:val="none" w:sz="0" w:space="0" w:color="auto"/>
        <w:left w:val="none" w:sz="0" w:space="0" w:color="auto"/>
        <w:bottom w:val="none" w:sz="0" w:space="0" w:color="auto"/>
        <w:right w:val="none" w:sz="0" w:space="0" w:color="auto"/>
      </w:divBdr>
    </w:div>
    <w:div w:id="1738357160">
      <w:bodyDiv w:val="1"/>
      <w:marLeft w:val="0"/>
      <w:marRight w:val="0"/>
      <w:marTop w:val="0"/>
      <w:marBottom w:val="0"/>
      <w:divBdr>
        <w:top w:val="none" w:sz="0" w:space="0" w:color="auto"/>
        <w:left w:val="none" w:sz="0" w:space="0" w:color="auto"/>
        <w:bottom w:val="none" w:sz="0" w:space="0" w:color="auto"/>
        <w:right w:val="none" w:sz="0" w:space="0" w:color="auto"/>
      </w:divBdr>
    </w:div>
    <w:div w:id="1754668524">
      <w:bodyDiv w:val="1"/>
      <w:marLeft w:val="0"/>
      <w:marRight w:val="0"/>
      <w:marTop w:val="0"/>
      <w:marBottom w:val="0"/>
      <w:divBdr>
        <w:top w:val="none" w:sz="0" w:space="0" w:color="auto"/>
        <w:left w:val="none" w:sz="0" w:space="0" w:color="auto"/>
        <w:bottom w:val="none" w:sz="0" w:space="0" w:color="auto"/>
        <w:right w:val="none" w:sz="0" w:space="0" w:color="auto"/>
      </w:divBdr>
    </w:div>
    <w:div w:id="1787312965">
      <w:bodyDiv w:val="1"/>
      <w:marLeft w:val="0"/>
      <w:marRight w:val="0"/>
      <w:marTop w:val="0"/>
      <w:marBottom w:val="0"/>
      <w:divBdr>
        <w:top w:val="none" w:sz="0" w:space="0" w:color="auto"/>
        <w:left w:val="none" w:sz="0" w:space="0" w:color="auto"/>
        <w:bottom w:val="none" w:sz="0" w:space="0" w:color="auto"/>
        <w:right w:val="none" w:sz="0" w:space="0" w:color="auto"/>
      </w:divBdr>
    </w:div>
    <w:div w:id="1814440604">
      <w:bodyDiv w:val="1"/>
      <w:marLeft w:val="0"/>
      <w:marRight w:val="0"/>
      <w:marTop w:val="0"/>
      <w:marBottom w:val="0"/>
      <w:divBdr>
        <w:top w:val="none" w:sz="0" w:space="0" w:color="auto"/>
        <w:left w:val="none" w:sz="0" w:space="0" w:color="auto"/>
        <w:bottom w:val="none" w:sz="0" w:space="0" w:color="auto"/>
        <w:right w:val="none" w:sz="0" w:space="0" w:color="auto"/>
      </w:divBdr>
    </w:div>
    <w:div w:id="1823352282">
      <w:bodyDiv w:val="1"/>
      <w:marLeft w:val="0"/>
      <w:marRight w:val="0"/>
      <w:marTop w:val="0"/>
      <w:marBottom w:val="0"/>
      <w:divBdr>
        <w:top w:val="none" w:sz="0" w:space="0" w:color="auto"/>
        <w:left w:val="none" w:sz="0" w:space="0" w:color="auto"/>
        <w:bottom w:val="none" w:sz="0" w:space="0" w:color="auto"/>
        <w:right w:val="none" w:sz="0" w:space="0" w:color="auto"/>
      </w:divBdr>
    </w:div>
    <w:div w:id="1823963446">
      <w:bodyDiv w:val="1"/>
      <w:marLeft w:val="0"/>
      <w:marRight w:val="0"/>
      <w:marTop w:val="0"/>
      <w:marBottom w:val="0"/>
      <w:divBdr>
        <w:top w:val="none" w:sz="0" w:space="0" w:color="auto"/>
        <w:left w:val="none" w:sz="0" w:space="0" w:color="auto"/>
        <w:bottom w:val="none" w:sz="0" w:space="0" w:color="auto"/>
        <w:right w:val="none" w:sz="0" w:space="0" w:color="auto"/>
      </w:divBdr>
    </w:div>
    <w:div w:id="1882592038">
      <w:bodyDiv w:val="1"/>
      <w:marLeft w:val="0"/>
      <w:marRight w:val="0"/>
      <w:marTop w:val="0"/>
      <w:marBottom w:val="0"/>
      <w:divBdr>
        <w:top w:val="none" w:sz="0" w:space="0" w:color="auto"/>
        <w:left w:val="none" w:sz="0" w:space="0" w:color="auto"/>
        <w:bottom w:val="none" w:sz="0" w:space="0" w:color="auto"/>
        <w:right w:val="none" w:sz="0" w:space="0" w:color="auto"/>
      </w:divBdr>
    </w:div>
    <w:div w:id="1902642599">
      <w:bodyDiv w:val="1"/>
      <w:marLeft w:val="0"/>
      <w:marRight w:val="0"/>
      <w:marTop w:val="0"/>
      <w:marBottom w:val="0"/>
      <w:divBdr>
        <w:top w:val="none" w:sz="0" w:space="0" w:color="auto"/>
        <w:left w:val="none" w:sz="0" w:space="0" w:color="auto"/>
        <w:bottom w:val="none" w:sz="0" w:space="0" w:color="auto"/>
        <w:right w:val="none" w:sz="0" w:space="0" w:color="auto"/>
      </w:divBdr>
    </w:div>
    <w:div w:id="1910726869">
      <w:bodyDiv w:val="1"/>
      <w:marLeft w:val="0"/>
      <w:marRight w:val="0"/>
      <w:marTop w:val="0"/>
      <w:marBottom w:val="0"/>
      <w:divBdr>
        <w:top w:val="none" w:sz="0" w:space="0" w:color="auto"/>
        <w:left w:val="none" w:sz="0" w:space="0" w:color="auto"/>
        <w:bottom w:val="none" w:sz="0" w:space="0" w:color="auto"/>
        <w:right w:val="none" w:sz="0" w:space="0" w:color="auto"/>
      </w:divBdr>
      <w:divsChild>
        <w:div w:id="1803764954">
          <w:marLeft w:val="0"/>
          <w:marRight w:val="0"/>
          <w:marTop w:val="0"/>
          <w:marBottom w:val="0"/>
          <w:divBdr>
            <w:top w:val="none" w:sz="0" w:space="0" w:color="auto"/>
            <w:left w:val="none" w:sz="0" w:space="0" w:color="auto"/>
            <w:bottom w:val="none" w:sz="0" w:space="0" w:color="auto"/>
            <w:right w:val="none" w:sz="0" w:space="0" w:color="auto"/>
          </w:divBdr>
        </w:div>
      </w:divsChild>
    </w:div>
    <w:div w:id="1928925699">
      <w:bodyDiv w:val="1"/>
      <w:marLeft w:val="0"/>
      <w:marRight w:val="0"/>
      <w:marTop w:val="0"/>
      <w:marBottom w:val="0"/>
      <w:divBdr>
        <w:top w:val="none" w:sz="0" w:space="0" w:color="auto"/>
        <w:left w:val="none" w:sz="0" w:space="0" w:color="auto"/>
        <w:bottom w:val="none" w:sz="0" w:space="0" w:color="auto"/>
        <w:right w:val="none" w:sz="0" w:space="0" w:color="auto"/>
      </w:divBdr>
    </w:div>
    <w:div w:id="1993483077">
      <w:bodyDiv w:val="1"/>
      <w:marLeft w:val="0"/>
      <w:marRight w:val="0"/>
      <w:marTop w:val="0"/>
      <w:marBottom w:val="0"/>
      <w:divBdr>
        <w:top w:val="none" w:sz="0" w:space="0" w:color="auto"/>
        <w:left w:val="none" w:sz="0" w:space="0" w:color="auto"/>
        <w:bottom w:val="none" w:sz="0" w:space="0" w:color="auto"/>
        <w:right w:val="none" w:sz="0" w:space="0" w:color="auto"/>
      </w:divBdr>
    </w:div>
    <w:div w:id="2005889097">
      <w:bodyDiv w:val="1"/>
      <w:marLeft w:val="0"/>
      <w:marRight w:val="0"/>
      <w:marTop w:val="0"/>
      <w:marBottom w:val="0"/>
      <w:divBdr>
        <w:top w:val="none" w:sz="0" w:space="0" w:color="auto"/>
        <w:left w:val="none" w:sz="0" w:space="0" w:color="auto"/>
        <w:bottom w:val="none" w:sz="0" w:space="0" w:color="auto"/>
        <w:right w:val="none" w:sz="0" w:space="0" w:color="auto"/>
      </w:divBdr>
    </w:div>
    <w:div w:id="2014255241">
      <w:bodyDiv w:val="1"/>
      <w:marLeft w:val="0"/>
      <w:marRight w:val="0"/>
      <w:marTop w:val="0"/>
      <w:marBottom w:val="0"/>
      <w:divBdr>
        <w:top w:val="none" w:sz="0" w:space="0" w:color="auto"/>
        <w:left w:val="none" w:sz="0" w:space="0" w:color="auto"/>
        <w:bottom w:val="none" w:sz="0" w:space="0" w:color="auto"/>
        <w:right w:val="none" w:sz="0" w:space="0" w:color="auto"/>
      </w:divBdr>
      <w:divsChild>
        <w:div w:id="1615135771">
          <w:marLeft w:val="0"/>
          <w:marRight w:val="0"/>
          <w:marTop w:val="0"/>
          <w:marBottom w:val="0"/>
          <w:divBdr>
            <w:top w:val="none" w:sz="0" w:space="0" w:color="auto"/>
            <w:left w:val="none" w:sz="0" w:space="0" w:color="auto"/>
            <w:bottom w:val="none" w:sz="0" w:space="0" w:color="auto"/>
            <w:right w:val="none" w:sz="0" w:space="0" w:color="auto"/>
          </w:divBdr>
        </w:div>
      </w:divsChild>
    </w:div>
    <w:div w:id="2073892280">
      <w:bodyDiv w:val="1"/>
      <w:marLeft w:val="0"/>
      <w:marRight w:val="0"/>
      <w:marTop w:val="0"/>
      <w:marBottom w:val="0"/>
      <w:divBdr>
        <w:top w:val="none" w:sz="0" w:space="0" w:color="auto"/>
        <w:left w:val="none" w:sz="0" w:space="0" w:color="auto"/>
        <w:bottom w:val="none" w:sz="0" w:space="0" w:color="auto"/>
        <w:right w:val="none" w:sz="0" w:space="0" w:color="auto"/>
      </w:divBdr>
    </w:div>
    <w:div w:id="2089233837">
      <w:bodyDiv w:val="1"/>
      <w:marLeft w:val="0"/>
      <w:marRight w:val="0"/>
      <w:marTop w:val="0"/>
      <w:marBottom w:val="0"/>
      <w:divBdr>
        <w:top w:val="none" w:sz="0" w:space="0" w:color="auto"/>
        <w:left w:val="none" w:sz="0" w:space="0" w:color="auto"/>
        <w:bottom w:val="none" w:sz="0" w:space="0" w:color="auto"/>
        <w:right w:val="none" w:sz="0" w:space="0" w:color="auto"/>
      </w:divBdr>
    </w:div>
    <w:div w:id="2098552666">
      <w:bodyDiv w:val="1"/>
      <w:marLeft w:val="0"/>
      <w:marRight w:val="0"/>
      <w:marTop w:val="0"/>
      <w:marBottom w:val="0"/>
      <w:divBdr>
        <w:top w:val="none" w:sz="0" w:space="0" w:color="auto"/>
        <w:left w:val="none" w:sz="0" w:space="0" w:color="auto"/>
        <w:bottom w:val="none" w:sz="0" w:space="0" w:color="auto"/>
        <w:right w:val="none" w:sz="0" w:space="0" w:color="auto"/>
      </w:divBdr>
    </w:div>
    <w:div w:id="2110739000">
      <w:bodyDiv w:val="1"/>
      <w:marLeft w:val="0"/>
      <w:marRight w:val="0"/>
      <w:marTop w:val="0"/>
      <w:marBottom w:val="0"/>
      <w:divBdr>
        <w:top w:val="none" w:sz="0" w:space="0" w:color="auto"/>
        <w:left w:val="none" w:sz="0" w:space="0" w:color="auto"/>
        <w:bottom w:val="none" w:sz="0" w:space="0" w:color="auto"/>
        <w:right w:val="none" w:sz="0" w:space="0" w:color="auto"/>
      </w:divBdr>
    </w:div>
    <w:div w:id="2133357893">
      <w:bodyDiv w:val="1"/>
      <w:marLeft w:val="0"/>
      <w:marRight w:val="0"/>
      <w:marTop w:val="0"/>
      <w:marBottom w:val="0"/>
      <w:divBdr>
        <w:top w:val="none" w:sz="0" w:space="0" w:color="auto"/>
        <w:left w:val="none" w:sz="0" w:space="0" w:color="auto"/>
        <w:bottom w:val="none" w:sz="0" w:space="0" w:color="auto"/>
        <w:right w:val="none" w:sz="0" w:space="0" w:color="auto"/>
      </w:divBdr>
      <w:divsChild>
        <w:div w:id="1336148248">
          <w:marLeft w:val="0"/>
          <w:marRight w:val="0"/>
          <w:marTop w:val="0"/>
          <w:marBottom w:val="0"/>
          <w:divBdr>
            <w:top w:val="none" w:sz="0" w:space="0" w:color="auto"/>
            <w:left w:val="none" w:sz="0" w:space="0" w:color="auto"/>
            <w:bottom w:val="none" w:sz="0" w:space="0" w:color="auto"/>
            <w:right w:val="none" w:sz="0" w:space="0" w:color="auto"/>
          </w:divBdr>
        </w:div>
      </w:divsChild>
    </w:div>
    <w:div w:id="2137140246">
      <w:bodyDiv w:val="1"/>
      <w:marLeft w:val="0"/>
      <w:marRight w:val="0"/>
      <w:marTop w:val="0"/>
      <w:marBottom w:val="0"/>
      <w:divBdr>
        <w:top w:val="none" w:sz="0" w:space="0" w:color="auto"/>
        <w:left w:val="none" w:sz="0" w:space="0" w:color="auto"/>
        <w:bottom w:val="none" w:sz="0" w:space="0" w:color="auto"/>
        <w:right w:val="none" w:sz="0" w:space="0" w:color="auto"/>
      </w:divBdr>
      <w:divsChild>
        <w:div w:id="946814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evelopers.google.com/youtube/analytics"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blog.hootsuite.com/youtube-analytics" TargetMode="External"/><Relationship Id="rId2" Type="http://schemas.openxmlformats.org/officeDocument/2006/relationships/customXml" Target="../customXml/item2.xml"/><Relationship Id="rId16" Type="http://schemas.openxmlformats.org/officeDocument/2006/relationships/hyperlink" Target="https://www.statista.com/topics/2019/youtube"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hyperlink" Target="https://support.google.com/youtube/answer/9002587"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4A810E600C491CA969E89148E09F77"/>
        <w:category>
          <w:name w:val="General"/>
          <w:gallery w:val="placeholder"/>
        </w:category>
        <w:types>
          <w:type w:val="bbPlcHdr"/>
        </w:types>
        <w:behaviors>
          <w:behavior w:val="content"/>
        </w:behaviors>
        <w:guid w:val="{C056C562-8204-439C-A97D-29C0A84B39AB}"/>
      </w:docPartPr>
      <w:docPartBody>
        <w:p w:rsidR="00EC2DFD" w:rsidRDefault="008C7474" w:rsidP="008C7474">
          <w:pPr>
            <w:pStyle w:val="E24A810E600C491CA969E89148E09F77"/>
          </w:pPr>
          <w:r>
            <w:rPr>
              <w:color w:val="156082" w:themeColor="accent1"/>
              <w:sz w:val="28"/>
              <w:szCs w:val="28"/>
            </w:rPr>
            <w:t>[Author name]</w:t>
          </w:r>
        </w:p>
      </w:docPartBody>
    </w:docPart>
    <w:docPart>
      <w:docPartPr>
        <w:name w:val="D7C52C07111E4D5781D35E566219104C"/>
        <w:category>
          <w:name w:val="General"/>
          <w:gallery w:val="placeholder"/>
        </w:category>
        <w:types>
          <w:type w:val="bbPlcHdr"/>
        </w:types>
        <w:behaviors>
          <w:behavior w:val="content"/>
        </w:behaviors>
        <w:guid w:val="{EC79FD50-1B8A-4B22-8FBF-EA9269A4AD42}"/>
      </w:docPartPr>
      <w:docPartBody>
        <w:p w:rsidR="00EC2DFD" w:rsidRDefault="008C7474" w:rsidP="008C7474">
          <w:pPr>
            <w:pStyle w:val="D7C52C07111E4D5781D35E566219104C"/>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474"/>
    <w:rsid w:val="000E0E8F"/>
    <w:rsid w:val="000F3C69"/>
    <w:rsid w:val="00143AC2"/>
    <w:rsid w:val="001679C6"/>
    <w:rsid w:val="00210510"/>
    <w:rsid w:val="00217940"/>
    <w:rsid w:val="002207D4"/>
    <w:rsid w:val="00222B7E"/>
    <w:rsid w:val="002242D2"/>
    <w:rsid w:val="002427E8"/>
    <w:rsid w:val="0024283D"/>
    <w:rsid w:val="002E7A75"/>
    <w:rsid w:val="00392750"/>
    <w:rsid w:val="003A1BC3"/>
    <w:rsid w:val="003A24AA"/>
    <w:rsid w:val="003A7D46"/>
    <w:rsid w:val="00407A99"/>
    <w:rsid w:val="00483E30"/>
    <w:rsid w:val="004B5CF6"/>
    <w:rsid w:val="004C26B5"/>
    <w:rsid w:val="00556277"/>
    <w:rsid w:val="006358FC"/>
    <w:rsid w:val="00662F8E"/>
    <w:rsid w:val="006D0029"/>
    <w:rsid w:val="00740BAB"/>
    <w:rsid w:val="007E2F2C"/>
    <w:rsid w:val="008740DA"/>
    <w:rsid w:val="008B08C5"/>
    <w:rsid w:val="008C7474"/>
    <w:rsid w:val="009535A7"/>
    <w:rsid w:val="009817AA"/>
    <w:rsid w:val="00991A76"/>
    <w:rsid w:val="009B324C"/>
    <w:rsid w:val="00A21E8A"/>
    <w:rsid w:val="00A50CD8"/>
    <w:rsid w:val="00A92383"/>
    <w:rsid w:val="00B34E45"/>
    <w:rsid w:val="00B81680"/>
    <w:rsid w:val="00C42BC0"/>
    <w:rsid w:val="00C660C8"/>
    <w:rsid w:val="00C71601"/>
    <w:rsid w:val="00C74276"/>
    <w:rsid w:val="00C82EEF"/>
    <w:rsid w:val="00C92556"/>
    <w:rsid w:val="00CC0681"/>
    <w:rsid w:val="00D25944"/>
    <w:rsid w:val="00D354D1"/>
    <w:rsid w:val="00D91FB5"/>
    <w:rsid w:val="00DE3126"/>
    <w:rsid w:val="00E95515"/>
    <w:rsid w:val="00EB22C9"/>
    <w:rsid w:val="00EC2DFD"/>
    <w:rsid w:val="00EF7A45"/>
    <w:rsid w:val="00F00FBF"/>
    <w:rsid w:val="00F94009"/>
    <w:rsid w:val="00FD58E8"/>
    <w:rsid w:val="00FF1D2D"/>
    <w:rsid w:val="00FF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7474"/>
    <w:rPr>
      <w:color w:val="666666"/>
    </w:rPr>
  </w:style>
  <w:style w:type="paragraph" w:customStyle="1" w:styleId="E24A810E600C491CA969E89148E09F77">
    <w:name w:val="E24A810E600C491CA969E89148E09F77"/>
    <w:rsid w:val="008C7474"/>
  </w:style>
  <w:style w:type="paragraph" w:customStyle="1" w:styleId="D7C52C07111E4D5781D35E566219104C">
    <w:name w:val="D7C52C07111E4D5781D35E566219104C"/>
    <w:rsid w:val="008C74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AE781D-2775-4716-9890-D0236B90C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8</Pages>
  <Words>1258</Words>
  <Characters>7172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McMahon</dc:creator>
  <cp:keywords/>
  <dc:description/>
  <cp:lastModifiedBy>Kevin McMahon</cp:lastModifiedBy>
  <cp:revision>1</cp:revision>
  <cp:lastPrinted>2025-03-17T01:03:00Z</cp:lastPrinted>
  <dcterms:created xsi:type="dcterms:W3CDTF">2025-11-30T02:21:00Z</dcterms:created>
  <dcterms:modified xsi:type="dcterms:W3CDTF">2025-12-18T04:08:00Z</dcterms:modified>
</cp:coreProperties>
</file>