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Background to the Study</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your eyes for a moment and picture Abuja. The vibrant markets, the bustling traffic, the sounds of life – these are the hallmarks of a dynamic city. But what if those sounds, instead of simply being background noise, become a source of constant stress and even distress? For many residents of Abuja, noise pollution isn't just an annoyance; it's a significant and often overlooked burden (Anyaegbunam, Miri, &amp; Chukwu, 2010). As the city rapidly expands, the volume of traffic grows, construction projects multiply, and commercial activity intensifies, all contributing to an increasingly noisy environment (Ogundare &amp; Alabi, 2011). While we're all aware of the potential for loud noises to damage our hearing (Basner, Babisch, McGuire, &amp; Oberfeld, 2015), the impact of noise goes far beyond our ears. It seeps into our lives in ways we often don't fully realize.</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blare of a horn can make you jump, leaving you feeling rattled. Constant exposure to noise, even at moderate levels, can create a sense of unease, a feeling of being constantly on edge (Stansfeld &amp; Matheson, 2003). It's like a low hum of anxiety that's always present. Our bodies react to this constant noise as a threat, triggering the stress response. This can lead to a racing heart, tense muscles, difficulty sleeping, and a general sense of irritability (Evans &amp; Lepore, 1993). And when stress becomes chronic, it takes a serious toll on our mental health, increasing the risk of depression, anxiety, and other mental health challenges (Kendall-Tackett, 2017).</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general feeling of stress, noise pollution can also contribute to more specific and troubling experiences. Imagine trying to get a good night's sleep in a noisy neighborhood, constantly waking up to the sounds of traffic or loud music. Or trying to focus on your work or studies when there's a constant barrage of noise. These experiences can be incredibly disruptive and distressing, impacting our ability to function effectively and enjoy our lives. We might call these "traumatic experiences" sleep disturbances, a constant state of anxiety and hypervigilance, emotional volatility, difficulty concentrating, and a feeling of being overwhelmed (Michelsen &amp; Lercher, 2012). These experiences can be particularly challenging in a bustling city like Abuja, where finding a quiet sanctuary can be difficult.</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studies have explored the general effects of noise on well-being (Hassan, Gbadebo, &amp; Ayeni, 2018), we need to delve deeper into the specific links between noise, stress, and these "traumatic experiences," especially in the context of Abuja's rapid growth. We believe that stress is a key link in this chain. Noise leads to stress, and that stress, in turn, contributes to these distressing experiences.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crucial because Abuja is still developing, and the problem of noise pollution is likely to worsen. By understanding how noise affects the lives of Abuja residents, we can work towards solutions. This study can inform policies and interventions that protect people from the harmful effects of noise, creating a healthier and more supportive environment. Ultimately, this study is about understanding the human cost of noise pollution and finding ways to help people in our communities thrive, despite the challenges of urban life. It’s about giving a voice to the unseen noise that impacts so many, and working towards a future where everyone can experience the peace and quiet they deserve.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Statement of the Problem</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living in a city where the sounds of daily life, the rumble of traffic, the chatter of markets, the energy of a growing metropolis – become a source of constant stress. This is the reality for many residents of Abuja, Nigeria, where noise pollution is a pervasive and often overlooked challenge (Anyaegbunam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2010). Our cities, while vibrant centers of activity, can also be incredibly noisy places. The rapid pace of development in Abuja, with its increasing traffic, bustling commercial areas, and constant construction, contributes to a rising tide of noise that impacts the well-being of those who call the city home (Ogundare &amp; Alabi, 2011).</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know that loud noises can damage our hearing (Basner, Babisch, McGuire &amp; Oberfeld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2015), but the effects of noise pollution go far beyond just our ears. Think about how you feel after spending time in a noisy environment. Do you feel more stressed, irritable, or perhaps find it harder to sleep? Growing evidence suggests that noise pollution can contribute to a range of non-auditory health problems, including stress (Stansfeld &amp; Matheson, 2003). And stress, as we know, can have a significant impact on our mental health, increasing the risk of various problems (Kendall-Tackett, 2017).</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the more subtle, less obvious ways that noise affects us? What about the constant feeling of being on edge, the difficulty concentrating, the sleep that just doesn't seem to refresh you? These are the kinds of "traumatic experiences," like sleep disturbances, anxiety, irritability, difficulty concentrating, and hypervigilance, that can significantly impact our quality of life (and are often linked to noise), but haven't been fully explored in the context of Abuja. While some research has looked at the general impact of noise on mental health (e.g., Hassan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 we need to understand more specifically how noise pollution, stress, and these kinds of "traumatic experiences" are connected in Abuja. We need to understand how stress might be the bridge between noise and these difficult experiences.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gap in our understanding is important because it prevents us from developing effective solutions. If we can understand how noise pollution, stress, and these "traumatic experiences" are linked, we can create targeted interventions and policies to help the residence of Abuja. And because Abuja is a rapidly developing city, understanding this connection is even more critical. As the city grows, noise levels are likely to increase, making this research all the more urgent. This study aims to explore this vital connection, focusing on the mediating role of stress, to help improve the mental health and well being of those living in Abuja.</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Objectives of the Study</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main objectives to assess the effects of noise pollution on stress and trauma among Abuja residents. Specific objectives are:</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examine the relationship between noise pollution and stress levels among residents in selected residential areas of Abuja.</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assess the impact of noise pollution on the traumatic experiences of residents in selected residential areas of Abuja.</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analyze the effect of stress on the traumatic experiences of residents in selected residential areas of Abuja.</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To evaluate the combined influence of noise pollution and stress on the traumatic experiences of residents in selected residential areas of Abuja.</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Research Questions</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What is the relationship between noise pollution and stress levels among residents in selected residential areas of Abuja?</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How does noise pollution impact the traumatic experiences of residents in selected residential areas of Abuja?</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What is the effect of stress on the traumatic experiences of residents in selected residential areas of Abuja?</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How do noise pollution and stress collectively influence the traumatic experiences of residents in selected residential areas of Abuja?</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Hypotheses</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H₁: There is a significant positive relationship between noise pollution and stress levels among residents in selected residential areas of Abuja.</w:t>
        <w:br w:type="textWrapping"/>
        <w:t xml:space="preserve"> H₂: Noise pollution has a significant positive impact on the traumatic experiences of residents in selected residential areas of Abuja.</w:t>
        <w:br w:type="textWrapping"/>
        <w:t xml:space="preserve"> H₃: Stress has a significant positive effect on the traumatic experiences of residents in selected residential areas of Abuja.</w:t>
        <w:br w:type="textWrapping"/>
        <w:t xml:space="preserve"> H₄: The combined influence of noise pollution and stress significantly predicts the traumatic experiences of residents in selected residential areas of Abuja.</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Significance of the Study</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contribute significantly to our understanding of the mental health impacts of noise pollution in Abuja, providing crucial data to inform evidence-based policies, urban planning strategies, and public health initiatives. The findings will be instrumental in supporting advocacy efforts for effective noise regulation and the development of accessible mental health resources for affected populations, aligning with global efforts to address noise pollution as a public health concern (WHO, 2021). Furthermore, by raising awareness of the often-overlooked psychological effects of noise pollution, this study aims to empower residents to recognize potential symptoms of noise-related stress and encourage them to seek appropriate help and support. This research also addresses a critical gap in our understanding of environmental stressors within the specific context of urban Nigeria, adding valuable data to the global knowledge base on the mental health consequences of noise pollution. Ultimately, this study promotes a more holistic and sustainable approach to urban planning, one that prioritizes public health and the well-being of city residents by mitigating the harmful effects of noise.</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Scope of the Study</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focuses on residence in abuja, especially those in high noise exposure areas from traffic, construction, and industrial activity, such as Central Business District (CBD), Wuse, Garki and Gwarimpa. It will examine noise pollution's effects on stress and trauma symptoms, considering demographic factors such as age, occupation, and socioeconomic status. Data collection will involve surveys and questionnaires to provide comprehensive insights into noise pollution's psychological effects in this urban context.</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Operational Definition of Terms</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Noise Pollution:</w:t>
      </w:r>
      <w:r w:rsidDel="00000000" w:rsidR="00000000" w:rsidRPr="00000000">
        <w:rPr>
          <w:rFonts w:ascii="Times New Roman" w:cs="Times New Roman" w:eastAsia="Times New Roman" w:hAnsi="Times New Roman"/>
          <w:sz w:val="24"/>
          <w:szCs w:val="24"/>
          <w:rtl w:val="0"/>
        </w:rPr>
        <w:t xml:space="preserve"> Excessive or unwanted sound in the environment, measured in decibels (dB), particularly from sources like traffic, construction, and commercial activities.</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Perceived Stress:</w:t>
      </w:r>
      <w:r w:rsidDel="00000000" w:rsidR="00000000" w:rsidRPr="00000000">
        <w:rPr>
          <w:rFonts w:ascii="Times New Roman" w:cs="Times New Roman" w:eastAsia="Times New Roman" w:hAnsi="Times New Roman"/>
          <w:sz w:val="24"/>
          <w:szCs w:val="24"/>
          <w:rtl w:val="0"/>
        </w:rPr>
        <w:t xml:space="preserve"> An individual's subjective appraisal of stressors, measured using a validated scale (e.g., PSS).</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b w:val="1"/>
          <w:sz w:val="24"/>
          <w:szCs w:val="24"/>
          <w:rtl w:val="0"/>
        </w:rPr>
        <w:t xml:space="preserve">Traumatic Experiences:</w:t>
      </w:r>
      <w:r w:rsidDel="00000000" w:rsidR="00000000" w:rsidRPr="00000000">
        <w:rPr>
          <w:rFonts w:ascii="Times New Roman" w:cs="Times New Roman" w:eastAsia="Times New Roman" w:hAnsi="Times New Roman"/>
          <w:sz w:val="24"/>
          <w:szCs w:val="24"/>
          <w:rtl w:val="0"/>
        </w:rPr>
        <w:t xml:space="preserve"> Self-reported psychological and emotional symptoms (e.g., sleep disturbance, anxiety, irritability, difficulty concentrating, hypervigilance) plausibly linked to environmental stressors like noise.</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b w:val="1"/>
          <w:sz w:val="24"/>
          <w:szCs w:val="24"/>
          <w:rtl w:val="0"/>
        </w:rPr>
        <w:t xml:space="preserve">Mediation:</w:t>
      </w:r>
      <w:r w:rsidDel="00000000" w:rsidR="00000000" w:rsidRPr="00000000">
        <w:rPr>
          <w:rFonts w:ascii="Times New Roman" w:cs="Times New Roman" w:eastAsia="Times New Roman" w:hAnsi="Times New Roman"/>
          <w:sz w:val="24"/>
          <w:szCs w:val="24"/>
          <w:rtl w:val="0"/>
        </w:rPr>
        <w:t xml:space="preserve"> The process by which the relationship between noise pollution and traumatic experiences is explained by perceived stress.</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b w:val="1"/>
          <w:sz w:val="24"/>
          <w:szCs w:val="24"/>
          <w:rtl w:val="0"/>
        </w:rPr>
        <w:t xml:space="preserve">Residential Area:</w:t>
      </w:r>
      <w:r w:rsidDel="00000000" w:rsidR="00000000" w:rsidRPr="00000000">
        <w:rPr>
          <w:rFonts w:ascii="Times New Roman" w:cs="Times New Roman" w:eastAsia="Times New Roman" w:hAnsi="Times New Roman"/>
          <w:sz w:val="24"/>
          <w:szCs w:val="24"/>
          <w:rtl w:val="0"/>
        </w:rPr>
        <w:t xml:space="preserve"> A geographically distinct neighborhood or community primarily characterized by housing.</w:t>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Anyaegbunam, A., Miri, T., &amp; Chukwu, O. (2010). Assessment of noise levels in some selected areas of Abuja, Nigeria. Journal of Environmental Management, 91(9), 1888-1892.</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Basner, R., Babisch, W., McGuire, S., &amp; Oberfeld, D. (2015). WHO guidelines for community noise exposure. Noise &amp; Health, 17(78), 159.</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G. W., &amp; Lepore, S. J. (1993). Residential density and psychological health. Journal of Personality and Social Psychology, 65(1), 57.</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Hassan, M. R., Gbadebo, A. A., &amp; Ayeni, P. H. (2018). Assessment of noise pollution and its effects on the mental health of residents in Ibadan metropolis, Oyo State, Nigeria. Journal of Environmental Management, 210, 268-276.</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Kendall-Tackett, K. (2017). The physiological and psychological effects of stress. Complementary Therapies in Medicine, 31, 123-128.</w:t>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Michelsen, S. I., &amp; Lercher, P. (2012). Sleep disturbance caused by transportation noise: a meta-analysis. Noise &amp; Health, 14(58), 254.</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Ogundare, A. S., &amp; Alabi, A. B. (2011). Noise pollution in Ibadan metropolis: A case study of Bodija Market. Journal of Geography and Regional Planning, 4(7), 415-421.</w:t>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Stansfeld, S. A., &amp; Matheson, M. P. (2003). Noise pollution: non-auditory effects on health. British Medical Bulletin, 68(1), 243-257.</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