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8B1" w:rsidRPr="00E028B1" w:rsidRDefault="00E028B1" w:rsidP="00E028B1">
      <w:pPr>
        <w:shd w:val="clear" w:color="auto" w:fill="FFFFFF"/>
        <w:spacing w:after="0" w:line="480" w:lineRule="atLeast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color w:val="4472C4" w:themeColor="accent5"/>
          <w:sz w:val="28"/>
          <w:szCs w:val="28"/>
        </w:rPr>
      </w:pPr>
      <w:r w:rsidRPr="00E028B1">
        <w:rPr>
          <w:rFonts w:ascii="Times New Roman" w:eastAsia="Times New Roman" w:hAnsi="Times New Roman" w:cs="Times New Roman"/>
          <w:b/>
          <w:color w:val="4472C4" w:themeColor="accent5"/>
          <w:sz w:val="28"/>
          <w:szCs w:val="28"/>
        </w:rPr>
        <w:t>Starting a new project</w:t>
      </w:r>
    </w:p>
    <w:p w:rsidR="00E028B1" w:rsidRDefault="00E028B1" w:rsidP="00E028B1">
      <w:p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color w:val="666666"/>
        </w:rPr>
      </w:pPr>
    </w:p>
    <w:p w:rsidR="00E028B1" w:rsidRPr="00E028B1" w:rsidRDefault="00E028B1" w:rsidP="00E028B1">
      <w:p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E028B1">
        <w:rPr>
          <w:rFonts w:ascii="Times New Roman" w:eastAsia="Times New Roman" w:hAnsi="Times New Roman" w:cs="Times New Roman"/>
          <w:color w:val="666666"/>
        </w:rPr>
        <w:t>Before starting a project in Fritzing, you will need to build an electronic circuit in the real world and make sure it works properly. You will then virtually rebuilt the circuit in Fritzing.</w:t>
      </w:r>
    </w:p>
    <w:p w:rsidR="00E028B1" w:rsidRPr="00E028B1" w:rsidRDefault="00E028B1" w:rsidP="00E028B1">
      <w:p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E028B1">
        <w:rPr>
          <w:rFonts w:ascii="Times New Roman" w:eastAsia="Times New Roman" w:hAnsi="Times New Roman" w:cs="Times New Roman"/>
          <w:color w:val="666666"/>
        </w:rPr>
        <w:t>Let's start by opening Fritzing, naming and saving our project. Saving a project is highly recommended at start and every now and then while working, since Fritzing is still Alpha and unfortunately might sometimes crash...</w:t>
      </w:r>
    </w:p>
    <w:p w:rsidR="00E028B1" w:rsidRPr="00E028B1" w:rsidRDefault="00E028B1" w:rsidP="00E028B1">
      <w:pPr>
        <w:numPr>
          <w:ilvl w:val="0"/>
          <w:numId w:val="1"/>
        </w:numPr>
        <w:shd w:val="clear" w:color="auto" w:fill="FFFFFF"/>
        <w:spacing w:after="75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E028B1">
        <w:rPr>
          <w:rFonts w:ascii="Times New Roman" w:eastAsia="Times New Roman" w:hAnsi="Times New Roman" w:cs="Times New Roman"/>
          <w:color w:val="666666"/>
        </w:rPr>
        <w:t>From the Fritzing menu bar, select File &gt; Save As...</w:t>
      </w:r>
    </w:p>
    <w:p w:rsidR="00E028B1" w:rsidRPr="00E028B1" w:rsidRDefault="00E028B1" w:rsidP="00E028B1">
      <w:pPr>
        <w:numPr>
          <w:ilvl w:val="0"/>
          <w:numId w:val="1"/>
        </w:numPr>
        <w:shd w:val="clear" w:color="auto" w:fill="FFFFFF"/>
        <w:spacing w:after="75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E028B1">
        <w:rPr>
          <w:rFonts w:ascii="Times New Roman" w:eastAsia="Times New Roman" w:hAnsi="Times New Roman" w:cs="Times New Roman"/>
          <w:color w:val="666666"/>
        </w:rPr>
        <w:t>Specify a name and location for the project and click Save.</w:t>
      </w:r>
    </w:p>
    <w:p w:rsidR="00E028B1" w:rsidRPr="00E028B1" w:rsidRDefault="00E028B1" w:rsidP="00E028B1">
      <w:p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E028B1">
        <w:rPr>
          <w:rFonts w:ascii="Times New Roman" w:eastAsia="Times New Roman" w:hAnsi="Times New Roman" w:cs="Times New Roman"/>
          <w:color w:val="666666"/>
        </w:rPr>
        <w:t> </w:t>
      </w:r>
    </w:p>
    <w:p w:rsidR="00E028B1" w:rsidRPr="00E028B1" w:rsidRDefault="00E028B1" w:rsidP="00E028B1">
      <w:pPr>
        <w:shd w:val="clear" w:color="auto" w:fill="FFFFFF"/>
        <w:spacing w:after="0" w:line="300" w:lineRule="atLeast"/>
        <w:jc w:val="center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E028B1">
        <w:rPr>
          <w:rFonts w:ascii="Times New Roman" w:eastAsia="Times New Roman" w:hAnsi="Times New Roman" w:cs="Times New Roman"/>
          <w:noProof/>
          <w:color w:val="666666"/>
        </w:rPr>
        <w:drawing>
          <wp:inline distT="0" distB="0" distL="0" distR="0">
            <wp:extent cx="5378224" cy="4371975"/>
            <wp:effectExtent l="0" t="0" r="0" b="0"/>
            <wp:docPr id="7" name="Picture 7" descr="http://fritzing.org/media/uploads/learning/building_circuit/building_circuit_1_jpg_versions/big_building_circui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ritzing.org/media/uploads/learning/building_circuit/building_circuit_1_jpg_versions/big_building_circuit_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233" cy="4376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8B1" w:rsidRPr="00E028B1" w:rsidRDefault="00E028B1" w:rsidP="00E028B1">
      <w:p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E028B1">
        <w:rPr>
          <w:rFonts w:ascii="Times New Roman" w:eastAsia="Times New Roman" w:hAnsi="Times New Roman" w:cs="Times New Roman"/>
          <w:color w:val="666666"/>
        </w:rPr>
        <w:t> </w:t>
      </w:r>
    </w:p>
    <w:p w:rsidR="00E028B1" w:rsidRPr="00E028B1" w:rsidRDefault="00E028B1" w:rsidP="00E028B1">
      <w:p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b/>
          <w:color w:val="4472C4" w:themeColor="accent5"/>
          <w:sz w:val="28"/>
          <w:szCs w:val="28"/>
        </w:rPr>
      </w:pPr>
      <w:r w:rsidRPr="00E028B1">
        <w:rPr>
          <w:rFonts w:ascii="Times New Roman" w:eastAsia="Times New Roman" w:hAnsi="Times New Roman" w:cs="Times New Roman"/>
          <w:color w:val="666666"/>
        </w:rPr>
        <w:t> </w:t>
      </w:r>
      <w:bookmarkStart w:id="0" w:name="anchor2"/>
      <w:bookmarkEnd w:id="0"/>
      <w:r w:rsidRPr="00E028B1">
        <w:rPr>
          <w:rFonts w:ascii="Times New Roman" w:eastAsia="Times New Roman" w:hAnsi="Times New Roman" w:cs="Times New Roman"/>
          <w:b/>
          <w:color w:val="4472C4" w:themeColor="accent5"/>
          <w:sz w:val="28"/>
          <w:szCs w:val="28"/>
        </w:rPr>
        <w:t>Arranging the environment</w:t>
      </w:r>
    </w:p>
    <w:p w:rsidR="00E028B1" w:rsidRDefault="00E028B1" w:rsidP="00E028B1">
      <w:p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color w:val="666666"/>
        </w:rPr>
      </w:pPr>
    </w:p>
    <w:p w:rsidR="00E028B1" w:rsidRDefault="00E028B1" w:rsidP="00E028B1">
      <w:p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E028B1">
        <w:rPr>
          <w:rFonts w:ascii="Times New Roman" w:eastAsia="Times New Roman" w:hAnsi="Times New Roman" w:cs="Times New Roman"/>
          <w:color w:val="666666"/>
        </w:rPr>
        <w:t>Before we start working, we might want to arrange the environment according to our needs and preferences.</w:t>
      </w:r>
    </w:p>
    <w:p w:rsidR="00E028B1" w:rsidRPr="00E028B1" w:rsidRDefault="00E028B1" w:rsidP="00E028B1">
      <w:p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color w:val="666666"/>
        </w:rPr>
      </w:pPr>
    </w:p>
    <w:p w:rsidR="00E028B1" w:rsidRPr="00E028B1" w:rsidRDefault="00E028B1" w:rsidP="00E028B1">
      <w:pPr>
        <w:numPr>
          <w:ilvl w:val="0"/>
          <w:numId w:val="2"/>
        </w:numPr>
        <w:shd w:val="clear" w:color="auto" w:fill="FFFFFF"/>
        <w:spacing w:after="75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E028B1">
        <w:rPr>
          <w:rFonts w:ascii="Times New Roman" w:eastAsia="Times New Roman" w:hAnsi="Times New Roman" w:cs="Times New Roman"/>
          <w:color w:val="666666"/>
        </w:rPr>
        <w:t>From the Fritzing Menu Bar, select Window &gt; and mark the palette windows you would like to see in the environment.</w:t>
      </w:r>
    </w:p>
    <w:p w:rsidR="00E028B1" w:rsidRPr="00E028B1" w:rsidRDefault="00E028B1" w:rsidP="00E028B1">
      <w:pPr>
        <w:numPr>
          <w:ilvl w:val="0"/>
          <w:numId w:val="2"/>
        </w:numPr>
        <w:shd w:val="clear" w:color="auto" w:fill="FFFFFF"/>
        <w:spacing w:after="75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E028B1">
        <w:rPr>
          <w:rFonts w:ascii="Times New Roman" w:eastAsia="Times New Roman" w:hAnsi="Times New Roman" w:cs="Times New Roman"/>
          <w:color w:val="666666"/>
        </w:rPr>
        <w:t>Drag &amp; drop palette windows anywhere in the environment and notice how windows rearrange, combine or float.</w:t>
      </w:r>
    </w:p>
    <w:p w:rsidR="00E028B1" w:rsidRPr="00E028B1" w:rsidRDefault="00E028B1" w:rsidP="00E028B1">
      <w:pPr>
        <w:numPr>
          <w:ilvl w:val="0"/>
          <w:numId w:val="2"/>
        </w:numPr>
        <w:shd w:val="clear" w:color="auto" w:fill="FFFFFF"/>
        <w:spacing w:after="75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E028B1">
        <w:rPr>
          <w:rFonts w:ascii="Times New Roman" w:eastAsia="Times New Roman" w:hAnsi="Times New Roman" w:cs="Times New Roman"/>
          <w:color w:val="666666"/>
        </w:rPr>
        <w:t>Choose the breadboard view in the Navigator, in case it is not already selected.</w:t>
      </w:r>
    </w:p>
    <w:p w:rsidR="00E028B1" w:rsidRPr="00E028B1" w:rsidRDefault="00E028B1" w:rsidP="00E028B1">
      <w:p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E028B1">
        <w:rPr>
          <w:rFonts w:ascii="Times New Roman" w:eastAsia="Times New Roman" w:hAnsi="Times New Roman" w:cs="Times New Roman"/>
          <w:color w:val="666666"/>
        </w:rPr>
        <w:t> </w:t>
      </w:r>
    </w:p>
    <w:p w:rsidR="00E028B1" w:rsidRPr="00E028B1" w:rsidRDefault="00E028B1" w:rsidP="00E028B1">
      <w:pPr>
        <w:shd w:val="clear" w:color="auto" w:fill="FFFFFF"/>
        <w:spacing w:after="0" w:line="300" w:lineRule="atLeast"/>
        <w:jc w:val="center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E028B1">
        <w:rPr>
          <w:rFonts w:ascii="Times New Roman" w:eastAsia="Times New Roman" w:hAnsi="Times New Roman" w:cs="Times New Roman"/>
          <w:noProof/>
          <w:color w:val="666666"/>
        </w:rPr>
        <w:lastRenderedPageBreak/>
        <w:drawing>
          <wp:inline distT="0" distB="0" distL="0" distR="0">
            <wp:extent cx="5190746" cy="4219575"/>
            <wp:effectExtent l="0" t="0" r="0" b="0"/>
            <wp:docPr id="6" name="Picture 6" descr="http://fritzing.org/media/uploads/learning/building_circuit/building_circuit_2_jpg_versions/big_building_circui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ritzing.org/media/uploads/learning/building_circuit/building_circuit_2_jpg_versions/big_building_circuit_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402" cy="4224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8B1" w:rsidRPr="00E028B1" w:rsidRDefault="00E028B1" w:rsidP="00E028B1">
      <w:p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E028B1">
        <w:rPr>
          <w:rFonts w:ascii="Times New Roman" w:eastAsia="Times New Roman" w:hAnsi="Times New Roman" w:cs="Times New Roman"/>
          <w:color w:val="666666"/>
        </w:rPr>
        <w:t> </w:t>
      </w:r>
    </w:p>
    <w:p w:rsidR="00E028B1" w:rsidRPr="00E028B1" w:rsidRDefault="00E028B1" w:rsidP="00E028B1">
      <w:p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E028B1">
        <w:rPr>
          <w:rFonts w:ascii="Times New Roman" w:eastAsia="Times New Roman" w:hAnsi="Times New Roman" w:cs="Times New Roman"/>
          <w:color w:val="666666"/>
        </w:rPr>
        <w:t> </w:t>
      </w:r>
    </w:p>
    <w:p w:rsidR="00E028B1" w:rsidRPr="00E028B1" w:rsidRDefault="00E028B1" w:rsidP="00E028B1">
      <w:pPr>
        <w:shd w:val="clear" w:color="auto" w:fill="FFFFFF"/>
        <w:spacing w:after="0" w:line="480" w:lineRule="atLeast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color w:val="4472C4" w:themeColor="accent5"/>
          <w:sz w:val="28"/>
          <w:szCs w:val="28"/>
        </w:rPr>
      </w:pPr>
      <w:bookmarkStart w:id="1" w:name="anchor3"/>
      <w:bookmarkEnd w:id="1"/>
      <w:r w:rsidRPr="00E028B1">
        <w:rPr>
          <w:rFonts w:ascii="Times New Roman" w:eastAsia="Times New Roman" w:hAnsi="Times New Roman" w:cs="Times New Roman"/>
          <w:b/>
          <w:color w:val="4472C4" w:themeColor="accent5"/>
          <w:sz w:val="28"/>
          <w:szCs w:val="28"/>
        </w:rPr>
        <w:t>Building a circuit</w:t>
      </w:r>
    </w:p>
    <w:p w:rsidR="00E028B1" w:rsidRDefault="00E028B1" w:rsidP="00E028B1">
      <w:p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color w:val="666666"/>
        </w:rPr>
      </w:pPr>
    </w:p>
    <w:p w:rsidR="00E028B1" w:rsidRPr="00E028B1" w:rsidRDefault="00E028B1" w:rsidP="00E028B1">
      <w:p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E028B1">
        <w:rPr>
          <w:rFonts w:ascii="Times New Roman" w:eastAsia="Times New Roman" w:hAnsi="Times New Roman" w:cs="Times New Roman"/>
          <w:color w:val="666666"/>
        </w:rPr>
        <w:t>Make sure your circuit in the real world works properly. Then rebuild your circuit in Fritzing following these guidelines:</w:t>
      </w:r>
    </w:p>
    <w:p w:rsidR="00E028B1" w:rsidRPr="00E028B1" w:rsidRDefault="00E028B1" w:rsidP="00E028B1">
      <w:pPr>
        <w:numPr>
          <w:ilvl w:val="0"/>
          <w:numId w:val="3"/>
        </w:numPr>
        <w:shd w:val="clear" w:color="auto" w:fill="FFFFFF"/>
        <w:spacing w:after="75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E028B1">
        <w:rPr>
          <w:rFonts w:ascii="Times New Roman" w:eastAsia="Times New Roman" w:hAnsi="Times New Roman" w:cs="Times New Roman"/>
          <w:color w:val="666666"/>
        </w:rPr>
        <w:t>Drag &amp; drop an Arduino from the Parts palette window to the Project View.</w:t>
      </w:r>
    </w:p>
    <w:p w:rsidR="00E028B1" w:rsidRPr="00E028B1" w:rsidRDefault="00E028B1" w:rsidP="00E028B1">
      <w:pPr>
        <w:numPr>
          <w:ilvl w:val="0"/>
          <w:numId w:val="3"/>
        </w:numPr>
        <w:shd w:val="clear" w:color="auto" w:fill="FFFFFF"/>
        <w:spacing w:after="75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E028B1">
        <w:rPr>
          <w:rFonts w:ascii="Times New Roman" w:eastAsia="Times New Roman" w:hAnsi="Times New Roman" w:cs="Times New Roman"/>
          <w:color w:val="666666"/>
        </w:rPr>
        <w:t>Do the same with a breadboard and all other parts of your circuit. If you cannot find a part in the library, use the Mystery Part (icon looks like a qustion mark - ?). The Mystery Part will let you quickly define a new part and its connectors (through the Inspector).</w:t>
      </w:r>
    </w:p>
    <w:p w:rsidR="00E028B1" w:rsidRPr="00E028B1" w:rsidRDefault="00E028B1" w:rsidP="00E028B1">
      <w:pPr>
        <w:numPr>
          <w:ilvl w:val="0"/>
          <w:numId w:val="3"/>
        </w:numPr>
        <w:shd w:val="clear" w:color="auto" w:fill="FFFFFF"/>
        <w:spacing w:after="75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E028B1">
        <w:rPr>
          <w:rFonts w:ascii="Times New Roman" w:eastAsia="Times New Roman" w:hAnsi="Times New Roman" w:cs="Times New Roman"/>
          <w:color w:val="666666"/>
        </w:rPr>
        <w:t>You can arrange parts by selecting, dragging and dropping, or by using the functions in the menu bar, located under Part.</w:t>
      </w:r>
    </w:p>
    <w:p w:rsidR="00E028B1" w:rsidRPr="00E028B1" w:rsidRDefault="00E028B1" w:rsidP="00E028B1">
      <w:pPr>
        <w:numPr>
          <w:ilvl w:val="0"/>
          <w:numId w:val="3"/>
        </w:numPr>
        <w:shd w:val="clear" w:color="auto" w:fill="FFFFFF"/>
        <w:spacing w:after="75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E028B1">
        <w:rPr>
          <w:rFonts w:ascii="Times New Roman" w:eastAsia="Times New Roman" w:hAnsi="Times New Roman" w:cs="Times New Roman"/>
          <w:color w:val="666666"/>
        </w:rPr>
        <w:t>To delete a part, simply select and press BACKSPACE.</w:t>
      </w:r>
    </w:p>
    <w:p w:rsidR="00E028B1" w:rsidRPr="00E028B1" w:rsidRDefault="00E028B1" w:rsidP="00E028B1">
      <w:pPr>
        <w:numPr>
          <w:ilvl w:val="0"/>
          <w:numId w:val="3"/>
        </w:numPr>
        <w:shd w:val="clear" w:color="auto" w:fill="FFFFFF"/>
        <w:spacing w:after="75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E028B1">
        <w:rPr>
          <w:rFonts w:ascii="Times New Roman" w:eastAsia="Times New Roman" w:hAnsi="Times New Roman" w:cs="Times New Roman"/>
          <w:color w:val="666666"/>
        </w:rPr>
        <w:t>Click &amp; drag the Arduino +5V connector. This should create a wire. Drop the wire on one of the breadboard's connectors. The connection is confirmed by a small green circle or square.</w:t>
      </w:r>
    </w:p>
    <w:p w:rsidR="00E028B1" w:rsidRPr="00E028B1" w:rsidRDefault="00E028B1" w:rsidP="00E028B1">
      <w:pPr>
        <w:numPr>
          <w:ilvl w:val="0"/>
          <w:numId w:val="3"/>
        </w:numPr>
        <w:shd w:val="clear" w:color="auto" w:fill="FFFFFF"/>
        <w:spacing w:after="75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E028B1">
        <w:rPr>
          <w:rFonts w:ascii="Times New Roman" w:eastAsia="Times New Roman" w:hAnsi="Times New Roman" w:cs="Times New Roman"/>
          <w:color w:val="666666"/>
        </w:rPr>
        <w:t>Connect all parts until the circuit looks exactly like your circuit in the real world. Notice that connectors that are not properly connected are painted red.</w:t>
      </w:r>
    </w:p>
    <w:p w:rsidR="00E028B1" w:rsidRPr="00E028B1" w:rsidRDefault="00E028B1" w:rsidP="00E028B1">
      <w:pPr>
        <w:numPr>
          <w:ilvl w:val="0"/>
          <w:numId w:val="3"/>
        </w:numPr>
        <w:shd w:val="clear" w:color="auto" w:fill="FFFFFF"/>
        <w:spacing w:after="75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E028B1">
        <w:rPr>
          <w:rFonts w:ascii="Times New Roman" w:eastAsia="Times New Roman" w:hAnsi="Times New Roman" w:cs="Times New Roman"/>
          <w:color w:val="666666"/>
        </w:rPr>
        <w:t>If you click and hold on a connector, Fritzing will highlight all equipotential connectors. This can really be useful if you want to see the whole set of connections attached to this particular connection.</w:t>
      </w:r>
    </w:p>
    <w:p w:rsidR="00E028B1" w:rsidRDefault="00E028B1" w:rsidP="00E028B1">
      <w:pPr>
        <w:numPr>
          <w:ilvl w:val="0"/>
          <w:numId w:val="3"/>
        </w:numPr>
        <w:shd w:val="clear" w:color="auto" w:fill="FFFFFF"/>
        <w:spacing w:after="75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E028B1">
        <w:rPr>
          <w:rFonts w:ascii="Times New Roman" w:eastAsia="Times New Roman" w:hAnsi="Times New Roman" w:cs="Times New Roman"/>
          <w:color w:val="666666"/>
        </w:rPr>
        <w:t>You can bend wires by adding bend-points. Just drag them out of a wire.</w:t>
      </w:r>
    </w:p>
    <w:p w:rsidR="00E028B1" w:rsidRPr="00E028B1" w:rsidRDefault="00E028B1" w:rsidP="00E028B1">
      <w:pPr>
        <w:shd w:val="clear" w:color="auto" w:fill="FFFFFF"/>
        <w:spacing w:after="75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E028B1">
        <w:rPr>
          <w:rFonts w:ascii="Times New Roman" w:eastAsia="Times New Roman" w:hAnsi="Times New Roman" w:cs="Times New Roman"/>
          <w:color w:val="666666"/>
        </w:rPr>
        <w:br/>
      </w:r>
    </w:p>
    <w:p w:rsidR="00E028B1" w:rsidRDefault="00E028B1" w:rsidP="00E028B1">
      <w:pPr>
        <w:shd w:val="clear" w:color="auto" w:fill="FFFFFF"/>
        <w:spacing w:after="0" w:line="300" w:lineRule="atLeast"/>
        <w:ind w:left="300"/>
        <w:jc w:val="center"/>
        <w:textAlignment w:val="baseline"/>
        <w:rPr>
          <w:rFonts w:ascii="Times New Roman" w:eastAsia="Times New Roman" w:hAnsi="Times New Roman" w:cs="Times New Roman"/>
          <w:color w:val="666666"/>
        </w:rPr>
      </w:pPr>
      <w:bookmarkStart w:id="2" w:name="_GoBack"/>
      <w:r w:rsidRPr="00E028B1">
        <w:rPr>
          <w:rFonts w:ascii="Times New Roman" w:eastAsia="Times New Roman" w:hAnsi="Times New Roman" w:cs="Times New Roman"/>
          <w:noProof/>
          <w:color w:val="666666"/>
        </w:rPr>
        <w:lastRenderedPageBreak/>
        <w:drawing>
          <wp:inline distT="0" distB="0" distL="0" distR="0">
            <wp:extent cx="5014988" cy="4076700"/>
            <wp:effectExtent l="0" t="0" r="0" b="0"/>
            <wp:docPr id="5" name="Picture 5" descr="http://fritzing.org/media/uploads/learning/building_circuit/building_circuit_3_jpg_versions/big_building_circuit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ritzing.org/media/uploads/learning/building_circuit/building_circuit_3_jpg_versions/big_building_circuit_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212" cy="40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:rsidR="00E028B1" w:rsidRPr="00E028B1" w:rsidRDefault="00E028B1" w:rsidP="00E028B1">
      <w:pPr>
        <w:shd w:val="clear" w:color="auto" w:fill="FFFFFF"/>
        <w:spacing w:after="0" w:line="300" w:lineRule="atLeast"/>
        <w:ind w:left="300"/>
        <w:jc w:val="both"/>
        <w:textAlignment w:val="baseline"/>
        <w:rPr>
          <w:rFonts w:ascii="Times New Roman" w:eastAsia="Times New Roman" w:hAnsi="Times New Roman" w:cs="Times New Roman"/>
          <w:color w:val="666666"/>
        </w:rPr>
      </w:pPr>
    </w:p>
    <w:p w:rsidR="00E028B1" w:rsidRPr="00E028B1" w:rsidRDefault="00E028B1" w:rsidP="00E028B1">
      <w:pPr>
        <w:numPr>
          <w:ilvl w:val="0"/>
          <w:numId w:val="3"/>
        </w:numPr>
        <w:shd w:val="clear" w:color="auto" w:fill="FFFFFF"/>
        <w:spacing w:after="75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E028B1">
        <w:rPr>
          <w:rFonts w:ascii="Times New Roman" w:eastAsia="Times New Roman" w:hAnsi="Times New Roman" w:cs="Times New Roman"/>
          <w:color w:val="666666"/>
        </w:rPr>
        <w:t>Select the schematic and pcb tabs to watch or edit your circuit in these views.</w:t>
      </w:r>
    </w:p>
    <w:p w:rsidR="00E028B1" w:rsidRPr="00E028B1" w:rsidRDefault="00E028B1" w:rsidP="00E028B1">
      <w:p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E028B1">
        <w:rPr>
          <w:rFonts w:ascii="Times New Roman" w:eastAsia="Times New Roman" w:hAnsi="Times New Roman" w:cs="Times New Roman"/>
          <w:color w:val="666666"/>
        </w:rPr>
        <w:t> </w:t>
      </w:r>
    </w:p>
    <w:p w:rsidR="00E028B1" w:rsidRPr="00E028B1" w:rsidRDefault="00E028B1" w:rsidP="00E028B1">
      <w:pPr>
        <w:shd w:val="clear" w:color="auto" w:fill="FFFFFF"/>
        <w:spacing w:after="0" w:line="300" w:lineRule="atLeast"/>
        <w:jc w:val="center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E028B1">
        <w:rPr>
          <w:rFonts w:ascii="Times New Roman" w:eastAsia="Times New Roman" w:hAnsi="Times New Roman" w:cs="Times New Roman"/>
          <w:noProof/>
          <w:color w:val="666666"/>
        </w:rPr>
        <w:drawing>
          <wp:inline distT="0" distB="0" distL="0" distR="0">
            <wp:extent cx="4905375" cy="3979683"/>
            <wp:effectExtent l="0" t="0" r="0" b="1905"/>
            <wp:docPr id="4" name="Picture 4" descr="http://fritzing.org/media/uploads/learning/building_circuit/building_circuit_4_jpg_versions/big_building_circuit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fritzing.org/media/uploads/learning/building_circuit/building_circuit_4_jpg_versions/big_building_circuit_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427" cy="3981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8B1" w:rsidRPr="00E028B1" w:rsidRDefault="00E028B1" w:rsidP="00E028B1">
      <w:p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E028B1">
        <w:rPr>
          <w:rFonts w:ascii="Times New Roman" w:eastAsia="Times New Roman" w:hAnsi="Times New Roman" w:cs="Times New Roman"/>
          <w:color w:val="666666"/>
        </w:rPr>
        <w:t> </w:t>
      </w:r>
    </w:p>
    <w:p w:rsidR="00E028B1" w:rsidRPr="00E028B1" w:rsidRDefault="00E028B1" w:rsidP="00E028B1">
      <w:p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E028B1">
        <w:rPr>
          <w:rFonts w:ascii="Times New Roman" w:eastAsia="Times New Roman" w:hAnsi="Times New Roman" w:cs="Times New Roman"/>
          <w:color w:val="666666"/>
        </w:rPr>
        <w:t> </w:t>
      </w:r>
    </w:p>
    <w:p w:rsidR="00E028B1" w:rsidRPr="00E028B1" w:rsidRDefault="00E028B1" w:rsidP="00E028B1">
      <w:pPr>
        <w:shd w:val="clear" w:color="auto" w:fill="FFFFFF"/>
        <w:spacing w:after="0" w:line="480" w:lineRule="atLeast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color w:val="4472C4" w:themeColor="accent5"/>
          <w:sz w:val="28"/>
          <w:szCs w:val="28"/>
        </w:rPr>
      </w:pPr>
      <w:bookmarkStart w:id="3" w:name="anchor4"/>
      <w:bookmarkEnd w:id="3"/>
      <w:r w:rsidRPr="00E028B1">
        <w:rPr>
          <w:rFonts w:ascii="Times New Roman" w:eastAsia="Times New Roman" w:hAnsi="Times New Roman" w:cs="Times New Roman"/>
          <w:b/>
          <w:color w:val="4472C4" w:themeColor="accent5"/>
          <w:sz w:val="28"/>
          <w:szCs w:val="28"/>
        </w:rPr>
        <w:lastRenderedPageBreak/>
        <w:t>Editing properties</w:t>
      </w:r>
    </w:p>
    <w:p w:rsidR="00E028B1" w:rsidRPr="00E028B1" w:rsidRDefault="00E028B1" w:rsidP="00E028B1">
      <w:p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E028B1">
        <w:rPr>
          <w:rFonts w:ascii="Times New Roman" w:eastAsia="Times New Roman" w:hAnsi="Times New Roman" w:cs="Times New Roman"/>
          <w:color w:val="666666"/>
        </w:rPr>
        <w:t>Now that we have all parts connected, let's see how we can modify the properties of each part.</w:t>
      </w:r>
    </w:p>
    <w:p w:rsidR="00E028B1" w:rsidRPr="00E028B1" w:rsidRDefault="00E028B1" w:rsidP="00E028B1">
      <w:pPr>
        <w:numPr>
          <w:ilvl w:val="0"/>
          <w:numId w:val="4"/>
        </w:numPr>
        <w:shd w:val="clear" w:color="auto" w:fill="FFFFFF"/>
        <w:spacing w:after="75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E028B1">
        <w:rPr>
          <w:rFonts w:ascii="Times New Roman" w:eastAsia="Times New Roman" w:hAnsi="Times New Roman" w:cs="Times New Roman"/>
          <w:color w:val="666666"/>
        </w:rPr>
        <w:t>Select any of your circuit's parts and have a look at the Part Inspector palette window.</w:t>
      </w:r>
    </w:p>
    <w:p w:rsidR="00E028B1" w:rsidRPr="00E028B1" w:rsidRDefault="00E028B1" w:rsidP="00E028B1">
      <w:pPr>
        <w:numPr>
          <w:ilvl w:val="0"/>
          <w:numId w:val="4"/>
        </w:numPr>
        <w:shd w:val="clear" w:color="auto" w:fill="FFFFFF"/>
        <w:spacing w:after="75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E028B1">
        <w:rPr>
          <w:rFonts w:ascii="Times New Roman" w:eastAsia="Times New Roman" w:hAnsi="Times New Roman" w:cs="Times New Roman"/>
          <w:color w:val="666666"/>
        </w:rPr>
        <w:t>Click on the part's name and rename it. This is useful when you want to distinguish between similar parts.</w:t>
      </w:r>
    </w:p>
    <w:p w:rsidR="00E028B1" w:rsidRPr="00E028B1" w:rsidRDefault="00E028B1" w:rsidP="00E028B1">
      <w:pPr>
        <w:numPr>
          <w:ilvl w:val="0"/>
          <w:numId w:val="4"/>
        </w:numPr>
        <w:shd w:val="clear" w:color="auto" w:fill="FFFFFF"/>
        <w:spacing w:after="75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E028B1">
        <w:rPr>
          <w:rFonts w:ascii="Times New Roman" w:eastAsia="Times New Roman" w:hAnsi="Times New Roman" w:cs="Times New Roman"/>
          <w:color w:val="666666"/>
        </w:rPr>
        <w:t>Try also to change other properties.</w:t>
      </w:r>
    </w:p>
    <w:p w:rsidR="00E028B1" w:rsidRPr="00E028B1" w:rsidRDefault="00E028B1" w:rsidP="00E028B1">
      <w:p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E028B1">
        <w:rPr>
          <w:rFonts w:ascii="Times New Roman" w:eastAsia="Times New Roman" w:hAnsi="Times New Roman" w:cs="Times New Roman"/>
          <w:color w:val="666666"/>
        </w:rPr>
        <w:t> </w:t>
      </w:r>
    </w:p>
    <w:p w:rsidR="00E028B1" w:rsidRPr="00E028B1" w:rsidRDefault="00E028B1" w:rsidP="00E028B1">
      <w:pPr>
        <w:shd w:val="clear" w:color="auto" w:fill="FFFFFF"/>
        <w:spacing w:after="0" w:line="300" w:lineRule="atLeast"/>
        <w:jc w:val="center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E028B1">
        <w:rPr>
          <w:rFonts w:ascii="Times New Roman" w:eastAsia="Times New Roman" w:hAnsi="Times New Roman" w:cs="Times New Roman"/>
          <w:noProof/>
          <w:color w:val="666666"/>
        </w:rPr>
        <w:drawing>
          <wp:inline distT="0" distB="0" distL="0" distR="0">
            <wp:extent cx="4897816" cy="3981450"/>
            <wp:effectExtent l="0" t="0" r="0" b="0"/>
            <wp:docPr id="3" name="Picture 3" descr="http://fritzing.org/media/uploads/learning/building_circuit/building_circuit_5_jpg_versions/big_building_circuit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fritzing.org/media/uploads/learning/building_circuit/building_circuit_5_jpg_versions/big_building_circuit_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615" cy="3984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8B1" w:rsidRPr="00E028B1" w:rsidRDefault="00E028B1" w:rsidP="00E028B1">
      <w:p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E028B1">
        <w:rPr>
          <w:rFonts w:ascii="Times New Roman" w:eastAsia="Times New Roman" w:hAnsi="Times New Roman" w:cs="Times New Roman"/>
          <w:color w:val="666666"/>
        </w:rPr>
        <w:t> </w:t>
      </w:r>
    </w:p>
    <w:p w:rsidR="00E028B1" w:rsidRPr="00E028B1" w:rsidRDefault="00E028B1" w:rsidP="00E028B1">
      <w:p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E028B1">
        <w:rPr>
          <w:rFonts w:ascii="Times New Roman" w:eastAsia="Times New Roman" w:hAnsi="Times New Roman" w:cs="Times New Roman"/>
          <w:color w:val="666666"/>
        </w:rPr>
        <w:t>You can also change properties of parts in the PCB View. The board's shape could be changed to an Arduino shield, a resizable rectangle or a custom shape.</w:t>
      </w:r>
    </w:p>
    <w:p w:rsidR="00E028B1" w:rsidRPr="00E028B1" w:rsidRDefault="00E028B1" w:rsidP="00E028B1">
      <w:p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E028B1">
        <w:rPr>
          <w:rFonts w:ascii="Times New Roman" w:eastAsia="Times New Roman" w:hAnsi="Times New Roman" w:cs="Times New Roman"/>
          <w:color w:val="666666"/>
        </w:rPr>
        <w:t> </w:t>
      </w:r>
    </w:p>
    <w:p w:rsidR="00E028B1" w:rsidRPr="00E028B1" w:rsidRDefault="00E028B1" w:rsidP="00E028B1">
      <w:pPr>
        <w:shd w:val="clear" w:color="auto" w:fill="FFFFFF"/>
        <w:spacing w:after="0" w:line="300" w:lineRule="atLeast"/>
        <w:jc w:val="center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E028B1">
        <w:rPr>
          <w:rFonts w:ascii="Times New Roman" w:eastAsia="Times New Roman" w:hAnsi="Times New Roman" w:cs="Times New Roman"/>
          <w:noProof/>
          <w:color w:val="666666"/>
        </w:rPr>
        <w:lastRenderedPageBreak/>
        <w:drawing>
          <wp:inline distT="0" distB="0" distL="0" distR="0">
            <wp:extent cx="4746138" cy="3743325"/>
            <wp:effectExtent l="0" t="0" r="0" b="0"/>
            <wp:docPr id="2" name="Picture 2" descr="http://fritzing.org/media/uploads/learning/building_circuit/building_circuit_6_jpg_versions/big_building_circuit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fritzing.org/media/uploads/learning/building_circuit/building_circuit_6_jpg_versions/big_building_circuit_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210" cy="374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8B1" w:rsidRPr="00E028B1" w:rsidRDefault="00E028B1" w:rsidP="00E028B1">
      <w:p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E028B1">
        <w:rPr>
          <w:rFonts w:ascii="Times New Roman" w:eastAsia="Times New Roman" w:hAnsi="Times New Roman" w:cs="Times New Roman"/>
          <w:color w:val="666666"/>
        </w:rPr>
        <w:t>  </w:t>
      </w:r>
    </w:p>
    <w:p w:rsidR="00E028B1" w:rsidRPr="00E028B1" w:rsidRDefault="00E028B1" w:rsidP="00E028B1">
      <w:pPr>
        <w:shd w:val="clear" w:color="auto" w:fill="FFFFFF"/>
        <w:spacing w:after="0" w:line="480" w:lineRule="atLeast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color w:val="4472C4" w:themeColor="accent5"/>
          <w:sz w:val="28"/>
          <w:szCs w:val="28"/>
        </w:rPr>
      </w:pPr>
      <w:bookmarkStart w:id="4" w:name="anchor5"/>
      <w:bookmarkEnd w:id="4"/>
      <w:r w:rsidRPr="00E028B1">
        <w:rPr>
          <w:rFonts w:ascii="Times New Roman" w:eastAsia="Times New Roman" w:hAnsi="Times New Roman" w:cs="Times New Roman"/>
          <w:b/>
          <w:color w:val="4472C4" w:themeColor="accent5"/>
          <w:sz w:val="28"/>
          <w:szCs w:val="28"/>
        </w:rPr>
        <w:t>Exporting a circuit</w:t>
      </w:r>
    </w:p>
    <w:p w:rsidR="00E028B1" w:rsidRPr="00E028B1" w:rsidRDefault="00E028B1" w:rsidP="00E028B1">
      <w:p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E028B1">
        <w:rPr>
          <w:rFonts w:ascii="Times New Roman" w:eastAsia="Times New Roman" w:hAnsi="Times New Roman" w:cs="Times New Roman"/>
          <w:color w:val="666666"/>
        </w:rPr>
        <w:t>After finishing building the circuit, save your project. You might want to export your circuit as an image file or PDF.</w:t>
      </w:r>
    </w:p>
    <w:p w:rsidR="00E028B1" w:rsidRPr="00E028B1" w:rsidRDefault="00E028B1" w:rsidP="00E028B1">
      <w:pPr>
        <w:numPr>
          <w:ilvl w:val="0"/>
          <w:numId w:val="5"/>
        </w:numPr>
        <w:shd w:val="clear" w:color="auto" w:fill="FFFFFF"/>
        <w:spacing w:after="75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E028B1">
        <w:rPr>
          <w:rFonts w:ascii="Times New Roman" w:eastAsia="Times New Roman" w:hAnsi="Times New Roman" w:cs="Times New Roman"/>
          <w:color w:val="666666"/>
        </w:rPr>
        <w:t>Select the desired Project View to be exported (breadboard,schematic or pcb).</w:t>
      </w:r>
    </w:p>
    <w:p w:rsidR="00E028B1" w:rsidRPr="00E028B1" w:rsidRDefault="00E028B1" w:rsidP="00E028B1">
      <w:pPr>
        <w:numPr>
          <w:ilvl w:val="0"/>
          <w:numId w:val="5"/>
        </w:numPr>
        <w:shd w:val="clear" w:color="auto" w:fill="FFFFFF"/>
        <w:spacing w:after="75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E028B1">
        <w:rPr>
          <w:rFonts w:ascii="Times New Roman" w:eastAsia="Times New Roman" w:hAnsi="Times New Roman" w:cs="Times New Roman"/>
          <w:color w:val="666666"/>
        </w:rPr>
        <w:t>From the Fritzing menu bar, select File &gt; Export &gt; and the desired format.</w:t>
      </w:r>
    </w:p>
    <w:p w:rsidR="00E028B1" w:rsidRPr="00E028B1" w:rsidRDefault="00E028B1" w:rsidP="00E028B1">
      <w:p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E028B1">
        <w:rPr>
          <w:rFonts w:ascii="Times New Roman" w:eastAsia="Times New Roman" w:hAnsi="Times New Roman" w:cs="Times New Roman"/>
          <w:color w:val="666666"/>
        </w:rPr>
        <w:t> </w:t>
      </w:r>
    </w:p>
    <w:p w:rsidR="00E028B1" w:rsidRPr="00E028B1" w:rsidRDefault="00E028B1" w:rsidP="00E028B1">
      <w:pPr>
        <w:shd w:val="clear" w:color="auto" w:fill="FFFFFF"/>
        <w:spacing w:after="0" w:line="300" w:lineRule="atLeast"/>
        <w:jc w:val="center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E028B1">
        <w:rPr>
          <w:rFonts w:ascii="Times New Roman" w:eastAsia="Times New Roman" w:hAnsi="Times New Roman" w:cs="Times New Roman"/>
          <w:noProof/>
          <w:color w:val="666666"/>
        </w:rPr>
        <w:drawing>
          <wp:inline distT="0" distB="0" distL="0" distR="0">
            <wp:extent cx="4698622" cy="3819525"/>
            <wp:effectExtent l="0" t="0" r="6985" b="0"/>
            <wp:docPr id="1" name="Picture 1" descr="http://fritzing.org/media/uploads/learning/building_circuit/building_circuit_7_jpg_versions/big_building_circuit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fritzing.org/media/uploads/learning/building_circuit/building_circuit_7_jpg_versions/big_building_circuit_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262" cy="3823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619" w:rsidRPr="00E028B1" w:rsidRDefault="00002619" w:rsidP="00E028B1">
      <w:pPr>
        <w:jc w:val="both"/>
        <w:rPr>
          <w:rFonts w:ascii="Times New Roman" w:hAnsi="Times New Roman" w:cs="Times New Roman"/>
        </w:rPr>
      </w:pPr>
    </w:p>
    <w:sectPr w:rsidR="00002619" w:rsidRPr="00E028B1" w:rsidSect="00E028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034A5"/>
    <w:multiLevelType w:val="multilevel"/>
    <w:tmpl w:val="D34C8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C54906"/>
    <w:multiLevelType w:val="multilevel"/>
    <w:tmpl w:val="3F5C4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843C69"/>
    <w:multiLevelType w:val="multilevel"/>
    <w:tmpl w:val="7AE05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6C346C"/>
    <w:multiLevelType w:val="multilevel"/>
    <w:tmpl w:val="7D9EA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EE35092"/>
    <w:multiLevelType w:val="multilevel"/>
    <w:tmpl w:val="79CE6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64E"/>
    <w:rsid w:val="00002619"/>
    <w:rsid w:val="003D6915"/>
    <w:rsid w:val="00611194"/>
    <w:rsid w:val="0094264E"/>
    <w:rsid w:val="00E0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A55DB9-A13F-4ED1-B474-D4020219A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028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28B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02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9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476</Words>
  <Characters>2715</Characters>
  <Application>Microsoft Office Word</Application>
  <DocSecurity>0</DocSecurity>
  <Lines>22</Lines>
  <Paragraphs>6</Paragraphs>
  <ScaleCrop>false</ScaleCrop>
  <Company/>
  <LinksUpToDate>false</LinksUpToDate>
  <CharactersWithSpaces>3185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hungfu001@outlook.com</dc:creator>
  <cp:keywords/>
  <dc:description/>
  <cp:lastModifiedBy>hungfu001@outlook.com</cp:lastModifiedBy>
  <cp:revision>3</cp:revision>
  <dcterms:created xsi:type="dcterms:W3CDTF">2018-11-01T14:03:00Z</dcterms:created>
  <dcterms:modified xsi:type="dcterms:W3CDTF">2018-11-01T14:08:00Z</dcterms:modified>
</cp:coreProperties>
</file>