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보안점검 결과보고서</w:t>
      </w:r>
    </w:p>
    <w:p>
      <w:r>
        <w:rPr>
          <w:i/>
          <w:color w:val="505050"/>
        </w:rPr>
        <w:t>점검대상 SHTech 교육 LAB | 점검기간 2026-08-24부터 2026-08-28 | 작성자 정보보안팀</w:t>
      </w:r>
    </w:p>
    <w:p>
      <w:r>
        <w:rPr>
          <w:b/>
          <w:color w:val="9C5700"/>
        </w:rPr>
        <w:t>교육용 가상 데이터 | 실제 회사, 개인정보, 자격증명과 무관 | 비밀번호, API 키, 토큰 미포함</w:t>
      </w:r>
    </w:p>
    <w:p>
      <w:r>
        <w:t>이 문서는 VMware 기반 ClickFix 및 DFIR 교육 LAB에서 파일 접근, 열람, 복사 흔적을 분석하도록 만든 내부 업무자료입니다. 모든 식별정보와 업무내용은 가상이며 실제 환경에 적용할 비밀값은 포함하지 않습니다.</w:t>
      </w:r>
    </w:p>
    <w:p>
      <w:pPr>
        <w:pStyle w:val="Heading1"/>
      </w:pPr>
      <w:r>
        <w:t>점검 결론</w:t>
      </w:r>
    </w:p>
    <w:p>
      <w:r>
        <w:t>중대 취약점은 발견되지 않았습니다. 기간제 계정 1건과 EDR 상태 갱신 지연 1건은 9월 정기점검 전에 조치해야 합니다. FILE-SRV01의 주요 공유폴더 권한은 정책과 일치했으며 김이사 계정의 광범위한 읽기 권한은 백업 및 권한감사 업무 예외로 등록되어 있습니다.</w:t>
      </w:r>
    </w:p>
    <w:p>
      <w:pPr>
        <w:pStyle w:val="Heading1"/>
      </w:pPr>
      <w:r>
        <w:t>점검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조치기한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담당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기간제 계정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SHT\temp.support01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조치 필요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유지보수 종료 후 비활성 예정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2026-09-05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EDR 통신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WS-SPARE03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주의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관리 콘솔 상태 갱신 지연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2026-09-08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이서준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공유폴더 권한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FILE-SRV01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양호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정책 그룹과 ACL 표본 일치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로그 수집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DC01 FILE-SRV01 FW-EDGE01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양호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LOG-SRV01 최근 7일 수신 확인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이서준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백업 복구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FILE-SRV01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양호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BKUP-SRV01 파일 복구 시험 성공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패치 상태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서버 6대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양호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8월 정기패치 적용 확인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김이사</w:t>
            </w:r>
          </w:p>
        </w:tc>
      </w:tr>
    </w:tbl>
    <w:p>
      <w:pPr>
        <w:pStyle w:val="Heading1"/>
      </w:pPr>
      <w:r>
        <w:t>DFIR 실습 참고 흔적</w:t>
      </w:r>
    </w:p>
    <w:p>
      <w:r>
        <w:t>학습자는 WS-IT-KIM01에서 이 보고서와 관련 대장을 열람한 흔적, FILE-SRV01의 Security 및 IT 공유폴더 접근, LOG-SRV01에 남은 인증 및 SMB 이벤트를 시간순으로 연결할 수 있습니다. 본 문구는 교육 목적의 맥락 설명이며 정답이나 공격 절차를 포함하지 않습니다.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SHTech 교육 LAB 내부자료  |  교육용 가상 데이터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