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침해사고 대응 모의 계획</w:t>
      </w:r>
    </w:p>
    <w:p>
      <w:r>
        <w:rPr>
          <w:b/>
        </w:rPr>
        <w:t xml:space="preserve">문서 목적  </w:t>
      </w:r>
      <w:r>
        <w:t>교육용 LAB에서 발생한 의심 행위를 기록하고 초동 대응 절차를 연습하기 위한 더미 문서입니다.</w:t>
      </w:r>
    </w:p>
    <w:p>
      <w:pPr>
        <w:pStyle w:val="Heading1"/>
      </w:pPr>
      <w:r>
        <w:t>상황 개요</w:t>
      </w:r>
    </w:p>
    <w:p>
      <w:r>
        <w:t>2026년 9월 7일 10시 15분, 개발 서버에서 비정상적인 PowerShell 실행과 외부 통신 시도가 탐지되었다고 가정합니다. 모든 인물, 주소, 시스템 정보는 실습용 가상 데이터입니다.</w:t>
      </w:r>
    </w:p>
    <w:p>
      <w:pPr>
        <w:pStyle w:val="Heading1"/>
      </w:pPr>
      <w:r>
        <w:t>초동 대응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1F4E78"/>
          </w:tcPr>
          <w:p>
            <w:r>
              <w:rPr>
                <w:b/>
                <w:color w:val="FFFFFF"/>
              </w:rPr>
              <w:t>순서</w:t>
            </w:r>
          </w:p>
        </w:tc>
        <w:tc>
          <w:tcPr>
            <w:tcW w:type="dxa" w:w="2448"/>
            <w:vAlign w:val="center"/>
            <w:shd w:fill="1F4E78"/>
          </w:tcPr>
          <w:p>
            <w:r>
              <w:rPr>
                <w:b/>
                <w:color w:val="FFFFFF"/>
              </w:rPr>
              <w:t>담당</w:t>
            </w:r>
          </w:p>
        </w:tc>
        <w:tc>
          <w:tcPr>
            <w:tcW w:type="dxa" w:w="2448"/>
            <w:vAlign w:val="center"/>
            <w:shd w:fill="1F4E78"/>
          </w:tcPr>
          <w:p>
            <w:r>
              <w:rPr>
                <w:b/>
                <w:color w:val="FFFFFF"/>
              </w:rPr>
              <w:t>조치</w:t>
            </w:r>
          </w:p>
        </w:tc>
        <w:tc>
          <w:tcPr>
            <w:tcW w:type="dxa" w:w="2448"/>
            <w:vAlign w:val="center"/>
            <w:shd w:fill="1F4E78"/>
          </w:tcPr>
          <w:p>
            <w:r>
              <w:rPr>
                <w:b/>
                <w:color w:val="FFFFFF"/>
              </w:rPr>
              <w:t>상태</w:t>
            </w:r>
          </w:p>
        </w:tc>
      </w:tr>
      <w:tr>
        <w:tc>
          <w:tcPr>
            <w:tcW w:type="dxa" w:w="2448"/>
            <w:vAlign w:val="center"/>
          </w:tcPr>
          <w:p>
            <w:r>
              <w:t>1</w:t>
            </w:r>
          </w:p>
        </w:tc>
        <w:tc>
          <w:tcPr>
            <w:tcW w:type="dxa" w:w="2448"/>
            <w:vAlign w:val="center"/>
          </w:tcPr>
          <w:p>
            <w:r>
              <w:t>관제 담당자</w:t>
            </w:r>
          </w:p>
        </w:tc>
        <w:tc>
          <w:tcPr>
            <w:tcW w:type="dxa" w:w="2448"/>
            <w:vAlign w:val="center"/>
          </w:tcPr>
          <w:p>
            <w:r>
              <w:t>탐지 시각과 원본 로그를 보존</w:t>
            </w:r>
          </w:p>
        </w:tc>
        <w:tc>
          <w:tcPr>
            <w:tcW w:type="dxa" w:w="2448"/>
            <w:vAlign w:val="center"/>
          </w:tcPr>
          <w:p>
            <w:r>
              <w:t>완료</w:t>
            </w:r>
          </w:p>
        </w:tc>
      </w:tr>
      <w:tr>
        <w:tc>
          <w:tcPr>
            <w:tcW w:type="dxa" w:w="2448"/>
            <w:vAlign w:val="center"/>
          </w:tcPr>
          <w:p>
            <w:r>
              <w:t>2</w:t>
            </w:r>
          </w:p>
        </w:tc>
        <w:tc>
          <w:tcPr>
            <w:tcW w:type="dxa" w:w="2448"/>
            <w:vAlign w:val="center"/>
          </w:tcPr>
          <w:p>
            <w:r>
              <w:t>시스템 담당자</w:t>
            </w:r>
          </w:p>
        </w:tc>
        <w:tc>
          <w:tcPr>
            <w:tcW w:type="dxa" w:w="2448"/>
            <w:vAlign w:val="center"/>
          </w:tcPr>
          <w:p>
            <w:r>
              <w:t>대상 호스트를 실습망에서 격리</w:t>
            </w:r>
          </w:p>
        </w:tc>
        <w:tc>
          <w:tcPr>
            <w:tcW w:type="dxa" w:w="2448"/>
            <w:vAlign w:val="center"/>
          </w:tcPr>
          <w:p>
            <w:r>
              <w:t>진행 중</w:t>
            </w:r>
          </w:p>
        </w:tc>
      </w:tr>
      <w:tr>
        <w:tc>
          <w:tcPr>
            <w:tcW w:type="dxa" w:w="2448"/>
            <w:vAlign w:val="center"/>
          </w:tcPr>
          <w:p>
            <w:r>
              <w:t>3</w:t>
            </w:r>
          </w:p>
        </w:tc>
        <w:tc>
          <w:tcPr>
            <w:tcW w:type="dxa" w:w="2448"/>
            <w:vAlign w:val="center"/>
          </w:tcPr>
          <w:p>
            <w:r>
              <w:t>분석 담당자</w:t>
            </w:r>
          </w:p>
        </w:tc>
        <w:tc>
          <w:tcPr>
            <w:tcW w:type="dxa" w:w="2448"/>
            <w:vAlign w:val="center"/>
          </w:tcPr>
          <w:p>
            <w:r>
              <w:t>프로세스 트리와 네트워크 IOC 확인</w:t>
            </w:r>
          </w:p>
        </w:tc>
        <w:tc>
          <w:tcPr>
            <w:tcW w:type="dxa" w:w="2448"/>
            <w:vAlign w:val="center"/>
          </w:tcPr>
          <w:p>
            <w:r>
              <w:t>대기</w:t>
            </w:r>
          </w:p>
        </w:tc>
      </w:tr>
    </w:tbl>
    <w:p>
      <w:pPr>
        <w:pStyle w:val="Heading1"/>
      </w:pPr>
      <w:r>
        <w:t>주의</w:t>
      </w:r>
    </w:p>
    <w:p>
      <w:r>
        <w:t>이 파일에는 실제 개인정보, 계정 비밀번호, 악성 매크로 또는 실행 코드가 포함되어 있지 않습니다.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