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Artificial Intelligence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AI Engineer with 3 years of experience designing, developing, and deploying machine learning and generative AI solutions. Experienced in Python, deep learning, NLP, MLOps, cloud platforms, and production-grade AI systems.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utilizing expertise in generative AI and cloud platforms.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improving model inference performance by 30% through optimization techniques.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ensuring seamless deployment and operation.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inference performance by 30% through optimization techniques, demonstrating expertise in AI solution development and deployment.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leveraging machine learning expertise and cloud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 and cloud infrastructure, automating model monitoring and retraining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demonstrating ability to streamline operations and improve efficiencies.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Automated model monitoring and retraining workflows, ensuring high-quality AI solutions and minimizing manual intervention.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enterprise knowledge assistant using RAG, demonstrating expertise in generative AI and natural language processing.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 predictive analytics platform for customer churn prediction, leveraging machine learning and cloud infrastructure to deliver high-value AI use cases.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an automated document processing pipeline using NLP and OCR technologies, improving operational efficiency and business performance through AI-powered automation.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