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4D" w:rsidRDefault="00D2284D">
      <w:pPr>
        <w:rPr>
          <w:lang w:val="en-US"/>
        </w:rPr>
      </w:pPr>
    </w:p>
    <w:p w:rsidR="00D2284D" w:rsidRPr="00D2284D" w:rsidRDefault="00D2284D">
      <w:pPr>
        <w:rPr>
          <w:sz w:val="24"/>
          <w:szCs w:val="24"/>
          <w:lang w:val="en-US"/>
        </w:rPr>
      </w:pPr>
    </w:p>
    <w:p w:rsidR="00D2284D" w:rsidRDefault="00D2284D" w:rsidP="009062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2284D">
        <w:rPr>
          <w:rFonts w:ascii="Times New Roman" w:hAnsi="Times New Roman" w:cs="Times New Roman"/>
          <w:b/>
          <w:bCs/>
          <w:sz w:val="40"/>
          <w:szCs w:val="40"/>
          <w:lang w:val="en-US"/>
        </w:rPr>
        <w:t>GOVERNMENT COLLEGE OF ENGINEERING ERODE</w:t>
      </w:r>
    </w:p>
    <w:p w:rsidR="0090628C" w:rsidRDefault="0090628C" w:rsidP="009062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3665220" cy="615608"/>
            <wp:effectExtent l="0" t="0" r="0" b="0"/>
            <wp:docPr id="5402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2762" name="Picture 540252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6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8C" w:rsidRDefault="0090628C" w:rsidP="009062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28C" w:rsidRPr="00DF62F5" w:rsidRDefault="001156FE" w:rsidP="00DF62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6FE">
        <w:rPr>
          <w:rFonts w:ascii="Times New Roman" w:hAnsi="Times New Roman" w:cs="Times New Roman"/>
          <w:sz w:val="28"/>
          <w:szCs w:val="28"/>
          <w:lang w:val="en-US"/>
        </w:rPr>
        <w:t>B.E Electronics and Communication Engineering</w:t>
      </w:r>
    </w:p>
    <w:p w:rsidR="00D2284D" w:rsidRPr="0090628C" w:rsidRDefault="00F90FB9" w:rsidP="00D2284D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PREDICTING HOUSE PRICES USING MACHINE LEARNING</w:t>
      </w:r>
    </w:p>
    <w:p w:rsidR="0090628C" w:rsidRDefault="0090628C">
      <w:pPr>
        <w:rPr>
          <w:lang w:val="en-US"/>
        </w:rPr>
      </w:pPr>
    </w:p>
    <w:p w:rsidR="00F90FB9" w:rsidRPr="001156FE" w:rsidRDefault="001156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56F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Students: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</w:t>
      </w:r>
      <w:r w:rsidR="00F90F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University Register no:</w:t>
      </w:r>
    </w:p>
    <w:p w:rsidR="00D2284D" w:rsidRPr="001156FE" w:rsidRDefault="00D2284D">
      <w:pPr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 w:rsidRPr="001156FE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Team Leader:</w:t>
      </w:r>
      <w:r w:rsidR="00F90FB9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 xml:space="preserve">                            </w:t>
      </w:r>
    </w:p>
    <w:p w:rsidR="00D2284D" w:rsidRPr="00D2284D" w:rsidRDefault="00F90F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M.Priyadharshini                                                         </w:t>
      </w:r>
      <w:r w:rsidR="00EF5075">
        <w:rPr>
          <w:rFonts w:ascii="Times New Roman" w:hAnsi="Times New Roman" w:cs="Times New Roman"/>
          <w:lang w:val="en-US"/>
        </w:rPr>
        <w:t xml:space="preserve">                               </w:t>
      </w:r>
      <w:r>
        <w:rPr>
          <w:rFonts w:ascii="Times New Roman" w:hAnsi="Times New Roman" w:cs="Times New Roman"/>
          <w:lang w:val="en-US"/>
        </w:rPr>
        <w:t xml:space="preserve"> 731121106038 </w:t>
      </w:r>
    </w:p>
    <w:p w:rsidR="00D2284D" w:rsidRPr="001156FE" w:rsidRDefault="00D2284D">
      <w:pPr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  <w:r w:rsidRPr="001156FE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Team Members:</w:t>
      </w:r>
    </w:p>
    <w:p w:rsidR="00D2284D" w:rsidRPr="00D2284D" w:rsidRDefault="00F90F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M.Sugi                                                                                                        731121106048</w:t>
      </w:r>
    </w:p>
    <w:p w:rsidR="00D2284D" w:rsidRPr="00D2284D" w:rsidRDefault="00EF50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K.V.</w:t>
      </w:r>
      <w:r w:rsidR="00F90FB9">
        <w:rPr>
          <w:rFonts w:ascii="Times New Roman" w:hAnsi="Times New Roman" w:cs="Times New Roman"/>
          <w:lang w:val="en-US"/>
        </w:rPr>
        <w:t xml:space="preserve">Hema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</w:t>
      </w:r>
      <w:r w:rsidR="00F90FB9">
        <w:rPr>
          <w:rFonts w:ascii="Times New Roman" w:hAnsi="Times New Roman" w:cs="Times New Roman"/>
          <w:lang w:val="en-US"/>
        </w:rPr>
        <w:t>731121106017</w:t>
      </w:r>
    </w:p>
    <w:p w:rsidR="00D2284D" w:rsidRPr="00D2284D" w:rsidRDefault="00D2284D">
      <w:pPr>
        <w:rPr>
          <w:rFonts w:ascii="Times New Roman" w:hAnsi="Times New Roman" w:cs="Times New Roman"/>
          <w:lang w:val="en-US"/>
        </w:rPr>
      </w:pPr>
    </w:p>
    <w:p w:rsidR="001156FE" w:rsidRDefault="001156FE">
      <w:pPr>
        <w:rPr>
          <w:lang w:val="en-US"/>
        </w:rPr>
      </w:pPr>
    </w:p>
    <w:p w:rsidR="00F90FB9" w:rsidRDefault="001156FE" w:rsidP="00F90FB9">
      <w:pPr>
        <w:jc w:val="center"/>
        <w:rPr>
          <w:rFonts w:ascii="Times New Roman" w:hAnsi="Times New Roman" w:cs="Times New Roman"/>
          <w:lang w:val="en-US"/>
        </w:rPr>
      </w:pPr>
      <w:r w:rsidRPr="0090628C">
        <w:rPr>
          <w:rFonts w:ascii="Times New Roman" w:hAnsi="Times New Roman" w:cs="Times New Roman"/>
          <w:lang w:val="en-US"/>
        </w:rPr>
        <w:t>Under the mentor of</w:t>
      </w:r>
    </w:p>
    <w:p w:rsidR="00F90FB9" w:rsidRPr="00F90FB9" w:rsidRDefault="00F90FB9" w:rsidP="00F90FB9">
      <w:pPr>
        <w:rPr>
          <w:rFonts w:ascii="Times New Roman" w:hAnsi="Times New Roman" w:cs="Times New Roman"/>
          <w:b/>
          <w:lang w:val="en-US"/>
        </w:rPr>
      </w:pPr>
      <w:r w:rsidRPr="00F90FB9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Dr.M.Sathyakala</w:t>
      </w:r>
    </w:p>
    <w:p w:rsidR="0090628C" w:rsidRDefault="001156FE" w:rsidP="00DF62F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0628C">
        <w:rPr>
          <w:rFonts w:ascii="Times New Roman" w:hAnsi="Times New Roman" w:cs="Times New Roman"/>
          <w:b/>
          <w:bCs/>
          <w:lang w:val="en-US"/>
        </w:rPr>
        <w:t>Department of Information Technology(IT)</w:t>
      </w:r>
    </w:p>
    <w:p w:rsidR="00DF62F5" w:rsidRPr="0090628C" w:rsidRDefault="00DF62F5" w:rsidP="00DF62F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156FE" w:rsidRPr="0090628C" w:rsidRDefault="001156FE" w:rsidP="001156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28C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Electronics and Communication Engineering</w:t>
      </w:r>
    </w:p>
    <w:p w:rsidR="0090628C" w:rsidRPr="0090628C" w:rsidRDefault="0090628C" w:rsidP="001156FE">
      <w:pPr>
        <w:jc w:val="center"/>
        <w:rPr>
          <w:rFonts w:ascii="Times New Roman" w:hAnsi="Times New Roman" w:cs="Times New Roman"/>
          <w:lang w:val="en-US"/>
        </w:rPr>
      </w:pPr>
      <w:r w:rsidRPr="0090628C">
        <w:rPr>
          <w:rFonts w:ascii="Times New Roman" w:hAnsi="Times New Roman" w:cs="Times New Roman"/>
          <w:lang w:val="en-US"/>
        </w:rPr>
        <w:t>Government College of Engineering</w:t>
      </w:r>
    </w:p>
    <w:p w:rsidR="0090628C" w:rsidRPr="0090628C" w:rsidRDefault="00AE4664" w:rsidP="001156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 w:rsidR="00C33662" w:rsidRPr="0090628C">
        <w:rPr>
          <w:rFonts w:ascii="Times New Roman" w:hAnsi="Times New Roman" w:cs="Times New Roman"/>
          <w:lang w:val="en-US"/>
        </w:rPr>
        <w:t>ear Vasavi C</w:t>
      </w:r>
      <w:r w:rsidR="00C33662">
        <w:rPr>
          <w:rFonts w:ascii="Times New Roman" w:hAnsi="Times New Roman" w:cs="Times New Roman"/>
          <w:lang w:val="en-US"/>
        </w:rPr>
        <w:t>o</w:t>
      </w:r>
      <w:r w:rsidR="00C33662" w:rsidRPr="0090628C">
        <w:rPr>
          <w:rFonts w:ascii="Times New Roman" w:hAnsi="Times New Roman" w:cs="Times New Roman"/>
          <w:lang w:val="en-US"/>
        </w:rPr>
        <w:t>llege</w:t>
      </w:r>
      <w:r w:rsidR="00C33662">
        <w:rPr>
          <w:rFonts w:ascii="Times New Roman" w:hAnsi="Times New Roman" w:cs="Times New Roman"/>
          <w:lang w:val="en-US"/>
        </w:rPr>
        <w:t>(PO)</w:t>
      </w:r>
      <w:r w:rsidR="00C33662" w:rsidRPr="0090628C">
        <w:rPr>
          <w:rFonts w:ascii="Times New Roman" w:hAnsi="Times New Roman" w:cs="Times New Roman"/>
          <w:lang w:val="en-US"/>
        </w:rPr>
        <w:t>,</w:t>
      </w:r>
      <w:r w:rsidR="0090628C" w:rsidRPr="0090628C">
        <w:rPr>
          <w:rFonts w:ascii="Times New Roman" w:hAnsi="Times New Roman" w:cs="Times New Roman"/>
          <w:lang w:val="en-US"/>
        </w:rPr>
        <w:t>Erode,TamilNadu-638316,</w:t>
      </w:r>
    </w:p>
    <w:p w:rsidR="00911905" w:rsidRDefault="0090628C" w:rsidP="00911905">
      <w:pPr>
        <w:jc w:val="center"/>
        <w:rPr>
          <w:rFonts w:ascii="Times New Roman" w:hAnsi="Times New Roman" w:cs="Times New Roman"/>
          <w:lang w:val="en-US"/>
        </w:rPr>
      </w:pPr>
      <w:r w:rsidRPr="0090628C">
        <w:rPr>
          <w:rFonts w:ascii="Times New Roman" w:hAnsi="Times New Roman" w:cs="Times New Roman"/>
          <w:lang w:val="en-US"/>
        </w:rPr>
        <w:t>Affilia</w:t>
      </w:r>
      <w:r w:rsidR="00911905">
        <w:rPr>
          <w:rFonts w:ascii="Times New Roman" w:hAnsi="Times New Roman" w:cs="Times New Roman"/>
          <w:lang w:val="en-US"/>
        </w:rPr>
        <w:t>ted to Anna University ,Chennai</w:t>
      </w:r>
      <w:r w:rsidR="00AE4664">
        <w:rPr>
          <w:rFonts w:ascii="Times New Roman" w:hAnsi="Times New Roman" w:cs="Times New Roman"/>
          <w:lang w:val="en-US"/>
        </w:rPr>
        <w:t>.</w:t>
      </w:r>
    </w:p>
    <w:p w:rsidR="00911905" w:rsidRDefault="00911905">
      <w:pPr>
        <w:rPr>
          <w:rFonts w:ascii="Times New Roman" w:hAnsi="Times New Roman" w:cs="Times New Roman"/>
          <w:lang w:val="en-US"/>
        </w:rPr>
      </w:pPr>
    </w:p>
    <w:p w:rsidR="00911905" w:rsidRDefault="00911905">
      <w:pPr>
        <w:rPr>
          <w:rFonts w:ascii="Times New Roman" w:hAnsi="Times New Roman" w:cs="Times New Roman"/>
          <w:lang w:val="en-US"/>
        </w:rPr>
      </w:pPr>
    </w:p>
    <w:p w:rsidR="00911905" w:rsidRDefault="00911905">
      <w:pPr>
        <w:rPr>
          <w:rFonts w:ascii="Times New Roman" w:hAnsi="Times New Roman" w:cs="Times New Roman"/>
          <w:lang w:val="en-US"/>
        </w:rPr>
      </w:pPr>
    </w:p>
    <w:p w:rsidR="00650322" w:rsidRDefault="0065032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11905" w:rsidRDefault="0091190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11905">
        <w:rPr>
          <w:rFonts w:ascii="Times New Roman" w:hAnsi="Times New Roman" w:cs="Times New Roman"/>
          <w:b/>
          <w:sz w:val="32"/>
          <w:szCs w:val="32"/>
          <w:lang w:val="en-US"/>
        </w:rPr>
        <w:t>PROJECT DEFINITION:</w:t>
      </w:r>
    </w:p>
    <w:p w:rsidR="00911905" w:rsidRDefault="00911905" w:rsidP="0065032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Predicting house prices using machine learning involves developing a model or algorithm that uses historical data and various features of a property to estimate its market value or selling price.</w:t>
      </w:r>
    </w:p>
    <w:p w:rsidR="00911905" w:rsidRDefault="00911905" w:rsidP="0065032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911905" w:rsidRDefault="0091190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334C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F334C1" w:rsidRPr="00F334C1">
        <w:rPr>
          <w:rFonts w:ascii="Times New Roman" w:hAnsi="Times New Roman" w:cs="Times New Roman"/>
          <w:b/>
          <w:sz w:val="32"/>
          <w:szCs w:val="32"/>
          <w:lang w:val="en-US"/>
        </w:rPr>
        <w:t>ROJECT OVERVIEW:</w:t>
      </w:r>
    </w:p>
    <w:p w:rsidR="00BF2F05" w:rsidRDefault="00F334C1" w:rsidP="0065032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BF2F05">
        <w:rPr>
          <w:rFonts w:ascii="Times New Roman" w:hAnsi="Times New Roman" w:cs="Times New Roman"/>
          <w:sz w:val="32"/>
          <w:szCs w:val="32"/>
          <w:lang w:val="en-US"/>
        </w:rPr>
        <w:t>The overall, predicting house prices using machine learning involves a comprehensive data science pipeline, from data collection and preprocessing to model development, evaluation, deployment and ongoing maintenance.</w:t>
      </w:r>
    </w:p>
    <w:p w:rsidR="00BF2F05" w:rsidRPr="00C33662" w:rsidRDefault="00BF2F05" w:rsidP="00650322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33662">
        <w:rPr>
          <w:rFonts w:ascii="Times New Roman" w:hAnsi="Times New Roman" w:cs="Times New Roman"/>
          <w:b/>
          <w:sz w:val="32"/>
          <w:szCs w:val="32"/>
          <w:lang w:val="en-US"/>
        </w:rPr>
        <w:t>OBJECTIVE:</w:t>
      </w:r>
    </w:p>
    <w:p w:rsidR="00BF2F05" w:rsidRPr="009E6ECE" w:rsidRDefault="00BF2F05" w:rsidP="006503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E6ECE">
        <w:rPr>
          <w:rFonts w:ascii="Times New Roman" w:hAnsi="Times New Roman" w:cs="Times New Roman"/>
          <w:sz w:val="32"/>
          <w:szCs w:val="32"/>
          <w:lang w:val="en-US"/>
        </w:rPr>
        <w:t>To develop a machine learning model that accurately predicts house prices based on various features.</w:t>
      </w:r>
    </w:p>
    <w:p w:rsidR="00BF2F05" w:rsidRPr="009E6ECE" w:rsidRDefault="00650322" w:rsidP="006503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a helping </w:t>
      </w:r>
      <w:r w:rsidR="00BF2F05" w:rsidRPr="009E6ECE">
        <w:rPr>
          <w:rFonts w:ascii="Times New Roman" w:hAnsi="Times New Roman" w:cs="Times New Roman"/>
          <w:sz w:val="32"/>
          <w:szCs w:val="32"/>
          <w:lang w:val="en-US"/>
        </w:rPr>
        <w:t>tool for real estate professionals and individuals looking to buy or sell properties.</w:t>
      </w:r>
      <w:r w:rsidR="00BF2F05" w:rsidRPr="009E6EC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6ECE" w:rsidRPr="00C33662" w:rsidRDefault="009E6ECE" w:rsidP="0065032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33662">
        <w:rPr>
          <w:rFonts w:ascii="Times New Roman" w:hAnsi="Times New Roman" w:cs="Times New Roman"/>
          <w:b/>
          <w:sz w:val="32"/>
          <w:szCs w:val="32"/>
        </w:rPr>
        <w:t xml:space="preserve">PROPOSED </w:t>
      </w:r>
      <w:proofErr w:type="gramStart"/>
      <w:r w:rsidRPr="00C33662">
        <w:rPr>
          <w:rFonts w:ascii="Times New Roman" w:hAnsi="Times New Roman" w:cs="Times New Roman"/>
          <w:b/>
          <w:sz w:val="32"/>
          <w:szCs w:val="32"/>
        </w:rPr>
        <w:t>SYSTEM  PHASES</w:t>
      </w:r>
      <w:proofErr w:type="gramEnd"/>
      <w:r w:rsidRPr="00C33662">
        <w:rPr>
          <w:rFonts w:ascii="Times New Roman" w:hAnsi="Times New Roman" w:cs="Times New Roman"/>
          <w:b/>
          <w:sz w:val="32"/>
          <w:szCs w:val="32"/>
        </w:rPr>
        <w:t>:</w:t>
      </w:r>
    </w:p>
    <w:p w:rsidR="00C33662" w:rsidRPr="00C33662" w:rsidRDefault="00C33662" w:rsidP="009E6E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Phase 1: </w:t>
      </w:r>
      <w:r w:rsidR="00204157">
        <w:rPr>
          <w:rFonts w:ascii="Times New Roman" w:hAnsi="Times New Roman" w:cs="Times New Roman"/>
          <w:sz w:val="32"/>
          <w:szCs w:val="32"/>
        </w:rPr>
        <w:t>C</w:t>
      </w:r>
      <w:r w:rsidRPr="00C33662">
        <w:rPr>
          <w:rFonts w:ascii="Times New Roman" w:hAnsi="Times New Roman" w:cs="Times New Roman"/>
          <w:sz w:val="32"/>
          <w:szCs w:val="32"/>
        </w:rPr>
        <w:t>ollection of data</w:t>
      </w:r>
    </w:p>
    <w:p w:rsidR="009E6ECE" w:rsidRPr="009E6ECE" w:rsidRDefault="009E6ECE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 w:rsidRPr="009E6ECE">
        <w:rPr>
          <w:rFonts w:ascii="Times New Roman" w:hAnsi="Times New Roman" w:cs="Times New Roman"/>
          <w:sz w:val="32"/>
          <w:szCs w:val="32"/>
        </w:rPr>
        <w:t xml:space="preserve">The data </w:t>
      </w:r>
      <w:r w:rsidR="00650322">
        <w:rPr>
          <w:rFonts w:ascii="Times New Roman" w:hAnsi="Times New Roman" w:cs="Times New Roman"/>
          <w:sz w:val="32"/>
          <w:szCs w:val="32"/>
        </w:rPr>
        <w:t>set contains attributes like</w:t>
      </w:r>
      <w:r w:rsidR="00EF5075">
        <w:rPr>
          <w:rFonts w:ascii="Times New Roman" w:hAnsi="Times New Roman" w:cs="Times New Roman"/>
          <w:sz w:val="32"/>
          <w:szCs w:val="32"/>
        </w:rPr>
        <w:t xml:space="preserve"> l</w:t>
      </w:r>
      <w:r w:rsidRPr="009E6ECE">
        <w:rPr>
          <w:rFonts w:ascii="Times New Roman" w:hAnsi="Times New Roman" w:cs="Times New Roman"/>
          <w:sz w:val="32"/>
          <w:szCs w:val="32"/>
        </w:rPr>
        <w:t>ocation, carpet area, built-up area, age of the property, zip code, price, no of bedrooms</w:t>
      </w:r>
      <w:r w:rsidR="00C33662">
        <w:rPr>
          <w:rFonts w:ascii="Times New Roman" w:hAnsi="Times New Roman" w:cs="Times New Roman"/>
          <w:sz w:val="32"/>
          <w:szCs w:val="32"/>
        </w:rPr>
        <w:t xml:space="preserve"> etc</w:t>
      </w:r>
      <w:r w:rsidRPr="009E6ECE">
        <w:rPr>
          <w:rFonts w:ascii="Times New Roman" w:hAnsi="Times New Roman" w:cs="Times New Roman"/>
          <w:sz w:val="32"/>
          <w:szCs w:val="32"/>
        </w:rPr>
        <w:t xml:space="preserve"> which is structured</w:t>
      </w:r>
      <w:r w:rsidR="00C33662">
        <w:rPr>
          <w:rFonts w:ascii="Times New Roman" w:hAnsi="Times New Roman" w:cs="Times New Roman"/>
          <w:sz w:val="32"/>
          <w:szCs w:val="32"/>
        </w:rPr>
        <w:t xml:space="preserve"> and categorized. </w:t>
      </w:r>
    </w:p>
    <w:p w:rsidR="00C33662" w:rsidRDefault="009E6ECE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 w:rsidRPr="009E6ECE">
        <w:rPr>
          <w:rFonts w:ascii="Times New Roman" w:hAnsi="Times New Roman" w:cs="Times New Roman"/>
          <w:sz w:val="32"/>
          <w:szCs w:val="32"/>
        </w:rPr>
        <w:t xml:space="preserve"> Phase 2: Data preprocessing </w:t>
      </w:r>
    </w:p>
    <w:p w:rsidR="009E6ECE" w:rsidRPr="009E6ECE" w:rsidRDefault="00C33662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E6ECE" w:rsidRPr="009E6ECE">
        <w:rPr>
          <w:rFonts w:ascii="Times New Roman" w:hAnsi="Times New Roman" w:cs="Times New Roman"/>
          <w:sz w:val="32"/>
          <w:szCs w:val="32"/>
        </w:rPr>
        <w:t>Data preprocessing</w:t>
      </w:r>
      <w:r>
        <w:rPr>
          <w:rFonts w:ascii="Times New Roman" w:hAnsi="Times New Roman" w:cs="Times New Roman"/>
          <w:sz w:val="32"/>
          <w:szCs w:val="32"/>
        </w:rPr>
        <w:t xml:space="preserve"> is the process of cleaning the </w:t>
      </w:r>
      <w:r w:rsidR="009E6ECE" w:rsidRPr="009E6ECE">
        <w:rPr>
          <w:rFonts w:ascii="Times New Roman" w:hAnsi="Times New Roman" w:cs="Times New Roman"/>
          <w:sz w:val="32"/>
          <w:szCs w:val="32"/>
        </w:rPr>
        <w:t>data set. There might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E6ECE" w:rsidRPr="009E6ECE">
        <w:rPr>
          <w:rFonts w:ascii="Times New Roman" w:hAnsi="Times New Roman" w:cs="Times New Roman"/>
          <w:sz w:val="32"/>
          <w:szCs w:val="32"/>
        </w:rPr>
        <w:t>be missing values or outliers in the dataset. These can be handled by data cleaning. If there are many missing values in a var</w:t>
      </w:r>
      <w:r>
        <w:rPr>
          <w:rFonts w:ascii="Times New Roman" w:hAnsi="Times New Roman" w:cs="Times New Roman"/>
          <w:sz w:val="32"/>
          <w:szCs w:val="32"/>
        </w:rPr>
        <w:t xml:space="preserve">iable, those values can be dropped or replaced by </w:t>
      </w:r>
      <w:r w:rsidR="009E6ECE" w:rsidRPr="009E6ECE">
        <w:rPr>
          <w:rFonts w:ascii="Times New Roman" w:hAnsi="Times New Roman" w:cs="Times New Roman"/>
          <w:sz w:val="32"/>
          <w:szCs w:val="32"/>
        </w:rPr>
        <w:t xml:space="preserve">the average value. </w:t>
      </w:r>
    </w:p>
    <w:p w:rsidR="00EF5075" w:rsidRDefault="00EF5075" w:rsidP="0065032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F5075" w:rsidRDefault="00EF5075" w:rsidP="0065032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F5075" w:rsidRDefault="00EF5075" w:rsidP="0065032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33662" w:rsidRDefault="009E6ECE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 w:rsidRPr="009E6ECE">
        <w:rPr>
          <w:rFonts w:ascii="Times New Roman" w:hAnsi="Times New Roman" w:cs="Times New Roman"/>
          <w:sz w:val="32"/>
          <w:szCs w:val="32"/>
        </w:rPr>
        <w:t xml:space="preserve">Phase 3: Training the model </w:t>
      </w:r>
    </w:p>
    <w:p w:rsidR="009E6ECE" w:rsidRPr="009E6ECE" w:rsidRDefault="009E6ECE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 w:rsidRPr="009E6ECE">
        <w:rPr>
          <w:rFonts w:ascii="Times New Roman" w:hAnsi="Times New Roman" w:cs="Times New Roman"/>
          <w:sz w:val="32"/>
          <w:szCs w:val="32"/>
        </w:rPr>
        <w:t>Since the dat</w:t>
      </w:r>
      <w:r w:rsidR="00EF5075">
        <w:rPr>
          <w:rFonts w:ascii="Times New Roman" w:hAnsi="Times New Roman" w:cs="Times New Roman"/>
          <w:sz w:val="32"/>
          <w:szCs w:val="32"/>
        </w:rPr>
        <w:t>a is broken down into two set</w:t>
      </w:r>
      <w:r w:rsidRPr="009E6ECE">
        <w:rPr>
          <w:rFonts w:ascii="Times New Roman" w:hAnsi="Times New Roman" w:cs="Times New Roman"/>
          <w:sz w:val="32"/>
          <w:szCs w:val="32"/>
        </w:rPr>
        <w:t xml:space="preserve">s: a Training set and </w:t>
      </w:r>
      <w:r w:rsidR="00C33662">
        <w:rPr>
          <w:rFonts w:ascii="Times New Roman" w:hAnsi="Times New Roman" w:cs="Times New Roman"/>
          <w:sz w:val="32"/>
          <w:szCs w:val="32"/>
        </w:rPr>
        <w:t>Test</w:t>
      </w:r>
      <w:r w:rsidR="00EF5075">
        <w:rPr>
          <w:rFonts w:ascii="Times New Roman" w:hAnsi="Times New Roman" w:cs="Times New Roman"/>
          <w:sz w:val="32"/>
          <w:szCs w:val="32"/>
        </w:rPr>
        <w:t xml:space="preserve">ing </w:t>
      </w:r>
      <w:r w:rsidR="00C33662">
        <w:rPr>
          <w:rFonts w:ascii="Times New Roman" w:hAnsi="Times New Roman" w:cs="Times New Roman"/>
          <w:sz w:val="32"/>
          <w:szCs w:val="32"/>
        </w:rPr>
        <w:t>set, the model must be trained initially</w:t>
      </w:r>
      <w:r w:rsidRPr="009E6ECE">
        <w:rPr>
          <w:rFonts w:ascii="Times New Roman" w:hAnsi="Times New Roman" w:cs="Times New Roman"/>
          <w:sz w:val="32"/>
          <w:szCs w:val="32"/>
        </w:rPr>
        <w:t xml:space="preserve">. The training set includes the target variable. The decision tree regressor algorithm is applied to the training data set. The Decision tree builds a regression model in the form of a tree structure. </w:t>
      </w:r>
    </w:p>
    <w:p w:rsidR="00C33662" w:rsidRDefault="009E6ECE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 w:rsidRPr="009E6ECE">
        <w:rPr>
          <w:rFonts w:ascii="Times New Roman" w:hAnsi="Times New Roman" w:cs="Times New Roman"/>
          <w:sz w:val="32"/>
          <w:szCs w:val="32"/>
        </w:rPr>
        <w:t xml:space="preserve">Phase 4: Testing and Integrating with UI </w:t>
      </w:r>
    </w:p>
    <w:p w:rsidR="009E6ECE" w:rsidRDefault="009E6ECE" w:rsidP="00650322">
      <w:pPr>
        <w:jc w:val="both"/>
        <w:rPr>
          <w:rFonts w:ascii="Times New Roman" w:hAnsi="Times New Roman" w:cs="Times New Roman"/>
          <w:sz w:val="32"/>
          <w:szCs w:val="32"/>
        </w:rPr>
      </w:pPr>
      <w:r w:rsidRPr="009E6ECE">
        <w:rPr>
          <w:rFonts w:ascii="Times New Roman" w:hAnsi="Times New Roman" w:cs="Times New Roman"/>
          <w:sz w:val="32"/>
          <w:szCs w:val="32"/>
        </w:rPr>
        <w:t>The trained model is applied to test dataset and house prices are predicted. The trained model is then integrated with the front end using Flask in python</w:t>
      </w:r>
      <w:r w:rsidR="00C33662">
        <w:rPr>
          <w:rFonts w:ascii="Times New Roman" w:hAnsi="Times New Roman" w:cs="Times New Roman"/>
          <w:sz w:val="32"/>
          <w:szCs w:val="32"/>
        </w:rPr>
        <w:t>.</w:t>
      </w:r>
    </w:p>
    <w:p w:rsidR="00D4020D" w:rsidRDefault="00D4020D" w:rsidP="009E6ECE">
      <w:pPr>
        <w:rPr>
          <w:rFonts w:ascii="Times New Roman" w:hAnsi="Times New Roman" w:cs="Times New Roman"/>
          <w:b/>
          <w:color w:val="273239"/>
          <w:spacing w:val="2"/>
          <w:sz w:val="44"/>
          <w:szCs w:val="44"/>
          <w:shd w:val="clear" w:color="auto" w:fill="FFFFFF"/>
        </w:rPr>
      </w:pPr>
    </w:p>
    <w:p w:rsidR="00C33662" w:rsidRPr="00D4020D" w:rsidRDefault="00AE4664" w:rsidP="009E6EC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D4020D">
        <w:rPr>
          <w:rFonts w:ascii="Times New Roman" w:hAnsi="Times New Roman" w:cs="Times New Roman"/>
          <w:b/>
          <w:color w:val="273239"/>
          <w:spacing w:val="2"/>
          <w:sz w:val="44"/>
          <w:szCs w:val="44"/>
          <w:shd w:val="clear" w:color="auto" w:fill="FFFFFF"/>
        </w:rPr>
        <w:t>The dataset contains </w:t>
      </w:r>
      <w:r w:rsidRPr="00204157">
        <w:rPr>
          <w:rStyle w:val="Strong"/>
          <w:rFonts w:ascii="Times New Roman" w:hAnsi="Times New Roman" w:cs="Times New Roman"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13 </w:t>
      </w:r>
      <w:proofErr w:type="gramStart"/>
      <w:r w:rsidRPr="00204157">
        <w:rPr>
          <w:rStyle w:val="Strong"/>
          <w:rFonts w:ascii="Times New Roman" w:hAnsi="Times New Roman" w:cs="Times New Roman"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features </w:t>
      </w:r>
      <w:r w:rsidRPr="00204157">
        <w:rPr>
          <w:rFonts w:ascii="Times New Roman" w:hAnsi="Times New Roman" w:cs="Times New Roman"/>
          <w:color w:val="273239"/>
          <w:spacing w:val="2"/>
          <w:sz w:val="44"/>
          <w:szCs w:val="44"/>
          <w:shd w:val="clear" w:color="auto" w:fill="FFFFFF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Y="200"/>
        <w:tblW w:w="9718" w:type="dxa"/>
        <w:tblLook w:val="04A0"/>
      </w:tblPr>
      <w:tblGrid>
        <w:gridCol w:w="675"/>
        <w:gridCol w:w="3761"/>
        <w:gridCol w:w="5282"/>
      </w:tblGrid>
      <w:tr w:rsidR="00170A5D" w:rsidTr="00D4020D">
        <w:trPr>
          <w:trHeight w:val="459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</w:t>
            </w:r>
          </w:p>
        </w:tc>
        <w:tc>
          <w:tcPr>
            <w:tcW w:w="3761" w:type="dxa"/>
          </w:tcPr>
          <w:p w:rsidR="00170A5D" w:rsidRPr="00170A5D" w:rsidRDefault="00170A5D" w:rsidP="00170A5D">
            <w:pP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170A5D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5282" w:type="dxa"/>
          </w:tcPr>
          <w:p w:rsidR="00170A5D" w:rsidRPr="00170A5D" w:rsidRDefault="00170A5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70A5D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To count the records.</w:t>
            </w:r>
          </w:p>
        </w:tc>
      </w:tr>
      <w:tr w:rsidR="00D4020D" w:rsidTr="00D4020D">
        <w:trPr>
          <w:trHeight w:val="459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</w:t>
            </w:r>
          </w:p>
        </w:tc>
        <w:tc>
          <w:tcPr>
            <w:tcW w:w="3761" w:type="dxa"/>
          </w:tcPr>
          <w:p w:rsidR="00170A5D" w:rsidRPr="00170A5D" w:rsidRDefault="00170A5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70A5D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MSS</w:t>
            </w:r>
          </w:p>
        </w:tc>
        <w:tc>
          <w:tcPr>
            <w:tcW w:w="5282" w:type="dxa"/>
          </w:tcPr>
          <w:p w:rsidR="00170A5D" w:rsidRPr="00170A5D" w:rsidRDefault="00170A5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70A5D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Identifies the type of dwelling involved in the sale.</w:t>
            </w:r>
          </w:p>
        </w:tc>
      </w:tr>
      <w:tr w:rsidR="00170A5D" w:rsidTr="00D4020D">
        <w:trPr>
          <w:trHeight w:val="459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</w:p>
        </w:tc>
        <w:tc>
          <w:tcPr>
            <w:tcW w:w="3761" w:type="dxa"/>
          </w:tcPr>
          <w:p w:rsidR="00170A5D" w:rsidRPr="00170A5D" w:rsidRDefault="00B636B7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70A5D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MSZoning</w:t>
            </w:r>
          </w:p>
        </w:tc>
        <w:tc>
          <w:tcPr>
            <w:tcW w:w="5282" w:type="dxa"/>
          </w:tcPr>
          <w:p w:rsidR="00170A5D" w:rsidRPr="00170A5D" w:rsidRDefault="00170A5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Identifies the general zoning classification of the sale.</w:t>
            </w:r>
          </w:p>
        </w:tc>
      </w:tr>
      <w:tr w:rsidR="00D4020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4.</w:t>
            </w:r>
          </w:p>
        </w:tc>
        <w:tc>
          <w:tcPr>
            <w:tcW w:w="3761" w:type="dxa"/>
          </w:tcPr>
          <w:p w:rsidR="00170A5D" w:rsidRDefault="00170A5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Lot area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Lot size in square feet.</w:t>
            </w:r>
          </w:p>
        </w:tc>
      </w:tr>
      <w:tr w:rsidR="00170A5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5.</w:t>
            </w:r>
          </w:p>
        </w:tc>
        <w:tc>
          <w:tcPr>
            <w:tcW w:w="3761" w:type="dxa"/>
          </w:tcPr>
          <w:p w:rsidR="00170A5D" w:rsidRDefault="00D4020D" w:rsidP="00D4020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LotConfig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Configuration of the lot.</w:t>
            </w:r>
          </w:p>
        </w:tc>
      </w:tr>
      <w:tr w:rsidR="00D4020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BldgType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 of dwelling.</w:t>
            </w:r>
          </w:p>
        </w:tc>
      </w:tr>
      <w:tr w:rsidR="00170A5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OverallCond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Rates the overall condition of the house.</w:t>
            </w:r>
          </w:p>
        </w:tc>
      </w:tr>
      <w:tr w:rsidR="00D4020D" w:rsidTr="00D4020D">
        <w:trPr>
          <w:trHeight w:val="459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YearBuilt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Original construction year.</w:t>
            </w:r>
          </w:p>
        </w:tc>
      </w:tr>
      <w:tr w:rsidR="00170A5D" w:rsidTr="00D4020D">
        <w:trPr>
          <w:trHeight w:val="459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YearRemodAdd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Construction Date</w:t>
            </w:r>
          </w:p>
        </w:tc>
      </w:tr>
      <w:tr w:rsidR="00D4020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Exterior1st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Exterior covering on house.</w:t>
            </w:r>
          </w:p>
        </w:tc>
      </w:tr>
      <w:tr w:rsidR="00170A5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BsmtFinSF2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 2 finished square feet.</w:t>
            </w:r>
          </w:p>
        </w:tc>
      </w:tr>
      <w:tr w:rsidR="00D4020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TotalBsmtSF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Total square feet of basement area. </w:t>
            </w:r>
          </w:p>
        </w:tc>
      </w:tr>
      <w:tr w:rsidR="00170A5D" w:rsidTr="00D4020D">
        <w:trPr>
          <w:trHeight w:val="475"/>
        </w:trPr>
        <w:tc>
          <w:tcPr>
            <w:tcW w:w="675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13.</w:t>
            </w:r>
          </w:p>
        </w:tc>
        <w:tc>
          <w:tcPr>
            <w:tcW w:w="3761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SalesPrice</w:t>
            </w:r>
          </w:p>
        </w:tc>
        <w:tc>
          <w:tcPr>
            <w:tcW w:w="5282" w:type="dxa"/>
          </w:tcPr>
          <w:p w:rsidR="00170A5D" w:rsidRDefault="00D4020D" w:rsidP="00170A5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be predicted.</w:t>
            </w:r>
          </w:p>
        </w:tc>
      </w:tr>
    </w:tbl>
    <w:p w:rsidR="00BF2F05" w:rsidRPr="009E6ECE" w:rsidRDefault="00BF2F05" w:rsidP="00BF2F05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:rsidR="00BF2F05" w:rsidRDefault="00BF2F0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4020D" w:rsidRDefault="00D4020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70A5D" w:rsidRDefault="00BF2F0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4020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204157">
        <w:rPr>
          <w:rFonts w:ascii="Times New Roman" w:hAnsi="Times New Roman" w:cs="Times New Roman"/>
          <w:b/>
          <w:sz w:val="32"/>
          <w:szCs w:val="32"/>
          <w:lang w:val="en-US"/>
        </w:rPr>
        <w:t>IMPORTING LIBRARIES</w:t>
      </w:r>
      <w:r w:rsidR="00D4020D" w:rsidRPr="00D4020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D4020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D4020D" w:rsidRPr="00D4020D" w:rsidRDefault="00D4020D" w:rsidP="00D4020D">
      <w:pPr>
        <w:pStyle w:val="NormalWeb"/>
        <w:shd w:val="clear" w:color="auto" w:fill="FFFFFF"/>
        <w:spacing w:before="0" w:beforeAutospacing="0" w:after="125" w:afterAutospacing="0"/>
        <w:textAlignment w:val="baseline"/>
        <w:rPr>
          <w:color w:val="273239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E0E7D">
        <w:rPr>
          <w:sz w:val="32"/>
          <w:szCs w:val="32"/>
        </w:rPr>
        <w:t>Libraries used are</w:t>
      </w:r>
      <w:r w:rsidRPr="00D4020D">
        <w:rPr>
          <w:color w:val="273239"/>
          <w:spacing w:val="2"/>
          <w:sz w:val="32"/>
          <w:szCs w:val="32"/>
        </w:rPr>
        <w:t> </w:t>
      </w:r>
      <w:r>
        <w:rPr>
          <w:color w:val="273239"/>
          <w:spacing w:val="2"/>
          <w:sz w:val="32"/>
          <w:szCs w:val="32"/>
        </w:rPr>
        <w:t>,</w:t>
      </w:r>
    </w:p>
    <w:p w:rsidR="00D4020D" w:rsidRPr="00D4020D" w:rsidRDefault="00B9656C" w:rsidP="00D4020D">
      <w:pPr>
        <w:numPr>
          <w:ilvl w:val="0"/>
          <w:numId w:val="2"/>
        </w:numPr>
        <w:shd w:val="clear" w:color="auto" w:fill="FFFFFF"/>
        <w:spacing w:after="0" w:line="240" w:lineRule="auto"/>
        <w:ind w:left="301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</w:pPr>
      <w:hyperlink r:id="rId6" w:history="1">
        <w:r w:rsidR="00D4020D" w:rsidRPr="00D4020D">
          <w:rPr>
            <w:rFonts w:ascii="Times New Roman" w:eastAsia="Times New Roman" w:hAnsi="Times New Roman" w:cs="Times New Roman"/>
            <w:b/>
            <w:bCs/>
            <w:color w:val="0000FF"/>
            <w:spacing w:val="2"/>
            <w:sz w:val="32"/>
            <w:szCs w:val="32"/>
            <w:u w:val="single"/>
            <w:lang w:val="en-US"/>
          </w:rPr>
          <w:t>Pandas</w:t>
        </w:r>
      </w:hyperlink>
      <w:r w:rsidR="00D4020D" w:rsidRPr="00D4020D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lang w:val="en-US"/>
        </w:rPr>
        <w:t> –</w:t>
      </w:r>
      <w:r w:rsidR="00D4020D" w:rsidRPr="00D4020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  <w:t> To load the Dataframe</w:t>
      </w:r>
    </w:p>
    <w:p w:rsidR="00D4020D" w:rsidRPr="00D4020D" w:rsidRDefault="00B9656C" w:rsidP="00D4020D">
      <w:pPr>
        <w:numPr>
          <w:ilvl w:val="0"/>
          <w:numId w:val="2"/>
        </w:numPr>
        <w:shd w:val="clear" w:color="auto" w:fill="FFFFFF"/>
        <w:spacing w:after="0" w:line="240" w:lineRule="auto"/>
        <w:ind w:left="301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</w:pPr>
      <w:hyperlink r:id="rId7" w:history="1">
        <w:r w:rsidR="00D4020D" w:rsidRPr="00D4020D">
          <w:rPr>
            <w:rFonts w:ascii="Times New Roman" w:eastAsia="Times New Roman" w:hAnsi="Times New Roman" w:cs="Times New Roman"/>
            <w:b/>
            <w:bCs/>
            <w:color w:val="0000FF"/>
            <w:spacing w:val="2"/>
            <w:sz w:val="32"/>
            <w:szCs w:val="32"/>
            <w:u w:val="single"/>
            <w:lang w:val="en-US"/>
          </w:rPr>
          <w:t>Matplotlib</w:t>
        </w:r>
      </w:hyperlink>
      <w:r w:rsidR="00D4020D" w:rsidRPr="00D4020D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lang w:val="en-US"/>
        </w:rPr>
        <w:t> –</w:t>
      </w:r>
      <w:r w:rsidR="00D4020D" w:rsidRPr="00D4020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  <w:t> To visualize the data features i.e. barplot</w:t>
      </w:r>
    </w:p>
    <w:p w:rsidR="00D4020D" w:rsidRDefault="00B9656C" w:rsidP="00D4020D">
      <w:pPr>
        <w:numPr>
          <w:ilvl w:val="0"/>
          <w:numId w:val="2"/>
        </w:numPr>
        <w:shd w:val="clear" w:color="auto" w:fill="FFFFFF"/>
        <w:spacing w:after="0" w:line="240" w:lineRule="auto"/>
        <w:ind w:left="301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</w:pPr>
      <w:hyperlink r:id="rId8" w:history="1">
        <w:r w:rsidR="00D4020D" w:rsidRPr="00D4020D">
          <w:rPr>
            <w:rFonts w:ascii="Times New Roman" w:eastAsia="Times New Roman" w:hAnsi="Times New Roman" w:cs="Times New Roman"/>
            <w:b/>
            <w:bCs/>
            <w:color w:val="0000FF"/>
            <w:spacing w:val="2"/>
            <w:sz w:val="32"/>
            <w:szCs w:val="32"/>
            <w:u w:val="single"/>
            <w:lang w:val="en-US"/>
          </w:rPr>
          <w:t>Seaborn</w:t>
        </w:r>
      </w:hyperlink>
      <w:r w:rsidR="00D4020D" w:rsidRPr="00D4020D"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  <w:lang w:val="en-US"/>
        </w:rPr>
        <w:t> –</w:t>
      </w:r>
      <w:r w:rsidR="00D4020D" w:rsidRPr="00D4020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  <w:t> To see the correlation between features using heatmap</w:t>
      </w:r>
    </w:p>
    <w:p w:rsidR="00D4020D" w:rsidRDefault="00D4020D" w:rsidP="00D4020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</w:pPr>
    </w:p>
    <w:p w:rsidR="00204157" w:rsidRDefault="00204157">
      <w:pPr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</w:pPr>
    </w:p>
    <w:p w:rsidR="00204157" w:rsidRDefault="00204157">
      <w:pPr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val="en-US"/>
        </w:rPr>
      </w:pPr>
    </w:p>
    <w:p w:rsidR="003E0E7D" w:rsidRDefault="00B965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="003E0E7D" w:rsidRPr="003E0E7D">
        <w:t xml:space="preserve"> </w:t>
      </w:r>
      <w:r w:rsidR="003E0E7D" w:rsidRPr="003E0E7D">
        <w:rPr>
          <w:rFonts w:ascii="Times New Roman" w:hAnsi="Times New Roman" w:cs="Times New Roman"/>
          <w:b/>
          <w:sz w:val="36"/>
          <w:szCs w:val="36"/>
        </w:rPr>
        <w:t>HEATMAP:</w:t>
      </w:r>
    </w:p>
    <w:p w:rsidR="003E0E7D" w:rsidRDefault="003E0E7D"/>
    <w:p w:rsidR="00F334C1" w:rsidRDefault="003E0E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43509"/>
            <wp:effectExtent l="19050" t="0" r="2540" b="0"/>
            <wp:docPr id="3" name="Picture 3" descr="https://media.geeksforgeeks.org/wp-content/uploads/20220805143857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0805143857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7D" w:rsidRDefault="003E0E7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E7D" w:rsidRDefault="003E0E7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E7D" w:rsidRDefault="003E0E7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E7D" w:rsidRDefault="003E0E7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4157" w:rsidRDefault="0020415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4157" w:rsidRDefault="0020415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36B7" w:rsidRDefault="003E0E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E0E7D">
        <w:rPr>
          <w:rFonts w:ascii="Times New Roman" w:hAnsi="Times New Roman" w:cs="Times New Roman"/>
          <w:b/>
          <w:sz w:val="32"/>
          <w:szCs w:val="32"/>
          <w:lang w:val="en-US"/>
        </w:rPr>
        <w:t>BARPLOT:</w:t>
      </w:r>
    </w:p>
    <w:p w:rsidR="00B636B7" w:rsidRDefault="00B636B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36B7" w:rsidRDefault="00B636B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36B7" w:rsidRPr="00B636B7" w:rsidRDefault="00B636B7" w:rsidP="00B636B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8581" cy="5271715"/>
            <wp:effectExtent l="19050" t="0" r="5469" b="0"/>
            <wp:docPr id="1" name="Picture 7" descr="https://media.geeksforgeeks.org/wp-content/uploads/20220805143942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20805143942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B7" w:rsidRDefault="00B636B7" w:rsidP="00B636B7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</w:pPr>
    </w:p>
    <w:p w:rsidR="00B636B7" w:rsidRDefault="00B636B7" w:rsidP="00B636B7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</w:pPr>
    </w:p>
    <w:p w:rsidR="00B636B7" w:rsidRDefault="00B636B7" w:rsidP="00B636B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36B7">
        <w:rPr>
          <w:rFonts w:ascii="Times New Roman" w:hAnsi="Times New Roman" w:cs="Times New Roman"/>
          <w:b/>
          <w:sz w:val="32"/>
          <w:szCs w:val="32"/>
          <w:lang w:val="en-US"/>
        </w:rPr>
        <w:t>CONCLUSION:</w:t>
      </w:r>
    </w:p>
    <w:p w:rsidR="00B636B7" w:rsidRPr="003876C8" w:rsidRDefault="00B636B7" w:rsidP="00B636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3876C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3876C8">
        <w:rPr>
          <w:rFonts w:ascii="Times New Roman" w:hAnsi="Times New Roman" w:cs="Times New Roman"/>
          <w:sz w:val="32"/>
          <w:szCs w:val="32"/>
          <w:lang w:val="en-US"/>
        </w:rPr>
        <w:t xml:space="preserve">This project has shown that machine learning models can be </w:t>
      </w:r>
      <w:r w:rsidR="00EF5075">
        <w:rPr>
          <w:rFonts w:ascii="Times New Roman" w:hAnsi="Times New Roman" w:cs="Times New Roman"/>
          <w:sz w:val="32"/>
          <w:szCs w:val="32"/>
          <w:lang w:val="en-US"/>
        </w:rPr>
        <w:t xml:space="preserve">an </w:t>
      </w:r>
      <w:r w:rsidR="003876C8">
        <w:rPr>
          <w:rFonts w:ascii="Times New Roman" w:hAnsi="Times New Roman" w:cs="Times New Roman"/>
          <w:sz w:val="32"/>
          <w:szCs w:val="32"/>
          <w:lang w:val="en-US"/>
        </w:rPr>
        <w:t>effective tools for making accurate house price predictions.</w:t>
      </w:r>
    </w:p>
    <w:sectPr w:rsidR="00B636B7" w:rsidRPr="003876C8" w:rsidSect="00B3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9055C"/>
    <w:multiLevelType w:val="multilevel"/>
    <w:tmpl w:val="B7A2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595CAE"/>
    <w:multiLevelType w:val="hybridMultilevel"/>
    <w:tmpl w:val="8FCE393A"/>
    <w:lvl w:ilvl="0" w:tplc="F0884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46F0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CE6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664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44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6D4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2B5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0E0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21C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3F3231"/>
    <w:multiLevelType w:val="hybridMultilevel"/>
    <w:tmpl w:val="A992BA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D95017"/>
    <w:multiLevelType w:val="multilevel"/>
    <w:tmpl w:val="7CB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9F5477"/>
    <w:multiLevelType w:val="hybridMultilevel"/>
    <w:tmpl w:val="3890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6163A"/>
    <w:rsid w:val="001156FE"/>
    <w:rsid w:val="00170A5D"/>
    <w:rsid w:val="00204157"/>
    <w:rsid w:val="002313A4"/>
    <w:rsid w:val="002D48E5"/>
    <w:rsid w:val="003876C8"/>
    <w:rsid w:val="003E0E7D"/>
    <w:rsid w:val="0040222E"/>
    <w:rsid w:val="004D08DE"/>
    <w:rsid w:val="00650322"/>
    <w:rsid w:val="006B64EF"/>
    <w:rsid w:val="007044A5"/>
    <w:rsid w:val="0090628C"/>
    <w:rsid w:val="00911905"/>
    <w:rsid w:val="009E6ECE"/>
    <w:rsid w:val="00AE4664"/>
    <w:rsid w:val="00B3277C"/>
    <w:rsid w:val="00B636B7"/>
    <w:rsid w:val="00B9256E"/>
    <w:rsid w:val="00B9656C"/>
    <w:rsid w:val="00BF2F05"/>
    <w:rsid w:val="00C33662"/>
    <w:rsid w:val="00C6163A"/>
    <w:rsid w:val="00D2284D"/>
    <w:rsid w:val="00D4020D"/>
    <w:rsid w:val="00DF62F5"/>
    <w:rsid w:val="00E4597A"/>
    <w:rsid w:val="00EF5075"/>
    <w:rsid w:val="00F334C1"/>
    <w:rsid w:val="00F3433A"/>
    <w:rsid w:val="00F60605"/>
    <w:rsid w:val="00F90FB9"/>
    <w:rsid w:val="00F97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7C"/>
  </w:style>
  <w:style w:type="paragraph" w:styleId="Heading2">
    <w:name w:val="heading 2"/>
    <w:basedOn w:val="Normal"/>
    <w:link w:val="Heading2Char"/>
    <w:uiPriority w:val="9"/>
    <w:qFormat/>
    <w:rsid w:val="00D40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7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4664"/>
    <w:rPr>
      <w:b/>
      <w:bCs/>
    </w:rPr>
  </w:style>
  <w:style w:type="table" w:styleId="LightList-Accent3">
    <w:name w:val="Light List Accent 3"/>
    <w:basedOn w:val="TableNormal"/>
    <w:uiPriority w:val="61"/>
    <w:rsid w:val="00170A5D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170A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70A5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70A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D4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020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02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6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eabor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tplotlib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andas-datafram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ARJUNAN</dc:creator>
  <cp:lastModifiedBy>pdhar</cp:lastModifiedBy>
  <cp:revision>3</cp:revision>
  <dcterms:created xsi:type="dcterms:W3CDTF">2023-10-11T07:01:00Z</dcterms:created>
  <dcterms:modified xsi:type="dcterms:W3CDTF">2023-10-11T08:55:00Z</dcterms:modified>
</cp:coreProperties>
</file>