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185" w:rsidRPr="002E2185" w:rsidRDefault="002E2185" w:rsidP="002E2185">
      <w:pPr>
        <w:jc w:val="center"/>
        <w:rPr>
          <w:rFonts w:ascii="Arial" w:hAnsi="Arial" w:cs="Arial"/>
          <w:b/>
          <w:sz w:val="40"/>
          <w:szCs w:val="40"/>
        </w:rPr>
      </w:pPr>
      <w:r w:rsidRPr="002E2185">
        <w:rPr>
          <w:rFonts w:ascii="Arial" w:hAnsi="Arial" w:cs="Arial"/>
          <w:b/>
          <w:sz w:val="40"/>
          <w:szCs w:val="40"/>
        </w:rPr>
        <w:t>Project 1: Marginal Workers in TN Socio Economic Analysis</w:t>
      </w:r>
    </w:p>
    <w:p w:rsidR="002E2185" w:rsidRPr="002E2185" w:rsidRDefault="002E2185" w:rsidP="002E2185">
      <w:pPr>
        <w:rPr>
          <w:rFonts w:ascii="Arial" w:hAnsi="Arial" w:cs="Arial"/>
          <w:b/>
          <w:sz w:val="32"/>
          <w:szCs w:val="32"/>
        </w:rPr>
      </w:pPr>
      <w:r w:rsidRPr="002E2185">
        <w:rPr>
          <w:rFonts w:ascii="Arial" w:hAnsi="Arial" w:cs="Arial"/>
          <w:b/>
          <w:sz w:val="32"/>
          <w:szCs w:val="32"/>
        </w:rPr>
        <w:t>Phase 1: Problem Definition and Design Think</w:t>
      </w:r>
      <w:r>
        <w:rPr>
          <w:rFonts w:ascii="Arial" w:hAnsi="Arial" w:cs="Arial"/>
          <w:b/>
          <w:sz w:val="32"/>
          <w:szCs w:val="32"/>
        </w:rPr>
        <w:t>ing</w:t>
      </w:r>
    </w:p>
    <w:p w:rsidR="002E2185" w:rsidRDefault="002E2185" w:rsidP="002E2185">
      <w:pPr>
        <w:rPr>
          <w:rFonts w:ascii="Arial" w:hAnsi="Arial" w:cs="Arial"/>
          <w:color w:val="313131"/>
          <w:shd w:val="clear" w:color="auto" w:fill="FFFFFF"/>
        </w:rPr>
      </w:pPr>
      <w:r w:rsidRPr="002E2185">
        <w:rPr>
          <w:rFonts w:ascii="Arial" w:hAnsi="Arial" w:cs="Arial"/>
          <w:b/>
          <w:bCs/>
          <w:color w:val="313131"/>
          <w:shd w:val="clear" w:color="auto" w:fill="FFFFFF"/>
        </w:rPr>
        <w:t>Project Definition: </w:t>
      </w:r>
      <w:r w:rsidRPr="002E2185">
        <w:rPr>
          <w:rFonts w:ascii="Arial" w:hAnsi="Arial" w:cs="Arial"/>
          <w:color w:val="313131"/>
          <w:shd w:val="clear" w:color="auto" w:fill="FFFFFF"/>
        </w:rPr>
        <w:t>The project involves analyzing the demographic characteristics of marginal workers in Tamil Nadu based on their age, industrial category, and sex. The objective is to perform a socioeconomic analysis and create visualizations to represent the distribution of marginal workers across different categories. This project includes defining objectives, designing the analysis approach, selecting appropriate visualization types, and performing the analysis using Python and data visualization libraries.</w:t>
      </w:r>
    </w:p>
    <w:p w:rsidR="002E2185" w:rsidRPr="002E2185" w:rsidRDefault="002E2185" w:rsidP="002E2185">
      <w:pPr>
        <w:rPr>
          <w:rFonts w:ascii="Arial" w:hAnsi="Arial" w:cs="Arial"/>
          <w:b/>
          <w:sz w:val="32"/>
          <w:szCs w:val="32"/>
        </w:rPr>
      </w:pPr>
      <w:r w:rsidRPr="002E2185">
        <w:rPr>
          <w:rFonts w:ascii="Arial" w:hAnsi="Arial" w:cs="Arial"/>
          <w:b/>
          <w:sz w:val="32"/>
          <w:szCs w:val="32"/>
        </w:rPr>
        <w:t>Design Thinking</w:t>
      </w:r>
    </w:p>
    <w:p w:rsidR="002E2185" w:rsidRPr="002E2185" w:rsidRDefault="002E2185" w:rsidP="002E2185">
      <w:pPr>
        <w:rPr>
          <w:rFonts w:ascii="Arial" w:hAnsi="Arial" w:cs="Arial"/>
          <w:b/>
          <w:sz w:val="32"/>
          <w:szCs w:val="32"/>
        </w:rPr>
      </w:pPr>
      <w:r w:rsidRPr="002E2185">
        <w:rPr>
          <w:rFonts w:ascii="Arial" w:hAnsi="Arial" w:cs="Arial"/>
          <w:b/>
          <w:sz w:val="32"/>
          <w:szCs w:val="32"/>
        </w:rPr>
        <w:t>Project Objectives:</w:t>
      </w:r>
    </w:p>
    <w:p w:rsidR="002E2185" w:rsidRDefault="002E2185" w:rsidP="002E2185">
      <w:pPr>
        <w:rPr>
          <w:rFonts w:ascii="Arial" w:hAnsi="Arial" w:cs="Arial"/>
        </w:rPr>
      </w:pPr>
      <w:proofErr w:type="gramStart"/>
      <w:r w:rsidRPr="002E2185">
        <w:rPr>
          <w:rFonts w:ascii="Arial" w:hAnsi="Arial" w:cs="Arial"/>
        </w:rPr>
        <w:t>1.Analyze</w:t>
      </w:r>
      <w:proofErr w:type="gramEnd"/>
      <w:r w:rsidRPr="002E2185">
        <w:rPr>
          <w:rFonts w:ascii="Arial" w:hAnsi="Arial" w:cs="Arial"/>
        </w:rPr>
        <w:t xml:space="preserve"> Marginal Worker Demographics:</w:t>
      </w:r>
    </w:p>
    <w:p w:rsidR="002E2185" w:rsidRPr="002E2185" w:rsidRDefault="002E2185" w:rsidP="002E2185">
      <w:pPr>
        <w:pStyle w:val="ListParagraph"/>
        <w:numPr>
          <w:ilvl w:val="0"/>
          <w:numId w:val="5"/>
        </w:numPr>
        <w:rPr>
          <w:rFonts w:ascii="Arial" w:hAnsi="Arial" w:cs="Arial"/>
        </w:rPr>
      </w:pPr>
      <w:r w:rsidRPr="002E2185">
        <w:rPr>
          <w:rFonts w:ascii="Arial" w:hAnsi="Arial" w:cs="Arial"/>
        </w:rPr>
        <w:t>.Understand the demographics of marginal workers, including age, gender, education level, and employment status.</w:t>
      </w:r>
    </w:p>
    <w:p w:rsidR="002E2185" w:rsidRPr="002E2185" w:rsidRDefault="002E2185" w:rsidP="002E2185">
      <w:pPr>
        <w:rPr>
          <w:rFonts w:ascii="Arial" w:hAnsi="Arial" w:cs="Arial"/>
        </w:rPr>
      </w:pPr>
      <w:proofErr w:type="gramStart"/>
      <w:r w:rsidRPr="002E2185">
        <w:rPr>
          <w:rFonts w:ascii="Arial" w:hAnsi="Arial" w:cs="Arial"/>
        </w:rPr>
        <w:t>2.Understand</w:t>
      </w:r>
      <w:proofErr w:type="gramEnd"/>
      <w:r w:rsidRPr="002E2185">
        <w:rPr>
          <w:rFonts w:ascii="Arial" w:hAnsi="Arial" w:cs="Arial"/>
        </w:rPr>
        <w:t xml:space="preserve"> Age and Gender Distribution:</w:t>
      </w:r>
    </w:p>
    <w:p w:rsidR="002E2185" w:rsidRPr="002E2185" w:rsidRDefault="002E2185" w:rsidP="002E2185">
      <w:pPr>
        <w:pStyle w:val="ListParagraph"/>
        <w:numPr>
          <w:ilvl w:val="0"/>
          <w:numId w:val="3"/>
        </w:numPr>
        <w:rPr>
          <w:rFonts w:ascii="Arial" w:hAnsi="Arial" w:cs="Arial"/>
        </w:rPr>
      </w:pPr>
      <w:r w:rsidRPr="002E2185">
        <w:rPr>
          <w:rFonts w:ascii="Arial" w:hAnsi="Arial" w:cs="Arial"/>
        </w:rPr>
        <w:t>Examine the age and gender distribution within the dataset to identify any trends or disparities.</w:t>
      </w:r>
    </w:p>
    <w:p w:rsidR="002E2185" w:rsidRDefault="002E2185" w:rsidP="002E2185">
      <w:pPr>
        <w:rPr>
          <w:rFonts w:ascii="Arial" w:hAnsi="Arial" w:cs="Arial"/>
        </w:rPr>
      </w:pPr>
      <w:proofErr w:type="gramStart"/>
      <w:r w:rsidRPr="002E2185">
        <w:rPr>
          <w:rFonts w:ascii="Arial" w:hAnsi="Arial" w:cs="Arial"/>
        </w:rPr>
        <w:t>3.Explore</w:t>
      </w:r>
      <w:proofErr w:type="gramEnd"/>
      <w:r w:rsidRPr="002E2185">
        <w:rPr>
          <w:rFonts w:ascii="Arial" w:hAnsi="Arial" w:cs="Arial"/>
        </w:rPr>
        <w:t xml:space="preserve"> Industrial Categories:</w:t>
      </w:r>
    </w:p>
    <w:p w:rsidR="002E2185" w:rsidRPr="002E2185" w:rsidRDefault="002E2185" w:rsidP="002E2185">
      <w:pPr>
        <w:pStyle w:val="ListParagraph"/>
        <w:numPr>
          <w:ilvl w:val="0"/>
          <w:numId w:val="3"/>
        </w:numPr>
        <w:rPr>
          <w:rFonts w:ascii="Arial" w:hAnsi="Arial" w:cs="Arial"/>
          <w:b/>
          <w:sz w:val="32"/>
          <w:szCs w:val="32"/>
        </w:rPr>
      </w:pPr>
      <w:r w:rsidRPr="002E2185">
        <w:rPr>
          <w:rFonts w:ascii="Arial" w:hAnsi="Arial" w:cs="Arial"/>
        </w:rPr>
        <w:t>Explore the distribution of workers across different industrial categories to gain insights into the employment landscape.</w:t>
      </w:r>
    </w:p>
    <w:p w:rsidR="002E2185" w:rsidRPr="002E2185" w:rsidRDefault="002E2185" w:rsidP="002E2185">
      <w:pPr>
        <w:jc w:val="both"/>
        <w:rPr>
          <w:rFonts w:ascii="Arial" w:hAnsi="Arial" w:cs="Arial"/>
          <w:b/>
          <w:sz w:val="32"/>
          <w:szCs w:val="32"/>
        </w:rPr>
      </w:pPr>
      <w:r w:rsidRPr="002E2185">
        <w:rPr>
          <w:rFonts w:ascii="Arial" w:hAnsi="Arial" w:cs="Arial"/>
          <w:b/>
          <w:sz w:val="32"/>
          <w:szCs w:val="32"/>
        </w:rPr>
        <w:t>Analysis Approach:</w:t>
      </w:r>
    </w:p>
    <w:p w:rsidR="002E2185" w:rsidRPr="002E2185" w:rsidRDefault="002E2185" w:rsidP="002E2185">
      <w:pPr>
        <w:rPr>
          <w:rFonts w:ascii="Arial" w:hAnsi="Arial" w:cs="Arial"/>
        </w:rPr>
      </w:pPr>
      <w:proofErr w:type="gramStart"/>
      <w:r w:rsidRPr="002E2185">
        <w:rPr>
          <w:rFonts w:ascii="Arial" w:hAnsi="Arial" w:cs="Arial"/>
        </w:rPr>
        <w:t>1.Data</w:t>
      </w:r>
      <w:proofErr w:type="gramEnd"/>
      <w:r w:rsidRPr="002E2185">
        <w:rPr>
          <w:rFonts w:ascii="Arial" w:hAnsi="Arial" w:cs="Arial"/>
        </w:rPr>
        <w:t xml:space="preserve"> Collection:</w:t>
      </w:r>
    </w:p>
    <w:p w:rsidR="002E2185" w:rsidRPr="002E2185" w:rsidRDefault="002E2185" w:rsidP="002E2185">
      <w:pPr>
        <w:pStyle w:val="ListParagraph"/>
        <w:numPr>
          <w:ilvl w:val="0"/>
          <w:numId w:val="3"/>
        </w:numPr>
        <w:rPr>
          <w:rFonts w:ascii="Arial" w:hAnsi="Arial" w:cs="Arial"/>
        </w:rPr>
      </w:pPr>
      <w:r w:rsidRPr="002E2185">
        <w:rPr>
          <w:rFonts w:ascii="Arial" w:hAnsi="Arial" w:cs="Arial"/>
        </w:rPr>
        <w:t>Obtain the dataset containing relevant information about marginal workers, including demographic details and industrial categories.</w:t>
      </w:r>
    </w:p>
    <w:p w:rsidR="002E2185" w:rsidRPr="002E2185" w:rsidRDefault="002E2185" w:rsidP="002E2185">
      <w:pPr>
        <w:rPr>
          <w:rFonts w:ascii="Arial" w:hAnsi="Arial" w:cs="Arial"/>
        </w:rPr>
      </w:pPr>
      <w:proofErr w:type="gramStart"/>
      <w:r w:rsidRPr="002E2185">
        <w:rPr>
          <w:rFonts w:ascii="Arial" w:hAnsi="Arial" w:cs="Arial"/>
        </w:rPr>
        <w:t>2.Data</w:t>
      </w:r>
      <w:proofErr w:type="gramEnd"/>
      <w:r w:rsidRPr="002E2185">
        <w:rPr>
          <w:rFonts w:ascii="Arial" w:hAnsi="Arial" w:cs="Arial"/>
        </w:rPr>
        <w:t xml:space="preserve"> Cleaning:</w:t>
      </w:r>
    </w:p>
    <w:p w:rsidR="002E2185" w:rsidRPr="002E2185" w:rsidRDefault="002E2185" w:rsidP="002E2185">
      <w:pPr>
        <w:pStyle w:val="ListParagraph"/>
        <w:numPr>
          <w:ilvl w:val="0"/>
          <w:numId w:val="3"/>
        </w:numPr>
        <w:rPr>
          <w:rFonts w:ascii="Arial" w:hAnsi="Arial" w:cs="Arial"/>
        </w:rPr>
      </w:pPr>
      <w:r w:rsidRPr="002E2185">
        <w:rPr>
          <w:rFonts w:ascii="Arial" w:hAnsi="Arial" w:cs="Arial"/>
        </w:rPr>
        <w:t>Clean the dataset by handling missing values, outliers, and inconsistencies to ensure data quality.</w:t>
      </w:r>
    </w:p>
    <w:p w:rsidR="002E2185" w:rsidRPr="002E2185" w:rsidRDefault="002E2185" w:rsidP="002E2185">
      <w:pPr>
        <w:rPr>
          <w:rFonts w:ascii="Arial" w:hAnsi="Arial" w:cs="Arial"/>
        </w:rPr>
      </w:pPr>
      <w:proofErr w:type="gramStart"/>
      <w:r w:rsidRPr="002E2185">
        <w:rPr>
          <w:rFonts w:ascii="Arial" w:hAnsi="Arial" w:cs="Arial"/>
        </w:rPr>
        <w:t>3.Data</w:t>
      </w:r>
      <w:proofErr w:type="gramEnd"/>
      <w:r w:rsidRPr="002E2185">
        <w:rPr>
          <w:rFonts w:ascii="Arial" w:hAnsi="Arial" w:cs="Arial"/>
        </w:rPr>
        <w:t xml:space="preserve"> Exploration:</w:t>
      </w:r>
    </w:p>
    <w:p w:rsidR="002E2185" w:rsidRPr="002E2185" w:rsidRDefault="002E2185" w:rsidP="002E2185">
      <w:pPr>
        <w:pStyle w:val="ListParagraph"/>
        <w:numPr>
          <w:ilvl w:val="0"/>
          <w:numId w:val="3"/>
        </w:numPr>
        <w:rPr>
          <w:rFonts w:ascii="Arial" w:hAnsi="Arial" w:cs="Arial"/>
        </w:rPr>
      </w:pPr>
      <w:r w:rsidRPr="002E2185">
        <w:rPr>
          <w:rFonts w:ascii="Arial" w:hAnsi="Arial" w:cs="Arial"/>
        </w:rPr>
        <w:t>Explore the dataset through descriptive statistics and visualizations to get an initial understanding of the data.</w:t>
      </w:r>
    </w:p>
    <w:p w:rsidR="002E2185" w:rsidRDefault="002E2185" w:rsidP="002E2185">
      <w:pPr>
        <w:rPr>
          <w:rFonts w:ascii="Arial" w:hAnsi="Arial" w:cs="Arial"/>
        </w:rPr>
      </w:pPr>
      <w:proofErr w:type="gramStart"/>
      <w:r w:rsidRPr="002E2185">
        <w:rPr>
          <w:rFonts w:ascii="Arial" w:hAnsi="Arial" w:cs="Arial"/>
        </w:rPr>
        <w:t>4.Demographic</w:t>
      </w:r>
      <w:proofErr w:type="gramEnd"/>
      <w:r w:rsidRPr="002E2185">
        <w:rPr>
          <w:rFonts w:ascii="Arial" w:hAnsi="Arial" w:cs="Arial"/>
        </w:rPr>
        <w:t xml:space="preserve"> Analysis:</w:t>
      </w:r>
    </w:p>
    <w:p w:rsidR="002E2185" w:rsidRPr="002E2185" w:rsidRDefault="002E2185" w:rsidP="002E2185">
      <w:pPr>
        <w:pStyle w:val="ListParagraph"/>
        <w:numPr>
          <w:ilvl w:val="0"/>
          <w:numId w:val="3"/>
        </w:numPr>
        <w:rPr>
          <w:rFonts w:ascii="Arial" w:hAnsi="Arial" w:cs="Arial"/>
        </w:rPr>
      </w:pPr>
      <w:r w:rsidRPr="002E2185">
        <w:rPr>
          <w:rFonts w:ascii="Arial" w:hAnsi="Arial" w:cs="Arial"/>
        </w:rPr>
        <w:lastRenderedPageBreak/>
        <w:t>Conduct demographic analysis by:</w:t>
      </w:r>
    </w:p>
    <w:p w:rsidR="002E2185" w:rsidRPr="002E2185" w:rsidRDefault="002E2185" w:rsidP="002E2185">
      <w:pPr>
        <w:pStyle w:val="ListParagraph"/>
        <w:numPr>
          <w:ilvl w:val="0"/>
          <w:numId w:val="3"/>
        </w:numPr>
        <w:rPr>
          <w:rFonts w:ascii="Arial" w:hAnsi="Arial" w:cs="Arial"/>
        </w:rPr>
      </w:pPr>
      <w:r w:rsidRPr="002E2185">
        <w:rPr>
          <w:rFonts w:ascii="Arial" w:hAnsi="Arial" w:cs="Arial"/>
        </w:rPr>
        <w:t>Aggregating data by age, gender, education level, and employment status.</w:t>
      </w:r>
    </w:p>
    <w:p w:rsidR="002E2185" w:rsidRPr="002E2185" w:rsidRDefault="002E2185" w:rsidP="002E2185">
      <w:pPr>
        <w:pStyle w:val="ListParagraph"/>
        <w:numPr>
          <w:ilvl w:val="0"/>
          <w:numId w:val="3"/>
        </w:numPr>
        <w:rPr>
          <w:rFonts w:ascii="Arial" w:hAnsi="Arial" w:cs="Arial"/>
        </w:rPr>
      </w:pPr>
      <w:r w:rsidRPr="002E2185">
        <w:rPr>
          <w:rFonts w:ascii="Arial" w:hAnsi="Arial" w:cs="Arial"/>
        </w:rPr>
        <w:t xml:space="preserve">Calculating summary statistics (e.g., mean, median, </w:t>
      </w:r>
      <w:proofErr w:type="gramStart"/>
      <w:r w:rsidRPr="002E2185">
        <w:rPr>
          <w:rFonts w:ascii="Arial" w:hAnsi="Arial" w:cs="Arial"/>
        </w:rPr>
        <w:t>mode</w:t>
      </w:r>
      <w:proofErr w:type="gramEnd"/>
      <w:r w:rsidRPr="002E2185">
        <w:rPr>
          <w:rFonts w:ascii="Arial" w:hAnsi="Arial" w:cs="Arial"/>
        </w:rPr>
        <w:t>) for age.</w:t>
      </w:r>
    </w:p>
    <w:p w:rsidR="002E2185" w:rsidRPr="002E2185" w:rsidRDefault="002E2185" w:rsidP="002E2185">
      <w:pPr>
        <w:pStyle w:val="ListParagraph"/>
        <w:numPr>
          <w:ilvl w:val="0"/>
          <w:numId w:val="3"/>
        </w:numPr>
        <w:rPr>
          <w:rFonts w:ascii="Arial" w:hAnsi="Arial" w:cs="Arial"/>
        </w:rPr>
      </w:pPr>
      <w:r w:rsidRPr="002E2185">
        <w:rPr>
          <w:rFonts w:ascii="Arial" w:hAnsi="Arial" w:cs="Arial"/>
        </w:rPr>
        <w:t>Visualizing demographic distributions using appropriate charts (e.g., bar charts, pie charts).</w:t>
      </w:r>
    </w:p>
    <w:p w:rsidR="002E2185" w:rsidRPr="002E2185" w:rsidRDefault="002E2185" w:rsidP="002E2185">
      <w:pPr>
        <w:rPr>
          <w:rFonts w:ascii="Arial" w:hAnsi="Arial" w:cs="Arial"/>
        </w:rPr>
      </w:pPr>
      <w:proofErr w:type="gramStart"/>
      <w:r w:rsidRPr="002E2185">
        <w:rPr>
          <w:rFonts w:ascii="Arial" w:hAnsi="Arial" w:cs="Arial"/>
        </w:rPr>
        <w:t>5.Industrial</w:t>
      </w:r>
      <w:proofErr w:type="gramEnd"/>
      <w:r w:rsidRPr="002E2185">
        <w:rPr>
          <w:rFonts w:ascii="Arial" w:hAnsi="Arial" w:cs="Arial"/>
        </w:rPr>
        <w:t xml:space="preserve"> Category Analysis:</w:t>
      </w:r>
    </w:p>
    <w:p w:rsidR="002E2185" w:rsidRPr="002E2185" w:rsidRDefault="002E2185" w:rsidP="002E2185">
      <w:pPr>
        <w:pStyle w:val="ListParagraph"/>
        <w:numPr>
          <w:ilvl w:val="0"/>
          <w:numId w:val="3"/>
        </w:numPr>
        <w:rPr>
          <w:rFonts w:ascii="Arial" w:hAnsi="Arial" w:cs="Arial"/>
        </w:rPr>
      </w:pPr>
      <w:r w:rsidRPr="002E2185">
        <w:rPr>
          <w:rFonts w:ascii="Arial" w:hAnsi="Arial" w:cs="Arial"/>
        </w:rPr>
        <w:t>Analyze industrial categories by:</w:t>
      </w:r>
    </w:p>
    <w:p w:rsidR="002E2185" w:rsidRPr="002E2185" w:rsidRDefault="002E2185" w:rsidP="002E2185">
      <w:pPr>
        <w:pStyle w:val="ListParagraph"/>
        <w:numPr>
          <w:ilvl w:val="0"/>
          <w:numId w:val="3"/>
        </w:numPr>
        <w:rPr>
          <w:rFonts w:ascii="Arial" w:hAnsi="Arial" w:cs="Arial"/>
        </w:rPr>
      </w:pPr>
      <w:r w:rsidRPr="002E2185">
        <w:rPr>
          <w:rFonts w:ascii="Arial" w:hAnsi="Arial" w:cs="Arial"/>
        </w:rPr>
        <w:t>Aggregating data by industry.</w:t>
      </w:r>
    </w:p>
    <w:p w:rsidR="002E2185" w:rsidRPr="002E2185" w:rsidRDefault="002E2185" w:rsidP="002E2185">
      <w:pPr>
        <w:pStyle w:val="ListParagraph"/>
        <w:numPr>
          <w:ilvl w:val="0"/>
          <w:numId w:val="3"/>
        </w:numPr>
        <w:rPr>
          <w:rFonts w:ascii="Arial" w:hAnsi="Arial" w:cs="Arial"/>
        </w:rPr>
      </w:pPr>
      <w:r w:rsidRPr="002E2185">
        <w:rPr>
          <w:rFonts w:ascii="Arial" w:hAnsi="Arial" w:cs="Arial"/>
        </w:rPr>
        <w:t>Calculating the distribution of workers in each category.</w:t>
      </w:r>
    </w:p>
    <w:p w:rsidR="002E2185" w:rsidRPr="002E2185" w:rsidRDefault="002E2185" w:rsidP="002E2185">
      <w:pPr>
        <w:pStyle w:val="ListParagraph"/>
        <w:numPr>
          <w:ilvl w:val="0"/>
          <w:numId w:val="3"/>
        </w:numPr>
        <w:rPr>
          <w:rFonts w:ascii="Arial" w:hAnsi="Arial" w:cs="Arial"/>
        </w:rPr>
      </w:pPr>
      <w:r w:rsidRPr="002E2185">
        <w:rPr>
          <w:rFonts w:ascii="Arial" w:hAnsi="Arial" w:cs="Arial"/>
        </w:rPr>
        <w:t>Visualizing industrial category distribution using suitable visualization techniques (e.g., bar charts, pie charts).</w:t>
      </w:r>
    </w:p>
    <w:p w:rsidR="002E2185" w:rsidRPr="002E2185" w:rsidRDefault="002E2185" w:rsidP="002E2185">
      <w:pPr>
        <w:rPr>
          <w:rFonts w:ascii="Arial" w:hAnsi="Arial" w:cs="Arial"/>
        </w:rPr>
      </w:pPr>
      <w:proofErr w:type="gramStart"/>
      <w:r w:rsidRPr="002E2185">
        <w:rPr>
          <w:rFonts w:ascii="Arial" w:hAnsi="Arial" w:cs="Arial"/>
        </w:rPr>
        <w:t>6.Age</w:t>
      </w:r>
      <w:proofErr w:type="gramEnd"/>
      <w:r w:rsidRPr="002E2185">
        <w:rPr>
          <w:rFonts w:ascii="Arial" w:hAnsi="Arial" w:cs="Arial"/>
        </w:rPr>
        <w:t xml:space="preserve"> and Gender Distribution Analysis:</w:t>
      </w:r>
    </w:p>
    <w:p w:rsidR="002E2185" w:rsidRPr="002E2185" w:rsidRDefault="002E2185" w:rsidP="002E2185">
      <w:pPr>
        <w:pStyle w:val="ListParagraph"/>
        <w:numPr>
          <w:ilvl w:val="0"/>
          <w:numId w:val="7"/>
        </w:numPr>
        <w:rPr>
          <w:rFonts w:ascii="Arial" w:hAnsi="Arial" w:cs="Arial"/>
        </w:rPr>
      </w:pPr>
      <w:r w:rsidRPr="002E2185">
        <w:rPr>
          <w:rFonts w:ascii="Arial" w:hAnsi="Arial" w:cs="Arial"/>
        </w:rPr>
        <w:t>Investigate the age and gender distribution by:</w:t>
      </w:r>
    </w:p>
    <w:p w:rsidR="002E2185" w:rsidRPr="002E2185" w:rsidRDefault="002E2185" w:rsidP="002E2185">
      <w:pPr>
        <w:pStyle w:val="ListParagraph"/>
        <w:numPr>
          <w:ilvl w:val="0"/>
          <w:numId w:val="7"/>
        </w:numPr>
        <w:rPr>
          <w:rFonts w:ascii="Arial" w:hAnsi="Arial" w:cs="Arial"/>
        </w:rPr>
      </w:pPr>
      <w:r w:rsidRPr="002E2185">
        <w:rPr>
          <w:rFonts w:ascii="Arial" w:hAnsi="Arial" w:cs="Arial"/>
        </w:rPr>
        <w:t>Creating age groups (e.g., 18-24, 25-34, 35-44, etc.).</w:t>
      </w:r>
    </w:p>
    <w:p w:rsidR="002E2185" w:rsidRPr="002E2185" w:rsidRDefault="002E2185" w:rsidP="002E2185">
      <w:pPr>
        <w:pStyle w:val="ListParagraph"/>
        <w:numPr>
          <w:ilvl w:val="0"/>
          <w:numId w:val="7"/>
        </w:numPr>
        <w:rPr>
          <w:rFonts w:ascii="Arial" w:hAnsi="Arial" w:cs="Arial"/>
        </w:rPr>
      </w:pPr>
      <w:r w:rsidRPr="002E2185">
        <w:rPr>
          <w:rFonts w:ascii="Arial" w:hAnsi="Arial" w:cs="Arial"/>
        </w:rPr>
        <w:t>Visualizing age distribution using histograms or bar charts.</w:t>
      </w:r>
    </w:p>
    <w:p w:rsidR="002E2185" w:rsidRPr="002E2185" w:rsidRDefault="002E2185" w:rsidP="002E2185">
      <w:pPr>
        <w:pStyle w:val="ListParagraph"/>
        <w:numPr>
          <w:ilvl w:val="0"/>
          <w:numId w:val="7"/>
        </w:numPr>
        <w:rPr>
          <w:rFonts w:ascii="Arial" w:hAnsi="Arial" w:cs="Arial"/>
        </w:rPr>
      </w:pPr>
      <w:r w:rsidRPr="002E2185">
        <w:rPr>
          <w:rFonts w:ascii="Arial" w:hAnsi="Arial" w:cs="Arial"/>
        </w:rPr>
        <w:t>Visualizing gender distribution using pie charts or bar charts.</w:t>
      </w:r>
    </w:p>
    <w:p w:rsidR="002E2185" w:rsidRPr="002E2185" w:rsidRDefault="002E2185" w:rsidP="002E2185">
      <w:pPr>
        <w:rPr>
          <w:rFonts w:ascii="Arial" w:hAnsi="Arial" w:cs="Arial"/>
        </w:rPr>
      </w:pPr>
      <w:proofErr w:type="gramStart"/>
      <w:r w:rsidRPr="002E2185">
        <w:rPr>
          <w:rFonts w:ascii="Arial" w:hAnsi="Arial" w:cs="Arial"/>
        </w:rPr>
        <w:t>7.Insights</w:t>
      </w:r>
      <w:proofErr w:type="gramEnd"/>
      <w:r w:rsidRPr="002E2185">
        <w:rPr>
          <w:rFonts w:ascii="Arial" w:hAnsi="Arial" w:cs="Arial"/>
        </w:rPr>
        <w:t xml:space="preserve"> and Patterns:</w:t>
      </w:r>
    </w:p>
    <w:p w:rsidR="002E2185" w:rsidRPr="002E2185" w:rsidRDefault="002E2185" w:rsidP="002E2185">
      <w:pPr>
        <w:pStyle w:val="ListParagraph"/>
        <w:numPr>
          <w:ilvl w:val="0"/>
          <w:numId w:val="8"/>
        </w:numPr>
        <w:rPr>
          <w:rFonts w:ascii="Arial" w:hAnsi="Arial" w:cs="Arial"/>
        </w:rPr>
      </w:pPr>
      <w:r w:rsidRPr="002E2185">
        <w:rPr>
          <w:rFonts w:ascii="Arial" w:hAnsi="Arial" w:cs="Arial"/>
        </w:rPr>
        <w:t>Interpret the analysis results to identify any significant patterns or trends in marginal worker demographics and industrial categories.</w:t>
      </w:r>
    </w:p>
    <w:p w:rsidR="002E2185" w:rsidRPr="002E2185" w:rsidRDefault="002E2185" w:rsidP="002E2185">
      <w:pPr>
        <w:rPr>
          <w:rFonts w:ascii="Arial" w:hAnsi="Arial" w:cs="Arial"/>
          <w:b/>
          <w:sz w:val="32"/>
          <w:szCs w:val="32"/>
        </w:rPr>
      </w:pPr>
      <w:r w:rsidRPr="002E2185">
        <w:rPr>
          <w:rFonts w:ascii="Arial" w:hAnsi="Arial" w:cs="Arial"/>
          <w:b/>
          <w:sz w:val="32"/>
          <w:szCs w:val="32"/>
        </w:rPr>
        <w:t>Visualization Selection:</w:t>
      </w:r>
    </w:p>
    <w:p w:rsidR="002E2185" w:rsidRPr="002E2185" w:rsidRDefault="002E2185" w:rsidP="002E2185">
      <w:pPr>
        <w:rPr>
          <w:rFonts w:ascii="Arial" w:hAnsi="Arial" w:cs="Arial"/>
        </w:rPr>
      </w:pPr>
      <w:proofErr w:type="gramStart"/>
      <w:r w:rsidRPr="002E2185">
        <w:rPr>
          <w:rFonts w:ascii="Arial" w:hAnsi="Arial" w:cs="Arial"/>
        </w:rPr>
        <w:t>1.Demographic</w:t>
      </w:r>
      <w:proofErr w:type="gramEnd"/>
      <w:r w:rsidRPr="002E2185">
        <w:rPr>
          <w:rFonts w:ascii="Arial" w:hAnsi="Arial" w:cs="Arial"/>
        </w:rPr>
        <w:t xml:space="preserve"> Distribution:</w:t>
      </w:r>
    </w:p>
    <w:p w:rsidR="002E2185" w:rsidRPr="002E2185" w:rsidRDefault="002E2185" w:rsidP="002E2185">
      <w:pPr>
        <w:pStyle w:val="ListParagraph"/>
        <w:numPr>
          <w:ilvl w:val="0"/>
          <w:numId w:val="8"/>
        </w:numPr>
        <w:rPr>
          <w:rFonts w:ascii="Arial" w:hAnsi="Arial" w:cs="Arial"/>
        </w:rPr>
      </w:pPr>
      <w:r w:rsidRPr="002E2185">
        <w:rPr>
          <w:rFonts w:ascii="Arial" w:hAnsi="Arial" w:cs="Arial"/>
        </w:rPr>
        <w:t>For analyzing demographic distributions (age, gender, education, and employment status), consider using:</w:t>
      </w:r>
    </w:p>
    <w:p w:rsidR="002E2185" w:rsidRPr="002E2185" w:rsidRDefault="002E2185" w:rsidP="002E2185">
      <w:pPr>
        <w:pStyle w:val="ListParagraph"/>
        <w:numPr>
          <w:ilvl w:val="0"/>
          <w:numId w:val="8"/>
        </w:numPr>
        <w:rPr>
          <w:rFonts w:ascii="Arial" w:hAnsi="Arial" w:cs="Arial"/>
        </w:rPr>
      </w:pPr>
      <w:r w:rsidRPr="002E2185">
        <w:rPr>
          <w:rFonts w:ascii="Arial" w:hAnsi="Arial" w:cs="Arial"/>
        </w:rPr>
        <w:t>Bar charts to show counts or percentages of each category.</w:t>
      </w:r>
    </w:p>
    <w:p w:rsidR="002E2185" w:rsidRPr="002E2185" w:rsidRDefault="002E2185" w:rsidP="002E2185">
      <w:pPr>
        <w:pStyle w:val="ListParagraph"/>
        <w:numPr>
          <w:ilvl w:val="0"/>
          <w:numId w:val="8"/>
        </w:numPr>
        <w:rPr>
          <w:rFonts w:ascii="Arial" w:hAnsi="Arial" w:cs="Arial"/>
        </w:rPr>
      </w:pPr>
      <w:r w:rsidRPr="002E2185">
        <w:rPr>
          <w:rFonts w:ascii="Arial" w:hAnsi="Arial" w:cs="Arial"/>
        </w:rPr>
        <w:t>Pie charts to illustrate the proportion of each category within a demographic variable.</w:t>
      </w:r>
    </w:p>
    <w:p w:rsidR="002E2185" w:rsidRPr="002E2185" w:rsidRDefault="002E2185" w:rsidP="002E2185">
      <w:pPr>
        <w:rPr>
          <w:rFonts w:ascii="Arial" w:hAnsi="Arial" w:cs="Arial"/>
        </w:rPr>
      </w:pPr>
      <w:proofErr w:type="gramStart"/>
      <w:r w:rsidRPr="002E2185">
        <w:rPr>
          <w:rFonts w:ascii="Arial" w:hAnsi="Arial" w:cs="Arial"/>
        </w:rPr>
        <w:t>2.Industrial</w:t>
      </w:r>
      <w:proofErr w:type="gramEnd"/>
      <w:r w:rsidRPr="002E2185">
        <w:rPr>
          <w:rFonts w:ascii="Arial" w:hAnsi="Arial" w:cs="Arial"/>
        </w:rPr>
        <w:t xml:space="preserve"> Category Distribution:</w:t>
      </w:r>
    </w:p>
    <w:p w:rsidR="002E2185" w:rsidRPr="002E2185" w:rsidRDefault="002E2185" w:rsidP="002E2185">
      <w:pPr>
        <w:pStyle w:val="ListParagraph"/>
        <w:numPr>
          <w:ilvl w:val="0"/>
          <w:numId w:val="9"/>
        </w:numPr>
        <w:rPr>
          <w:rFonts w:ascii="Arial" w:hAnsi="Arial" w:cs="Arial"/>
        </w:rPr>
      </w:pPr>
      <w:r w:rsidRPr="002E2185">
        <w:rPr>
          <w:rFonts w:ascii="Arial" w:hAnsi="Arial" w:cs="Arial"/>
        </w:rPr>
        <w:t>To explore the distribution of workers across different industrial categories, suitable visualizations include:</w:t>
      </w:r>
    </w:p>
    <w:p w:rsidR="002E2185" w:rsidRPr="002E2185" w:rsidRDefault="002E2185" w:rsidP="002E2185">
      <w:pPr>
        <w:pStyle w:val="ListParagraph"/>
        <w:numPr>
          <w:ilvl w:val="0"/>
          <w:numId w:val="9"/>
        </w:numPr>
        <w:rPr>
          <w:rFonts w:ascii="Arial" w:hAnsi="Arial" w:cs="Arial"/>
        </w:rPr>
      </w:pPr>
      <w:r w:rsidRPr="002E2185">
        <w:rPr>
          <w:rFonts w:ascii="Arial" w:hAnsi="Arial" w:cs="Arial"/>
        </w:rPr>
        <w:t>Bar charts to compare the number of workers in each industry.</w:t>
      </w:r>
    </w:p>
    <w:p w:rsidR="002E2185" w:rsidRPr="002E2185" w:rsidRDefault="002E2185" w:rsidP="002E2185">
      <w:pPr>
        <w:pStyle w:val="ListParagraph"/>
        <w:numPr>
          <w:ilvl w:val="0"/>
          <w:numId w:val="9"/>
        </w:numPr>
        <w:rPr>
          <w:rFonts w:ascii="Arial" w:hAnsi="Arial" w:cs="Arial"/>
        </w:rPr>
      </w:pPr>
      <w:r w:rsidRPr="002E2185">
        <w:rPr>
          <w:rFonts w:ascii="Arial" w:hAnsi="Arial" w:cs="Arial"/>
        </w:rPr>
        <w:t>Stacked bar charts to show the distribution of age or gender within each industry.</w:t>
      </w:r>
    </w:p>
    <w:p w:rsidR="002E2185" w:rsidRPr="002E2185" w:rsidRDefault="002E2185" w:rsidP="002E2185">
      <w:pPr>
        <w:rPr>
          <w:rFonts w:ascii="Arial" w:hAnsi="Arial" w:cs="Arial"/>
        </w:rPr>
      </w:pPr>
      <w:proofErr w:type="gramStart"/>
      <w:r w:rsidRPr="002E2185">
        <w:rPr>
          <w:rFonts w:ascii="Arial" w:hAnsi="Arial" w:cs="Arial"/>
        </w:rPr>
        <w:t>3.Age</w:t>
      </w:r>
      <w:proofErr w:type="gramEnd"/>
      <w:r w:rsidRPr="002E2185">
        <w:rPr>
          <w:rFonts w:ascii="Arial" w:hAnsi="Arial" w:cs="Arial"/>
        </w:rPr>
        <w:t xml:space="preserve"> and Gender Distribution:</w:t>
      </w:r>
    </w:p>
    <w:p w:rsidR="002E2185" w:rsidRPr="002E2185" w:rsidRDefault="002E2185" w:rsidP="002E2185">
      <w:pPr>
        <w:pStyle w:val="ListParagraph"/>
        <w:numPr>
          <w:ilvl w:val="0"/>
          <w:numId w:val="10"/>
        </w:numPr>
        <w:rPr>
          <w:rFonts w:ascii="Arial" w:hAnsi="Arial" w:cs="Arial"/>
        </w:rPr>
      </w:pPr>
      <w:r w:rsidRPr="002E2185">
        <w:rPr>
          <w:rFonts w:ascii="Arial" w:hAnsi="Arial" w:cs="Arial"/>
        </w:rPr>
        <w:t>To represent age and gender distribution effectively, consider using:</w:t>
      </w:r>
    </w:p>
    <w:p w:rsidR="002E2185" w:rsidRPr="002E2185" w:rsidRDefault="002E2185" w:rsidP="002E2185">
      <w:pPr>
        <w:pStyle w:val="ListParagraph"/>
        <w:numPr>
          <w:ilvl w:val="0"/>
          <w:numId w:val="10"/>
        </w:numPr>
        <w:rPr>
          <w:rFonts w:ascii="Arial" w:hAnsi="Arial" w:cs="Arial"/>
        </w:rPr>
      </w:pPr>
      <w:r w:rsidRPr="002E2185">
        <w:rPr>
          <w:rFonts w:ascii="Arial" w:hAnsi="Arial" w:cs="Arial"/>
        </w:rPr>
        <w:t>Histograms to visualize the age distribution.</w:t>
      </w:r>
    </w:p>
    <w:p w:rsidR="002E2185" w:rsidRPr="002E2185" w:rsidRDefault="002E2185" w:rsidP="002E2185">
      <w:pPr>
        <w:pStyle w:val="ListParagraph"/>
        <w:numPr>
          <w:ilvl w:val="0"/>
          <w:numId w:val="10"/>
        </w:numPr>
        <w:rPr>
          <w:rFonts w:ascii="Arial" w:hAnsi="Arial" w:cs="Arial"/>
        </w:rPr>
      </w:pPr>
      <w:r w:rsidRPr="002E2185">
        <w:rPr>
          <w:rFonts w:ascii="Arial" w:hAnsi="Arial" w:cs="Arial"/>
        </w:rPr>
        <w:t>Pie charts or bar charts for displaying gender distribution.</w:t>
      </w:r>
    </w:p>
    <w:p w:rsidR="002E2185" w:rsidRPr="002E2185" w:rsidRDefault="002E2185" w:rsidP="002E2185">
      <w:pPr>
        <w:rPr>
          <w:rFonts w:ascii="Arial" w:hAnsi="Arial" w:cs="Arial"/>
          <w:b/>
          <w:sz w:val="32"/>
          <w:szCs w:val="32"/>
        </w:rPr>
      </w:pPr>
    </w:p>
    <w:p w:rsidR="002E2185" w:rsidRPr="002E2185" w:rsidRDefault="002E2185" w:rsidP="002E2185">
      <w:pPr>
        <w:rPr>
          <w:rFonts w:ascii="Arial" w:hAnsi="Arial" w:cs="Arial"/>
          <w:b/>
          <w:sz w:val="32"/>
          <w:szCs w:val="32"/>
        </w:rPr>
      </w:pPr>
    </w:p>
    <w:sectPr w:rsidR="002E2185" w:rsidRPr="002E21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D4863"/>
    <w:multiLevelType w:val="hybridMultilevel"/>
    <w:tmpl w:val="5DD07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7A3E92"/>
    <w:multiLevelType w:val="hybridMultilevel"/>
    <w:tmpl w:val="498005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D515AF4"/>
    <w:multiLevelType w:val="multilevel"/>
    <w:tmpl w:val="4BA0C7A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F3202C3"/>
    <w:multiLevelType w:val="hybridMultilevel"/>
    <w:tmpl w:val="FA205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B9512B1"/>
    <w:multiLevelType w:val="hybridMultilevel"/>
    <w:tmpl w:val="9F6A3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E7667D0"/>
    <w:multiLevelType w:val="hybridMultilevel"/>
    <w:tmpl w:val="F4EA8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F5F23C1"/>
    <w:multiLevelType w:val="hybridMultilevel"/>
    <w:tmpl w:val="A5CC1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38558FE"/>
    <w:multiLevelType w:val="hybridMultilevel"/>
    <w:tmpl w:val="C4FC8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28F4C64"/>
    <w:multiLevelType w:val="hybridMultilevel"/>
    <w:tmpl w:val="A2BA4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CC73D78"/>
    <w:multiLevelType w:val="hybridMultilevel"/>
    <w:tmpl w:val="38B4C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6"/>
  </w:num>
  <w:num w:numId="7">
    <w:abstractNumId w:val="3"/>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2185"/>
    <w:rsid w:val="002E218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218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E2185"/>
    <w:pPr>
      <w:ind w:left="720"/>
      <w:contextualSpacing/>
    </w:pPr>
  </w:style>
</w:styles>
</file>

<file path=word/webSettings.xml><?xml version="1.0" encoding="utf-8"?>
<w:webSettings xmlns:r="http://schemas.openxmlformats.org/officeDocument/2006/relationships" xmlns:w="http://schemas.openxmlformats.org/wordprocessingml/2006/main">
  <w:divs>
    <w:div w:id="129598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 APRIL</dc:creator>
  <cp:lastModifiedBy>EXAM APRIL</cp:lastModifiedBy>
  <cp:revision>1</cp:revision>
  <dcterms:created xsi:type="dcterms:W3CDTF">2023-10-03T05:59:00Z</dcterms:created>
  <dcterms:modified xsi:type="dcterms:W3CDTF">2023-10-03T06:37:00Z</dcterms:modified>
</cp:coreProperties>
</file>