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C2" w:rsidRDefault="00950E8F">
      <w:r>
        <w:t>Ahoj, otázky na zkoušce jsou v podstatě stále stejné jako v předcházejících materiálech, bylo jich pár jiných, ale moc si jich nepamatuju. Tak aspoň to, co mi utkvělo v paměti: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>Je-li čin společensky nebezpečný, je trestný.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>Při přípravě trestného zločinu účinná lítost vždy zbavuje trestnosti.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>Veřejná obchodní společnost má povinnost jednou ročně zveřejnit svou účetní závěrku.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>Veřejná obchodní společnost musí mít nejméně 2 členy.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 xml:space="preserve">Veřejná </w:t>
      </w:r>
      <w:proofErr w:type="gramStart"/>
      <w:r>
        <w:t>o.s.</w:t>
      </w:r>
      <w:proofErr w:type="gramEnd"/>
      <w:r>
        <w:t xml:space="preserve"> musí mít základní kapitál.</w:t>
      </w:r>
    </w:p>
    <w:p w:rsidR="00950E8F" w:rsidRDefault="00950E8F" w:rsidP="00950E8F">
      <w:pPr>
        <w:pStyle w:val="Odstavecseseznamem"/>
        <w:numPr>
          <w:ilvl w:val="0"/>
          <w:numId w:val="1"/>
        </w:numPr>
      </w:pPr>
      <w:r>
        <w:t>Způsobilost k právním úkonům se nabývá vždy dosažením 18. roku.</w:t>
      </w:r>
    </w:p>
    <w:p w:rsidR="00950E8F" w:rsidRDefault="00950E8F"/>
    <w:p w:rsidR="00950E8F" w:rsidRDefault="00950E8F"/>
    <w:sectPr w:rsidR="00950E8F" w:rsidSect="005C1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D6DA3"/>
    <w:multiLevelType w:val="hybridMultilevel"/>
    <w:tmpl w:val="272E6B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0E8F"/>
    <w:rsid w:val="005C13C2"/>
    <w:rsid w:val="00950E8F"/>
    <w:rsid w:val="00A6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13C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50E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461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Eliška</dc:creator>
  <cp:lastModifiedBy>Eliška</cp:lastModifiedBy>
  <cp:revision>1</cp:revision>
  <dcterms:created xsi:type="dcterms:W3CDTF">2012-01-14T07:31:00Z</dcterms:created>
  <dcterms:modified xsi:type="dcterms:W3CDTF">2012-01-14T07:37:00Z</dcterms:modified>
</cp:coreProperties>
</file>