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60D4" w:rsidRDefault="001439AC" w:rsidP="001439AC">
      <w:pPr>
        <w:pStyle w:val="Nadpis1"/>
      </w:pPr>
      <w:r>
        <w:t>Ekonomický styl myšlení II</w:t>
      </w:r>
    </w:p>
    <w:p w:rsidR="00C74941" w:rsidRPr="00C74941" w:rsidRDefault="00C74941" w:rsidP="00C74941">
      <w:r>
        <w:t>závěrečná písemka: 30. 4. 2018</w:t>
      </w:r>
    </w:p>
    <w:p w:rsidR="001439AC" w:rsidRDefault="001439AC" w:rsidP="001439AC">
      <w:pPr>
        <w:pStyle w:val="Nadpis2"/>
      </w:pPr>
      <w:r w:rsidRPr="001439AC">
        <w:t>1.</w:t>
      </w:r>
      <w:r>
        <w:t xml:space="preserve"> přednáška</w:t>
      </w:r>
    </w:p>
    <w:p w:rsidR="001439AC" w:rsidRDefault="00833F2B" w:rsidP="001439AC">
      <w:r>
        <w:t>Ekonomie zkoumá, jak různé společnosti užívají vzácné zdroje k výrobě užitečných komodit a jak je rozdělují mezi různé skupiny.</w:t>
      </w:r>
    </w:p>
    <w:p w:rsidR="006E68B0" w:rsidRPr="008E6BC8" w:rsidRDefault="0057251F" w:rsidP="0057251F">
      <w:pPr>
        <w:pStyle w:val="Nadpis3"/>
      </w:pPr>
      <w:r w:rsidRPr="008E6BC8">
        <w:t>Ekonomie</w:t>
      </w:r>
      <w:r w:rsidR="002F0994">
        <w:t>:</w:t>
      </w:r>
    </w:p>
    <w:p w:rsidR="0057251F" w:rsidRDefault="0057251F" w:rsidP="00E377EB">
      <w:pPr>
        <w:pStyle w:val="Odstavecseseznamem"/>
        <w:numPr>
          <w:ilvl w:val="0"/>
          <w:numId w:val="1"/>
        </w:numPr>
      </w:pPr>
      <w:r>
        <w:t>Zkoumá zákonitosti (zákon klesajících výnosů)</w:t>
      </w:r>
    </w:p>
    <w:p w:rsidR="0057251F" w:rsidRDefault="0057251F" w:rsidP="00E377EB">
      <w:pPr>
        <w:pStyle w:val="Odstavecseseznamem"/>
        <w:numPr>
          <w:ilvl w:val="0"/>
          <w:numId w:val="1"/>
        </w:numPr>
      </w:pPr>
      <w:r>
        <w:t>Používá metody (abstrakce, dedukce, indukce, analýza, syntéza…)</w:t>
      </w:r>
    </w:p>
    <w:p w:rsidR="0057251F" w:rsidRDefault="0057251F" w:rsidP="00E377EB">
      <w:pPr>
        <w:pStyle w:val="Odstavecseseznamem"/>
        <w:numPr>
          <w:ilvl w:val="1"/>
          <w:numId w:val="1"/>
        </w:numPr>
      </w:pPr>
      <w:r>
        <w:t>podmínka ceteris paribus</w:t>
      </w:r>
      <w:r w:rsidR="002F0994">
        <w:t xml:space="preserve"> (za jinak nezměněných okolností)</w:t>
      </w:r>
    </w:p>
    <w:p w:rsidR="0057251F" w:rsidRDefault="0057251F" w:rsidP="00E377EB">
      <w:pPr>
        <w:pStyle w:val="Odstavecseseznamem"/>
        <w:numPr>
          <w:ilvl w:val="1"/>
          <w:numId w:val="1"/>
        </w:numPr>
      </w:pPr>
      <w:r>
        <w:t>normativní vs. pozitivní</w:t>
      </w:r>
    </w:p>
    <w:p w:rsidR="0057251F" w:rsidRDefault="0057251F" w:rsidP="00E377EB">
      <w:pPr>
        <w:pStyle w:val="Odstavecseseznamem"/>
        <w:numPr>
          <w:ilvl w:val="0"/>
          <w:numId w:val="1"/>
        </w:numPr>
      </w:pPr>
      <w:r>
        <w:t>Jako věda prošla vývojem</w:t>
      </w:r>
    </w:p>
    <w:p w:rsidR="0057251F" w:rsidRDefault="008E6BC8" w:rsidP="00E377EB">
      <w:pPr>
        <w:pStyle w:val="Odstavecseseznamem"/>
        <w:numPr>
          <w:ilvl w:val="0"/>
          <w:numId w:val="1"/>
        </w:numPr>
      </w:pPr>
      <w:r>
        <w:t>Teor</w:t>
      </w:r>
      <w:r w:rsidR="0057251F">
        <w:t>ie souvisí s hospodářským vývojem</w:t>
      </w:r>
    </w:p>
    <w:p w:rsidR="0057251F" w:rsidRDefault="002F0994" w:rsidP="002F0994">
      <w:pPr>
        <w:pStyle w:val="Nadpis3"/>
      </w:pPr>
      <w:r>
        <w:t>Pojmy</w:t>
      </w:r>
    </w:p>
    <w:p w:rsidR="002F0994" w:rsidRDefault="002F0994" w:rsidP="00E377EB">
      <w:pPr>
        <w:pStyle w:val="Odstavecseseznamem"/>
        <w:numPr>
          <w:ilvl w:val="0"/>
          <w:numId w:val="1"/>
        </w:numPr>
      </w:pPr>
      <w:r>
        <w:t>Rozdělování – směna</w:t>
      </w:r>
    </w:p>
    <w:p w:rsidR="002F0994" w:rsidRDefault="002F0994" w:rsidP="00E377EB">
      <w:pPr>
        <w:pStyle w:val="Odstavecseseznamem"/>
        <w:numPr>
          <w:ilvl w:val="0"/>
          <w:numId w:val="1"/>
        </w:numPr>
      </w:pPr>
      <w:r>
        <w:t>Hospodářský mechanismus (tradice, příkaz, cena)</w:t>
      </w:r>
    </w:p>
    <w:p w:rsidR="002F0994" w:rsidRDefault="002F0994" w:rsidP="00E377EB">
      <w:pPr>
        <w:pStyle w:val="Odstavecseseznamem"/>
        <w:numPr>
          <w:ilvl w:val="0"/>
          <w:numId w:val="1"/>
        </w:numPr>
      </w:pPr>
      <w:r>
        <w:t>Tržní mechanismus</w:t>
      </w:r>
    </w:p>
    <w:p w:rsidR="002F0994" w:rsidRDefault="002F0994" w:rsidP="00E377EB">
      <w:pPr>
        <w:pStyle w:val="Odstavecseseznamem"/>
        <w:numPr>
          <w:ilvl w:val="1"/>
          <w:numId w:val="1"/>
        </w:numPr>
      </w:pPr>
      <w:r>
        <w:t>podmínky: liberalizace (např. zahraničního obchodu), soukromé vlastnictví, trh VF</w:t>
      </w:r>
    </w:p>
    <w:p w:rsidR="002F0994" w:rsidRDefault="00D652A4" w:rsidP="00D652A4">
      <w:pPr>
        <w:pStyle w:val="Nadpis4"/>
      </w:pPr>
      <w:r>
        <w:t>Hospodářský mechanismus</w:t>
      </w:r>
      <w:r w:rsidR="00F178F4">
        <w:t>, utváření rovnováhy v ekonomice</w:t>
      </w:r>
    </w:p>
    <w:p w:rsidR="00D652A4" w:rsidRDefault="00D652A4" w:rsidP="00D652A4">
      <w:r>
        <w:t>(graf)</w:t>
      </w:r>
    </w:p>
    <w:p w:rsidR="00D652A4" w:rsidRDefault="0032055C" w:rsidP="0032055C">
      <w:pPr>
        <w:pStyle w:val="Nadpis4"/>
      </w:pPr>
      <w:r>
        <w:t>Makroekonomie vs. mikroekonomie</w:t>
      </w:r>
    </w:p>
    <w:p w:rsidR="0032055C" w:rsidRDefault="0032055C" w:rsidP="0032055C">
      <w:r>
        <w:t>V makroekonomii se soustředíme na ekonomiku jakožto celek, v mikroekonomice jen na jeden subjekt.</w:t>
      </w:r>
    </w:p>
    <w:p w:rsidR="0032055C" w:rsidRDefault="0032055C" w:rsidP="0032055C">
      <w:r>
        <w:t xml:space="preserve">Velice úzce spolu souvisí, neboť ekonomika je poskládána z ekonomických subjektů. </w:t>
      </w:r>
    </w:p>
    <w:p w:rsidR="002C2BEC" w:rsidRDefault="002C2BEC" w:rsidP="002C2BEC">
      <w:pPr>
        <w:pStyle w:val="Nadpis3"/>
      </w:pPr>
      <w:r>
        <w:t>Makroagregáty</w:t>
      </w:r>
    </w:p>
    <w:p w:rsidR="00935574" w:rsidRDefault="00935574" w:rsidP="00E377EB">
      <w:pPr>
        <w:pStyle w:val="Odstavecseseznamem"/>
        <w:numPr>
          <w:ilvl w:val="0"/>
          <w:numId w:val="2"/>
        </w:numPr>
      </w:pPr>
      <w:r>
        <w:t>například HDP (hodnota všech statků zde vytvořených)</w:t>
      </w:r>
      <w:r w:rsidR="0043238E">
        <w:t>, inflace, míra nezaměstnanosti (4,26 %), míra zaměstnanosti (okolo 74,4 %)</w:t>
      </w:r>
      <w:r w:rsidR="00261ACC">
        <w:t>, schodek státního rozpočtu, průměrná hrubá mzda, minimální hrubá mzda</w:t>
      </w:r>
    </w:p>
    <w:p w:rsidR="0043238E" w:rsidRDefault="0043238E" w:rsidP="00E377EB">
      <w:pPr>
        <w:pStyle w:val="Odstavecseseznamem"/>
        <w:numPr>
          <w:ilvl w:val="1"/>
          <w:numId w:val="2"/>
        </w:numPr>
      </w:pPr>
      <w:r>
        <w:t>míra nezaměstnanosti a míra zaměstnanosti dohromady nedávají 100 %</w:t>
      </w:r>
    </w:p>
    <w:p w:rsidR="00AB754C" w:rsidRDefault="00AB754C" w:rsidP="00AB754C">
      <w:pPr>
        <w:pStyle w:val="Nadpis2"/>
      </w:pPr>
      <w:r>
        <w:t>2. přednáška</w:t>
      </w:r>
    </w:p>
    <w:p w:rsidR="00AB754C" w:rsidRDefault="00AB754C" w:rsidP="00AB754C">
      <w:pPr>
        <w:pStyle w:val="Nadpis3"/>
      </w:pPr>
      <w:r>
        <w:t>Měření výkonu ekonomiky</w:t>
      </w:r>
    </w:p>
    <w:p w:rsidR="00AB754C" w:rsidRDefault="00AB754C" w:rsidP="00E377EB">
      <w:pPr>
        <w:pStyle w:val="Odstavecseseznamem"/>
        <w:numPr>
          <w:ilvl w:val="0"/>
          <w:numId w:val="2"/>
        </w:numPr>
      </w:pPr>
      <w:r>
        <w:t>Co měříme?</w:t>
      </w:r>
    </w:p>
    <w:p w:rsidR="00AB754C" w:rsidRDefault="00AB754C" w:rsidP="00E377EB">
      <w:pPr>
        <w:pStyle w:val="Odstavecseseznamem"/>
        <w:numPr>
          <w:ilvl w:val="0"/>
          <w:numId w:val="2"/>
        </w:numPr>
      </w:pPr>
      <w:r>
        <w:t>Proč to měříme?</w:t>
      </w:r>
    </w:p>
    <w:p w:rsidR="00AB754C" w:rsidRDefault="00AB754C" w:rsidP="00E377EB">
      <w:pPr>
        <w:pStyle w:val="Odstavecseseznamem"/>
        <w:numPr>
          <w:ilvl w:val="0"/>
          <w:numId w:val="2"/>
        </w:numPr>
      </w:pPr>
      <w:r>
        <w:t>Hranice výrobních možností (zdroje, kvalita, technologie)</w:t>
      </w:r>
    </w:p>
    <w:p w:rsidR="00AB754C" w:rsidRDefault="00AB754C" w:rsidP="00E377EB">
      <w:pPr>
        <w:pStyle w:val="Odstavecseseznamem"/>
        <w:numPr>
          <w:ilvl w:val="0"/>
          <w:numId w:val="2"/>
        </w:numPr>
      </w:pPr>
      <w:r>
        <w:t>HDP „peněžní hodnota finální produkce vytvořené výrobními faktory na daném území v daném období“</w:t>
      </w:r>
    </w:p>
    <w:p w:rsidR="00AB754C" w:rsidRDefault="00AB754C" w:rsidP="00AB754C">
      <w:pPr>
        <w:pStyle w:val="Nadpis3"/>
      </w:pPr>
      <w:r>
        <w:t>Veličina typu produkt</w:t>
      </w:r>
    </w:p>
    <w:p w:rsidR="00AB754C" w:rsidRDefault="00AB754C" w:rsidP="00E377EB">
      <w:pPr>
        <w:pStyle w:val="Odstavecseseznamem"/>
        <w:numPr>
          <w:ilvl w:val="0"/>
          <w:numId w:val="23"/>
        </w:numPr>
      </w:pPr>
      <w:r>
        <w:t>Výdaje = P x Q</w:t>
      </w:r>
    </w:p>
    <w:p w:rsidR="00AB754C" w:rsidRPr="00291D6B" w:rsidRDefault="00AB754C" w:rsidP="00E377EB">
      <w:pPr>
        <w:pStyle w:val="Odstavecseseznamem"/>
        <w:numPr>
          <w:ilvl w:val="0"/>
          <w:numId w:val="23"/>
        </w:numPr>
      </w:pPr>
      <m:oMath>
        <m:r>
          <w:rPr>
            <w:rFonts w:ascii="Cambria Math" w:eastAsiaTheme="minorEastAsia" w:hAnsi="Cambria Math"/>
            <w:sz w:val="28"/>
          </w:rPr>
          <m:t>HDP=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 x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e>
        </m:nary>
      </m:oMath>
      <w:r w:rsidR="00291D6B">
        <w:rPr>
          <w:rFonts w:eastAsiaTheme="minorEastAsia"/>
          <w:sz w:val="28"/>
        </w:rPr>
        <w:t xml:space="preserve"> </w:t>
      </w:r>
      <w:proofErr w:type="gramStart"/>
      <w:r w:rsidR="00291D6B" w:rsidRPr="00291D6B">
        <w:rPr>
          <w:rFonts w:eastAsiaTheme="minorEastAsia"/>
        </w:rPr>
        <w:t>,kde</w:t>
      </w:r>
      <w:proofErr w:type="gramEnd"/>
      <w:r w:rsidR="00291D6B" w:rsidRPr="00291D6B">
        <w:rPr>
          <w:rFonts w:eastAsiaTheme="minorEastAsia"/>
        </w:rPr>
        <w:t xml:space="preserve"> n…všechny statky v</w:t>
      </w:r>
      <w:r w:rsidR="00291D6B">
        <w:rPr>
          <w:rFonts w:eastAsiaTheme="minorEastAsia"/>
        </w:rPr>
        <w:t> </w:t>
      </w:r>
      <w:r w:rsidR="00291D6B" w:rsidRPr="00291D6B">
        <w:rPr>
          <w:rFonts w:eastAsiaTheme="minorEastAsia"/>
        </w:rPr>
        <w:t>ekonomice</w:t>
      </w:r>
    </w:p>
    <w:p w:rsidR="00291D6B" w:rsidRDefault="00291D6B" w:rsidP="00E377EB">
      <w:pPr>
        <w:pStyle w:val="Odstavecseseznamem"/>
        <w:numPr>
          <w:ilvl w:val="0"/>
          <w:numId w:val="23"/>
        </w:numPr>
      </w:pPr>
      <w:r>
        <w:t>Rozlišujeme výdaje:</w:t>
      </w:r>
    </w:p>
    <w:p w:rsidR="00291D6B" w:rsidRDefault="00291D6B" w:rsidP="00E377EB">
      <w:pPr>
        <w:pStyle w:val="Odstavecseseznamem"/>
        <w:numPr>
          <w:ilvl w:val="1"/>
          <w:numId w:val="23"/>
        </w:numPr>
      </w:pPr>
      <w:r>
        <w:t>Domácností (C)</w:t>
      </w:r>
    </w:p>
    <w:p w:rsidR="00291D6B" w:rsidRDefault="00291D6B" w:rsidP="00E377EB">
      <w:pPr>
        <w:pStyle w:val="Odstavecseseznamem"/>
        <w:numPr>
          <w:ilvl w:val="1"/>
          <w:numId w:val="23"/>
        </w:numPr>
      </w:pPr>
      <w:r>
        <w:t>Firem (I)</w:t>
      </w:r>
    </w:p>
    <w:p w:rsidR="00291D6B" w:rsidRDefault="00291D6B" w:rsidP="00E377EB">
      <w:pPr>
        <w:pStyle w:val="Odstavecseseznamem"/>
        <w:numPr>
          <w:ilvl w:val="1"/>
          <w:numId w:val="23"/>
        </w:numPr>
      </w:pPr>
      <w:r>
        <w:t>Státu (G)</w:t>
      </w:r>
    </w:p>
    <w:p w:rsidR="00291D6B" w:rsidRDefault="00291D6B" w:rsidP="00E377EB">
      <w:pPr>
        <w:pStyle w:val="Odstavecseseznamem"/>
        <w:numPr>
          <w:ilvl w:val="1"/>
          <w:numId w:val="23"/>
        </w:numPr>
      </w:pPr>
      <w:r>
        <w:t>Zahraničí (NX)</w:t>
      </w:r>
    </w:p>
    <w:p w:rsidR="00291D6B" w:rsidRDefault="00291D6B" w:rsidP="00291D6B">
      <w:pPr>
        <w:pStyle w:val="Nadpis3"/>
      </w:pPr>
      <w:r>
        <w:t>Rozlišujeme:</w:t>
      </w:r>
    </w:p>
    <w:p w:rsidR="00291D6B" w:rsidRDefault="00291D6B" w:rsidP="00E377EB">
      <w:pPr>
        <w:pStyle w:val="Odstavecseseznamem"/>
        <w:numPr>
          <w:ilvl w:val="0"/>
          <w:numId w:val="24"/>
        </w:numPr>
      </w:pPr>
      <w:r>
        <w:t>GDP vs NDP – hrubý vs. čistý produkt, klíčem jsou investice</w:t>
      </w:r>
    </w:p>
    <w:p w:rsidR="00291D6B" w:rsidRDefault="00291D6B" w:rsidP="00E377EB">
      <w:pPr>
        <w:pStyle w:val="Odstavecseseznamem"/>
        <w:numPr>
          <w:ilvl w:val="0"/>
          <w:numId w:val="24"/>
        </w:numPr>
      </w:pPr>
      <w:r>
        <w:lastRenderedPageBreak/>
        <w:t>GDP vs. GNP – domácí vs. národní produkt</w:t>
      </w:r>
    </w:p>
    <w:p w:rsidR="00291D6B" w:rsidRDefault="00291D6B" w:rsidP="00E377EB">
      <w:pPr>
        <w:pStyle w:val="Odstavecseseznamem"/>
        <w:numPr>
          <w:ilvl w:val="0"/>
          <w:numId w:val="24"/>
        </w:numPr>
      </w:pPr>
      <w:r>
        <w:t>reálný vs. nominální produkt</w:t>
      </w:r>
    </w:p>
    <w:p w:rsidR="00291D6B" w:rsidRDefault="00291D6B" w:rsidP="00E377EB">
      <w:pPr>
        <w:pStyle w:val="Odstavecseseznamem"/>
        <w:numPr>
          <w:ilvl w:val="0"/>
          <w:numId w:val="24"/>
        </w:numPr>
      </w:pPr>
      <w:r>
        <w:t>skutečný vs. potenciální produkt</w:t>
      </w:r>
    </w:p>
    <w:p w:rsidR="00291D6B" w:rsidRDefault="00291D6B" w:rsidP="00291D6B">
      <w:pPr>
        <w:pStyle w:val="Nadpis3"/>
      </w:pPr>
      <w:r>
        <w:t>GDP vs. NDP</w:t>
      </w:r>
    </w:p>
    <w:p w:rsidR="00291D6B" w:rsidRDefault="00291D6B" w:rsidP="00E377EB">
      <w:pPr>
        <w:pStyle w:val="Odstavecseseznamem"/>
        <w:numPr>
          <w:ilvl w:val="0"/>
          <w:numId w:val="25"/>
        </w:numPr>
      </w:pPr>
      <w:r>
        <w:t>Hrubý vs. čistý domácí produkt</w:t>
      </w:r>
    </w:p>
    <w:p w:rsidR="00291D6B" w:rsidRDefault="00291D6B" w:rsidP="00E377EB">
      <w:pPr>
        <w:pStyle w:val="Odstavecseseznamem"/>
        <w:numPr>
          <w:ilvl w:val="0"/>
          <w:numId w:val="25"/>
        </w:numPr>
      </w:pPr>
      <w:r>
        <w:t>Do jaké míry představuje výkon čisté navýšení a do jaké míry se jedná o nahrazení stávajících (opotřebovaných) statků</w:t>
      </w:r>
    </w:p>
    <w:p w:rsidR="00291D6B" w:rsidRDefault="00291D6B" w:rsidP="00E377EB">
      <w:pPr>
        <w:pStyle w:val="Odstavecseseznamem"/>
        <w:numPr>
          <w:ilvl w:val="0"/>
          <w:numId w:val="25"/>
        </w:numPr>
      </w:pPr>
      <w:r>
        <w:t>NDP = GDP – a</w:t>
      </w:r>
      <w:r>
        <w:tab/>
        <w:t>a…amortizace (odpisy)</w:t>
      </w:r>
    </w:p>
    <w:p w:rsidR="00291D6B" w:rsidRPr="00291D6B" w:rsidRDefault="00291D6B" w:rsidP="00E377EB">
      <w:pPr>
        <w:pStyle w:val="Odstavecseseznamem"/>
        <w:numPr>
          <w:ilvl w:val="0"/>
          <w:numId w:val="25"/>
        </w:numPr>
      </w:pPr>
      <w:r>
        <w:t>GDP zahrnuje I</w:t>
      </w:r>
      <w:r>
        <w:rPr>
          <w:vertAlign w:val="subscript"/>
        </w:rPr>
        <w:t>G</w:t>
      </w:r>
      <w:r>
        <w:t xml:space="preserve"> vs. NDP zahrnuje I</w:t>
      </w:r>
      <w:r>
        <w:rPr>
          <w:vertAlign w:val="subscript"/>
        </w:rPr>
        <w:t>N</w:t>
      </w:r>
    </w:p>
    <w:p w:rsidR="00291D6B" w:rsidRDefault="00291D6B" w:rsidP="00291D6B">
      <w:pPr>
        <w:pStyle w:val="Nadpis3"/>
      </w:pPr>
      <w:r>
        <w:t>GDP vs. GNP</w:t>
      </w:r>
    </w:p>
    <w:p w:rsidR="00291D6B" w:rsidRDefault="00291D6B" w:rsidP="00E377EB">
      <w:pPr>
        <w:pStyle w:val="Odstavecseseznamem"/>
        <w:numPr>
          <w:ilvl w:val="0"/>
          <w:numId w:val="26"/>
        </w:numPr>
      </w:pPr>
      <w:r>
        <w:t>Hrubý domácí vs. hrubý národní produkt</w:t>
      </w:r>
    </w:p>
    <w:p w:rsidR="00291D6B" w:rsidRDefault="00291D6B" w:rsidP="00E377EB">
      <w:pPr>
        <w:pStyle w:val="Odstavecseseznamem"/>
        <w:numPr>
          <w:ilvl w:val="0"/>
          <w:numId w:val="26"/>
        </w:numPr>
      </w:pPr>
      <w:r>
        <w:t>U GDP je nasazeno teritoriální hledisko (kde byla produkce vytvořena), kým je podružné</w:t>
      </w:r>
    </w:p>
    <w:p w:rsidR="00291D6B" w:rsidRDefault="00291D6B" w:rsidP="00E377EB">
      <w:pPr>
        <w:pStyle w:val="Odstavecseseznamem"/>
        <w:numPr>
          <w:ilvl w:val="0"/>
          <w:numId w:val="26"/>
        </w:numPr>
      </w:pPr>
      <w:r>
        <w:t>U GNP je nasazeno kdo (rezident kterého státu) vlastní VF, které vytvořily produkt; kde k tomu došlo je podružné</w:t>
      </w:r>
    </w:p>
    <w:p w:rsidR="00291D6B" w:rsidRDefault="00291D6B" w:rsidP="00291D6B">
      <w:pPr>
        <w:pStyle w:val="Nadpis3"/>
      </w:pPr>
      <w:r>
        <w:t>GDP</w:t>
      </w:r>
      <w:r>
        <w:rPr>
          <w:vertAlign w:val="subscript"/>
        </w:rPr>
        <w:t>R</w:t>
      </w:r>
      <w:r>
        <w:t xml:space="preserve"> vs. GDP</w:t>
      </w:r>
      <w:r>
        <w:rPr>
          <w:vertAlign w:val="subscript"/>
        </w:rPr>
        <w:t>N</w:t>
      </w:r>
    </w:p>
    <w:p w:rsidR="00291D6B" w:rsidRDefault="00291D6B" w:rsidP="00E377EB">
      <w:pPr>
        <w:pStyle w:val="Odstavecseseznamem"/>
        <w:numPr>
          <w:ilvl w:val="0"/>
          <w:numId w:val="27"/>
        </w:numPr>
      </w:pPr>
      <w:r>
        <w:t>Reálný vs. nominální produkt</w:t>
      </w:r>
    </w:p>
    <w:p w:rsidR="00291D6B" w:rsidRDefault="00291D6B" w:rsidP="00E377EB">
      <w:pPr>
        <w:pStyle w:val="Odstavecseseznamem"/>
        <w:numPr>
          <w:ilvl w:val="0"/>
          <w:numId w:val="27"/>
        </w:numPr>
      </w:pPr>
      <w:r>
        <w:t>Vzhledem k tomu, že počítáme s hodnotou, je číslo ovlivněné cenami. Chceme-li potlačit vliv změn samotných cen, pracujeme s reálným produktem.</w:t>
      </w:r>
    </w:p>
    <w:p w:rsidR="00291D6B" w:rsidRDefault="00291D6B" w:rsidP="00E377EB">
      <w:pPr>
        <w:pStyle w:val="Odstavecseseznamem"/>
        <w:numPr>
          <w:ilvl w:val="0"/>
          <w:numId w:val="27"/>
        </w:numPr>
      </w:pPr>
      <w:r>
        <w:t>GDP</w:t>
      </w:r>
      <w:r>
        <w:rPr>
          <w:vertAlign w:val="subscript"/>
        </w:rPr>
        <w:t>R</w:t>
      </w:r>
      <w:r>
        <w:t xml:space="preserve"> – počítán ve stálých cenách</w:t>
      </w:r>
    </w:p>
    <w:p w:rsidR="00291D6B" w:rsidRDefault="00291D6B" w:rsidP="00E377EB">
      <w:pPr>
        <w:pStyle w:val="Odstavecseseznamem"/>
        <w:numPr>
          <w:ilvl w:val="0"/>
          <w:numId w:val="27"/>
        </w:numPr>
      </w:pPr>
      <w:r>
        <w:t>GDP</w:t>
      </w:r>
      <w:r>
        <w:rPr>
          <w:vertAlign w:val="subscript"/>
        </w:rPr>
        <w:t xml:space="preserve">N </w:t>
      </w:r>
      <w:r>
        <w:t>– počítán v běžných cenách</w:t>
      </w:r>
    </w:p>
    <w:p w:rsidR="00291D6B" w:rsidRDefault="00291D6B" w:rsidP="00291D6B">
      <w:pPr>
        <w:pStyle w:val="Nadpis3"/>
      </w:pPr>
      <w:r>
        <w:t>Veličina typu důchod</w:t>
      </w:r>
    </w:p>
    <w:p w:rsidR="00291D6B" w:rsidRDefault="00224A72" w:rsidP="00E377EB">
      <w:pPr>
        <w:pStyle w:val="Odstavecseseznamem"/>
        <w:numPr>
          <w:ilvl w:val="0"/>
          <w:numId w:val="28"/>
        </w:numPr>
      </w:pPr>
      <w:r>
        <w:t>Národní důchod (NI)</w:t>
      </w:r>
    </w:p>
    <w:p w:rsidR="00224A72" w:rsidRDefault="00224A72" w:rsidP="00E377EB">
      <w:pPr>
        <w:pStyle w:val="Odstavecseseznamem"/>
        <w:numPr>
          <w:ilvl w:val="0"/>
          <w:numId w:val="28"/>
        </w:numPr>
      </w:pPr>
      <w:r>
        <w:t>Důchody výrobních faktorů (domácností):</w:t>
      </w:r>
    </w:p>
    <w:p w:rsidR="00224A72" w:rsidRDefault="00224A72" w:rsidP="00E377EB">
      <w:pPr>
        <w:pStyle w:val="Odstavecseseznamem"/>
        <w:numPr>
          <w:ilvl w:val="1"/>
          <w:numId w:val="28"/>
        </w:numPr>
      </w:pPr>
      <w:r>
        <w:t>hrubé mzdy</w:t>
      </w:r>
    </w:p>
    <w:p w:rsidR="00224A72" w:rsidRDefault="00224A72" w:rsidP="00E377EB">
      <w:pPr>
        <w:pStyle w:val="Odstavecseseznamem"/>
        <w:numPr>
          <w:ilvl w:val="1"/>
          <w:numId w:val="28"/>
        </w:numPr>
      </w:pPr>
      <w:r>
        <w:t>hrubé zisky</w:t>
      </w:r>
    </w:p>
    <w:p w:rsidR="00224A72" w:rsidRDefault="00224A72" w:rsidP="00E377EB">
      <w:pPr>
        <w:pStyle w:val="Odstavecseseznamem"/>
        <w:numPr>
          <w:ilvl w:val="1"/>
          <w:numId w:val="28"/>
        </w:numPr>
      </w:pPr>
      <w:r>
        <w:t>příjmy ze samozaměstnání</w:t>
      </w:r>
    </w:p>
    <w:p w:rsidR="00224A72" w:rsidRDefault="00224A72" w:rsidP="00E377EB">
      <w:pPr>
        <w:pStyle w:val="Odstavecseseznamem"/>
        <w:numPr>
          <w:ilvl w:val="1"/>
          <w:numId w:val="28"/>
        </w:numPr>
      </w:pPr>
      <w:r>
        <w:t>čisté úroky</w:t>
      </w:r>
    </w:p>
    <w:p w:rsidR="00224A72" w:rsidRDefault="00224A72" w:rsidP="00E377EB">
      <w:pPr>
        <w:pStyle w:val="Odstavecseseznamem"/>
        <w:numPr>
          <w:ilvl w:val="1"/>
          <w:numId w:val="28"/>
        </w:numPr>
      </w:pPr>
      <w:r>
        <w:t>renty</w:t>
      </w:r>
    </w:p>
    <w:p w:rsidR="00224A72" w:rsidRDefault="00224A72" w:rsidP="00224A72">
      <w:pPr>
        <w:pStyle w:val="Nadpis3"/>
      </w:pPr>
      <w:r>
        <w:t>Disponibilní důchod</w:t>
      </w:r>
    </w:p>
    <w:p w:rsidR="00224A72" w:rsidRDefault="00224A72" w:rsidP="00E377EB">
      <w:pPr>
        <w:pStyle w:val="Odstavecseseznamem"/>
        <w:numPr>
          <w:ilvl w:val="0"/>
          <w:numId w:val="29"/>
        </w:numPr>
      </w:pPr>
      <w:r>
        <w:t>Disponibilní důchod (co získají domácnosti, tzn. s čím mohou disponovat)</w:t>
      </w:r>
    </w:p>
    <w:p w:rsidR="00224A72" w:rsidRDefault="00224A72" w:rsidP="00E377EB">
      <w:pPr>
        <w:pStyle w:val="Odstavecseseznamem"/>
        <w:numPr>
          <w:ilvl w:val="0"/>
          <w:numId w:val="29"/>
        </w:numPr>
      </w:pPr>
      <w:r>
        <w:t>DI = NI – nerozdělené zisky firem – přímé daně – další odvody z hrubých mezd + transfery</w:t>
      </w:r>
    </w:p>
    <w:p w:rsidR="00224A72" w:rsidRDefault="00224A72" w:rsidP="00E377EB">
      <w:pPr>
        <w:pStyle w:val="Odstavecseseznamem"/>
        <w:numPr>
          <w:ilvl w:val="0"/>
          <w:numId w:val="29"/>
        </w:numPr>
      </w:pPr>
      <w:r>
        <w:t>DI = C + S</w:t>
      </w:r>
    </w:p>
    <w:p w:rsidR="00224A72" w:rsidRDefault="00224A72" w:rsidP="00224A72">
      <w:pPr>
        <w:pStyle w:val="Nadpis3"/>
      </w:pPr>
      <w:r>
        <w:t>Souvislost HDP a NI</w:t>
      </w:r>
    </w:p>
    <w:p w:rsidR="00224A72" w:rsidRDefault="00224A72" w:rsidP="00E377EB">
      <w:pPr>
        <w:pStyle w:val="Odstavecseseznamem"/>
        <w:numPr>
          <w:ilvl w:val="0"/>
          <w:numId w:val="30"/>
        </w:numPr>
      </w:pPr>
      <w:r>
        <w:t>HDP počítaný jako výdaje zahrnuje položky, které se neobjeví v důchodech</w:t>
      </w:r>
    </w:p>
    <w:p w:rsidR="00224A72" w:rsidRDefault="00224A72" w:rsidP="00E377EB">
      <w:pPr>
        <w:pStyle w:val="Odstavecseseznamem"/>
        <w:numPr>
          <w:ilvl w:val="0"/>
          <w:numId w:val="30"/>
        </w:numPr>
      </w:pPr>
      <w:r>
        <w:t>HDP = NI + amortizace (a) + nepřímé daně (T</w:t>
      </w:r>
      <w:r>
        <w:rPr>
          <w:vertAlign w:val="subscript"/>
        </w:rPr>
        <w:t>N</w:t>
      </w:r>
      <w:r>
        <w:t>)</w:t>
      </w:r>
    </w:p>
    <w:p w:rsidR="00224A72" w:rsidRDefault="00224A72" w:rsidP="00E377EB">
      <w:pPr>
        <w:pStyle w:val="Odstavecseseznamem"/>
        <w:numPr>
          <w:ilvl w:val="0"/>
          <w:numId w:val="30"/>
        </w:numPr>
      </w:pPr>
      <w:r>
        <w:t>Nepřímé daně jsou uvalené na spotřebu. V Česku je to DPH a spotřební daň (které mají z daní nejvyšší výtěžnost pro státní rozpočet)</w:t>
      </w:r>
    </w:p>
    <w:p w:rsidR="00224A72" w:rsidRDefault="00224A72" w:rsidP="00224A72">
      <w:pPr>
        <w:pStyle w:val="Nadpis3"/>
      </w:pPr>
      <w:r>
        <w:t>Alternativy měření výkonu</w:t>
      </w:r>
    </w:p>
    <w:p w:rsidR="00224A72" w:rsidRDefault="00224A72" w:rsidP="00E377EB">
      <w:pPr>
        <w:pStyle w:val="Odstavecseseznamem"/>
        <w:numPr>
          <w:ilvl w:val="0"/>
          <w:numId w:val="31"/>
        </w:numPr>
      </w:pPr>
      <w:r>
        <w:t>Čistý ekonomicky blahobyt (NEW)</w:t>
      </w:r>
    </w:p>
    <w:p w:rsidR="00224A72" w:rsidRDefault="00224A72" w:rsidP="00E377EB">
      <w:pPr>
        <w:pStyle w:val="Odstavecseseznamem"/>
        <w:numPr>
          <w:ilvl w:val="0"/>
          <w:numId w:val="31"/>
        </w:numPr>
      </w:pPr>
      <w:r>
        <w:t>K GDP přičítáme a odečítáme další hodnoty:</w:t>
      </w:r>
    </w:p>
    <w:p w:rsidR="00224A72" w:rsidRDefault="00224A72" w:rsidP="00E377EB">
      <w:pPr>
        <w:pStyle w:val="Odstavecseseznamem"/>
        <w:numPr>
          <w:ilvl w:val="1"/>
          <w:numId w:val="31"/>
        </w:numPr>
      </w:pPr>
      <w:r>
        <w:t>stínová (šedá) ekonomika</w:t>
      </w:r>
    </w:p>
    <w:p w:rsidR="00224A72" w:rsidRDefault="00224A72" w:rsidP="00E377EB">
      <w:pPr>
        <w:pStyle w:val="Odstavecseseznamem"/>
        <w:numPr>
          <w:ilvl w:val="1"/>
          <w:numId w:val="31"/>
        </w:numPr>
      </w:pPr>
      <w:r>
        <w:t>hodnota volného času)</w:t>
      </w:r>
    </w:p>
    <w:p w:rsidR="00224A72" w:rsidRDefault="00224A72" w:rsidP="00E377EB">
      <w:pPr>
        <w:pStyle w:val="Odstavecseseznamem"/>
        <w:numPr>
          <w:ilvl w:val="1"/>
          <w:numId w:val="31"/>
        </w:numPr>
      </w:pPr>
      <w:r>
        <w:t>změny v kvalitě statků nepromítnuté do cen</w:t>
      </w:r>
    </w:p>
    <w:p w:rsidR="00224A72" w:rsidRPr="00224A72" w:rsidRDefault="00224A72" w:rsidP="00E377EB">
      <w:pPr>
        <w:pStyle w:val="Odstavecseseznamem"/>
        <w:numPr>
          <w:ilvl w:val="1"/>
          <w:numId w:val="31"/>
        </w:numPr>
      </w:pPr>
      <w:r>
        <w:t>nápravy škod na životním prostředí</w:t>
      </w:r>
    </w:p>
    <w:p w:rsidR="00291D6B" w:rsidRPr="00291D6B" w:rsidRDefault="00291D6B" w:rsidP="00291D6B"/>
    <w:p w:rsidR="0043238E" w:rsidRDefault="0043238E" w:rsidP="0043238E"/>
    <w:p w:rsidR="00015C05" w:rsidRDefault="00015C05" w:rsidP="00015C05">
      <w:pPr>
        <w:pStyle w:val="Nadpis2"/>
      </w:pPr>
      <w:r>
        <w:t>3. přednáška</w:t>
      </w:r>
    </w:p>
    <w:p w:rsidR="00015C05" w:rsidRDefault="00CE75DF" w:rsidP="00CE75DF">
      <w:pPr>
        <w:pStyle w:val="Nadpis3"/>
      </w:pPr>
      <w:r>
        <w:t>Analýza složek AD</w:t>
      </w:r>
      <w:r w:rsidR="00A0788B">
        <w:t xml:space="preserve"> (agregátní poptávky)</w:t>
      </w:r>
    </w:p>
    <w:p w:rsidR="00CE75DF" w:rsidRPr="00CE75DF" w:rsidRDefault="00CE75DF" w:rsidP="00E377EB">
      <w:pPr>
        <w:pStyle w:val="Odstavecseseznamem"/>
        <w:numPr>
          <w:ilvl w:val="0"/>
          <w:numId w:val="2"/>
        </w:numPr>
        <w:rPr>
          <w:b/>
        </w:rPr>
      </w:pPr>
      <w:r w:rsidRPr="00CE75DF">
        <w:rPr>
          <w:b/>
        </w:rPr>
        <w:t>C – spotřební výdaje domácností</w:t>
      </w:r>
    </w:p>
    <w:p w:rsidR="00CE75DF" w:rsidRDefault="00CE75DF" w:rsidP="00E377EB">
      <w:pPr>
        <w:pStyle w:val="Odstavecseseznamem"/>
        <w:numPr>
          <w:ilvl w:val="1"/>
          <w:numId w:val="2"/>
        </w:numPr>
      </w:pPr>
      <w:r>
        <w:t>největší položka v rámci HDP</w:t>
      </w:r>
    </w:p>
    <w:p w:rsidR="00CE75DF" w:rsidRDefault="00CE75DF" w:rsidP="00E377EB">
      <w:pPr>
        <w:pStyle w:val="Odstavecseseznamem"/>
        <w:numPr>
          <w:ilvl w:val="1"/>
          <w:numId w:val="2"/>
        </w:numPr>
      </w:pPr>
      <w:r>
        <w:t>největší podíl na AD (agregátní poptávka) – ½ až 2/3 AE</w:t>
      </w:r>
    </w:p>
    <w:p w:rsidR="00CE75DF" w:rsidRPr="00CE75DF" w:rsidRDefault="00CE75DF" w:rsidP="00E377EB">
      <w:pPr>
        <w:pStyle w:val="Odstavecseseznamem"/>
        <w:numPr>
          <w:ilvl w:val="0"/>
          <w:numId w:val="2"/>
        </w:numPr>
        <w:rPr>
          <w:b/>
        </w:rPr>
      </w:pPr>
      <w:r w:rsidRPr="00CE75DF">
        <w:rPr>
          <w:b/>
        </w:rPr>
        <w:t>I – investice (soukromé)</w:t>
      </w:r>
    </w:p>
    <w:p w:rsidR="00CE75DF" w:rsidRDefault="00CE75DF" w:rsidP="00E377EB">
      <w:pPr>
        <w:pStyle w:val="Odstavecseseznamem"/>
        <w:numPr>
          <w:ilvl w:val="1"/>
          <w:numId w:val="2"/>
        </w:numPr>
      </w:pPr>
      <w:r>
        <w:t>podíl cca 20</w:t>
      </w:r>
      <w:r w:rsidR="00E21139">
        <w:t xml:space="preserve"> </w:t>
      </w:r>
      <w:r>
        <w:t>%</w:t>
      </w:r>
    </w:p>
    <w:p w:rsidR="00CE75DF" w:rsidRDefault="00CE75DF" w:rsidP="00E377EB">
      <w:pPr>
        <w:pStyle w:val="Odstavecseseznamem"/>
        <w:numPr>
          <w:ilvl w:val="1"/>
          <w:numId w:val="2"/>
        </w:numPr>
      </w:pPr>
      <w:r>
        <w:t>vliv: úvěrové podmínky (</w:t>
      </w:r>
      <w:r w:rsidRPr="00E21139">
        <w:rPr>
          <w:i/>
        </w:rPr>
        <w:t>i</w:t>
      </w:r>
      <w:r w:rsidR="00E21139">
        <w:t xml:space="preserve"> – úroková míra</w:t>
      </w:r>
      <w:r>
        <w:t>), očekávání firem, zdanění firem (hospodářská politika státu) aj.</w:t>
      </w:r>
    </w:p>
    <w:p w:rsidR="00CE75DF" w:rsidRDefault="00CE75DF" w:rsidP="00E377EB">
      <w:pPr>
        <w:pStyle w:val="Odstavecseseznamem"/>
        <w:numPr>
          <w:ilvl w:val="1"/>
          <w:numId w:val="2"/>
        </w:numPr>
      </w:pPr>
      <w:r>
        <w:t>krátkodobý a dlouhodobý efekt investic</w:t>
      </w:r>
    </w:p>
    <w:p w:rsidR="00CE75DF" w:rsidRDefault="00CE75DF" w:rsidP="00E377EB">
      <w:pPr>
        <w:pStyle w:val="Odstavecseseznamem"/>
        <w:numPr>
          <w:ilvl w:val="0"/>
          <w:numId w:val="2"/>
        </w:numPr>
        <w:rPr>
          <w:b/>
        </w:rPr>
      </w:pPr>
      <w:r w:rsidRPr="00CE75DF">
        <w:rPr>
          <w:b/>
        </w:rPr>
        <w:t>G</w:t>
      </w:r>
      <w:r>
        <w:rPr>
          <w:b/>
        </w:rPr>
        <w:t xml:space="preserve"> </w:t>
      </w:r>
      <w:r w:rsidR="00E21139">
        <w:rPr>
          <w:b/>
        </w:rPr>
        <w:t>–</w:t>
      </w:r>
      <w:r>
        <w:rPr>
          <w:b/>
        </w:rPr>
        <w:t xml:space="preserve"> </w:t>
      </w:r>
      <w:r w:rsidR="00B949B8">
        <w:rPr>
          <w:b/>
        </w:rPr>
        <w:t>podíl vládních výdajů</w:t>
      </w:r>
    </w:p>
    <w:p w:rsidR="00E21139" w:rsidRPr="00E21139" w:rsidRDefault="00E21139" w:rsidP="00E377EB">
      <w:pPr>
        <w:pStyle w:val="Odstavecseseznamem"/>
        <w:numPr>
          <w:ilvl w:val="1"/>
          <w:numId w:val="2"/>
        </w:numPr>
        <w:rPr>
          <w:b/>
        </w:rPr>
      </w:pPr>
      <w:r>
        <w:t>podíl cca 20 %</w:t>
      </w:r>
    </w:p>
    <w:p w:rsidR="00E21139" w:rsidRPr="00CE75DF" w:rsidRDefault="00E21139" w:rsidP="00E377EB">
      <w:pPr>
        <w:pStyle w:val="Odstavecseseznamem"/>
        <w:numPr>
          <w:ilvl w:val="1"/>
          <w:numId w:val="2"/>
        </w:numPr>
        <w:rPr>
          <w:b/>
        </w:rPr>
      </w:pPr>
      <w:r>
        <w:t>vliv: rozhodnutí vlády (hospodářská politika)</w:t>
      </w:r>
    </w:p>
    <w:p w:rsidR="00CE75DF" w:rsidRPr="00E21139" w:rsidRDefault="00CE75DF" w:rsidP="00E377EB">
      <w:pPr>
        <w:pStyle w:val="Odstavecseseznamem"/>
        <w:numPr>
          <w:ilvl w:val="0"/>
          <w:numId w:val="2"/>
        </w:numPr>
        <w:rPr>
          <w:b/>
        </w:rPr>
      </w:pPr>
      <w:r w:rsidRPr="00E21139">
        <w:rPr>
          <w:b/>
        </w:rPr>
        <w:t>NX (export – import)</w:t>
      </w:r>
    </w:p>
    <w:p w:rsidR="00E21139" w:rsidRDefault="00E21139" w:rsidP="00E377EB">
      <w:pPr>
        <w:pStyle w:val="Odstavecseseznamem"/>
        <w:numPr>
          <w:ilvl w:val="1"/>
          <w:numId w:val="2"/>
        </w:numPr>
      </w:pPr>
      <w:r>
        <w:t>podíl dle typu ekonomiky</w:t>
      </w:r>
    </w:p>
    <w:p w:rsidR="00E21139" w:rsidRPr="00CE75DF" w:rsidRDefault="00E21139" w:rsidP="00E377EB">
      <w:pPr>
        <w:pStyle w:val="Odstavecseseznamem"/>
        <w:numPr>
          <w:ilvl w:val="1"/>
          <w:numId w:val="2"/>
        </w:numPr>
      </w:pPr>
      <w:r>
        <w:t>vliv: měnový kurz, hraničně obchodní politika</w:t>
      </w:r>
    </w:p>
    <w:p w:rsidR="00935574" w:rsidRDefault="005F4DB8" w:rsidP="005F4DB8">
      <w:pPr>
        <w:pStyle w:val="Nadpis3"/>
      </w:pPr>
      <w:r>
        <w:t>Spotřeba domácností</w:t>
      </w:r>
    </w:p>
    <w:p w:rsidR="005F4DB8" w:rsidRDefault="005F4DB8" w:rsidP="00E377EB">
      <w:pPr>
        <w:pStyle w:val="Odstavecseseznamem"/>
        <w:numPr>
          <w:ilvl w:val="0"/>
          <w:numId w:val="3"/>
        </w:numPr>
      </w:pPr>
      <w:r>
        <w:t>Základní složka výdajů ekonomiky</w:t>
      </w:r>
    </w:p>
    <w:p w:rsidR="005F4DB8" w:rsidRDefault="005F4DB8" w:rsidP="00E377EB">
      <w:pPr>
        <w:pStyle w:val="Odstavecseseznamem"/>
        <w:numPr>
          <w:ilvl w:val="0"/>
          <w:numId w:val="3"/>
        </w:numPr>
      </w:pPr>
      <w:r>
        <w:t>dělíme na:</w:t>
      </w:r>
    </w:p>
    <w:p w:rsidR="005F4DB8" w:rsidRDefault="005F4DB8" w:rsidP="00E377EB">
      <w:pPr>
        <w:pStyle w:val="Odstavecseseznamem"/>
        <w:numPr>
          <w:ilvl w:val="1"/>
          <w:numId w:val="3"/>
        </w:numPr>
      </w:pPr>
      <w:r>
        <w:t>výdaje na statky krátkodobé spotřeby</w:t>
      </w:r>
    </w:p>
    <w:p w:rsidR="005F4DB8" w:rsidRDefault="005F4DB8" w:rsidP="00E377EB">
      <w:pPr>
        <w:pStyle w:val="Odstavecseseznamem"/>
        <w:numPr>
          <w:ilvl w:val="1"/>
          <w:numId w:val="3"/>
        </w:numPr>
      </w:pPr>
      <w:r>
        <w:t>výdaje na statky dlouhodobé spotřeby</w:t>
      </w:r>
    </w:p>
    <w:p w:rsidR="005F4DB8" w:rsidRDefault="005F4DB8" w:rsidP="00E377EB">
      <w:pPr>
        <w:pStyle w:val="Odstavecseseznamem"/>
        <w:numPr>
          <w:ilvl w:val="1"/>
          <w:numId w:val="3"/>
        </w:numPr>
      </w:pPr>
      <w:r>
        <w:t>výdaje na služby</w:t>
      </w:r>
    </w:p>
    <w:p w:rsidR="005F4DB8" w:rsidRPr="005F4DB8" w:rsidRDefault="005F4DB8" w:rsidP="005F4DB8"/>
    <w:p w:rsidR="00D652A4" w:rsidRDefault="004835F1" w:rsidP="004835F1">
      <w:pPr>
        <w:pStyle w:val="Nadpis3"/>
      </w:pPr>
      <w:r>
        <w:t>Modelování spotřeby</w:t>
      </w:r>
    </w:p>
    <w:p w:rsidR="004835F1" w:rsidRDefault="004835F1" w:rsidP="00E377EB">
      <w:pPr>
        <w:pStyle w:val="Odstavecseseznamem"/>
        <w:numPr>
          <w:ilvl w:val="0"/>
          <w:numId w:val="4"/>
        </w:numPr>
      </w:pPr>
      <w:r>
        <w:t>Spotřeba domácností je ovlivněna zejména výší důchodu (ID -&gt; Y), dále bohatstvím aj.</w:t>
      </w:r>
    </w:p>
    <w:p w:rsidR="004835F1" w:rsidRDefault="004835F1" w:rsidP="00E377EB">
      <w:pPr>
        <w:pStyle w:val="Odstavecseseznamem"/>
        <w:numPr>
          <w:ilvl w:val="0"/>
          <w:numId w:val="4"/>
        </w:numPr>
      </w:pPr>
      <w:r>
        <w:t>co není spotřebováno, je uspořeno (S)</w:t>
      </w:r>
    </w:p>
    <w:p w:rsidR="004835F1" w:rsidRDefault="004835F1" w:rsidP="00E377EB">
      <w:pPr>
        <w:pStyle w:val="Odstavecseseznamem"/>
        <w:numPr>
          <w:ilvl w:val="0"/>
          <w:numId w:val="4"/>
        </w:numPr>
      </w:pPr>
      <w:r>
        <w:t>platí, že s rostoucím Y roste spotřeba (C), ALE stále pomaleji</w:t>
      </w:r>
    </w:p>
    <w:p w:rsidR="00607A3D" w:rsidRDefault="004835F1" w:rsidP="00E377EB">
      <w:pPr>
        <w:pStyle w:val="Odstavecseseznamem"/>
        <w:numPr>
          <w:ilvl w:val="0"/>
          <w:numId w:val="4"/>
        </w:numPr>
      </w:pPr>
      <w:r>
        <w:t>U spotřeby rozlišujeme autonomní a indukovanou spotřebu (závislou na Y)</w:t>
      </w:r>
    </w:p>
    <w:p w:rsidR="00607A3D" w:rsidRDefault="00607A3D" w:rsidP="00E377EB">
      <w:pPr>
        <w:pStyle w:val="Odstavecseseznamem"/>
        <w:numPr>
          <w:ilvl w:val="0"/>
          <w:numId w:val="4"/>
        </w:numPr>
      </w:pPr>
      <w:r>
        <w:t xml:space="preserve">disponibilní důchod se rozdělí na </w:t>
      </w:r>
      <w:r w:rsidRPr="00607A3D">
        <w:rPr>
          <w:i/>
        </w:rPr>
        <w:t>spotřebu</w:t>
      </w:r>
      <w:r w:rsidR="00187A68">
        <w:rPr>
          <w:i/>
        </w:rPr>
        <w:t xml:space="preserve"> (C)</w:t>
      </w:r>
      <w:r>
        <w:t xml:space="preserve"> a </w:t>
      </w:r>
      <w:r w:rsidRPr="00607A3D">
        <w:rPr>
          <w:i/>
        </w:rPr>
        <w:t>spoření</w:t>
      </w:r>
      <w:r w:rsidR="00187A68">
        <w:rPr>
          <w:i/>
        </w:rPr>
        <w:t xml:space="preserve"> (S)</w:t>
      </w:r>
      <w:r>
        <w:t>, žádná třetí varianta není</w:t>
      </w:r>
    </w:p>
    <w:p w:rsidR="005B2469" w:rsidRDefault="005B2469" w:rsidP="00E377EB">
      <w:pPr>
        <w:pStyle w:val="Odstavecseseznamem"/>
        <w:numPr>
          <w:ilvl w:val="0"/>
          <w:numId w:val="4"/>
        </w:numPr>
      </w:pPr>
      <w:r>
        <w:t xml:space="preserve">spotřeba je vždy (i kdybychom předpokládali důchod </w:t>
      </w:r>
      <w:proofErr w:type="gramStart"/>
      <w:r>
        <w:t>0)</w:t>
      </w:r>
      <w:r w:rsidR="00203C47">
        <w:t>Graf</w:t>
      </w:r>
      <w:proofErr w:type="gramEnd"/>
      <w:r w:rsidR="00203C47">
        <w:t xml:space="preserve"> a matematický zápis spotřební funkce</w:t>
      </w:r>
    </w:p>
    <w:p w:rsidR="00230C05" w:rsidRDefault="00230C05" w:rsidP="00230C05">
      <w:r w:rsidRPr="00230C05">
        <w:rPr>
          <w:noProof/>
        </w:rPr>
        <w:drawing>
          <wp:inline distT="0" distB="0" distL="0" distR="0" wp14:anchorId="7B09EFCA" wp14:editId="5F3E0624">
            <wp:extent cx="5965005" cy="2801565"/>
            <wp:effectExtent l="0" t="0" r="4445" b="571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544" cy="280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05" w:rsidRDefault="00532D94" w:rsidP="00532D94">
      <w:pPr>
        <w:pStyle w:val="Nadpis3"/>
      </w:pPr>
      <w:r>
        <w:lastRenderedPageBreak/>
        <w:t>Funkce úspor – odvození</w:t>
      </w:r>
    </w:p>
    <w:p w:rsidR="00532D94" w:rsidRDefault="00532D94" w:rsidP="00532D94">
      <w:r w:rsidRPr="00532D94">
        <w:rPr>
          <w:noProof/>
        </w:rPr>
        <w:drawing>
          <wp:inline distT="0" distB="0" distL="0" distR="0" wp14:anchorId="5A1DD875" wp14:editId="70DAAF48">
            <wp:extent cx="6006816" cy="2568102"/>
            <wp:effectExtent l="0" t="0" r="63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759" cy="25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94" w:rsidRDefault="00532D94" w:rsidP="00532D94"/>
    <w:p w:rsidR="00532D94" w:rsidRDefault="0009291F" w:rsidP="0009291F">
      <w:pPr>
        <w:pStyle w:val="Nadpis3"/>
      </w:pPr>
      <w:r>
        <w:t>Investice</w:t>
      </w:r>
    </w:p>
    <w:p w:rsidR="0009291F" w:rsidRDefault="0009291F" w:rsidP="00E377EB">
      <w:pPr>
        <w:pStyle w:val="Odstavecseseznamem"/>
        <w:numPr>
          <w:ilvl w:val="0"/>
          <w:numId w:val="5"/>
        </w:numPr>
      </w:pPr>
      <w:r>
        <w:t>druhá složka domácích výdajů</w:t>
      </w:r>
    </w:p>
    <w:p w:rsidR="0009291F" w:rsidRDefault="0009291F" w:rsidP="00E377EB">
      <w:pPr>
        <w:pStyle w:val="Odstavecseseznamem"/>
        <w:numPr>
          <w:ilvl w:val="0"/>
          <w:numId w:val="5"/>
        </w:numPr>
      </w:pPr>
      <w:r>
        <w:t>dělíme na:</w:t>
      </w:r>
    </w:p>
    <w:p w:rsidR="0009291F" w:rsidRDefault="0009291F" w:rsidP="00E377EB">
      <w:pPr>
        <w:pStyle w:val="Odstavecseseznamem"/>
        <w:numPr>
          <w:ilvl w:val="1"/>
          <w:numId w:val="5"/>
        </w:numPr>
      </w:pPr>
      <w:r>
        <w:t>výdaje na nákup kapitálových statků</w:t>
      </w:r>
    </w:p>
    <w:p w:rsidR="0009291F" w:rsidRDefault="0009291F" w:rsidP="00E377EB">
      <w:pPr>
        <w:pStyle w:val="Odstavecseseznamem"/>
        <w:numPr>
          <w:ilvl w:val="1"/>
          <w:numId w:val="5"/>
        </w:numPr>
      </w:pPr>
      <w:r>
        <w:t>investice do zásob</w:t>
      </w:r>
    </w:p>
    <w:p w:rsidR="0009291F" w:rsidRDefault="0009291F" w:rsidP="00E377EB">
      <w:pPr>
        <w:pStyle w:val="Odstavecseseznamem"/>
        <w:numPr>
          <w:ilvl w:val="1"/>
          <w:numId w:val="5"/>
        </w:numPr>
      </w:pPr>
      <w:r>
        <w:t>investiční výdaje domácností</w:t>
      </w:r>
    </w:p>
    <w:p w:rsidR="0009291F" w:rsidRDefault="00E358CF" w:rsidP="00E358CF">
      <w:pPr>
        <w:pStyle w:val="Nadpis3"/>
      </w:pPr>
      <w:r>
        <w:t>Vládní výdaje</w:t>
      </w:r>
    </w:p>
    <w:p w:rsidR="00E358CF" w:rsidRDefault="00E358CF" w:rsidP="00E377EB">
      <w:pPr>
        <w:pStyle w:val="Odstavecseseznamem"/>
        <w:numPr>
          <w:ilvl w:val="0"/>
          <w:numId w:val="6"/>
        </w:numPr>
      </w:pPr>
      <w:r>
        <w:t>třetí složka domácích výdajů</w:t>
      </w:r>
    </w:p>
    <w:p w:rsidR="00E358CF" w:rsidRDefault="00E358CF" w:rsidP="00E377EB">
      <w:pPr>
        <w:pStyle w:val="Odstavecseseznamem"/>
        <w:numPr>
          <w:ilvl w:val="0"/>
          <w:numId w:val="6"/>
        </w:numPr>
      </w:pPr>
      <w:r>
        <w:t>jedná se o nákup statků a služeb vládou</w:t>
      </w:r>
    </w:p>
    <w:p w:rsidR="00E358CF" w:rsidRDefault="00E358CF" w:rsidP="00E377EB">
      <w:pPr>
        <w:pStyle w:val="Odstavecseseznamem"/>
        <w:numPr>
          <w:ilvl w:val="0"/>
          <w:numId w:val="6"/>
        </w:numPr>
      </w:pPr>
      <w:r>
        <w:t>Pozor! Nezaměňovat s výdaji státního rozpočtu, protože ty zahrnují i transfery</w:t>
      </w:r>
    </w:p>
    <w:p w:rsidR="00B2674E" w:rsidRDefault="00B2674E" w:rsidP="00B2674E">
      <w:pPr>
        <w:pStyle w:val="Nadpis3"/>
      </w:pPr>
      <w:r>
        <w:t>Funkce agregátních výdajů – odvození</w:t>
      </w:r>
    </w:p>
    <w:p w:rsidR="00B2674E" w:rsidRDefault="00B2674E" w:rsidP="00B2674E">
      <w:r w:rsidRPr="00B2674E">
        <w:rPr>
          <w:noProof/>
        </w:rPr>
        <w:drawing>
          <wp:inline distT="0" distB="0" distL="0" distR="0" wp14:anchorId="3A9AED56" wp14:editId="304C5C9D">
            <wp:extent cx="5756910" cy="2397125"/>
            <wp:effectExtent l="0" t="0" r="0" b="317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72" w:rsidRDefault="00224A72" w:rsidP="00835F90">
      <w:pPr>
        <w:pStyle w:val="Nadpis3"/>
      </w:pPr>
    </w:p>
    <w:p w:rsidR="00224A72" w:rsidRDefault="00224A72" w:rsidP="00835F90">
      <w:pPr>
        <w:pStyle w:val="Nadpis3"/>
      </w:pPr>
    </w:p>
    <w:p w:rsidR="00224A72" w:rsidRDefault="00224A72" w:rsidP="00835F90">
      <w:pPr>
        <w:pStyle w:val="Nadpis3"/>
      </w:pPr>
    </w:p>
    <w:p w:rsidR="00224A72" w:rsidRPr="00224A72" w:rsidRDefault="00224A72" w:rsidP="00224A72"/>
    <w:p w:rsidR="00B2674E" w:rsidRDefault="00835F90" w:rsidP="00835F90">
      <w:pPr>
        <w:pStyle w:val="Nadpis3"/>
      </w:pPr>
      <w:r>
        <w:lastRenderedPageBreak/>
        <w:t>Jak dochází k multiplikaci investic</w:t>
      </w:r>
    </w:p>
    <w:p w:rsidR="00835F90" w:rsidRDefault="00835F90" w:rsidP="00E377EB">
      <w:pPr>
        <w:pStyle w:val="Odstavecseseznamem"/>
        <w:numPr>
          <w:ilvl w:val="0"/>
          <w:numId w:val="7"/>
        </w:numPr>
      </w:pPr>
      <w:r>
        <w:t>V krátkém období se v ekonomice projevuje důchodotvorný účinek investic</w:t>
      </w:r>
      <w:r w:rsidR="00920C42">
        <w:t>. Jakákoli změna ve výši investic se „násobně“ projeví ve zvýšení/snížení výkonu ekonomiky (HDP).</w:t>
      </w:r>
    </w:p>
    <w:p w:rsidR="00920C42" w:rsidRDefault="00920C42" w:rsidP="00E377EB">
      <w:pPr>
        <w:pStyle w:val="Odstavecseseznamem"/>
        <w:numPr>
          <w:ilvl w:val="0"/>
          <w:numId w:val="7"/>
        </w:numPr>
      </w:pPr>
      <w:r>
        <w:t>Příklad: Pokud firmy zvýší investice o 100, tzn. z původních 2000 na 2100, potom se výkon ekonomiky zvýší více než o 100.</w:t>
      </w:r>
    </w:p>
    <w:p w:rsidR="00920C42" w:rsidRPr="00920C42" w:rsidRDefault="00920C42" w:rsidP="00E377EB">
      <w:pPr>
        <w:pStyle w:val="Odstavecseseznamem"/>
        <w:numPr>
          <w:ilvl w:val="0"/>
          <w:numId w:val="7"/>
        </w:numPr>
      </w:pPr>
      <w:r>
        <w:t xml:space="preserve">Pokud známe hodnotu mpc, můžeme přírůstek výkonu spočítat pomocí: </w:t>
      </w:r>
      <m:oMath>
        <m:r>
          <w:rPr>
            <w:rFonts w:ascii="Cambria Math" w:hAnsi="Cambria Math"/>
          </w:rPr>
          <m:t>∆Q=k* ∆l</m:t>
        </m:r>
      </m:oMath>
      <w:r>
        <w:rPr>
          <w:rFonts w:eastAsiaTheme="minorEastAsia"/>
        </w:rPr>
        <w:t xml:space="preserve">, kde </w:t>
      </w:r>
      <w:r w:rsidRPr="00920C42">
        <w:rPr>
          <w:rFonts w:eastAsiaTheme="minorEastAsia"/>
          <w:i/>
        </w:rPr>
        <w:t>k</w:t>
      </w:r>
      <w:r>
        <w:rPr>
          <w:rFonts w:eastAsiaTheme="minorEastAsia"/>
        </w:rPr>
        <w:t> představuje multiplikátor a spočítáme jej jako:</w:t>
      </w:r>
    </w:p>
    <w:p w:rsidR="00920C42" w:rsidRPr="00835F90" w:rsidRDefault="00920C42" w:rsidP="00920C42">
      <w:pPr>
        <w:pStyle w:val="Odstavecseseznamem"/>
        <w:jc w:val="center"/>
      </w:pPr>
      <w:r w:rsidRPr="00920C42">
        <w:rPr>
          <w:noProof/>
        </w:rPr>
        <w:drawing>
          <wp:inline distT="0" distB="0" distL="0" distR="0" wp14:anchorId="74A332A7" wp14:editId="76963EBB">
            <wp:extent cx="1789889" cy="328027"/>
            <wp:effectExtent l="0" t="0" r="1270" b="254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1706" cy="3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42" w:rsidRDefault="004A7D5A" w:rsidP="004A7D5A">
      <w:pPr>
        <w:pStyle w:val="Nadpis3"/>
      </w:pPr>
      <w:r>
        <w:t>Multiplikační účinek investic graficky</w:t>
      </w:r>
    </w:p>
    <w:p w:rsidR="004A7D5A" w:rsidRDefault="004A7D5A" w:rsidP="004A7D5A">
      <w:r w:rsidRPr="004A7D5A">
        <w:rPr>
          <w:noProof/>
        </w:rPr>
        <w:drawing>
          <wp:inline distT="0" distB="0" distL="0" distR="0" wp14:anchorId="6BE6B535" wp14:editId="424F5435">
            <wp:extent cx="4207747" cy="2383276"/>
            <wp:effectExtent l="0" t="0" r="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1910" cy="239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DA" w:rsidRDefault="007C14DA" w:rsidP="007C14DA">
      <w:pPr>
        <w:pStyle w:val="Nadpis2"/>
      </w:pPr>
      <w:r>
        <w:t>4. přednáška</w:t>
      </w:r>
    </w:p>
    <w:p w:rsidR="007C14DA" w:rsidRDefault="00BB5BE0" w:rsidP="00BB5BE0">
      <w:pPr>
        <w:pStyle w:val="Nadpis3"/>
      </w:pPr>
      <w:r>
        <w:t>Pojetí rovnováhy ekonomiky</w:t>
      </w:r>
    </w:p>
    <w:p w:rsidR="00BB5BE0" w:rsidRDefault="00BB5BE0" w:rsidP="00E377EB">
      <w:pPr>
        <w:pStyle w:val="Odstavecseseznamem"/>
        <w:numPr>
          <w:ilvl w:val="0"/>
          <w:numId w:val="8"/>
        </w:numPr>
      </w:pPr>
      <w:r>
        <w:t>Dílčí rovnováha versus rovnováha ekonomiky</w:t>
      </w:r>
    </w:p>
    <w:p w:rsidR="00BB5BE0" w:rsidRDefault="00BB5BE0" w:rsidP="00E377EB">
      <w:pPr>
        <w:pStyle w:val="Odstavecseseznamem"/>
        <w:numPr>
          <w:ilvl w:val="0"/>
          <w:numId w:val="8"/>
        </w:numPr>
      </w:pPr>
      <w:r>
        <w:t xml:space="preserve">Agregátní nabídka (vytvořena agregací dílčích </w:t>
      </w:r>
      <w:r w:rsidR="00657E6F">
        <w:t>nabídek)</w:t>
      </w:r>
    </w:p>
    <w:p w:rsidR="00657E6F" w:rsidRDefault="00657E6F" w:rsidP="00E377EB">
      <w:pPr>
        <w:pStyle w:val="Odstavecseseznamem"/>
        <w:numPr>
          <w:ilvl w:val="1"/>
          <w:numId w:val="8"/>
        </w:numPr>
      </w:pPr>
      <w:r>
        <w:t>ochota vyrábět (nabízet) určitý výstup při dané cenové hladině</w:t>
      </w:r>
    </w:p>
    <w:p w:rsidR="00657E6F" w:rsidRDefault="00657E6F" w:rsidP="00E377EB">
      <w:pPr>
        <w:pStyle w:val="Odstavecseseznamem"/>
        <w:numPr>
          <w:ilvl w:val="0"/>
          <w:numId w:val="8"/>
        </w:numPr>
      </w:pPr>
      <w:r>
        <w:t>Agregátní poptávka (vytvořena agregací dílčích poptávek)</w:t>
      </w:r>
    </w:p>
    <w:p w:rsidR="00657E6F" w:rsidRDefault="00657E6F" w:rsidP="00E377EB">
      <w:pPr>
        <w:pStyle w:val="Odstavecseseznamem"/>
        <w:numPr>
          <w:ilvl w:val="1"/>
          <w:numId w:val="8"/>
        </w:numPr>
      </w:pPr>
      <w:r>
        <w:t>ochota nakupovat určitý výstup při dané cenové hladině</w:t>
      </w:r>
    </w:p>
    <w:p w:rsidR="00657E6F" w:rsidRDefault="00581BE4" w:rsidP="00581BE4">
      <w:pPr>
        <w:pStyle w:val="Nadpis3"/>
      </w:pPr>
      <w:r>
        <w:t>Rovnováha ekonomiky</w:t>
      </w:r>
    </w:p>
    <w:p w:rsidR="00581BE4" w:rsidRDefault="00224A72" w:rsidP="00581BE4">
      <w:r w:rsidRPr="00581BE4">
        <w:rPr>
          <w:noProof/>
        </w:rPr>
        <w:drawing>
          <wp:anchor distT="0" distB="0" distL="114300" distR="114300" simplePos="0" relativeHeight="251664384" behindDoc="1" locked="0" layoutInCell="1" allowOverlap="1" wp14:anchorId="0FCC1358">
            <wp:simplePos x="0" y="0"/>
            <wp:positionH relativeFrom="column">
              <wp:posOffset>2271192</wp:posOffset>
            </wp:positionH>
            <wp:positionV relativeFrom="paragraph">
              <wp:posOffset>91994</wp:posOffset>
            </wp:positionV>
            <wp:extent cx="2840476" cy="1909003"/>
            <wp:effectExtent l="0" t="0" r="4445" b="0"/>
            <wp:wrapNone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476" cy="190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BE4" w:rsidRDefault="00E914C2" w:rsidP="00581BE4">
      <w:r>
        <w:t>P</w:t>
      </w:r>
      <w:r>
        <w:rPr>
          <w:vertAlign w:val="subscript"/>
        </w:rPr>
        <w:t>E</w:t>
      </w:r>
      <w:r>
        <w:t xml:space="preserve"> – rovnovážná cenová hladina</w:t>
      </w:r>
    </w:p>
    <w:p w:rsidR="00E914C2" w:rsidRDefault="00E914C2" w:rsidP="00581BE4">
      <w:r>
        <w:t>Q</w:t>
      </w:r>
      <w:r>
        <w:rPr>
          <w:vertAlign w:val="subscript"/>
        </w:rPr>
        <w:t>E</w:t>
      </w:r>
      <w:r>
        <w:t xml:space="preserve"> – rovnovážné množství</w:t>
      </w:r>
    </w:p>
    <w:p w:rsidR="00224A72" w:rsidRDefault="00224A72" w:rsidP="009D30EB">
      <w:pPr>
        <w:pStyle w:val="Nadpis3"/>
      </w:pPr>
    </w:p>
    <w:p w:rsidR="00224A72" w:rsidRDefault="00224A72" w:rsidP="009D30EB">
      <w:pPr>
        <w:pStyle w:val="Nadpis3"/>
      </w:pPr>
    </w:p>
    <w:p w:rsidR="00224A72" w:rsidRDefault="00224A72" w:rsidP="009D30EB">
      <w:pPr>
        <w:pStyle w:val="Nadpis3"/>
      </w:pPr>
    </w:p>
    <w:p w:rsidR="00224A72" w:rsidRDefault="00224A72" w:rsidP="009D30EB">
      <w:pPr>
        <w:pStyle w:val="Nadpis3"/>
      </w:pPr>
    </w:p>
    <w:p w:rsidR="00224A72" w:rsidRDefault="00224A72" w:rsidP="009D30EB">
      <w:pPr>
        <w:pStyle w:val="Nadpis3"/>
      </w:pPr>
    </w:p>
    <w:p w:rsidR="00224A72" w:rsidRDefault="00224A72" w:rsidP="009D30EB">
      <w:pPr>
        <w:pStyle w:val="Nadpis3"/>
      </w:pPr>
    </w:p>
    <w:p w:rsidR="00224A72" w:rsidRDefault="00224A72" w:rsidP="009D30EB">
      <w:pPr>
        <w:pStyle w:val="Nadpis3"/>
      </w:pPr>
    </w:p>
    <w:p w:rsidR="00224A72" w:rsidRDefault="00224A72" w:rsidP="009D30EB">
      <w:pPr>
        <w:pStyle w:val="Nadpis3"/>
      </w:pPr>
    </w:p>
    <w:p w:rsidR="00224A72" w:rsidRDefault="00224A72" w:rsidP="009D30EB">
      <w:pPr>
        <w:pStyle w:val="Nadpis3"/>
      </w:pPr>
    </w:p>
    <w:p w:rsidR="00224A72" w:rsidRPr="00224A72" w:rsidRDefault="00224A72" w:rsidP="00224A72"/>
    <w:p w:rsidR="00E914C2" w:rsidRDefault="00224A72" w:rsidP="009D30EB">
      <w:pPr>
        <w:pStyle w:val="Nadpis3"/>
      </w:pPr>
      <w:r w:rsidRPr="009D30E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D77EE64">
            <wp:simplePos x="0" y="0"/>
            <wp:positionH relativeFrom="column">
              <wp:posOffset>3311970</wp:posOffset>
            </wp:positionH>
            <wp:positionV relativeFrom="paragraph">
              <wp:posOffset>-324</wp:posOffset>
            </wp:positionV>
            <wp:extent cx="2185035" cy="2343150"/>
            <wp:effectExtent l="0" t="0" r="0" b="6350"/>
            <wp:wrapThrough wrapText="left">
              <wp:wrapPolygon edited="0">
                <wp:start x="0" y="0"/>
                <wp:lineTo x="0" y="21541"/>
                <wp:lineTo x="21468" y="21541"/>
                <wp:lineTo x="21468" y="0"/>
                <wp:lineTo x="0" y="0"/>
              </wp:wrapPolygon>
            </wp:wrapThrough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0EB">
        <w:t>Agregátní nabídka</w:t>
      </w:r>
    </w:p>
    <w:p w:rsidR="009D30EB" w:rsidRDefault="009D30EB" w:rsidP="00E377EB">
      <w:pPr>
        <w:pStyle w:val="Odstavecseseznamem"/>
        <w:numPr>
          <w:ilvl w:val="0"/>
          <w:numId w:val="9"/>
        </w:numPr>
      </w:pPr>
      <w:r>
        <w:t>Krátké versus dlouhé období</w:t>
      </w:r>
    </w:p>
    <w:p w:rsidR="009D30EB" w:rsidRDefault="009D30EB" w:rsidP="00E377EB">
      <w:pPr>
        <w:pStyle w:val="Odstavecseseznamem"/>
        <w:numPr>
          <w:ilvl w:val="0"/>
          <w:numId w:val="9"/>
        </w:numPr>
      </w:pPr>
      <w:r>
        <w:t>Tvar versus sklon</w:t>
      </w:r>
    </w:p>
    <w:p w:rsidR="009D30EB" w:rsidRDefault="009D30EB" w:rsidP="00E377EB">
      <w:pPr>
        <w:pStyle w:val="Odstavecseseznamem"/>
        <w:numPr>
          <w:ilvl w:val="0"/>
          <w:numId w:val="9"/>
        </w:numPr>
      </w:pPr>
      <w:r>
        <w:t>Při rostoucí cenové hladině jsou firmy motivovány zvyšovat produkt (SAS)</w:t>
      </w:r>
    </w:p>
    <w:p w:rsidR="009D30EB" w:rsidRDefault="004822F6" w:rsidP="00E377EB">
      <w:pPr>
        <w:pStyle w:val="Odstavecseseznamem"/>
        <w:numPr>
          <w:ilvl w:val="0"/>
          <w:numId w:val="9"/>
        </w:numPr>
      </w:pPr>
      <w:r w:rsidRPr="003805A7">
        <w:rPr>
          <w:i/>
        </w:rPr>
        <w:t>V krátkém období</w:t>
      </w:r>
      <w:r>
        <w:t xml:space="preserve"> jsou některé (téměř všechny) náklady fixované, proto se firmám vyplatí zvyšovat výrobu při vyšší úrovni cen</w:t>
      </w:r>
    </w:p>
    <w:p w:rsidR="004822F6" w:rsidRDefault="004822F6" w:rsidP="00E377EB">
      <w:pPr>
        <w:pStyle w:val="Odstavecseseznamem"/>
        <w:numPr>
          <w:ilvl w:val="0"/>
          <w:numId w:val="9"/>
        </w:numPr>
      </w:pPr>
      <w:r>
        <w:t>Potenciální produkt (Q*) –</w:t>
      </w:r>
      <w:r w:rsidR="00131B55">
        <w:t xml:space="preserve"> maximální </w:t>
      </w:r>
      <w:r w:rsidRPr="003805A7">
        <w:rPr>
          <w:i/>
        </w:rPr>
        <w:t>dlouhodobě udržitelný</w:t>
      </w:r>
      <w:r>
        <w:t xml:space="preserve"> výkon ekonomiky</w:t>
      </w:r>
    </w:p>
    <w:p w:rsidR="00131B55" w:rsidRDefault="00131B55" w:rsidP="00E377EB">
      <w:pPr>
        <w:pStyle w:val="Odstavecseseznamem"/>
        <w:numPr>
          <w:ilvl w:val="1"/>
          <w:numId w:val="9"/>
        </w:numPr>
      </w:pPr>
      <w:r>
        <w:t>nalevo od Q* - ekonomika ještě nedosáhla svého potenciálu</w:t>
      </w:r>
    </w:p>
    <w:p w:rsidR="004822F6" w:rsidRDefault="004822F6" w:rsidP="00E377EB">
      <w:pPr>
        <w:pStyle w:val="Odstavecseseznamem"/>
        <w:numPr>
          <w:ilvl w:val="0"/>
          <w:numId w:val="9"/>
        </w:numPr>
      </w:pPr>
      <w:r>
        <w:t>Alternativní výkon ekonomiky při plném využití zdrojů (při plné zaměstnanosti)</w:t>
      </w:r>
    </w:p>
    <w:p w:rsidR="00873225" w:rsidRDefault="00873225" w:rsidP="00E377EB">
      <w:pPr>
        <w:pStyle w:val="Odstavecseseznamem"/>
        <w:numPr>
          <w:ilvl w:val="1"/>
          <w:numId w:val="9"/>
        </w:numPr>
      </w:pPr>
      <w:r>
        <w:t xml:space="preserve">plné využití zdrojů </w:t>
      </w:r>
      <w:r w:rsidR="00EB61C7">
        <w:t>je dlouhodobě udržitelné</w:t>
      </w:r>
    </w:p>
    <w:p w:rsidR="00131B55" w:rsidRDefault="00131B55" w:rsidP="00E377EB">
      <w:pPr>
        <w:pStyle w:val="Odstavecseseznamem"/>
        <w:numPr>
          <w:ilvl w:val="0"/>
          <w:numId w:val="9"/>
        </w:numPr>
      </w:pPr>
      <w:r>
        <w:t>Při SAS na maximu je nemožné zvýšit výrobu</w:t>
      </w:r>
    </w:p>
    <w:p w:rsidR="005C5109" w:rsidRPr="005C5109" w:rsidRDefault="005C5109" w:rsidP="00E377EB">
      <w:pPr>
        <w:pStyle w:val="Odstavecseseznamem"/>
        <w:numPr>
          <w:ilvl w:val="0"/>
          <w:numId w:val="9"/>
        </w:numPr>
        <w:rPr>
          <w:i/>
        </w:rPr>
      </w:pPr>
      <w:r w:rsidRPr="005C5109">
        <w:rPr>
          <w:i/>
        </w:rPr>
        <w:t>SAS je krátkodobá</w:t>
      </w:r>
    </w:p>
    <w:p w:rsidR="005C5109" w:rsidRPr="005C5109" w:rsidRDefault="005C5109" w:rsidP="00E377EB">
      <w:pPr>
        <w:pStyle w:val="Odstavecseseznamem"/>
        <w:numPr>
          <w:ilvl w:val="0"/>
          <w:numId w:val="9"/>
        </w:numPr>
        <w:rPr>
          <w:i/>
        </w:rPr>
      </w:pPr>
      <w:r w:rsidRPr="005C5109">
        <w:rPr>
          <w:i/>
        </w:rPr>
        <w:t>LAS je dlouhodobá</w:t>
      </w:r>
    </w:p>
    <w:p w:rsidR="00131B55" w:rsidRDefault="00BB10E7" w:rsidP="00224A72">
      <w:pPr>
        <w:pStyle w:val="Nadpis3"/>
      </w:pPr>
      <w:r>
        <w:t>Agregátní nabídka – posuny</w:t>
      </w:r>
    </w:p>
    <w:p w:rsidR="00BB10E7" w:rsidRDefault="00BB10E7" w:rsidP="00E377EB">
      <w:pPr>
        <w:pStyle w:val="Odstavecseseznamem"/>
        <w:numPr>
          <w:ilvl w:val="0"/>
          <w:numId w:val="10"/>
        </w:numPr>
      </w:pPr>
      <w:r w:rsidRPr="00BB10E7">
        <w:rPr>
          <w:b/>
        </w:rPr>
        <w:t>Posun křivky SAS</w:t>
      </w:r>
      <w:r>
        <w:t xml:space="preserve"> – změna ceny vstupu</w:t>
      </w:r>
    </w:p>
    <w:p w:rsidR="00BB10E7" w:rsidRPr="00BB10E7" w:rsidRDefault="00BB10E7" w:rsidP="00E377EB">
      <w:pPr>
        <w:pStyle w:val="Odstavecseseznamem"/>
        <w:numPr>
          <w:ilvl w:val="0"/>
          <w:numId w:val="10"/>
        </w:numPr>
        <w:rPr>
          <w:b/>
        </w:rPr>
      </w:pPr>
      <w:r w:rsidRPr="00BB10E7">
        <w:rPr>
          <w:b/>
        </w:rPr>
        <w:t>Posun LAS (i SAS)</w:t>
      </w:r>
    </w:p>
    <w:p w:rsidR="00BB10E7" w:rsidRDefault="00BB10E7" w:rsidP="00E377EB">
      <w:pPr>
        <w:pStyle w:val="Odstavecseseznamem"/>
        <w:numPr>
          <w:ilvl w:val="1"/>
          <w:numId w:val="10"/>
        </w:numPr>
      </w:pPr>
      <w:r>
        <w:t>technologie</w:t>
      </w:r>
    </w:p>
    <w:p w:rsidR="00BB10E7" w:rsidRDefault="00BB10E7" w:rsidP="00E377EB">
      <w:pPr>
        <w:pStyle w:val="Odstavecseseznamem"/>
        <w:numPr>
          <w:ilvl w:val="1"/>
          <w:numId w:val="10"/>
        </w:numPr>
      </w:pPr>
      <w:r>
        <w:t>množství výrobních faktorů</w:t>
      </w:r>
    </w:p>
    <w:p w:rsidR="00BB10E7" w:rsidRDefault="00BB10E7" w:rsidP="00E377EB">
      <w:pPr>
        <w:pStyle w:val="Odstavecseseznamem"/>
        <w:numPr>
          <w:ilvl w:val="1"/>
          <w:numId w:val="10"/>
        </w:numPr>
      </w:pPr>
      <w:r>
        <w:t>kvalita výrobních faktorů</w:t>
      </w:r>
    </w:p>
    <w:p w:rsidR="00BB10E7" w:rsidRDefault="00BB10E7" w:rsidP="00E377EB">
      <w:pPr>
        <w:pStyle w:val="Odstavecseseznamem"/>
        <w:numPr>
          <w:ilvl w:val="1"/>
          <w:numId w:val="10"/>
        </w:numPr>
      </w:pPr>
      <w:r>
        <w:t>zdroje surovin a energií</w:t>
      </w:r>
    </w:p>
    <w:p w:rsidR="00BB10E7" w:rsidRDefault="00BB10E7" w:rsidP="00E377EB">
      <w:pPr>
        <w:pStyle w:val="Odstavecseseznamem"/>
        <w:numPr>
          <w:ilvl w:val="1"/>
          <w:numId w:val="10"/>
        </w:numPr>
      </w:pPr>
      <w:r>
        <w:t>změní-li se cena, dopadne to na všechny firmy</w:t>
      </w:r>
    </w:p>
    <w:p w:rsidR="00BB10E7" w:rsidRDefault="00BB10E7" w:rsidP="00E377EB">
      <w:pPr>
        <w:pStyle w:val="Odstavecseseznamem"/>
        <w:numPr>
          <w:ilvl w:val="2"/>
          <w:numId w:val="10"/>
        </w:numPr>
      </w:pPr>
      <w:r>
        <w:t>změny cen šroubů atd. tedy nezpůsobí posun</w:t>
      </w:r>
    </w:p>
    <w:p w:rsidR="00BB10E7" w:rsidRDefault="00BB10E7" w:rsidP="00E377EB">
      <w:pPr>
        <w:pStyle w:val="Odstavecseseznamem"/>
        <w:numPr>
          <w:ilvl w:val="0"/>
          <w:numId w:val="10"/>
        </w:numPr>
      </w:pPr>
      <w:r>
        <w:t>Při zvýšení ceny vstupů dojde ke snížení výroby a realizuje se posun DOLEVA (nenechat se zmást tím, že je to nahoru)</w:t>
      </w:r>
    </w:p>
    <w:p w:rsidR="00BB10E7" w:rsidRDefault="00BB10E7" w:rsidP="00E377EB">
      <w:pPr>
        <w:pStyle w:val="Odstavecseseznamem"/>
        <w:numPr>
          <w:ilvl w:val="0"/>
          <w:numId w:val="10"/>
        </w:numPr>
      </w:pPr>
      <w:r>
        <w:t>Při snížení ceny vstupů dojde ke zvýšení výroby a realizuje se posun DOPRAVA</w:t>
      </w:r>
    </w:p>
    <w:p w:rsidR="00BB10E7" w:rsidRDefault="00BB10E7" w:rsidP="00BB10E7">
      <w:r w:rsidRPr="00BB10E7">
        <w:rPr>
          <w:noProof/>
        </w:rPr>
        <w:drawing>
          <wp:inline distT="0" distB="0" distL="0" distR="0" wp14:anchorId="65D36AD9" wp14:editId="55C76D4B">
            <wp:extent cx="2508159" cy="2577830"/>
            <wp:effectExtent l="0" t="0" r="0" b="63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51" cy="259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E7" w:rsidRDefault="00BB10E7" w:rsidP="00BB10E7"/>
    <w:p w:rsidR="00BB10E7" w:rsidRDefault="00EF278E" w:rsidP="00EF278E">
      <w:pPr>
        <w:pStyle w:val="Nadpis3"/>
      </w:pPr>
      <w:r w:rsidRPr="00EF278E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9DA19DC">
            <wp:simplePos x="0" y="0"/>
            <wp:positionH relativeFrom="column">
              <wp:posOffset>3332777</wp:posOffset>
            </wp:positionH>
            <wp:positionV relativeFrom="paragraph">
              <wp:posOffset>6310</wp:posOffset>
            </wp:positionV>
            <wp:extent cx="2052000" cy="2401200"/>
            <wp:effectExtent l="0" t="0" r="5715" b="0"/>
            <wp:wrapTight wrapText="bothSides">
              <wp:wrapPolygon edited="0">
                <wp:start x="0" y="0"/>
                <wp:lineTo x="0" y="21480"/>
                <wp:lineTo x="21526" y="21480"/>
                <wp:lineTo x="21526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Agregátní poptávka</w:t>
      </w:r>
    </w:p>
    <w:p w:rsidR="00EF278E" w:rsidRDefault="00EF278E" w:rsidP="00E377EB">
      <w:pPr>
        <w:pStyle w:val="Odstavecseseznamem"/>
        <w:numPr>
          <w:ilvl w:val="0"/>
          <w:numId w:val="11"/>
        </w:numPr>
      </w:pPr>
      <w:r>
        <w:t>Klesající funkce</w:t>
      </w:r>
    </w:p>
    <w:p w:rsidR="00EF278E" w:rsidRDefault="00EF278E" w:rsidP="00E377EB">
      <w:pPr>
        <w:pStyle w:val="Odstavecseseznamem"/>
        <w:numPr>
          <w:ilvl w:val="0"/>
          <w:numId w:val="11"/>
        </w:numPr>
      </w:pPr>
      <w:r>
        <w:t>Důvody:</w:t>
      </w:r>
    </w:p>
    <w:p w:rsidR="00EF278E" w:rsidRDefault="00EF278E" w:rsidP="00E377EB">
      <w:pPr>
        <w:pStyle w:val="Odstavecseseznamem"/>
        <w:numPr>
          <w:ilvl w:val="1"/>
          <w:numId w:val="11"/>
        </w:numPr>
      </w:pPr>
      <w:r>
        <w:t>efekt bohatství</w:t>
      </w:r>
      <w:r w:rsidR="00C63B21">
        <w:t xml:space="preserve"> </w:t>
      </w:r>
    </w:p>
    <w:p w:rsidR="00EF278E" w:rsidRDefault="00EF278E" w:rsidP="00E377EB">
      <w:pPr>
        <w:pStyle w:val="Odstavecseseznamem"/>
        <w:numPr>
          <w:ilvl w:val="1"/>
          <w:numId w:val="11"/>
        </w:numPr>
      </w:pPr>
      <w:r>
        <w:t>efekt úrokových měr</w:t>
      </w:r>
      <w:r w:rsidR="00C63B21">
        <w:t xml:space="preserve"> </w:t>
      </w:r>
    </w:p>
    <w:p w:rsidR="00EF278E" w:rsidRDefault="00EF278E" w:rsidP="00E377EB">
      <w:pPr>
        <w:pStyle w:val="Odstavecseseznamem"/>
        <w:numPr>
          <w:ilvl w:val="1"/>
          <w:numId w:val="11"/>
        </w:numPr>
      </w:pPr>
      <w:r>
        <w:t>efekt mezinárodního obchodu</w:t>
      </w:r>
      <w:r w:rsidR="00C63B21">
        <w:t xml:space="preserve"> </w:t>
      </w:r>
    </w:p>
    <w:p w:rsidR="00EF278E" w:rsidRPr="00EF278E" w:rsidRDefault="00EF278E" w:rsidP="00EF278E"/>
    <w:p w:rsidR="00BB10E7" w:rsidRPr="00BB10E7" w:rsidRDefault="00BB10E7" w:rsidP="00BB10E7"/>
    <w:p w:rsidR="004822F6" w:rsidRDefault="00EF278E" w:rsidP="004822F6">
      <w:r w:rsidRPr="00EF278E">
        <w:rPr>
          <w:noProof/>
        </w:rPr>
        <w:drawing>
          <wp:inline distT="0" distB="0" distL="0" distR="0" wp14:anchorId="3D851B7A" wp14:editId="4C1900FB">
            <wp:extent cx="2684834" cy="43272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2067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8E" w:rsidRDefault="00EF278E" w:rsidP="00E377EB">
      <w:pPr>
        <w:pStyle w:val="Odstavecseseznamem"/>
        <w:numPr>
          <w:ilvl w:val="0"/>
          <w:numId w:val="12"/>
        </w:numPr>
      </w:pPr>
      <w:r>
        <w:t>C – domácnosti</w:t>
      </w:r>
    </w:p>
    <w:p w:rsidR="00EF278E" w:rsidRDefault="00EF278E" w:rsidP="00E377EB">
      <w:pPr>
        <w:pStyle w:val="Odstavecseseznamem"/>
        <w:numPr>
          <w:ilvl w:val="0"/>
          <w:numId w:val="12"/>
        </w:numPr>
      </w:pPr>
      <w:r>
        <w:t>I – firmy</w:t>
      </w:r>
    </w:p>
    <w:p w:rsidR="00EF278E" w:rsidRDefault="00EF278E" w:rsidP="00E377EB">
      <w:pPr>
        <w:pStyle w:val="Odstavecseseznamem"/>
        <w:numPr>
          <w:ilvl w:val="0"/>
          <w:numId w:val="12"/>
        </w:numPr>
      </w:pPr>
      <w:r>
        <w:t>G – stát</w:t>
      </w:r>
    </w:p>
    <w:p w:rsidR="00C63B21" w:rsidRDefault="00AB3D47" w:rsidP="00E377EB">
      <w:pPr>
        <w:pStyle w:val="Odstavecseseznamem"/>
        <w:numPr>
          <w:ilvl w:val="0"/>
          <w:numId w:val="12"/>
        </w:numPr>
      </w:pPr>
      <w:r>
        <w:t>Pokles cenové hladiny znamená, že vzhledem k bohatství, které držíme v penězích, jsme reálně bohatší. To nás přiměje více nakupovat (zvyšovat spotřebu).</w:t>
      </w:r>
    </w:p>
    <w:p w:rsidR="00AB3D47" w:rsidRDefault="007F3C0E" w:rsidP="00E377EB">
      <w:pPr>
        <w:pStyle w:val="Odstavecseseznamem"/>
        <w:numPr>
          <w:ilvl w:val="0"/>
          <w:numId w:val="12"/>
        </w:numPr>
      </w:pPr>
      <w:r>
        <w:t>Nižší úroková míra znamená, že buď kvůli tomu méně spoříme (zvyšujeme spotřebu) nebo si půjčujeme, a nižší úroková míra nás přiměje půjčit si více. Tak jako tak to vede ke zvýšení spotřeby.</w:t>
      </w:r>
    </w:p>
    <w:p w:rsidR="007F3C0E" w:rsidRDefault="007F3C0E" w:rsidP="007F3C0E"/>
    <w:p w:rsidR="007F3C0E" w:rsidRDefault="007F3C0E" w:rsidP="007F3C0E"/>
    <w:p w:rsidR="007F3C0E" w:rsidRDefault="00955F98" w:rsidP="00E377EB">
      <w:pPr>
        <w:pStyle w:val="Odstavecseseznamem"/>
        <w:numPr>
          <w:ilvl w:val="0"/>
          <w:numId w:val="12"/>
        </w:numPr>
      </w:pPr>
      <w:r w:rsidRPr="00955F98">
        <w:rPr>
          <w:noProof/>
        </w:rPr>
        <w:drawing>
          <wp:anchor distT="0" distB="0" distL="114300" distR="114300" simplePos="0" relativeHeight="251660288" behindDoc="1" locked="0" layoutInCell="1" allowOverlap="1" wp14:anchorId="72882F53">
            <wp:simplePos x="0" y="0"/>
            <wp:positionH relativeFrom="column">
              <wp:posOffset>3507876</wp:posOffset>
            </wp:positionH>
            <wp:positionV relativeFrom="paragraph">
              <wp:posOffset>445</wp:posOffset>
            </wp:positionV>
            <wp:extent cx="2343600" cy="2494800"/>
            <wp:effectExtent l="0" t="0" r="0" b="0"/>
            <wp:wrapTight wrapText="bothSides">
              <wp:wrapPolygon edited="0">
                <wp:start x="0" y="0"/>
                <wp:lineTo x="0" y="21446"/>
                <wp:lineTo x="21424" y="21446"/>
                <wp:lineTo x="21424" y="0"/>
                <wp:lineTo x="0" y="0"/>
              </wp:wrapPolygon>
            </wp:wrapTight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600" cy="249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C0E">
        <w:t>Posun křivky</w:t>
      </w:r>
    </w:p>
    <w:p w:rsidR="007F3C0E" w:rsidRDefault="007F3C0E" w:rsidP="00E377EB">
      <w:pPr>
        <w:pStyle w:val="Odstavecseseznamem"/>
        <w:numPr>
          <w:ilvl w:val="0"/>
          <w:numId w:val="12"/>
        </w:numPr>
      </w:pPr>
      <w:r>
        <w:t>Co může ovlivnit složky AD:</w:t>
      </w:r>
    </w:p>
    <w:p w:rsidR="007F3C0E" w:rsidRDefault="007F3C0E" w:rsidP="00E377EB">
      <w:pPr>
        <w:pStyle w:val="Odstavecseseznamem"/>
        <w:numPr>
          <w:ilvl w:val="1"/>
          <w:numId w:val="12"/>
        </w:numPr>
      </w:pPr>
      <w:r>
        <w:t>např. úroková sazba (C, I)</w:t>
      </w:r>
    </w:p>
    <w:p w:rsidR="007F3C0E" w:rsidRDefault="007F3C0E" w:rsidP="00E377EB">
      <w:pPr>
        <w:pStyle w:val="Odstavecseseznamem"/>
        <w:numPr>
          <w:ilvl w:val="1"/>
          <w:numId w:val="12"/>
        </w:numPr>
      </w:pPr>
      <w:r>
        <w:t>změna spotřeb. chování (C)</w:t>
      </w:r>
    </w:p>
    <w:p w:rsidR="007F3C0E" w:rsidRDefault="007F3C0E" w:rsidP="00E377EB">
      <w:pPr>
        <w:pStyle w:val="Odstavecseseznamem"/>
        <w:numPr>
          <w:ilvl w:val="1"/>
          <w:numId w:val="12"/>
        </w:numPr>
      </w:pPr>
      <w:r>
        <w:t>změna bohatství (C)</w:t>
      </w:r>
    </w:p>
    <w:p w:rsidR="00955F98" w:rsidRDefault="00955F98" w:rsidP="00E377EB">
      <w:pPr>
        <w:pStyle w:val="Odstavecseseznamem"/>
        <w:numPr>
          <w:ilvl w:val="1"/>
          <w:numId w:val="12"/>
        </w:numPr>
      </w:pPr>
      <w:r>
        <w:t>hospodářská politika (G, C, I, Ex, Im)</w:t>
      </w:r>
    </w:p>
    <w:p w:rsidR="00955F98" w:rsidRDefault="00955F98" w:rsidP="00955F98"/>
    <w:p w:rsidR="00FF04D7" w:rsidRDefault="00FF04D7" w:rsidP="00FF04D7">
      <w:pPr>
        <w:pStyle w:val="Nadpis3"/>
      </w:pPr>
      <w:r>
        <w:t>Hospodářský mechanismus</w:t>
      </w:r>
    </w:p>
    <w:p w:rsidR="00FF04D7" w:rsidRDefault="00FF04D7" w:rsidP="00FF04D7">
      <w:r w:rsidRPr="00FF04D7">
        <w:rPr>
          <w:noProof/>
        </w:rPr>
        <w:drawing>
          <wp:anchor distT="0" distB="0" distL="114300" distR="114300" simplePos="0" relativeHeight="251661312" behindDoc="1" locked="0" layoutInCell="1" allowOverlap="1" wp14:anchorId="623E61E7">
            <wp:simplePos x="0" y="0"/>
            <wp:positionH relativeFrom="column">
              <wp:posOffset>-189865</wp:posOffset>
            </wp:positionH>
            <wp:positionV relativeFrom="paragraph">
              <wp:posOffset>71755</wp:posOffset>
            </wp:positionV>
            <wp:extent cx="4007485" cy="2895600"/>
            <wp:effectExtent l="0" t="0" r="5715" b="0"/>
            <wp:wrapNone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04D7" w:rsidRPr="00FF04D7" w:rsidRDefault="00FF04D7" w:rsidP="00FF04D7"/>
    <w:p w:rsidR="00FF04D7" w:rsidRPr="00FF04D7" w:rsidRDefault="00FF04D7" w:rsidP="00FF04D7"/>
    <w:p w:rsidR="00FF04D7" w:rsidRPr="00FF04D7" w:rsidRDefault="00FF04D7" w:rsidP="00FF04D7"/>
    <w:p w:rsidR="00FF04D7" w:rsidRPr="00FF04D7" w:rsidRDefault="00FF04D7" w:rsidP="00FF04D7"/>
    <w:p w:rsidR="00FF04D7" w:rsidRPr="00FF04D7" w:rsidRDefault="00FF04D7" w:rsidP="00FF04D7"/>
    <w:p w:rsidR="00FF04D7" w:rsidRPr="00FF04D7" w:rsidRDefault="00FF04D7" w:rsidP="00FF04D7"/>
    <w:p w:rsidR="00FF04D7" w:rsidRPr="00FF04D7" w:rsidRDefault="00FF04D7" w:rsidP="00FF04D7"/>
    <w:p w:rsidR="00FF04D7" w:rsidRPr="00FF04D7" w:rsidRDefault="00FF04D7" w:rsidP="00FF04D7"/>
    <w:p w:rsidR="00FF04D7" w:rsidRPr="00FF04D7" w:rsidRDefault="00FF04D7" w:rsidP="00FF04D7"/>
    <w:p w:rsidR="00FF04D7" w:rsidRPr="00FF04D7" w:rsidRDefault="00FF04D7" w:rsidP="00FF04D7"/>
    <w:p w:rsidR="00FF04D7" w:rsidRPr="00FF04D7" w:rsidRDefault="00FF04D7" w:rsidP="00FF04D7"/>
    <w:p w:rsidR="00FF04D7" w:rsidRPr="00FF04D7" w:rsidRDefault="00FF04D7" w:rsidP="00FF04D7"/>
    <w:p w:rsidR="00FF04D7" w:rsidRPr="00FF04D7" w:rsidRDefault="00FF04D7" w:rsidP="00FF04D7"/>
    <w:p w:rsidR="00FF04D7" w:rsidRPr="00FF04D7" w:rsidRDefault="00FF04D7" w:rsidP="00FF04D7"/>
    <w:p w:rsidR="00FF04D7" w:rsidRPr="00FF04D7" w:rsidRDefault="00FF04D7" w:rsidP="00FF04D7"/>
    <w:p w:rsidR="00FF04D7" w:rsidRDefault="00FF04D7" w:rsidP="00FF04D7"/>
    <w:p w:rsidR="00224A72" w:rsidRDefault="00224A72" w:rsidP="00DD24FF">
      <w:pPr>
        <w:pStyle w:val="Nadpis3"/>
        <w:rPr>
          <w:rFonts w:ascii="Times New Roman" w:eastAsiaTheme="minorHAnsi" w:hAnsi="Times New Roman" w:cstheme="minorBidi"/>
          <w:color w:val="auto"/>
        </w:rPr>
      </w:pPr>
    </w:p>
    <w:p w:rsidR="00224A72" w:rsidRDefault="00224A72" w:rsidP="00224A72"/>
    <w:p w:rsidR="00224A72" w:rsidRPr="00224A72" w:rsidRDefault="00224A72" w:rsidP="00224A72"/>
    <w:p w:rsidR="00FF04D7" w:rsidRDefault="00DD24FF" w:rsidP="00DD24FF">
      <w:pPr>
        <w:pStyle w:val="Nadpis3"/>
      </w:pPr>
      <w:r>
        <w:lastRenderedPageBreak/>
        <w:t>Rovnováha v</w:t>
      </w:r>
      <w:r w:rsidR="00E233F8">
        <w:t> </w:t>
      </w:r>
      <w:r>
        <w:t>SR</w:t>
      </w:r>
    </w:p>
    <w:p w:rsidR="00E233F8" w:rsidRPr="00E233F8" w:rsidRDefault="00E233F8" w:rsidP="00E377EB">
      <w:pPr>
        <w:pStyle w:val="Odstavecseseznamem"/>
        <w:numPr>
          <w:ilvl w:val="0"/>
          <w:numId w:val="15"/>
        </w:numPr>
      </w:pPr>
      <w:r>
        <w:t>momentálně je česká ekonomika nad potenciálním produktem</w:t>
      </w:r>
    </w:p>
    <w:p w:rsidR="00DD24FF" w:rsidRDefault="00DD24FF" w:rsidP="00DD24FF">
      <w:r w:rsidRPr="00DD24FF">
        <w:rPr>
          <w:noProof/>
        </w:rPr>
        <w:drawing>
          <wp:inline distT="0" distB="0" distL="0" distR="0" wp14:anchorId="28331AD4" wp14:editId="0318C94B">
            <wp:extent cx="5756910" cy="303847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FF" w:rsidRDefault="00DD24FF" w:rsidP="00DD24FF">
      <w:pPr>
        <w:pStyle w:val="Nadpis3"/>
      </w:pPr>
      <w:r>
        <w:t>Rovnováha v dlouhém období</w:t>
      </w:r>
    </w:p>
    <w:p w:rsidR="00DD24FF" w:rsidRPr="00DD24FF" w:rsidRDefault="00DD24FF" w:rsidP="00DD24FF">
      <w:r w:rsidRPr="00DD24FF">
        <w:rPr>
          <w:noProof/>
        </w:rPr>
        <w:drawing>
          <wp:inline distT="0" distB="0" distL="0" distR="0" wp14:anchorId="2AA38E35" wp14:editId="630DEFA1">
            <wp:extent cx="3784059" cy="2199646"/>
            <wp:effectExtent l="0" t="0" r="635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4585" cy="22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D7" w:rsidRDefault="00DD24FF" w:rsidP="00DD24FF">
      <w:pPr>
        <w:pStyle w:val="Nadpis3"/>
      </w:pPr>
      <w:r>
        <w:t>Rovnováha v krátkém období</w:t>
      </w:r>
    </w:p>
    <w:p w:rsidR="00DD24FF" w:rsidRDefault="00DD24FF" w:rsidP="00DD24FF">
      <w:r w:rsidRPr="00DD24FF">
        <w:rPr>
          <w:noProof/>
        </w:rPr>
        <w:drawing>
          <wp:inline distT="0" distB="0" distL="0" distR="0" wp14:anchorId="58B974FD" wp14:editId="70C4F2F0">
            <wp:extent cx="4591455" cy="2540342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8187" cy="254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FF" w:rsidRDefault="000641EE" w:rsidP="000641EE">
      <w:pPr>
        <w:pStyle w:val="Nadpis3"/>
      </w:pPr>
      <w:r>
        <w:lastRenderedPageBreak/>
        <w:t>Přizpůsobovací mechanismus</w:t>
      </w:r>
    </w:p>
    <w:p w:rsidR="00B379A4" w:rsidRPr="00B379A4" w:rsidRDefault="000641EE" w:rsidP="00B379A4">
      <w:r w:rsidRPr="000641EE">
        <w:rPr>
          <w:noProof/>
        </w:rPr>
        <w:drawing>
          <wp:inline distT="0" distB="0" distL="0" distR="0" wp14:anchorId="6F5BC92A" wp14:editId="73BC1E72">
            <wp:extent cx="3025302" cy="2235511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2138" cy="224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1EE" w:rsidRPr="000641EE" w:rsidRDefault="00B379A4" w:rsidP="00B379A4">
      <w:pPr>
        <w:pStyle w:val="Nadpis3"/>
      </w:pPr>
      <w:r>
        <w:t>Rozdílné pohledy na utváření rovnováhy (LR)</w:t>
      </w:r>
    </w:p>
    <w:p w:rsidR="00FF04D7" w:rsidRDefault="00B379A4" w:rsidP="00E377EB">
      <w:pPr>
        <w:pStyle w:val="Odstavecseseznamem"/>
        <w:numPr>
          <w:ilvl w:val="0"/>
          <w:numId w:val="13"/>
        </w:numPr>
      </w:pPr>
      <w:r w:rsidRPr="0092361B">
        <w:rPr>
          <w:b/>
        </w:rPr>
        <w:t>Neoklasický</w:t>
      </w:r>
      <w:r>
        <w:t xml:space="preserve"> versus </w:t>
      </w:r>
      <w:r w:rsidRPr="0092361B">
        <w:rPr>
          <w:b/>
        </w:rPr>
        <w:t>keynesovský pohled</w:t>
      </w:r>
    </w:p>
    <w:p w:rsidR="00B379A4" w:rsidRDefault="00B379A4" w:rsidP="00E377EB">
      <w:pPr>
        <w:pStyle w:val="Odstavecseseznamem"/>
        <w:numPr>
          <w:ilvl w:val="0"/>
          <w:numId w:val="13"/>
        </w:numPr>
      </w:pPr>
      <w:r>
        <w:t>Rozdílné předpoklady ohledně:</w:t>
      </w:r>
    </w:p>
    <w:p w:rsidR="00B379A4" w:rsidRDefault="00B379A4" w:rsidP="00E377EB">
      <w:pPr>
        <w:pStyle w:val="Odstavecseseznamem"/>
        <w:numPr>
          <w:ilvl w:val="1"/>
          <w:numId w:val="13"/>
        </w:numPr>
      </w:pPr>
      <w:r>
        <w:t>pružnosti cen a mezd</w:t>
      </w:r>
    </w:p>
    <w:p w:rsidR="00B379A4" w:rsidRDefault="00B379A4" w:rsidP="00E377EB">
      <w:pPr>
        <w:pStyle w:val="Odstavecseseznamem"/>
        <w:numPr>
          <w:ilvl w:val="1"/>
          <w:numId w:val="13"/>
        </w:numPr>
      </w:pPr>
      <w:r>
        <w:t>utváření rovnováhy na finančním trhu</w:t>
      </w:r>
    </w:p>
    <w:p w:rsidR="00B379A4" w:rsidRDefault="00B379A4" w:rsidP="00E377EB">
      <w:pPr>
        <w:pStyle w:val="Odstavecseseznamem"/>
        <w:numPr>
          <w:ilvl w:val="2"/>
          <w:numId w:val="13"/>
        </w:numPr>
      </w:pPr>
      <w:r>
        <w:t>vliv na samoregulační schopnost ekonomiky</w:t>
      </w:r>
    </w:p>
    <w:p w:rsidR="0092361B" w:rsidRDefault="005C5D2F" w:rsidP="005C5D2F">
      <w:pPr>
        <w:pStyle w:val="Nadpis2"/>
      </w:pPr>
      <w:r>
        <w:t>5. přednáška</w:t>
      </w:r>
    </w:p>
    <w:p w:rsidR="005C5D2F" w:rsidRDefault="00B573D5" w:rsidP="00B573D5">
      <w:pPr>
        <w:pStyle w:val="Nadpis3"/>
      </w:pPr>
      <w:r>
        <w:t>Pojetí rovnováhy</w:t>
      </w:r>
    </w:p>
    <w:p w:rsidR="00B573D5" w:rsidRDefault="00B573D5" w:rsidP="00E377EB">
      <w:pPr>
        <w:pStyle w:val="Odstavecseseznamem"/>
        <w:numPr>
          <w:ilvl w:val="0"/>
          <w:numId w:val="14"/>
        </w:numPr>
      </w:pPr>
      <w:r>
        <w:t>Z makroekonomického hlediska budeme rozlišovat:</w:t>
      </w:r>
    </w:p>
    <w:p w:rsidR="00B573D5" w:rsidRPr="00B573D5" w:rsidRDefault="00B573D5" w:rsidP="00E377EB">
      <w:pPr>
        <w:pStyle w:val="Odstavecseseznamem"/>
        <w:numPr>
          <w:ilvl w:val="1"/>
          <w:numId w:val="14"/>
        </w:numPr>
        <w:rPr>
          <w:b/>
        </w:rPr>
      </w:pPr>
      <w:r w:rsidRPr="00B573D5">
        <w:rPr>
          <w:b/>
        </w:rPr>
        <w:t xml:space="preserve">klasický přístup </w:t>
      </w:r>
      <w:r>
        <w:t xml:space="preserve">a </w:t>
      </w:r>
      <w:r w:rsidRPr="00B573D5">
        <w:rPr>
          <w:b/>
        </w:rPr>
        <w:t>keynesovský přístup</w:t>
      </w:r>
    </w:p>
    <w:p w:rsidR="00B573D5" w:rsidRDefault="00B573D5" w:rsidP="00E377EB">
      <w:pPr>
        <w:pStyle w:val="Odstavecseseznamem"/>
        <w:numPr>
          <w:ilvl w:val="0"/>
          <w:numId w:val="14"/>
        </w:numPr>
      </w:pPr>
      <w:r>
        <w:t>rozdíly v pohledech na utváření rovnováhy se odráží v rozdílném náhledu na fungování ekonomiky</w:t>
      </w:r>
    </w:p>
    <w:p w:rsidR="00B573D5" w:rsidRDefault="00B573D5" w:rsidP="00B573D5">
      <w:pPr>
        <w:pStyle w:val="Nadpis3"/>
      </w:pPr>
      <w:r>
        <w:t>Hospodářský mechanismus</w:t>
      </w:r>
    </w:p>
    <w:p w:rsidR="00B573D5" w:rsidRDefault="00F7115A" w:rsidP="00B573D5">
      <w:r w:rsidRPr="00F7115A">
        <w:rPr>
          <w:noProof/>
        </w:rPr>
        <w:drawing>
          <wp:inline distT="0" distB="0" distL="0" distR="0" wp14:anchorId="0FB2C75A" wp14:editId="1821C111">
            <wp:extent cx="3151761" cy="2423094"/>
            <wp:effectExtent l="0" t="0" r="0" b="317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5251" cy="24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F3E" w:rsidRDefault="00961F3E" w:rsidP="00E377EB">
      <w:pPr>
        <w:pStyle w:val="Odstavecseseznamem"/>
        <w:numPr>
          <w:ilvl w:val="0"/>
          <w:numId w:val="16"/>
        </w:numPr>
      </w:pPr>
      <w:r>
        <w:t>HDP = C + I</w:t>
      </w:r>
    </w:p>
    <w:p w:rsidR="00C61140" w:rsidRDefault="00C61140" w:rsidP="00E377EB">
      <w:pPr>
        <w:pStyle w:val="Odstavecseseznamem"/>
        <w:numPr>
          <w:ilvl w:val="0"/>
          <w:numId w:val="16"/>
        </w:numPr>
      </w:pPr>
      <w:r>
        <w:t>Y = C + S</w:t>
      </w:r>
    </w:p>
    <w:p w:rsidR="00C61140" w:rsidRDefault="00C61140" w:rsidP="00E377EB">
      <w:pPr>
        <w:pStyle w:val="Odstavecseseznamem"/>
        <w:numPr>
          <w:ilvl w:val="0"/>
          <w:numId w:val="16"/>
        </w:numPr>
      </w:pPr>
      <w:r>
        <w:t>C + I = C + S</w:t>
      </w:r>
    </w:p>
    <w:p w:rsidR="00C61140" w:rsidRDefault="00C61140" w:rsidP="00E377EB">
      <w:pPr>
        <w:pStyle w:val="Odstavecseseznamem"/>
        <w:numPr>
          <w:ilvl w:val="0"/>
          <w:numId w:val="16"/>
        </w:numPr>
      </w:pPr>
      <w:r>
        <w:t>I = S</w:t>
      </w:r>
    </w:p>
    <w:p w:rsidR="00224A72" w:rsidRDefault="00224A72" w:rsidP="00F7115A">
      <w:pPr>
        <w:pStyle w:val="Nadpis3"/>
      </w:pPr>
    </w:p>
    <w:p w:rsidR="00224A72" w:rsidRDefault="00224A72" w:rsidP="00224A72"/>
    <w:p w:rsidR="00224A72" w:rsidRPr="00224A72" w:rsidRDefault="00224A72" w:rsidP="00224A72"/>
    <w:p w:rsidR="00F7115A" w:rsidRDefault="00C61140" w:rsidP="00F7115A">
      <w:pPr>
        <w:pStyle w:val="Nadpis3"/>
      </w:pPr>
      <w:r>
        <w:lastRenderedPageBreak/>
        <w:t>Pružnost cen (a mezd)</w:t>
      </w:r>
    </w:p>
    <w:p w:rsidR="00C61140" w:rsidRPr="00751374" w:rsidRDefault="00C61140" w:rsidP="00E377EB">
      <w:pPr>
        <w:pStyle w:val="Odstavecseseznamem"/>
        <w:numPr>
          <w:ilvl w:val="0"/>
          <w:numId w:val="17"/>
        </w:numPr>
        <w:rPr>
          <w:b/>
        </w:rPr>
      </w:pPr>
      <w:r w:rsidRPr="00751374">
        <w:rPr>
          <w:b/>
        </w:rPr>
        <w:t>Klasický pohled</w:t>
      </w:r>
    </w:p>
    <w:p w:rsidR="00C61140" w:rsidRDefault="00C61140" w:rsidP="00E377EB">
      <w:pPr>
        <w:pStyle w:val="Odstavecseseznamem"/>
        <w:numPr>
          <w:ilvl w:val="1"/>
          <w:numId w:val="17"/>
        </w:numPr>
      </w:pPr>
      <w:r>
        <w:t>ceny a mzdy jsou pružné =&gt; vyčišťují trhy</w:t>
      </w:r>
    </w:p>
    <w:p w:rsidR="00C61140" w:rsidRDefault="00C61140" w:rsidP="00E377EB">
      <w:pPr>
        <w:pStyle w:val="Odstavecseseznamem"/>
        <w:numPr>
          <w:ilvl w:val="1"/>
          <w:numId w:val="17"/>
        </w:numPr>
      </w:pPr>
      <w:r>
        <w:t>přispívají k „rychlému“ obnovování rovnováhy</w:t>
      </w:r>
    </w:p>
    <w:p w:rsidR="00C61140" w:rsidRPr="00751374" w:rsidRDefault="00C61140" w:rsidP="00E377EB">
      <w:pPr>
        <w:pStyle w:val="Odstavecseseznamem"/>
        <w:numPr>
          <w:ilvl w:val="0"/>
          <w:numId w:val="17"/>
        </w:numPr>
        <w:rPr>
          <w:b/>
        </w:rPr>
      </w:pPr>
      <w:r w:rsidRPr="00751374">
        <w:rPr>
          <w:b/>
        </w:rPr>
        <w:t>Keynesovský pohled</w:t>
      </w:r>
    </w:p>
    <w:p w:rsidR="00C61140" w:rsidRDefault="00C61140" w:rsidP="00E377EB">
      <w:pPr>
        <w:pStyle w:val="Odstavecseseznamem"/>
        <w:numPr>
          <w:ilvl w:val="1"/>
          <w:numId w:val="17"/>
        </w:numPr>
      </w:pPr>
      <w:r>
        <w:t>ceny a mzdy jsou nepružné (zejména směrem dolů)</w:t>
      </w:r>
    </w:p>
    <w:p w:rsidR="00751374" w:rsidRDefault="001C3816" w:rsidP="001C3816">
      <w:pPr>
        <w:pStyle w:val="Nadpis3"/>
      </w:pPr>
      <w:r>
        <w:t>Utváření rovnováhy na trhu</w:t>
      </w:r>
    </w:p>
    <w:p w:rsidR="001C3816" w:rsidRDefault="001C3816" w:rsidP="00E377EB">
      <w:pPr>
        <w:pStyle w:val="Odstavecseseznamem"/>
        <w:numPr>
          <w:ilvl w:val="0"/>
          <w:numId w:val="18"/>
        </w:numPr>
      </w:pPr>
      <w:r>
        <w:t>Pavučinový model (přizpůsobení)</w:t>
      </w:r>
    </w:p>
    <w:p w:rsidR="001C3816" w:rsidRPr="0040554B" w:rsidRDefault="001C3816" w:rsidP="00E377EB">
      <w:pPr>
        <w:pStyle w:val="Odstavecseseznamem"/>
        <w:numPr>
          <w:ilvl w:val="0"/>
          <w:numId w:val="18"/>
        </w:numPr>
        <w:rPr>
          <w:b/>
        </w:rPr>
      </w:pPr>
      <w:r w:rsidRPr="0040554B">
        <w:rPr>
          <w:b/>
        </w:rPr>
        <w:t>Důvody rigidit:</w:t>
      </w:r>
    </w:p>
    <w:p w:rsidR="001C3816" w:rsidRDefault="001C3816" w:rsidP="00E377EB">
      <w:pPr>
        <w:pStyle w:val="Odstavecseseznamem"/>
        <w:numPr>
          <w:ilvl w:val="1"/>
          <w:numId w:val="18"/>
        </w:numPr>
      </w:pPr>
      <w:r>
        <w:t>na PT: odbory, zákonodárství aj.</w:t>
      </w:r>
    </w:p>
    <w:p w:rsidR="001C3816" w:rsidRDefault="001C3816" w:rsidP="00E377EB">
      <w:pPr>
        <w:pStyle w:val="Odstavecseseznamem"/>
        <w:numPr>
          <w:ilvl w:val="1"/>
          <w:numId w:val="18"/>
        </w:numPr>
      </w:pPr>
      <w:r>
        <w:t>cenová politika firem (NDK, menu cost)</w:t>
      </w:r>
    </w:p>
    <w:p w:rsidR="001C3816" w:rsidRDefault="001C3816" w:rsidP="00E377EB">
      <w:pPr>
        <w:pStyle w:val="Odstavecseseznamem"/>
        <w:numPr>
          <w:ilvl w:val="1"/>
          <w:numId w:val="18"/>
        </w:numPr>
      </w:pPr>
      <w:r>
        <w:t>regulace ze strany státu</w:t>
      </w:r>
    </w:p>
    <w:p w:rsidR="001C3816" w:rsidRDefault="001C3816" w:rsidP="00E377EB">
      <w:pPr>
        <w:pStyle w:val="Odstavecseseznamem"/>
        <w:numPr>
          <w:ilvl w:val="0"/>
          <w:numId w:val="18"/>
        </w:numPr>
      </w:pPr>
      <w:r>
        <w:t>Rozdílný pohled na pružnost cen se projevu</w:t>
      </w:r>
      <w:r w:rsidR="00B36456">
        <w:t>je i ve tvaru krátkodobé AS</w:t>
      </w:r>
    </w:p>
    <w:p w:rsidR="007E6EFA" w:rsidRDefault="007E6EFA" w:rsidP="007E6EFA"/>
    <w:p w:rsidR="007E6EFA" w:rsidRDefault="007E6EFA" w:rsidP="007E6EFA">
      <w:pPr>
        <w:pStyle w:val="Nadpis3"/>
      </w:pPr>
      <w:r w:rsidRPr="007E6EFA">
        <w:rPr>
          <w:noProof/>
        </w:rPr>
        <w:drawing>
          <wp:anchor distT="0" distB="0" distL="114300" distR="114300" simplePos="0" relativeHeight="251662336" behindDoc="1" locked="0" layoutInCell="1" allowOverlap="1" wp14:anchorId="2A07F002">
            <wp:simplePos x="0" y="0"/>
            <wp:positionH relativeFrom="column">
              <wp:posOffset>3905250</wp:posOffset>
            </wp:positionH>
            <wp:positionV relativeFrom="paragraph">
              <wp:posOffset>0</wp:posOffset>
            </wp:positionV>
            <wp:extent cx="1974215" cy="1731010"/>
            <wp:effectExtent l="0" t="0" r="0" b="0"/>
            <wp:wrapTight wrapText="left">
              <wp:wrapPolygon edited="0">
                <wp:start x="0" y="0"/>
                <wp:lineTo x="0" y="21394"/>
                <wp:lineTo x="21399" y="21394"/>
                <wp:lineTo x="21399" y="0"/>
                <wp:lineTo x="0" y="0"/>
              </wp:wrapPolygon>
            </wp:wrapTight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Finanční (kapitálový) trh</w:t>
      </w:r>
    </w:p>
    <w:p w:rsidR="007E6EFA" w:rsidRDefault="007E6EFA" w:rsidP="007E6EFA">
      <w:r>
        <w:rPr>
          <w:b/>
        </w:rPr>
        <w:t>Klasický přístup</w:t>
      </w:r>
    </w:p>
    <w:p w:rsidR="007E6EFA" w:rsidRDefault="007E6EFA" w:rsidP="00E377EB">
      <w:pPr>
        <w:pStyle w:val="Odstavecseseznamem"/>
        <w:numPr>
          <w:ilvl w:val="0"/>
          <w:numId w:val="19"/>
        </w:numPr>
      </w:pPr>
      <w:r>
        <w:t>úroková sazba vyrovnává nabízené a poptávané množství kapitálu – na kapitálovém trhu (stejně jako na ostatních trzích) se neustále obnovuje rovnováha</w:t>
      </w:r>
    </w:p>
    <w:p w:rsidR="007E6EFA" w:rsidRDefault="007E6EFA" w:rsidP="00E377EB">
      <w:pPr>
        <w:pStyle w:val="Odstavecseseznamem"/>
        <w:numPr>
          <w:ilvl w:val="0"/>
          <w:numId w:val="19"/>
        </w:numPr>
      </w:pPr>
      <w:r>
        <w:t>úspory a investice jsou závislé na úrokové sazbě</w:t>
      </w:r>
    </w:p>
    <w:p w:rsidR="007E6EFA" w:rsidRDefault="00A54DF9" w:rsidP="00E377EB">
      <w:pPr>
        <w:pStyle w:val="Odstavecseseznamem"/>
        <w:numPr>
          <w:ilvl w:val="0"/>
          <w:numId w:val="19"/>
        </w:numPr>
      </w:pPr>
      <w:r>
        <w:t>vysoká úroková míra omezuje rozsah investic (firmy raději peníze půjčí</w:t>
      </w:r>
      <w:r w:rsidR="00262BCB">
        <w:t>,</w:t>
      </w:r>
      <w:r>
        <w:t xml:space="preserve"> než aby prostředky investovaly do kapitálu)</w:t>
      </w:r>
    </w:p>
    <w:p w:rsidR="00634635" w:rsidRDefault="00262BCB" w:rsidP="00E377EB">
      <w:pPr>
        <w:pStyle w:val="Odstavecseseznamem"/>
        <w:numPr>
          <w:ilvl w:val="0"/>
          <w:numId w:val="19"/>
        </w:numPr>
      </w:pPr>
      <w:r w:rsidRPr="00262BCB">
        <w:rPr>
          <w:noProof/>
        </w:rPr>
        <w:drawing>
          <wp:anchor distT="0" distB="0" distL="114300" distR="114300" simplePos="0" relativeHeight="251663360" behindDoc="1" locked="0" layoutInCell="1" allowOverlap="1" wp14:anchorId="18899847">
            <wp:simplePos x="0" y="0"/>
            <wp:positionH relativeFrom="column">
              <wp:posOffset>4037965</wp:posOffset>
            </wp:positionH>
            <wp:positionV relativeFrom="paragraph">
              <wp:posOffset>173990</wp:posOffset>
            </wp:positionV>
            <wp:extent cx="1826895" cy="1624330"/>
            <wp:effectExtent l="0" t="0" r="1905" b="1270"/>
            <wp:wrapTight wrapText="left">
              <wp:wrapPolygon edited="0">
                <wp:start x="0" y="0"/>
                <wp:lineTo x="0" y="21448"/>
                <wp:lineTo x="21472" y="21448"/>
                <wp:lineTo x="21472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635">
        <w:t>S – úspory, I – investice, i – úroková míra</w:t>
      </w:r>
    </w:p>
    <w:p w:rsidR="00634635" w:rsidRDefault="00262BCB" w:rsidP="00634635">
      <w:pPr>
        <w:rPr>
          <w:b/>
        </w:rPr>
      </w:pPr>
      <w:r>
        <w:rPr>
          <w:b/>
        </w:rPr>
        <w:t>Keynesovský přístup</w:t>
      </w:r>
    </w:p>
    <w:p w:rsidR="00262BCB" w:rsidRPr="00262BCB" w:rsidRDefault="00262BCB" w:rsidP="00E377EB">
      <w:pPr>
        <w:pStyle w:val="Odstavecseseznamem"/>
        <w:numPr>
          <w:ilvl w:val="0"/>
          <w:numId w:val="20"/>
        </w:numPr>
        <w:rPr>
          <w:b/>
        </w:rPr>
      </w:pPr>
      <w:r>
        <w:t>investice jsou částečně odvislé od i, ale též od dalších faktorů – očekávání, mezní efektivnost investic</w:t>
      </w:r>
    </w:p>
    <w:p w:rsidR="00262BCB" w:rsidRPr="00262BCB" w:rsidRDefault="00262BCB" w:rsidP="00E377EB">
      <w:pPr>
        <w:pStyle w:val="Odstavecseseznamem"/>
        <w:numPr>
          <w:ilvl w:val="0"/>
          <w:numId w:val="20"/>
        </w:numPr>
        <w:rPr>
          <w:b/>
        </w:rPr>
      </w:pPr>
      <w:r>
        <w:t>přeměna úspor na investice není automatická</w:t>
      </w:r>
    </w:p>
    <w:p w:rsidR="00262BCB" w:rsidRPr="00262BCB" w:rsidRDefault="00262BCB" w:rsidP="00E377EB">
      <w:pPr>
        <w:pStyle w:val="Odstavecseseznamem"/>
        <w:numPr>
          <w:ilvl w:val="0"/>
          <w:numId w:val="20"/>
        </w:numPr>
        <w:rPr>
          <w:b/>
        </w:rPr>
      </w:pPr>
      <w:r>
        <w:t>úspory jsou závislé zejména na výši důchodu</w:t>
      </w:r>
    </w:p>
    <w:p w:rsidR="00262BCB" w:rsidRDefault="00262BCB" w:rsidP="00E377EB">
      <w:pPr>
        <w:pStyle w:val="Odstavecseseznamem"/>
        <w:numPr>
          <w:ilvl w:val="0"/>
          <w:numId w:val="20"/>
        </w:numPr>
        <w:rPr>
          <w:i/>
        </w:rPr>
      </w:pPr>
      <w:r w:rsidRPr="00262BCB">
        <w:rPr>
          <w:i/>
        </w:rPr>
        <w:t>Až spotřeba zaostává za velikostí důchodu =&gt; tvorba úspor</w:t>
      </w:r>
    </w:p>
    <w:p w:rsidR="00224A72" w:rsidRDefault="00CE086B" w:rsidP="00E377EB">
      <w:pPr>
        <w:pStyle w:val="Odstavecseseznamem"/>
        <w:numPr>
          <w:ilvl w:val="0"/>
          <w:numId w:val="20"/>
        </w:numPr>
      </w:pPr>
      <w:r>
        <w:t xml:space="preserve">Keynesovský </w:t>
      </w:r>
      <w:proofErr w:type="gramStart"/>
      <w:r>
        <w:t xml:space="preserve">přístup - </w:t>
      </w:r>
      <w:r w:rsidR="007C3E7E">
        <w:t>nabídka</w:t>
      </w:r>
      <w:proofErr w:type="gramEnd"/>
      <w:r w:rsidR="007C3E7E">
        <w:t xml:space="preserve"> a poptávka na trhu je orientovaná</w:t>
      </w:r>
      <w:r w:rsidR="001F1242">
        <w:t xml:space="preserve"> (mimo jiné</w:t>
      </w:r>
      <w:r w:rsidR="007C3E7E">
        <w:t>) podle něčeho jiného než je úroková míra</w:t>
      </w:r>
    </w:p>
    <w:p w:rsidR="00CE086B" w:rsidRDefault="0089473C" w:rsidP="00224A72">
      <w:pPr>
        <w:pStyle w:val="Nadpis3"/>
      </w:pPr>
      <w:r>
        <w:t>Obnovení rovnováhy na Q*</w:t>
      </w:r>
    </w:p>
    <w:p w:rsidR="0089473C" w:rsidRDefault="0089473C" w:rsidP="000C7682">
      <w:pPr>
        <w:pStyle w:val="Nadpis3"/>
      </w:pPr>
      <w:r w:rsidRPr="0089473C">
        <w:rPr>
          <w:noProof/>
        </w:rPr>
        <w:drawing>
          <wp:inline distT="0" distB="0" distL="0" distR="0" wp14:anchorId="1F8949FC" wp14:editId="063056D3">
            <wp:extent cx="3560323" cy="1846923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4329" cy="18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72" w:rsidRDefault="00224A72" w:rsidP="000C7682">
      <w:pPr>
        <w:pStyle w:val="Nadpis3"/>
      </w:pPr>
    </w:p>
    <w:p w:rsidR="00224A72" w:rsidRPr="00224A72" w:rsidRDefault="00224A72" w:rsidP="00224A72"/>
    <w:p w:rsidR="0089473C" w:rsidRDefault="00A750EF" w:rsidP="000C7682">
      <w:pPr>
        <w:pStyle w:val="Nadpis3"/>
      </w:pPr>
      <w:proofErr w:type="gramStart"/>
      <w:r>
        <w:lastRenderedPageBreak/>
        <w:t>Závěr -</w:t>
      </w:r>
      <w:r w:rsidR="000C7682">
        <w:t xml:space="preserve"> klasický</w:t>
      </w:r>
      <w:proofErr w:type="gramEnd"/>
      <w:r w:rsidR="000C7682">
        <w:t xml:space="preserve"> přístup</w:t>
      </w:r>
    </w:p>
    <w:p w:rsidR="000C7682" w:rsidRDefault="000C7682" w:rsidP="00E377EB">
      <w:pPr>
        <w:pStyle w:val="Odstavecseseznamem"/>
        <w:numPr>
          <w:ilvl w:val="0"/>
          <w:numId w:val="21"/>
        </w:numPr>
      </w:pPr>
      <w:r>
        <w:t>ekonomika jako soustava vnitřně stabilní</w:t>
      </w:r>
    </w:p>
    <w:p w:rsidR="000C7682" w:rsidRDefault="000C7682" w:rsidP="00E377EB">
      <w:pPr>
        <w:pStyle w:val="Odstavecseseznamem"/>
        <w:numPr>
          <w:ilvl w:val="0"/>
          <w:numId w:val="21"/>
        </w:numPr>
      </w:pPr>
      <w:r>
        <w:t>AD má vliv na produkt v krátkém období, v období dlouhém ovlivňuje zejména P</w:t>
      </w:r>
    </w:p>
    <w:p w:rsidR="000C7682" w:rsidRDefault="000C7682" w:rsidP="00E377EB">
      <w:pPr>
        <w:pStyle w:val="Odstavecseseznamem"/>
        <w:numPr>
          <w:ilvl w:val="0"/>
          <w:numId w:val="21"/>
        </w:numPr>
      </w:pPr>
      <w:r>
        <w:t>v dlouhém období je produkt určen Q*</w:t>
      </w:r>
    </w:p>
    <w:p w:rsidR="000C7682" w:rsidRDefault="000C7682" w:rsidP="00E377EB">
      <w:pPr>
        <w:pStyle w:val="Odstavecseseznamem"/>
        <w:numPr>
          <w:ilvl w:val="0"/>
          <w:numId w:val="21"/>
        </w:numPr>
      </w:pPr>
      <w:r>
        <w:t>rovnováha se obnovuje na úrovni Q* = zdroje jsou optimálně využívány</w:t>
      </w:r>
    </w:p>
    <w:p w:rsidR="00262BCB" w:rsidRDefault="000C7682" w:rsidP="00E377EB">
      <w:pPr>
        <w:pStyle w:val="Odstavecseseznamem"/>
        <w:numPr>
          <w:ilvl w:val="0"/>
          <w:numId w:val="21"/>
        </w:numPr>
      </w:pPr>
      <w:r>
        <w:t>zásahy ze strany státu jsou destabilizující</w:t>
      </w:r>
    </w:p>
    <w:p w:rsidR="00A750EF" w:rsidRDefault="00A750EF" w:rsidP="00A750EF">
      <w:pPr>
        <w:pStyle w:val="Nadpis3"/>
      </w:pPr>
      <w:r>
        <w:t>Závěr – keynesovský přístup</w:t>
      </w:r>
    </w:p>
    <w:p w:rsidR="00A750EF" w:rsidRDefault="00A750EF" w:rsidP="00E377EB">
      <w:pPr>
        <w:pStyle w:val="Odstavecseseznamem"/>
        <w:numPr>
          <w:ilvl w:val="0"/>
          <w:numId w:val="22"/>
        </w:numPr>
      </w:pPr>
      <w:r>
        <w:t xml:space="preserve">mohou vzniknout podmínky, kdy AD bude nedostatečná (pokud </w:t>
      </w:r>
      <w:proofErr w:type="gramStart"/>
      <w:r>
        <w:t>S &gt;</w:t>
      </w:r>
      <w:proofErr w:type="gramEnd"/>
      <w:r>
        <w:t xml:space="preserve"> I)</w:t>
      </w:r>
    </w:p>
    <w:p w:rsidR="00A750EF" w:rsidRDefault="00A750EF" w:rsidP="00E377EB">
      <w:pPr>
        <w:pStyle w:val="Odstavecseseznamem"/>
        <w:numPr>
          <w:ilvl w:val="0"/>
          <w:numId w:val="22"/>
        </w:numPr>
      </w:pPr>
      <w:r>
        <w:t>AD potom představuje omezení a ekonomika zaostává za úrovní Q*</w:t>
      </w:r>
    </w:p>
    <w:p w:rsidR="00A750EF" w:rsidRDefault="00A750EF" w:rsidP="00E377EB">
      <w:pPr>
        <w:pStyle w:val="Odstavecseseznamem"/>
        <w:numPr>
          <w:ilvl w:val="0"/>
          <w:numId w:val="22"/>
        </w:numPr>
      </w:pPr>
      <w:r>
        <w:t>kapacity nejsou plně využívané – nezaměstnanost</w:t>
      </w:r>
    </w:p>
    <w:p w:rsidR="00A750EF" w:rsidRDefault="00A750EF" w:rsidP="00E377EB">
      <w:pPr>
        <w:pStyle w:val="Odstavecseseznamem"/>
        <w:numPr>
          <w:ilvl w:val="0"/>
          <w:numId w:val="22"/>
        </w:numPr>
      </w:pPr>
      <w:r>
        <w:t xml:space="preserve">závěry: </w:t>
      </w:r>
    </w:p>
    <w:p w:rsidR="00A750EF" w:rsidRDefault="00A750EF" w:rsidP="00E377EB">
      <w:pPr>
        <w:pStyle w:val="Odstavecseseznamem"/>
        <w:numPr>
          <w:ilvl w:val="1"/>
          <w:numId w:val="22"/>
        </w:numPr>
      </w:pPr>
      <w:r>
        <w:t>ekonomika pracuje pod Q*</w:t>
      </w:r>
    </w:p>
    <w:p w:rsidR="00A750EF" w:rsidRDefault="00A750EF" w:rsidP="00E377EB">
      <w:pPr>
        <w:pStyle w:val="Odstavecseseznamem"/>
        <w:numPr>
          <w:ilvl w:val="1"/>
          <w:numId w:val="22"/>
        </w:numPr>
      </w:pPr>
      <w:r>
        <w:t>stimulací AD lze výkon přiblížit Q* (vliv na P není tak velký)</w:t>
      </w:r>
    </w:p>
    <w:p w:rsidR="00691D78" w:rsidRDefault="00691D78" w:rsidP="00D625BE">
      <w:pPr>
        <w:pStyle w:val="Nadpis2"/>
        <w:pageBreakBefore/>
      </w:pPr>
      <w:r>
        <w:lastRenderedPageBreak/>
        <w:t>6. přednáška</w:t>
      </w:r>
    </w:p>
    <w:p w:rsidR="00691D78" w:rsidRDefault="00D625BE" w:rsidP="00D625BE">
      <w:pPr>
        <w:pStyle w:val="Nadpis3"/>
      </w:pPr>
      <w:r>
        <w:t>Ekonomické cykly</w:t>
      </w:r>
    </w:p>
    <w:p w:rsidR="00D625BE" w:rsidRDefault="00D625BE" w:rsidP="00E377EB">
      <w:pPr>
        <w:pStyle w:val="Odstavecseseznamem"/>
        <w:numPr>
          <w:ilvl w:val="0"/>
          <w:numId w:val="32"/>
        </w:numPr>
      </w:pPr>
      <w:r>
        <w:t>Ekonomický cyklus představuje pohyby (výchylky) skutečného produktu kolem (od) potenciálního produktu</w:t>
      </w:r>
    </w:p>
    <w:p w:rsidR="00D625BE" w:rsidRPr="00E41874" w:rsidRDefault="00D625BE" w:rsidP="00E377EB">
      <w:pPr>
        <w:pStyle w:val="Odstavecseseznamem"/>
        <w:numPr>
          <w:ilvl w:val="0"/>
          <w:numId w:val="32"/>
        </w:numPr>
        <w:rPr>
          <w:b/>
        </w:rPr>
      </w:pPr>
      <w:r w:rsidRPr="00E41874">
        <w:rPr>
          <w:b/>
        </w:rPr>
        <w:t>Důležité pojmy:</w:t>
      </w:r>
    </w:p>
    <w:p w:rsidR="00D625BE" w:rsidRDefault="00D625BE" w:rsidP="00E377EB">
      <w:pPr>
        <w:pStyle w:val="Odstavecseseznamem"/>
        <w:numPr>
          <w:ilvl w:val="1"/>
          <w:numId w:val="32"/>
        </w:numPr>
      </w:pPr>
      <w:r>
        <w:t>sedlo/dno</w:t>
      </w:r>
    </w:p>
    <w:p w:rsidR="00D625BE" w:rsidRDefault="00D625BE" w:rsidP="00E377EB">
      <w:pPr>
        <w:pStyle w:val="Odstavecseseznamem"/>
        <w:numPr>
          <w:ilvl w:val="1"/>
          <w:numId w:val="32"/>
        </w:numPr>
      </w:pPr>
      <w:r>
        <w:t>vrchol</w:t>
      </w:r>
    </w:p>
    <w:p w:rsidR="00D625BE" w:rsidRDefault="00D625BE" w:rsidP="00E377EB">
      <w:pPr>
        <w:pStyle w:val="Odstavecseseznamem"/>
        <w:numPr>
          <w:ilvl w:val="1"/>
          <w:numId w:val="32"/>
        </w:numPr>
      </w:pPr>
      <w:r>
        <w:t>recese (deprese)</w:t>
      </w:r>
    </w:p>
    <w:p w:rsidR="00D625BE" w:rsidRDefault="00D625BE" w:rsidP="00E377EB">
      <w:pPr>
        <w:pStyle w:val="Odstavecseseznamem"/>
        <w:numPr>
          <w:ilvl w:val="1"/>
          <w:numId w:val="32"/>
        </w:numPr>
      </w:pPr>
      <w:r>
        <w:t>expanze</w:t>
      </w:r>
    </w:p>
    <w:p w:rsidR="00D625BE" w:rsidRDefault="00D625BE" w:rsidP="00E377EB">
      <w:pPr>
        <w:pStyle w:val="Odstavecseseznamem"/>
        <w:numPr>
          <w:ilvl w:val="2"/>
          <w:numId w:val="32"/>
        </w:numPr>
      </w:pPr>
      <w:r>
        <w:t>oživení</w:t>
      </w:r>
    </w:p>
    <w:p w:rsidR="00D625BE" w:rsidRDefault="00D625BE" w:rsidP="00E377EB">
      <w:pPr>
        <w:pStyle w:val="Odstavecseseznamem"/>
        <w:numPr>
          <w:ilvl w:val="2"/>
          <w:numId w:val="32"/>
        </w:numPr>
      </w:pPr>
      <w:r>
        <w:t>konjuktura/boom</w:t>
      </w:r>
    </w:p>
    <w:p w:rsidR="00D625BE" w:rsidRDefault="00BF11B7" w:rsidP="00BF11B7">
      <w:pPr>
        <w:pStyle w:val="Nadpis3"/>
      </w:pPr>
      <w:r>
        <w:t>Hospodářský cyklus – graf</w:t>
      </w:r>
    </w:p>
    <w:p w:rsidR="00BF11B7" w:rsidRDefault="00BF11B7" w:rsidP="00BF11B7">
      <w:r w:rsidRPr="00BF11B7">
        <w:rPr>
          <w:noProof/>
        </w:rPr>
        <w:drawing>
          <wp:inline distT="0" distB="0" distL="0" distR="0" wp14:anchorId="75FFE7AA" wp14:editId="326E1072">
            <wp:extent cx="4022081" cy="1857983"/>
            <wp:effectExtent l="0" t="0" r="4445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9541" cy="18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B7" w:rsidRDefault="00BF11B7" w:rsidP="00BF11B7">
      <w:r w:rsidRPr="00BF11B7">
        <w:rPr>
          <w:b/>
        </w:rPr>
        <w:t>Další pojmy:</w:t>
      </w:r>
      <w:r>
        <w:t xml:space="preserve"> perioda, mezera výstupu, amplituda…</w:t>
      </w:r>
    </w:p>
    <w:p w:rsidR="00BF11B7" w:rsidRDefault="00323AC7" w:rsidP="00323AC7">
      <w:pPr>
        <w:pStyle w:val="Nadpis3"/>
      </w:pPr>
      <w:r>
        <w:t>Hospodářský cyklus v AS-AD</w:t>
      </w:r>
    </w:p>
    <w:p w:rsidR="00323AC7" w:rsidRDefault="00323AC7" w:rsidP="00E377EB">
      <w:pPr>
        <w:pStyle w:val="Odstavecseseznamem"/>
        <w:numPr>
          <w:ilvl w:val="0"/>
          <w:numId w:val="33"/>
        </w:numPr>
      </w:pPr>
      <w:r>
        <w:t>K cyklickým výkyvům dochází posuny AD nebo AS (SAS). Výchozí rovnováha na Q*:</w:t>
      </w:r>
    </w:p>
    <w:p w:rsidR="00323AC7" w:rsidRDefault="00323AC7" w:rsidP="00323AC7">
      <w:r w:rsidRPr="00323AC7">
        <w:rPr>
          <w:noProof/>
        </w:rPr>
        <w:drawing>
          <wp:inline distT="0" distB="0" distL="0" distR="0" wp14:anchorId="24817C85" wp14:editId="07D4E27F">
            <wp:extent cx="3299736" cy="1459149"/>
            <wp:effectExtent l="0" t="0" r="2540" b="190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2844" cy="147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AC7" w:rsidRDefault="00190157" w:rsidP="00190157">
      <w:pPr>
        <w:pStyle w:val="Nadpis3"/>
      </w:pPr>
      <w:r>
        <w:t>Klasická recese</w:t>
      </w:r>
    </w:p>
    <w:p w:rsidR="00190157" w:rsidRDefault="00190157" w:rsidP="00492AC5">
      <w:pPr>
        <w:pStyle w:val="Nadpis3"/>
      </w:pPr>
      <w:r w:rsidRPr="00190157">
        <w:rPr>
          <w:noProof/>
        </w:rPr>
        <w:drawing>
          <wp:inline distT="0" distB="0" distL="0" distR="0" wp14:anchorId="7FB56021" wp14:editId="7D97EFF5">
            <wp:extent cx="2723744" cy="2049869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7773" cy="20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C5" w:rsidRDefault="00492AC5" w:rsidP="00E377EB">
      <w:pPr>
        <w:pStyle w:val="Odstavecseseznamem"/>
        <w:numPr>
          <w:ilvl w:val="0"/>
          <w:numId w:val="33"/>
        </w:numPr>
      </w:pPr>
      <w:r>
        <w:t>klesají-li ceny, lidé odkládají nákup (aut, domů atd.) a firmy krachují</w:t>
      </w:r>
    </w:p>
    <w:p w:rsidR="00492AC5" w:rsidRDefault="00D77F92" w:rsidP="00845AD2">
      <w:pPr>
        <w:pStyle w:val="Nadpis3"/>
      </w:pPr>
      <w:r>
        <w:lastRenderedPageBreak/>
        <w:t>Slumpflace</w:t>
      </w:r>
    </w:p>
    <w:p w:rsidR="00D77F92" w:rsidRPr="00D77F92" w:rsidRDefault="00D77F92" w:rsidP="00D77F92">
      <w:r w:rsidRPr="00D77F92">
        <w:rPr>
          <w:noProof/>
        </w:rPr>
        <w:drawing>
          <wp:inline distT="0" distB="0" distL="0" distR="0" wp14:anchorId="0563B2D9" wp14:editId="1160EE93">
            <wp:extent cx="2675106" cy="2011788"/>
            <wp:effectExtent l="0" t="0" r="508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3457" cy="20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57" w:rsidRDefault="00114835" w:rsidP="00114835">
      <w:pPr>
        <w:pStyle w:val="Nadpis3"/>
      </w:pPr>
      <w:r>
        <w:t>Typologie ekonomických cyklů</w:t>
      </w:r>
    </w:p>
    <w:p w:rsidR="00114835" w:rsidRPr="007B34E9" w:rsidRDefault="00114835" w:rsidP="00E377EB">
      <w:pPr>
        <w:pStyle w:val="Odstavecseseznamem"/>
        <w:numPr>
          <w:ilvl w:val="0"/>
          <w:numId w:val="33"/>
        </w:numPr>
        <w:rPr>
          <w:b/>
        </w:rPr>
      </w:pPr>
      <w:r w:rsidRPr="007B34E9">
        <w:rPr>
          <w:b/>
        </w:rPr>
        <w:t>Dle délky:</w:t>
      </w:r>
    </w:p>
    <w:p w:rsidR="00114835" w:rsidRDefault="00114835" w:rsidP="00E377EB">
      <w:pPr>
        <w:pStyle w:val="Odstavecseseznamem"/>
        <w:numPr>
          <w:ilvl w:val="1"/>
          <w:numId w:val="33"/>
        </w:numPr>
      </w:pPr>
      <w:r>
        <w:t>krátkodobé, střednědobé</w:t>
      </w:r>
      <w:r w:rsidR="009B04DD">
        <w:t xml:space="preserve"> (8–10 let)</w:t>
      </w:r>
      <w:r>
        <w:t>, dlouhodobé</w:t>
      </w:r>
    </w:p>
    <w:p w:rsidR="00114835" w:rsidRPr="007B34E9" w:rsidRDefault="00114835" w:rsidP="00E377EB">
      <w:pPr>
        <w:pStyle w:val="Odstavecseseznamem"/>
        <w:numPr>
          <w:ilvl w:val="0"/>
          <w:numId w:val="33"/>
        </w:numPr>
        <w:rPr>
          <w:b/>
        </w:rPr>
      </w:pPr>
      <w:r w:rsidRPr="007B34E9">
        <w:rPr>
          <w:b/>
        </w:rPr>
        <w:t>Dle strany ekonomiky odkud pochází příčina:</w:t>
      </w:r>
    </w:p>
    <w:p w:rsidR="00114835" w:rsidRPr="007B34E9" w:rsidRDefault="00114835" w:rsidP="00E377EB">
      <w:pPr>
        <w:pStyle w:val="Odstavecseseznamem"/>
        <w:numPr>
          <w:ilvl w:val="1"/>
          <w:numId w:val="33"/>
        </w:numPr>
      </w:pPr>
      <w:r w:rsidRPr="007B34E9">
        <w:t>poptávkové a nabídkové</w:t>
      </w:r>
    </w:p>
    <w:p w:rsidR="00114835" w:rsidRPr="007B34E9" w:rsidRDefault="00114835" w:rsidP="00E377EB">
      <w:pPr>
        <w:pStyle w:val="Odstavecseseznamem"/>
        <w:numPr>
          <w:ilvl w:val="0"/>
          <w:numId w:val="33"/>
        </w:numPr>
        <w:rPr>
          <w:b/>
        </w:rPr>
      </w:pPr>
      <w:r w:rsidRPr="007B34E9">
        <w:rPr>
          <w:b/>
        </w:rPr>
        <w:t>Zejména rozšiřujeme:</w:t>
      </w:r>
    </w:p>
    <w:p w:rsidR="00114835" w:rsidRDefault="00114835" w:rsidP="00E377EB">
      <w:pPr>
        <w:pStyle w:val="Odstavecseseznamem"/>
        <w:numPr>
          <w:ilvl w:val="1"/>
          <w:numId w:val="33"/>
        </w:numPr>
      </w:pPr>
      <w:r>
        <w:t>endogenní</w:t>
      </w:r>
      <w:r w:rsidR="009B04DD">
        <w:t xml:space="preserve"> (uvnitř ekonomiky – zásoby, investice)</w:t>
      </w:r>
      <w:r>
        <w:t xml:space="preserve"> a exogenní</w:t>
      </w:r>
      <w:r w:rsidR="009B04DD">
        <w:t xml:space="preserve"> (zvenčí – hospodářská politika atd.)</w:t>
      </w:r>
      <w:r>
        <w:t xml:space="preserve"> vlivy</w:t>
      </w:r>
    </w:p>
    <w:p w:rsidR="00114835" w:rsidRDefault="009B04DD" w:rsidP="009B04DD">
      <w:pPr>
        <w:pStyle w:val="Nadpis3"/>
      </w:pPr>
      <w:r>
        <w:t>Exogenní vlivy</w:t>
      </w:r>
    </w:p>
    <w:p w:rsidR="009B04DD" w:rsidRDefault="009B04DD" w:rsidP="00E377EB">
      <w:pPr>
        <w:pStyle w:val="Odstavecseseznamem"/>
        <w:numPr>
          <w:ilvl w:val="0"/>
          <w:numId w:val="34"/>
        </w:numPr>
      </w:pPr>
      <w:r>
        <w:t>výkyvy v možnostech využívání inovací</w:t>
      </w:r>
    </w:p>
    <w:p w:rsidR="009B04DD" w:rsidRDefault="009B04DD" w:rsidP="00E377EB">
      <w:pPr>
        <w:pStyle w:val="Odstavecseseznamem"/>
        <w:numPr>
          <w:ilvl w:val="0"/>
          <w:numId w:val="34"/>
        </w:numPr>
      </w:pPr>
      <w:r>
        <w:t>politické příčiny (politicko-ekonomický cyklus, politické krize a jejich vliv na hospodářství, války aj.)</w:t>
      </w:r>
    </w:p>
    <w:p w:rsidR="009B04DD" w:rsidRDefault="009B04DD" w:rsidP="00E377EB">
      <w:pPr>
        <w:pStyle w:val="Odstavecseseznamem"/>
        <w:numPr>
          <w:ilvl w:val="0"/>
          <w:numId w:val="34"/>
        </w:numPr>
      </w:pPr>
      <w:r>
        <w:t xml:space="preserve">nedostatečná informovanost tržních </w:t>
      </w:r>
      <w:proofErr w:type="gramStart"/>
      <w:r>
        <w:t>subjektů</w:t>
      </w:r>
      <w:proofErr w:type="gramEnd"/>
      <w:r>
        <w:t xml:space="preserve"> a především hospodářská politika vlády</w:t>
      </w:r>
    </w:p>
    <w:p w:rsidR="009B04DD" w:rsidRDefault="009B04DD" w:rsidP="00E377EB">
      <w:pPr>
        <w:pStyle w:val="Odstavecseseznamem"/>
        <w:numPr>
          <w:ilvl w:val="1"/>
          <w:numId w:val="34"/>
        </w:numPr>
      </w:pPr>
      <w:r>
        <w:t>škola racionálních očekávání – netransparentnost státních zásahů</w:t>
      </w:r>
    </w:p>
    <w:p w:rsidR="009B04DD" w:rsidRDefault="009B04DD" w:rsidP="00E377EB">
      <w:pPr>
        <w:pStyle w:val="Odstavecseseznamem"/>
        <w:numPr>
          <w:ilvl w:val="1"/>
          <w:numId w:val="34"/>
        </w:numPr>
      </w:pPr>
      <w:r>
        <w:t>monetarismus – politika centrální banky a škody na straně nabídky peněz, peněžní iluze, mylné chápání</w:t>
      </w:r>
    </w:p>
    <w:p w:rsidR="009B04DD" w:rsidRDefault="007F791D" w:rsidP="007F791D">
      <w:pPr>
        <w:pStyle w:val="Nadpis3"/>
      </w:pPr>
      <w:r>
        <w:t>Měření vývoje ekonomického výkonu</w:t>
      </w:r>
    </w:p>
    <w:p w:rsidR="007F791D" w:rsidRDefault="007F791D" w:rsidP="00E377EB">
      <w:pPr>
        <w:pStyle w:val="Odstavecseseznamem"/>
        <w:numPr>
          <w:ilvl w:val="0"/>
          <w:numId w:val="35"/>
        </w:numPr>
      </w:pPr>
      <w:r>
        <w:t>Pro výpočty vždy využíváme reálný produkt</w:t>
      </w:r>
    </w:p>
    <w:p w:rsidR="007F791D" w:rsidRDefault="007F791D" w:rsidP="00E377EB">
      <w:pPr>
        <w:pStyle w:val="Odstavecseseznamem"/>
        <w:numPr>
          <w:ilvl w:val="0"/>
          <w:numId w:val="35"/>
        </w:numPr>
      </w:pPr>
      <w:r>
        <w:t>Kdy ekonomika roste?</w:t>
      </w:r>
    </w:p>
    <w:p w:rsidR="007F791D" w:rsidRDefault="007F791D" w:rsidP="00E377EB">
      <w:pPr>
        <w:pStyle w:val="Odstavecseseznamem"/>
        <w:numPr>
          <w:ilvl w:val="0"/>
          <w:numId w:val="35"/>
        </w:numPr>
      </w:pPr>
      <w:r>
        <w:t>HDP</w:t>
      </w:r>
      <w:r>
        <w:rPr>
          <w:vertAlign w:val="subscript"/>
        </w:rPr>
        <w:t>T+</w:t>
      </w:r>
      <w:proofErr w:type="gramStart"/>
      <w:r>
        <w:rPr>
          <w:vertAlign w:val="subscript"/>
        </w:rPr>
        <w:t>1</w:t>
      </w:r>
      <w:r>
        <w:t xml:space="preserve"> &gt;</w:t>
      </w:r>
      <w:proofErr w:type="gramEnd"/>
      <w:r>
        <w:t xml:space="preserve"> HDP</w:t>
      </w:r>
      <w:r>
        <w:rPr>
          <w:vertAlign w:val="subscript"/>
        </w:rPr>
        <w:t>T</w:t>
      </w:r>
    </w:p>
    <w:p w:rsidR="00F83E83" w:rsidRDefault="007F791D" w:rsidP="00F83E83">
      <w:pPr>
        <w:ind w:left="360"/>
      </w:pPr>
      <w:r w:rsidRPr="007F791D">
        <w:rPr>
          <w:noProof/>
        </w:rPr>
        <w:drawing>
          <wp:inline distT="0" distB="0" distL="0" distR="0" wp14:anchorId="2CF815F0" wp14:editId="3E974D55">
            <wp:extent cx="3356042" cy="1116830"/>
            <wp:effectExtent l="0" t="0" r="0" b="127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2157" cy="112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1D" w:rsidRDefault="00F93EA3" w:rsidP="00E377EB">
      <w:pPr>
        <w:pStyle w:val="Odstavecseseznamem"/>
        <w:numPr>
          <w:ilvl w:val="0"/>
          <w:numId w:val="36"/>
        </w:numPr>
        <w:ind w:left="709" w:hanging="425"/>
      </w:pPr>
      <w:r>
        <w:t>rozlišujme ekonomický růst a expanzi (růst HDP)</w:t>
      </w:r>
    </w:p>
    <w:p w:rsidR="00F83E83" w:rsidRDefault="00F83E83" w:rsidP="00F83E83">
      <w:pPr>
        <w:pStyle w:val="Nadpis3"/>
      </w:pPr>
      <w:r>
        <w:t>Souvislost měření</w:t>
      </w:r>
    </w:p>
    <w:p w:rsidR="00F83E83" w:rsidRDefault="00F83E83" w:rsidP="00E377EB">
      <w:pPr>
        <w:pStyle w:val="Odstavecseseznamem"/>
        <w:numPr>
          <w:ilvl w:val="0"/>
          <w:numId w:val="36"/>
        </w:numPr>
        <w:ind w:left="709" w:hanging="425"/>
      </w:pPr>
      <w:r>
        <w:t>tempo růstu – procentní změna reálného produktu</w:t>
      </w:r>
    </w:p>
    <w:p w:rsidR="00F83E83" w:rsidRDefault="00F83E83" w:rsidP="00E377EB">
      <w:pPr>
        <w:pStyle w:val="Odstavecseseznamem"/>
        <w:numPr>
          <w:ilvl w:val="0"/>
          <w:numId w:val="36"/>
        </w:numPr>
        <w:ind w:left="709" w:hanging="425"/>
      </w:pPr>
      <w:r>
        <w:t>nutno vyhodnotit chování celé ekonomiky (určení toho, jak k růstu dochází)</w:t>
      </w:r>
    </w:p>
    <w:p w:rsidR="00F83E83" w:rsidRDefault="00F83E83" w:rsidP="00E377EB">
      <w:pPr>
        <w:pStyle w:val="Odstavecseseznamem"/>
        <w:numPr>
          <w:ilvl w:val="0"/>
          <w:numId w:val="36"/>
        </w:numPr>
        <w:ind w:left="709" w:hanging="425"/>
      </w:pPr>
      <w:r>
        <w:t>proč nevyužíváme nominální produkt?</w:t>
      </w:r>
    </w:p>
    <w:p w:rsidR="00F83E83" w:rsidRDefault="00F83E83" w:rsidP="00E377EB">
      <w:pPr>
        <w:pStyle w:val="Odstavecseseznamem"/>
        <w:numPr>
          <w:ilvl w:val="0"/>
          <w:numId w:val="36"/>
        </w:numPr>
        <w:ind w:left="709" w:hanging="425"/>
      </w:pPr>
      <w:r>
        <w:t>ekonomická síla</w:t>
      </w:r>
      <w:r w:rsidR="00D620C9">
        <w:t xml:space="preserve"> (celkové HDP)</w:t>
      </w:r>
      <w:r>
        <w:t xml:space="preserve"> versus ekonomická úroveň</w:t>
      </w:r>
      <w:r w:rsidR="00D620C9">
        <w:t xml:space="preserve"> (přepočtem HDP na počet obyvatel)</w:t>
      </w:r>
    </w:p>
    <w:p w:rsidR="00F83E83" w:rsidRDefault="00F83E83" w:rsidP="003E00AD"/>
    <w:p w:rsidR="003E00AD" w:rsidRDefault="003E00AD" w:rsidP="003E00AD"/>
    <w:p w:rsidR="003E00AD" w:rsidRDefault="003E00AD" w:rsidP="003E00AD"/>
    <w:p w:rsidR="003E00AD" w:rsidRDefault="003E00AD" w:rsidP="003E00AD">
      <w:pPr>
        <w:pStyle w:val="Nadpis3"/>
      </w:pPr>
      <w:r>
        <w:lastRenderedPageBreak/>
        <w:t>Role investic</w:t>
      </w:r>
    </w:p>
    <w:p w:rsidR="003E00AD" w:rsidRDefault="003E00AD" w:rsidP="00E377EB">
      <w:pPr>
        <w:pStyle w:val="Odstavecseseznamem"/>
        <w:numPr>
          <w:ilvl w:val="0"/>
          <w:numId w:val="37"/>
        </w:numPr>
        <w:ind w:left="709" w:hanging="425"/>
      </w:pPr>
      <w:r>
        <w:t>kolísání investiční aktivity je často označováno jako příčina cyklických výkyvů</w:t>
      </w:r>
    </w:p>
    <w:p w:rsidR="003E00AD" w:rsidRDefault="003E00AD" w:rsidP="00E377EB">
      <w:pPr>
        <w:pStyle w:val="Odstavecseseznamem"/>
        <w:numPr>
          <w:ilvl w:val="0"/>
          <w:numId w:val="37"/>
        </w:numPr>
        <w:ind w:left="709" w:hanging="425"/>
      </w:pPr>
      <w:r>
        <w:t>zvyšování investic zároveň znamená zvýšení množství kapitálu – zvětšení kapacit, a je to tak zdrojem ekonomického růstu</w:t>
      </w:r>
    </w:p>
    <w:p w:rsidR="003E00AD" w:rsidRDefault="00F9471C" w:rsidP="00F9471C">
      <w:pPr>
        <w:pStyle w:val="Nadpis3"/>
      </w:pPr>
      <w:r>
        <w:t>Multiplikátor vs. akcelerátor</w:t>
      </w:r>
    </w:p>
    <w:p w:rsidR="00F9471C" w:rsidRDefault="000139ED" w:rsidP="00E377EB">
      <w:pPr>
        <w:pStyle w:val="Odstavecseseznamem"/>
        <w:numPr>
          <w:ilvl w:val="0"/>
          <w:numId w:val="38"/>
        </w:numPr>
        <w:ind w:left="709" w:hanging="425"/>
      </w:pPr>
      <w:r>
        <w:t>investiční multiplikátor (důchodotvorný efekt)</w:t>
      </w:r>
    </w:p>
    <w:p w:rsidR="000139ED" w:rsidRDefault="000139ED" w:rsidP="00E377EB">
      <w:pPr>
        <w:pStyle w:val="Odstavecseseznamem"/>
        <w:numPr>
          <w:ilvl w:val="1"/>
          <w:numId w:val="38"/>
        </w:numPr>
      </w:pPr>
      <w:r>
        <w:t>zvýšení investic vyvolá zvýšení důchodu</w:t>
      </w:r>
    </w:p>
    <w:p w:rsidR="000139ED" w:rsidRDefault="000139ED" w:rsidP="00E377EB">
      <w:pPr>
        <w:pStyle w:val="Odstavecseseznamem"/>
        <w:numPr>
          <w:ilvl w:val="0"/>
          <w:numId w:val="38"/>
        </w:numPr>
      </w:pPr>
      <w:r>
        <w:t>akcelerátor (opačný vztah)</w:t>
      </w:r>
    </w:p>
    <w:p w:rsidR="000139ED" w:rsidRDefault="000139ED" w:rsidP="00E377EB">
      <w:pPr>
        <w:pStyle w:val="Odstavecseseznamem"/>
        <w:numPr>
          <w:ilvl w:val="1"/>
          <w:numId w:val="38"/>
        </w:numPr>
      </w:pPr>
      <w:r>
        <w:t>úvaha: čisté investice rostou, když roste výstup</w:t>
      </w:r>
    </w:p>
    <w:p w:rsidR="000139ED" w:rsidRDefault="000139ED" w:rsidP="00E377EB">
      <w:pPr>
        <w:pStyle w:val="Odstavecseseznamem"/>
        <w:numPr>
          <w:ilvl w:val="0"/>
          <w:numId w:val="38"/>
        </w:numPr>
      </w:pPr>
      <w:r>
        <w:t>vztah ovšem funguje i obráceně</w:t>
      </w:r>
    </w:p>
    <w:p w:rsidR="000139ED" w:rsidRDefault="000139ED" w:rsidP="00E377EB">
      <w:pPr>
        <w:pStyle w:val="Odstavecseseznamem"/>
        <w:numPr>
          <w:ilvl w:val="1"/>
          <w:numId w:val="38"/>
        </w:numPr>
      </w:pPr>
      <w:r>
        <w:t>pokles výkonu vede ke snížení investic, a to působí na další pokles výkonu</w:t>
      </w:r>
    </w:p>
    <w:p w:rsidR="000139ED" w:rsidRDefault="009A72BE" w:rsidP="009A72BE">
      <w:pPr>
        <w:pStyle w:val="Nadpis3"/>
      </w:pPr>
      <w:r>
        <w:t>Ekonomický růst</w:t>
      </w:r>
    </w:p>
    <w:p w:rsidR="009A72BE" w:rsidRDefault="009A72BE" w:rsidP="00E377EB">
      <w:pPr>
        <w:pStyle w:val="Odstavecseseznamem"/>
        <w:numPr>
          <w:ilvl w:val="0"/>
          <w:numId w:val="39"/>
        </w:numPr>
      </w:pPr>
      <w:r>
        <w:t>ekonomickým růstem rozumíme</w:t>
      </w:r>
      <w:r w:rsidRPr="009A72BE">
        <w:rPr>
          <w:b/>
        </w:rPr>
        <w:t xml:space="preserve"> růst potenciálního produktu</w:t>
      </w:r>
    </w:p>
    <w:p w:rsidR="009A72BE" w:rsidRDefault="009A72BE" w:rsidP="00E377EB">
      <w:pPr>
        <w:pStyle w:val="Odstavecseseznamem"/>
        <w:numPr>
          <w:ilvl w:val="0"/>
          <w:numId w:val="39"/>
        </w:numPr>
      </w:pPr>
      <w:r>
        <w:t>„reakce“ na rostoucí potřeby</w:t>
      </w:r>
    </w:p>
    <w:p w:rsidR="009A72BE" w:rsidRDefault="009A72BE" w:rsidP="00E377EB">
      <w:pPr>
        <w:pStyle w:val="Odstavecseseznamem"/>
        <w:numPr>
          <w:ilvl w:val="0"/>
          <w:numId w:val="39"/>
        </w:numPr>
      </w:pPr>
      <w:r>
        <w:t>ztotožňování růstu Q s růstem blahobytu</w:t>
      </w:r>
    </w:p>
    <w:p w:rsidR="009A72BE" w:rsidRDefault="009A72BE" w:rsidP="00E377EB">
      <w:pPr>
        <w:pStyle w:val="Odstavecseseznamem"/>
        <w:numPr>
          <w:ilvl w:val="0"/>
          <w:numId w:val="39"/>
        </w:numPr>
      </w:pPr>
      <w:r>
        <w:t>ne každé zvýšení výkonu je ekonomický růst</w:t>
      </w:r>
    </w:p>
    <w:p w:rsidR="009A72BE" w:rsidRDefault="00E0175C" w:rsidP="00E0175C">
      <w:pPr>
        <w:pStyle w:val="Nadpis3"/>
      </w:pPr>
      <w:r>
        <w:t>Měření</w:t>
      </w:r>
    </w:p>
    <w:p w:rsidR="00E0175C" w:rsidRDefault="00E0175C" w:rsidP="00E377EB">
      <w:pPr>
        <w:pStyle w:val="Odstavecseseznamem"/>
        <w:numPr>
          <w:ilvl w:val="0"/>
          <w:numId w:val="40"/>
        </w:numPr>
      </w:pPr>
      <w:r>
        <w:t>neumíme změřit potenciální produkt</w:t>
      </w:r>
    </w:p>
    <w:p w:rsidR="00E0175C" w:rsidRDefault="00E0175C" w:rsidP="00E377EB">
      <w:pPr>
        <w:pStyle w:val="Odstavecseseznamem"/>
        <w:numPr>
          <w:ilvl w:val="0"/>
          <w:numId w:val="40"/>
        </w:numPr>
      </w:pPr>
      <w:r>
        <w:t>pro empirické ověření ekonomického růstu proto používáme dlouhodobé průměry růstu reálného produktu</w:t>
      </w:r>
    </w:p>
    <w:p w:rsidR="00E0175C" w:rsidRDefault="00E0175C" w:rsidP="00E0175C">
      <w:pPr>
        <w:pStyle w:val="Nadpis3"/>
      </w:pPr>
      <w:r>
        <w:t>Faktory růstu</w:t>
      </w:r>
    </w:p>
    <w:p w:rsidR="00E0175C" w:rsidRPr="00D037DA" w:rsidRDefault="00E0175C" w:rsidP="00E377EB">
      <w:pPr>
        <w:pStyle w:val="Odstavecseseznamem"/>
        <w:numPr>
          <w:ilvl w:val="0"/>
          <w:numId w:val="41"/>
        </w:numPr>
        <w:rPr>
          <w:b/>
        </w:rPr>
      </w:pPr>
      <w:r w:rsidRPr="00D037DA">
        <w:rPr>
          <w:b/>
        </w:rPr>
        <w:t>limity pro výkon jsou:</w:t>
      </w:r>
    </w:p>
    <w:p w:rsidR="00E0175C" w:rsidRDefault="00E0175C" w:rsidP="00E377EB">
      <w:pPr>
        <w:pStyle w:val="Odstavecseseznamem"/>
        <w:numPr>
          <w:ilvl w:val="1"/>
          <w:numId w:val="41"/>
        </w:numPr>
      </w:pPr>
      <w:r>
        <w:t>množství</w:t>
      </w:r>
    </w:p>
    <w:p w:rsidR="00E0175C" w:rsidRDefault="00E0175C" w:rsidP="00E377EB">
      <w:pPr>
        <w:pStyle w:val="Odstavecseseznamem"/>
        <w:numPr>
          <w:ilvl w:val="1"/>
          <w:numId w:val="41"/>
        </w:numPr>
      </w:pPr>
      <w:r>
        <w:t>kvalita VF</w:t>
      </w:r>
    </w:p>
    <w:p w:rsidR="00E0175C" w:rsidRDefault="00E0175C" w:rsidP="00E377EB">
      <w:pPr>
        <w:pStyle w:val="Odstavecseseznamem"/>
        <w:numPr>
          <w:ilvl w:val="1"/>
          <w:numId w:val="41"/>
        </w:numPr>
      </w:pPr>
      <w:r>
        <w:t>úroveň technologie</w:t>
      </w:r>
    </w:p>
    <w:p w:rsidR="00E0175C" w:rsidRDefault="00E0175C" w:rsidP="00E377EB">
      <w:pPr>
        <w:pStyle w:val="Odstavecseseznamem"/>
        <w:numPr>
          <w:ilvl w:val="1"/>
          <w:numId w:val="41"/>
        </w:numPr>
      </w:pPr>
      <w:r>
        <w:t>přírodní podmínky, podnikatelské prostředí</w:t>
      </w:r>
    </w:p>
    <w:p w:rsidR="00E0175C" w:rsidRDefault="00E0175C" w:rsidP="00E377EB">
      <w:pPr>
        <w:pStyle w:val="Odstavecseseznamem"/>
        <w:numPr>
          <w:ilvl w:val="0"/>
          <w:numId w:val="41"/>
        </w:numPr>
      </w:pPr>
      <w:r>
        <w:t>rozlišujeme extenzivní a intenzivní faktory růstu</w:t>
      </w:r>
    </w:p>
    <w:p w:rsidR="00E0175C" w:rsidRDefault="00556FE0" w:rsidP="00556FE0">
      <w:pPr>
        <w:pStyle w:val="Nadpis3"/>
      </w:pPr>
      <w:r>
        <w:t>Ekonomický růst graficky v AS-AD</w:t>
      </w:r>
    </w:p>
    <w:p w:rsidR="00556FE0" w:rsidRDefault="00FB72F7" w:rsidP="00556FE0">
      <w:r w:rsidRPr="00FB72F7">
        <w:rPr>
          <w:noProof/>
        </w:rPr>
        <w:drawing>
          <wp:inline distT="0" distB="0" distL="0" distR="0" wp14:anchorId="00BF33B0" wp14:editId="273381F3">
            <wp:extent cx="4863829" cy="3195341"/>
            <wp:effectExtent l="0" t="0" r="635" b="508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8430" cy="31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E0" w:rsidRDefault="00556FE0" w:rsidP="00556FE0">
      <w:r>
        <w:t>Ekonomický růst s růstem cenové hladiny (AD roste dynamičtěji než AS)</w:t>
      </w:r>
    </w:p>
    <w:p w:rsidR="00A51EE0" w:rsidRDefault="00AC6F9E" w:rsidP="00AC6F9E">
      <w:pPr>
        <w:pStyle w:val="Nadpis2"/>
      </w:pPr>
      <w:r>
        <w:lastRenderedPageBreak/>
        <w:t>7. přednáška</w:t>
      </w:r>
    </w:p>
    <w:p w:rsidR="00AC6F9E" w:rsidRDefault="00980A80" w:rsidP="00980A80">
      <w:pPr>
        <w:pStyle w:val="Nadpis3"/>
      </w:pPr>
      <w:r>
        <w:t>Peníze a peněžní trh</w:t>
      </w:r>
    </w:p>
    <w:p w:rsidR="00AC6F9E" w:rsidRDefault="00CC67B7" w:rsidP="00E377EB">
      <w:pPr>
        <w:pStyle w:val="Odstavecseseznamem"/>
        <w:numPr>
          <w:ilvl w:val="0"/>
          <w:numId w:val="42"/>
        </w:numPr>
      </w:pPr>
      <w:r>
        <w:t>Peníze – to, co je všeobecně uznáváno jako prostředek placení za statky a služby</w:t>
      </w:r>
    </w:p>
    <w:p w:rsidR="00CC67B7" w:rsidRPr="00075A6A" w:rsidRDefault="00CC67B7" w:rsidP="00E377EB">
      <w:pPr>
        <w:pStyle w:val="Odstavecseseznamem"/>
        <w:numPr>
          <w:ilvl w:val="0"/>
          <w:numId w:val="42"/>
        </w:numPr>
        <w:rPr>
          <w:b/>
        </w:rPr>
      </w:pPr>
      <w:r w:rsidRPr="00075A6A">
        <w:rPr>
          <w:b/>
        </w:rPr>
        <w:t>Funkce peněz:</w:t>
      </w:r>
    </w:p>
    <w:p w:rsidR="00CC67B7" w:rsidRDefault="00CC67B7" w:rsidP="00E377EB">
      <w:pPr>
        <w:pStyle w:val="Odstavecseseznamem"/>
        <w:numPr>
          <w:ilvl w:val="1"/>
          <w:numId w:val="42"/>
        </w:numPr>
      </w:pPr>
      <w:r>
        <w:t>prostředek směny</w:t>
      </w:r>
    </w:p>
    <w:p w:rsidR="00CC67B7" w:rsidRDefault="00CC67B7" w:rsidP="00E377EB">
      <w:pPr>
        <w:pStyle w:val="Odstavecseseznamem"/>
        <w:numPr>
          <w:ilvl w:val="1"/>
          <w:numId w:val="42"/>
        </w:numPr>
      </w:pPr>
      <w:r>
        <w:t>míra hodnot (zúčtovací jednotka)</w:t>
      </w:r>
    </w:p>
    <w:p w:rsidR="00CC67B7" w:rsidRDefault="00CC67B7" w:rsidP="00E377EB">
      <w:pPr>
        <w:pStyle w:val="Odstavecseseznamem"/>
        <w:numPr>
          <w:ilvl w:val="1"/>
          <w:numId w:val="42"/>
        </w:numPr>
      </w:pPr>
      <w:r>
        <w:t>uchovatel hodnoty</w:t>
      </w:r>
    </w:p>
    <w:p w:rsidR="00CC67B7" w:rsidRDefault="00303228" w:rsidP="00303228">
      <w:pPr>
        <w:pStyle w:val="Nadpis3"/>
      </w:pPr>
      <w:r>
        <w:t>Vývoj peněz</w:t>
      </w:r>
    </w:p>
    <w:p w:rsidR="00303228" w:rsidRDefault="00303228" w:rsidP="00E377EB">
      <w:pPr>
        <w:pStyle w:val="Odstavecseseznamem"/>
        <w:numPr>
          <w:ilvl w:val="0"/>
          <w:numId w:val="43"/>
        </w:numPr>
      </w:pPr>
      <w:r>
        <w:t>peníze vznikají s rozvojem směny</w:t>
      </w:r>
    </w:p>
    <w:p w:rsidR="00303228" w:rsidRDefault="00303228" w:rsidP="00E377EB">
      <w:pPr>
        <w:pStyle w:val="Odstavecseseznamem"/>
        <w:numPr>
          <w:ilvl w:val="0"/>
          <w:numId w:val="43"/>
        </w:numPr>
      </w:pPr>
      <w:r>
        <w:t>zbožové peníze (kožešiny, koření aj.)</w:t>
      </w:r>
    </w:p>
    <w:p w:rsidR="00303228" w:rsidRDefault="00303228" w:rsidP="00E377EB">
      <w:pPr>
        <w:pStyle w:val="Odstavecseseznamem"/>
        <w:numPr>
          <w:ilvl w:val="0"/>
          <w:numId w:val="43"/>
        </w:numPr>
      </w:pPr>
      <w:r>
        <w:t>plnohodnotné peníze</w:t>
      </w:r>
    </w:p>
    <w:p w:rsidR="00303228" w:rsidRDefault="00303228" w:rsidP="00E377EB">
      <w:pPr>
        <w:pStyle w:val="Odstavecseseznamem"/>
        <w:numPr>
          <w:ilvl w:val="1"/>
          <w:numId w:val="43"/>
        </w:numPr>
      </w:pPr>
      <w:r>
        <w:t>zlatý standard</w:t>
      </w:r>
    </w:p>
    <w:p w:rsidR="00303228" w:rsidRDefault="00303228" w:rsidP="00E377EB">
      <w:pPr>
        <w:pStyle w:val="Odstavecseseznamem"/>
        <w:numPr>
          <w:ilvl w:val="1"/>
          <w:numId w:val="43"/>
        </w:numPr>
      </w:pPr>
      <w:r>
        <w:t>standard zlatého slitku</w:t>
      </w:r>
    </w:p>
    <w:p w:rsidR="00303228" w:rsidRDefault="00303228" w:rsidP="00E377EB">
      <w:pPr>
        <w:pStyle w:val="Odstavecseseznamem"/>
        <w:numPr>
          <w:ilvl w:val="1"/>
          <w:numId w:val="43"/>
        </w:numPr>
      </w:pPr>
      <w:r>
        <w:t>standard zlaté devizy</w:t>
      </w:r>
    </w:p>
    <w:p w:rsidR="00303228" w:rsidRDefault="00303228" w:rsidP="00E377EB">
      <w:pPr>
        <w:pStyle w:val="Odstavecseseznamem"/>
        <w:numPr>
          <w:ilvl w:val="0"/>
          <w:numId w:val="43"/>
        </w:numPr>
      </w:pPr>
      <w:r>
        <w:t>peníze s nuceným oběhem</w:t>
      </w:r>
    </w:p>
    <w:p w:rsidR="00A10234" w:rsidRDefault="00A10234" w:rsidP="00E377EB">
      <w:pPr>
        <w:pStyle w:val="Odstavecseseznamem"/>
        <w:numPr>
          <w:ilvl w:val="1"/>
          <w:numId w:val="43"/>
        </w:numPr>
      </w:pPr>
      <w:r>
        <w:t>neplnohodnotné bankovky (a státovky)</w:t>
      </w:r>
    </w:p>
    <w:p w:rsidR="00A10234" w:rsidRDefault="00A10234" w:rsidP="00A10234">
      <w:pPr>
        <w:pStyle w:val="Nadpis3"/>
      </w:pPr>
      <w:r>
        <w:t>Vlastnosti peněz</w:t>
      </w:r>
    </w:p>
    <w:p w:rsidR="00A10234" w:rsidRDefault="00A10234" w:rsidP="00E377EB">
      <w:pPr>
        <w:pStyle w:val="Odstavecseseznamem"/>
        <w:numPr>
          <w:ilvl w:val="0"/>
          <w:numId w:val="44"/>
        </w:numPr>
      </w:pPr>
      <w:r>
        <w:t>dělitelnost (snadná a jednoznačná)</w:t>
      </w:r>
    </w:p>
    <w:p w:rsidR="00A10234" w:rsidRDefault="00A10234" w:rsidP="00E377EB">
      <w:pPr>
        <w:pStyle w:val="Odstavecseseznamem"/>
        <w:numPr>
          <w:ilvl w:val="0"/>
          <w:numId w:val="44"/>
        </w:numPr>
      </w:pPr>
      <w:r>
        <w:t>stejnorodost (každý kus – stejná hodnota)</w:t>
      </w:r>
    </w:p>
    <w:p w:rsidR="00A10234" w:rsidRDefault="00A10234" w:rsidP="00E377EB">
      <w:pPr>
        <w:pStyle w:val="Odstavecseseznamem"/>
        <w:numPr>
          <w:ilvl w:val="0"/>
          <w:numId w:val="44"/>
        </w:numPr>
      </w:pPr>
      <w:r>
        <w:t>vysoká hodnota (zjednodušení realizace transakcí)</w:t>
      </w:r>
    </w:p>
    <w:p w:rsidR="00A10234" w:rsidRDefault="00A10234" w:rsidP="00E377EB">
      <w:pPr>
        <w:pStyle w:val="Odstavecseseznamem"/>
        <w:numPr>
          <w:ilvl w:val="0"/>
          <w:numId w:val="44"/>
        </w:numPr>
      </w:pPr>
      <w:r>
        <w:t>trvanlivé</w:t>
      </w:r>
    </w:p>
    <w:p w:rsidR="00A10234" w:rsidRDefault="00A10234" w:rsidP="00A10234">
      <w:pPr>
        <w:pStyle w:val="Nadpis3"/>
      </w:pPr>
      <w:r>
        <w:t>Současná podoba peněz</w:t>
      </w:r>
    </w:p>
    <w:p w:rsidR="00A10234" w:rsidRDefault="00A10234" w:rsidP="00E377EB">
      <w:pPr>
        <w:pStyle w:val="Odstavecseseznamem"/>
        <w:numPr>
          <w:ilvl w:val="0"/>
          <w:numId w:val="45"/>
        </w:numPr>
      </w:pPr>
      <w:r>
        <w:t>od r. 1971 demonetizace zlata</w:t>
      </w:r>
    </w:p>
    <w:p w:rsidR="00A10234" w:rsidRDefault="00A10234" w:rsidP="00E377EB">
      <w:pPr>
        <w:pStyle w:val="Odstavecseseznamem"/>
        <w:numPr>
          <w:ilvl w:val="0"/>
          <w:numId w:val="45"/>
        </w:numPr>
      </w:pPr>
      <w:r>
        <w:t>peníze mají nucený oběh</w:t>
      </w:r>
    </w:p>
    <w:p w:rsidR="00A10234" w:rsidRDefault="00A10234" w:rsidP="00E377EB">
      <w:pPr>
        <w:pStyle w:val="Odstavecseseznamem"/>
        <w:numPr>
          <w:ilvl w:val="0"/>
          <w:numId w:val="45"/>
        </w:numPr>
      </w:pPr>
      <w:r>
        <w:t>přijímaní v transakcích je podloženo zákonem</w:t>
      </w:r>
    </w:p>
    <w:p w:rsidR="00A10234" w:rsidRPr="00A10234" w:rsidRDefault="00A10234" w:rsidP="00E377EB">
      <w:pPr>
        <w:pStyle w:val="Odstavecseseznamem"/>
        <w:numPr>
          <w:ilvl w:val="0"/>
          <w:numId w:val="45"/>
        </w:numPr>
        <w:rPr>
          <w:b/>
        </w:rPr>
      </w:pPr>
      <w:r w:rsidRPr="00A10234">
        <w:rPr>
          <w:b/>
        </w:rPr>
        <w:t>současná podoba:</w:t>
      </w:r>
    </w:p>
    <w:p w:rsidR="00A10234" w:rsidRDefault="00A10234" w:rsidP="00E377EB">
      <w:pPr>
        <w:pStyle w:val="Odstavecseseznamem"/>
        <w:numPr>
          <w:ilvl w:val="1"/>
          <w:numId w:val="45"/>
        </w:numPr>
      </w:pPr>
      <w:r>
        <w:t>bankovky</w:t>
      </w:r>
    </w:p>
    <w:p w:rsidR="00A10234" w:rsidRDefault="00A10234" w:rsidP="00E377EB">
      <w:pPr>
        <w:pStyle w:val="Odstavecseseznamem"/>
        <w:numPr>
          <w:ilvl w:val="1"/>
          <w:numId w:val="45"/>
        </w:numPr>
      </w:pPr>
      <w:r>
        <w:t>mince</w:t>
      </w:r>
    </w:p>
    <w:p w:rsidR="00A10234" w:rsidRDefault="00A10234" w:rsidP="00E377EB">
      <w:pPr>
        <w:pStyle w:val="Odstavecseseznamem"/>
        <w:numPr>
          <w:ilvl w:val="1"/>
          <w:numId w:val="45"/>
        </w:numPr>
      </w:pPr>
      <w:r>
        <w:t>depozitní peníze</w:t>
      </w:r>
    </w:p>
    <w:p w:rsidR="00A10234" w:rsidRDefault="008C241D" w:rsidP="008C241D">
      <w:pPr>
        <w:pStyle w:val="Nadpis3"/>
      </w:pPr>
      <w:r>
        <w:t>Peněžní rozměr ekonomiky</w:t>
      </w:r>
    </w:p>
    <w:p w:rsidR="008C241D" w:rsidRDefault="008C241D" w:rsidP="008C241D">
      <w:r w:rsidRPr="008C241D">
        <w:rPr>
          <w:noProof/>
        </w:rPr>
        <w:drawing>
          <wp:inline distT="0" distB="0" distL="0" distR="0" wp14:anchorId="59D2E290" wp14:editId="037B55B3">
            <wp:extent cx="4395680" cy="3083668"/>
            <wp:effectExtent l="0" t="0" r="0" b="254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2660" cy="30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1D" w:rsidRDefault="00F64B99" w:rsidP="00F64B99">
      <w:pPr>
        <w:pStyle w:val="Nadpis3"/>
      </w:pPr>
      <w:r>
        <w:lastRenderedPageBreak/>
        <w:t>Peněžní agregáty</w:t>
      </w:r>
    </w:p>
    <w:p w:rsidR="00F64B99" w:rsidRDefault="00F64B99" w:rsidP="00E377EB">
      <w:pPr>
        <w:pStyle w:val="Odstavecseseznamem"/>
        <w:numPr>
          <w:ilvl w:val="0"/>
          <w:numId w:val="46"/>
        </w:numPr>
      </w:pPr>
      <w:r>
        <w:t>likvidita – schopnost sloužit jako platební prostředek</w:t>
      </w:r>
    </w:p>
    <w:p w:rsidR="00F64B99" w:rsidRDefault="00F64B99" w:rsidP="00E377EB">
      <w:pPr>
        <w:pStyle w:val="Odstavecseseznamem"/>
        <w:numPr>
          <w:ilvl w:val="0"/>
          <w:numId w:val="46"/>
        </w:numPr>
      </w:pPr>
      <w:r>
        <w:t>agregáty:</w:t>
      </w:r>
    </w:p>
    <w:p w:rsidR="00F64B99" w:rsidRDefault="0009134B" w:rsidP="00E377EB">
      <w:pPr>
        <w:pStyle w:val="Odstavecseseznamem"/>
        <w:numPr>
          <w:ilvl w:val="1"/>
          <w:numId w:val="46"/>
        </w:numPr>
      </w:pPr>
      <w:r>
        <w:t>M0 = oběživo</w:t>
      </w:r>
    </w:p>
    <w:p w:rsidR="0009134B" w:rsidRDefault="0009134B" w:rsidP="00E377EB">
      <w:pPr>
        <w:pStyle w:val="Odstavecseseznamem"/>
        <w:numPr>
          <w:ilvl w:val="1"/>
          <w:numId w:val="46"/>
        </w:numPr>
      </w:pPr>
      <w:r>
        <w:t>M1 = M0 + bankovní depozita na požádanou</w:t>
      </w:r>
    </w:p>
    <w:p w:rsidR="0009134B" w:rsidRDefault="0009134B" w:rsidP="00E377EB">
      <w:pPr>
        <w:pStyle w:val="Odstavecseseznamem"/>
        <w:numPr>
          <w:ilvl w:val="1"/>
          <w:numId w:val="46"/>
        </w:numPr>
      </w:pPr>
      <w:r>
        <w:t>M2 = M1 + krátkodobá depozita (do 2 let)</w:t>
      </w:r>
    </w:p>
    <w:p w:rsidR="0009134B" w:rsidRDefault="0009134B" w:rsidP="00E377EB">
      <w:pPr>
        <w:pStyle w:val="Odstavecseseznamem"/>
        <w:numPr>
          <w:ilvl w:val="1"/>
          <w:numId w:val="46"/>
        </w:numPr>
      </w:pPr>
      <w:r>
        <w:t>M3 = M2 + dlouhodobá depozita</w:t>
      </w:r>
    </w:p>
    <w:p w:rsidR="0009134B" w:rsidRDefault="001E04AE" w:rsidP="001E04AE">
      <w:pPr>
        <w:pStyle w:val="Nadpis3"/>
      </w:pPr>
      <w:r>
        <w:t>Kvantitativní teorie peněz</w:t>
      </w:r>
    </w:p>
    <w:p w:rsidR="001E04AE" w:rsidRDefault="001E04AE" w:rsidP="00E377EB">
      <w:pPr>
        <w:pStyle w:val="Odstavecseseznamem"/>
        <w:numPr>
          <w:ilvl w:val="0"/>
          <w:numId w:val="47"/>
        </w:numPr>
      </w:pPr>
      <w:r>
        <w:t>jedna z nejstarších teorií (16, resp. 18. století, autoři: Jean Bodin, David Hume)</w:t>
      </w:r>
    </w:p>
    <w:p w:rsidR="001E04AE" w:rsidRDefault="001E04AE" w:rsidP="00E377EB">
      <w:pPr>
        <w:pStyle w:val="Odstavecseseznamem"/>
        <w:numPr>
          <w:ilvl w:val="0"/>
          <w:numId w:val="47"/>
        </w:numPr>
      </w:pPr>
      <w:r>
        <w:t>kupní síla peněz se odvíjí ze vztahu mezi výkonem ekonomiky, množstvím peněz a cenovou hladinou =&gt; zachycuje rovnice směny</w:t>
      </w:r>
    </w:p>
    <w:p w:rsidR="00DF0AE2" w:rsidRDefault="001E04AE" w:rsidP="00DF0AE2">
      <w:pPr>
        <w:pStyle w:val="Nadpis3"/>
      </w:pPr>
      <w:r>
        <w:t xml:space="preserve"> </w:t>
      </w:r>
      <w:r w:rsidR="00DF0AE2">
        <w:t>Rovnice směny</w:t>
      </w:r>
    </w:p>
    <w:p w:rsidR="00DF0AE2" w:rsidRDefault="00DF0AE2" w:rsidP="00DF0AE2">
      <w:r>
        <w:t>P x Q = M x V</w:t>
      </w:r>
    </w:p>
    <w:p w:rsidR="00DF0AE2" w:rsidRDefault="00DF0AE2" w:rsidP="00E377EB">
      <w:pPr>
        <w:pStyle w:val="Odstavecseseznamem"/>
        <w:numPr>
          <w:ilvl w:val="0"/>
          <w:numId w:val="48"/>
        </w:numPr>
      </w:pPr>
      <w:r>
        <w:t>P = cenová hladina</w:t>
      </w:r>
    </w:p>
    <w:p w:rsidR="00DF0AE2" w:rsidRDefault="00DF0AE2" w:rsidP="00E377EB">
      <w:pPr>
        <w:pStyle w:val="Odstavecseseznamem"/>
        <w:numPr>
          <w:ilvl w:val="0"/>
          <w:numId w:val="48"/>
        </w:numPr>
      </w:pPr>
      <w:r>
        <w:t>Q = reálný produkt (výkon ekonomiky)</w:t>
      </w:r>
    </w:p>
    <w:p w:rsidR="00DF0AE2" w:rsidRDefault="00DF0AE2" w:rsidP="00E377EB">
      <w:pPr>
        <w:pStyle w:val="Odstavecseseznamem"/>
        <w:numPr>
          <w:ilvl w:val="0"/>
          <w:numId w:val="48"/>
        </w:numPr>
      </w:pPr>
      <w:r>
        <w:t>M = množství peněz v ekonomice</w:t>
      </w:r>
    </w:p>
    <w:p w:rsidR="00DF0AE2" w:rsidRDefault="00DF0AE2" w:rsidP="00E377EB">
      <w:pPr>
        <w:pStyle w:val="Odstavecseseznamem"/>
        <w:numPr>
          <w:ilvl w:val="0"/>
          <w:numId w:val="48"/>
        </w:numPr>
      </w:pPr>
      <w:r>
        <w:t>V = rychlost obratu peněžní jednotky</w:t>
      </w:r>
    </w:p>
    <w:p w:rsidR="00DF0AE2" w:rsidRDefault="00DF0AE2" w:rsidP="00DF0AE2">
      <w:r>
        <w:t>Cenová úroveň je přímo úměrná množství peněz (peněžní zásobě)</w:t>
      </w:r>
    </w:p>
    <w:p w:rsidR="00A74ED3" w:rsidRDefault="00A74ED3" w:rsidP="00A74ED3">
      <w:pPr>
        <w:pStyle w:val="Nadpis3"/>
      </w:pPr>
      <w:r>
        <w:t>Poptávka po penězích (D</w:t>
      </w:r>
      <w:r>
        <w:rPr>
          <w:vertAlign w:val="subscript"/>
        </w:rPr>
        <w:t>M</w:t>
      </w:r>
      <w:r>
        <w:t>)</w:t>
      </w:r>
    </w:p>
    <w:p w:rsidR="00A74ED3" w:rsidRDefault="00A74ED3" w:rsidP="00E377EB">
      <w:pPr>
        <w:pStyle w:val="Odstavecseseznamem"/>
        <w:numPr>
          <w:ilvl w:val="0"/>
          <w:numId w:val="49"/>
        </w:numPr>
      </w:pPr>
      <w:r>
        <w:t>D</w:t>
      </w:r>
      <w:r>
        <w:rPr>
          <w:vertAlign w:val="subscript"/>
        </w:rPr>
        <w:t>M</w:t>
      </w:r>
      <w:r>
        <w:t xml:space="preserve"> = touha držet určitou část aktiv ve formě hotovostních peněz (peněžních zůstatků)</w:t>
      </w:r>
    </w:p>
    <w:p w:rsidR="00A74ED3" w:rsidRDefault="00A74ED3" w:rsidP="00E377EB">
      <w:pPr>
        <w:pStyle w:val="Odstavecseseznamem"/>
        <w:numPr>
          <w:ilvl w:val="0"/>
          <w:numId w:val="49"/>
        </w:numPr>
      </w:pPr>
      <w:r>
        <w:t>cenou peněz je úroková míra (i)</w:t>
      </w:r>
    </w:p>
    <w:p w:rsidR="00A74ED3" w:rsidRDefault="00A74ED3" w:rsidP="00E377EB">
      <w:pPr>
        <w:pStyle w:val="Odstavecseseznamem"/>
        <w:numPr>
          <w:ilvl w:val="0"/>
          <w:numId w:val="49"/>
        </w:numPr>
      </w:pPr>
      <w:r>
        <w:t>v určitých situacích chceme využít toho, že jsou nejlikvidnější formou aktiv (M1)</w:t>
      </w:r>
    </w:p>
    <w:p w:rsidR="00A74ED3" w:rsidRDefault="00074057" w:rsidP="00074057">
      <w:pPr>
        <w:pStyle w:val="Nadpis3"/>
      </w:pPr>
      <w:r>
        <w:t>Motivy držby peněz</w:t>
      </w:r>
    </w:p>
    <w:p w:rsidR="00074057" w:rsidRDefault="00074057" w:rsidP="00E377EB">
      <w:pPr>
        <w:pStyle w:val="Odstavecseseznamem"/>
        <w:numPr>
          <w:ilvl w:val="0"/>
          <w:numId w:val="50"/>
        </w:numPr>
      </w:pPr>
      <w:r>
        <w:t>D</w:t>
      </w:r>
      <w:r>
        <w:rPr>
          <w:vertAlign w:val="subscript"/>
        </w:rPr>
        <w:t>M</w:t>
      </w:r>
      <w:r>
        <w:t xml:space="preserve"> vyjadřuje poptávané množství peněz v závislosti na jejich ceně – úrokové míře</w:t>
      </w:r>
    </w:p>
    <w:p w:rsidR="00074057" w:rsidRDefault="00074057" w:rsidP="00E377EB">
      <w:pPr>
        <w:pStyle w:val="Odstavecseseznamem"/>
        <w:numPr>
          <w:ilvl w:val="0"/>
          <w:numId w:val="50"/>
        </w:numPr>
      </w:pPr>
      <w:r>
        <w:t>transakční motiv (transakční a opatrnostní složka) – vazba na důchod</w:t>
      </w:r>
    </w:p>
    <w:p w:rsidR="00074057" w:rsidRDefault="00074057" w:rsidP="00E377EB">
      <w:pPr>
        <w:pStyle w:val="Odstavecseseznamem"/>
        <w:numPr>
          <w:ilvl w:val="0"/>
          <w:numId w:val="50"/>
        </w:numPr>
      </w:pPr>
      <w:r>
        <w:t>spekulační motiv (peníze jako aktivum) – vazba na úrokovou míru</w:t>
      </w:r>
    </w:p>
    <w:p w:rsidR="00074057" w:rsidRDefault="00074057" w:rsidP="00E377EB">
      <w:pPr>
        <w:pStyle w:val="Odstavecseseznamem"/>
        <w:numPr>
          <w:ilvl w:val="0"/>
          <w:numId w:val="50"/>
        </w:numPr>
      </w:pPr>
      <w:r>
        <w:t>nákladem držby peněz je ušlý zisk/výnos, resp. pokles kupní síly</w:t>
      </w:r>
    </w:p>
    <w:p w:rsidR="00074057" w:rsidRDefault="000F34C4" w:rsidP="000F34C4">
      <w:pPr>
        <w:pStyle w:val="Nadpis3"/>
      </w:pPr>
      <w:r>
        <w:t>Poptávka po penězích</w:t>
      </w:r>
    </w:p>
    <w:p w:rsidR="000F34C4" w:rsidRDefault="000F34C4" w:rsidP="000F34C4">
      <w:r w:rsidRPr="000F34C4">
        <w:rPr>
          <w:noProof/>
        </w:rPr>
        <w:drawing>
          <wp:inline distT="0" distB="0" distL="0" distR="0" wp14:anchorId="687DC6DB" wp14:editId="22F2FEF7">
            <wp:extent cx="4970834" cy="2606590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6275" cy="261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C4" w:rsidRDefault="005A0858" w:rsidP="005A0858">
      <w:pPr>
        <w:pStyle w:val="Nadpis3"/>
      </w:pPr>
      <w:r>
        <w:t>Utváření nabídky peněz</w:t>
      </w:r>
    </w:p>
    <w:p w:rsidR="005A0858" w:rsidRDefault="005A0858" w:rsidP="00E377EB">
      <w:pPr>
        <w:pStyle w:val="Odstavecseseznamem"/>
        <w:numPr>
          <w:ilvl w:val="0"/>
          <w:numId w:val="51"/>
        </w:numPr>
      </w:pPr>
      <w:r>
        <w:t>peněžní nabídku tvoří bankovní sektor</w:t>
      </w:r>
    </w:p>
    <w:p w:rsidR="005A0858" w:rsidRDefault="00057A2C" w:rsidP="00E377EB">
      <w:pPr>
        <w:pStyle w:val="Odstavecseseznamem"/>
        <w:numPr>
          <w:ilvl w:val="0"/>
          <w:numId w:val="51"/>
        </w:numPr>
      </w:pPr>
      <w:r>
        <w:t>peníze mají formu bankovek, mincí a depozitních peněz</w:t>
      </w:r>
    </w:p>
    <w:p w:rsidR="00057A2C" w:rsidRDefault="00057A2C" w:rsidP="00E377EB">
      <w:pPr>
        <w:pStyle w:val="Odstavecseseznamem"/>
        <w:numPr>
          <w:ilvl w:val="0"/>
          <w:numId w:val="51"/>
        </w:numPr>
      </w:pPr>
      <w:r>
        <w:t>depozitní peníze vznikají zejména při poskytování úvěrů</w:t>
      </w:r>
    </w:p>
    <w:p w:rsidR="00057A2C" w:rsidRDefault="00057A2C" w:rsidP="00057A2C"/>
    <w:p w:rsidR="00057A2C" w:rsidRDefault="00057A2C" w:rsidP="00057A2C">
      <w:pPr>
        <w:pStyle w:val="Nadpis3"/>
      </w:pPr>
      <w:r>
        <w:lastRenderedPageBreak/>
        <w:t>Úvěr</w:t>
      </w:r>
    </w:p>
    <w:p w:rsidR="00057A2C" w:rsidRDefault="00057A2C" w:rsidP="00E377EB">
      <w:pPr>
        <w:pStyle w:val="Odstavecseseznamem"/>
        <w:numPr>
          <w:ilvl w:val="0"/>
          <w:numId w:val="52"/>
        </w:numPr>
      </w:pPr>
      <w:r>
        <w:t>vztah: VĚŘITEL – DLUŽNÍK</w:t>
      </w:r>
    </w:p>
    <w:p w:rsidR="00057A2C" w:rsidRDefault="00057A2C" w:rsidP="00E377EB">
      <w:pPr>
        <w:pStyle w:val="Odstavecseseznamem"/>
        <w:numPr>
          <w:ilvl w:val="0"/>
          <w:numId w:val="52"/>
        </w:numPr>
      </w:pPr>
      <w:r>
        <w:t>pozice věřitele je založena na existenci úspor (jejich vlastník za úplatu zapůjčuje prostředky)</w:t>
      </w:r>
    </w:p>
    <w:p w:rsidR="00057A2C" w:rsidRDefault="00057A2C" w:rsidP="00E377EB">
      <w:pPr>
        <w:pStyle w:val="Odstavecseseznamem"/>
        <w:numPr>
          <w:ilvl w:val="0"/>
          <w:numId w:val="52"/>
        </w:numPr>
      </w:pPr>
      <w:r>
        <w:t>dlužník může po určitou dobu disponovat zapůjčenými prostředky</w:t>
      </w:r>
    </w:p>
    <w:p w:rsidR="00057A2C" w:rsidRDefault="00E87E83" w:rsidP="00E377EB">
      <w:pPr>
        <w:pStyle w:val="Odstavecseseznamem"/>
        <w:numPr>
          <w:ilvl w:val="0"/>
          <w:numId w:val="52"/>
        </w:numPr>
      </w:pPr>
      <w:r w:rsidRPr="00E87E83">
        <w:rPr>
          <w:b/>
        </w:rPr>
        <w:t>význam úvěru:</w:t>
      </w:r>
      <w:r>
        <w:t xml:space="preserve"> přeměna úspor (S) v investice (I) ovlivňuje velikost AD</w:t>
      </w:r>
    </w:p>
    <w:p w:rsidR="00E87E83" w:rsidRPr="00E87E83" w:rsidRDefault="00E87E83" w:rsidP="00E377EB">
      <w:pPr>
        <w:pStyle w:val="Odstavecseseznamem"/>
        <w:numPr>
          <w:ilvl w:val="0"/>
          <w:numId w:val="52"/>
        </w:numPr>
        <w:rPr>
          <w:b/>
        </w:rPr>
      </w:pPr>
      <w:r w:rsidRPr="00E87E83">
        <w:rPr>
          <w:b/>
        </w:rPr>
        <w:t>cenou je úroková míra/sazba (i)</w:t>
      </w:r>
    </w:p>
    <w:p w:rsidR="00E87E83" w:rsidRDefault="00E87E83" w:rsidP="00E377EB">
      <w:pPr>
        <w:pStyle w:val="Odstavecseseznamem"/>
        <w:numPr>
          <w:ilvl w:val="1"/>
          <w:numId w:val="52"/>
        </w:numPr>
      </w:pPr>
      <w:r>
        <w:t>její výše určuje zhodnocení zapůjčených peněz</w:t>
      </w:r>
    </w:p>
    <w:p w:rsidR="00E87E83" w:rsidRDefault="00E87E83" w:rsidP="00E377EB">
      <w:pPr>
        <w:pStyle w:val="Odstavecseseznamem"/>
        <w:numPr>
          <w:ilvl w:val="1"/>
          <w:numId w:val="52"/>
        </w:numPr>
      </w:pPr>
      <w:r>
        <w:t>utváří se na peněžním trhu</w:t>
      </w:r>
    </w:p>
    <w:p w:rsidR="00E87E83" w:rsidRDefault="00E87E83" w:rsidP="00E377EB">
      <w:pPr>
        <w:pStyle w:val="Odstavecseseznamem"/>
        <w:numPr>
          <w:ilvl w:val="1"/>
          <w:numId w:val="52"/>
        </w:numPr>
      </w:pPr>
      <w:r>
        <w:t>pohyb se řídí stejnými zákonitostmi jako na jiných (dílčích) trzích</w:t>
      </w:r>
    </w:p>
    <w:p w:rsidR="00E87E83" w:rsidRDefault="007C79B1" w:rsidP="007C79B1">
      <w:pPr>
        <w:pStyle w:val="Nadpis3"/>
      </w:pPr>
      <w:r>
        <w:t>Význam úrokové míry</w:t>
      </w:r>
    </w:p>
    <w:p w:rsidR="007C79B1" w:rsidRDefault="007C79B1" w:rsidP="00E377EB">
      <w:pPr>
        <w:pStyle w:val="Odstavecseseznamem"/>
        <w:numPr>
          <w:ilvl w:val="0"/>
          <w:numId w:val="53"/>
        </w:numPr>
      </w:pPr>
      <w:r>
        <w:t>úvěr je zdrojem investic =&gt; úroková míra</w:t>
      </w:r>
    </w:p>
    <w:p w:rsidR="007C79B1" w:rsidRDefault="007C79B1" w:rsidP="00E377EB">
      <w:pPr>
        <w:pStyle w:val="Odstavecseseznamem"/>
        <w:numPr>
          <w:ilvl w:val="0"/>
          <w:numId w:val="53"/>
        </w:numPr>
      </w:pPr>
      <w:r>
        <w:t>ovlivňuje ochotu investovat =&gt; podnikat</w:t>
      </w:r>
    </w:p>
    <w:p w:rsidR="007C79B1" w:rsidRDefault="007C79B1" w:rsidP="00E377EB">
      <w:pPr>
        <w:pStyle w:val="Odstavecseseznamem"/>
        <w:numPr>
          <w:ilvl w:val="0"/>
          <w:numId w:val="53"/>
        </w:numPr>
      </w:pPr>
      <w:r>
        <w:t>jakožto cena směřuje omezené prostředky tam, kde se nabízí největší zhodnocení</w:t>
      </w:r>
    </w:p>
    <w:p w:rsidR="007C79B1" w:rsidRDefault="007C79B1" w:rsidP="00E377EB">
      <w:pPr>
        <w:pStyle w:val="Odstavecseseznamem"/>
        <w:numPr>
          <w:ilvl w:val="0"/>
          <w:numId w:val="53"/>
        </w:numPr>
      </w:pPr>
      <w:r>
        <w:t>tzn. tam, kde jsou schopni dosahovat zisku (roste cena nebo se snižují náklady)</w:t>
      </w:r>
    </w:p>
    <w:p w:rsidR="007C79B1" w:rsidRDefault="001647A5" w:rsidP="001647A5">
      <w:pPr>
        <w:pStyle w:val="Nadpis3"/>
      </w:pPr>
      <w:r>
        <w:t>Role banky</w:t>
      </w:r>
    </w:p>
    <w:p w:rsidR="001647A5" w:rsidRPr="001647A5" w:rsidRDefault="001647A5" w:rsidP="00E377EB">
      <w:pPr>
        <w:pStyle w:val="Odstavecseseznamem"/>
        <w:numPr>
          <w:ilvl w:val="0"/>
          <w:numId w:val="54"/>
        </w:numPr>
        <w:rPr>
          <w:b/>
        </w:rPr>
      </w:pPr>
      <w:r w:rsidRPr="001647A5">
        <w:rPr>
          <w:b/>
        </w:rPr>
        <w:t>možnosti úvěru:</w:t>
      </w:r>
    </w:p>
    <w:p w:rsidR="001647A5" w:rsidRDefault="001647A5" w:rsidP="00E377EB">
      <w:pPr>
        <w:pStyle w:val="Odstavecseseznamem"/>
        <w:numPr>
          <w:ilvl w:val="1"/>
          <w:numId w:val="54"/>
        </w:numPr>
      </w:pPr>
      <w:r>
        <w:t>přímé nebo nepřímé financování</w:t>
      </w:r>
    </w:p>
    <w:p w:rsidR="001647A5" w:rsidRPr="001647A5" w:rsidRDefault="001647A5" w:rsidP="00E377EB">
      <w:pPr>
        <w:pStyle w:val="Odstavecseseznamem"/>
        <w:numPr>
          <w:ilvl w:val="0"/>
          <w:numId w:val="54"/>
        </w:numPr>
        <w:rPr>
          <w:b/>
        </w:rPr>
      </w:pPr>
      <w:r w:rsidRPr="001647A5">
        <w:rPr>
          <w:b/>
        </w:rPr>
        <w:t>přímé financování má nevýhody:</w:t>
      </w:r>
    </w:p>
    <w:p w:rsidR="001647A5" w:rsidRDefault="001647A5" w:rsidP="00E377EB">
      <w:pPr>
        <w:pStyle w:val="Odstavecseseznamem"/>
        <w:numPr>
          <w:ilvl w:val="1"/>
          <w:numId w:val="54"/>
        </w:numPr>
      </w:pPr>
      <w:r>
        <w:t>nevyužití všech volných prostředků</w:t>
      </w:r>
    </w:p>
    <w:p w:rsidR="001647A5" w:rsidRDefault="001647A5" w:rsidP="00E377EB">
      <w:pPr>
        <w:pStyle w:val="Odstavecseseznamem"/>
        <w:numPr>
          <w:ilvl w:val="1"/>
          <w:numId w:val="54"/>
        </w:numPr>
      </w:pPr>
      <w:r>
        <w:t>překážky přesunu k „nejpotřebnějším“</w:t>
      </w:r>
    </w:p>
    <w:p w:rsidR="001647A5" w:rsidRPr="001647A5" w:rsidRDefault="001647A5" w:rsidP="00E377EB">
      <w:pPr>
        <w:pStyle w:val="Odstavecseseznamem"/>
        <w:numPr>
          <w:ilvl w:val="0"/>
          <w:numId w:val="54"/>
        </w:numPr>
        <w:rPr>
          <w:b/>
        </w:rPr>
      </w:pPr>
      <w:r w:rsidRPr="001647A5">
        <w:rPr>
          <w:b/>
        </w:rPr>
        <w:t>nepřímé financování</w:t>
      </w:r>
    </w:p>
    <w:p w:rsidR="001647A5" w:rsidRDefault="001647A5" w:rsidP="00E377EB">
      <w:pPr>
        <w:pStyle w:val="Odstavecseseznamem"/>
        <w:numPr>
          <w:ilvl w:val="1"/>
          <w:numId w:val="54"/>
        </w:numPr>
      </w:pPr>
      <w:r>
        <w:t>banka plní roli zprostředkovatele úvěru</w:t>
      </w:r>
    </w:p>
    <w:p w:rsidR="001647A5" w:rsidRDefault="001647A5" w:rsidP="00E377EB">
      <w:pPr>
        <w:pStyle w:val="Odstavecseseznamem"/>
        <w:numPr>
          <w:ilvl w:val="1"/>
          <w:numId w:val="54"/>
        </w:numPr>
      </w:pPr>
      <w:r>
        <w:t>jsme zpět u finančního trhu (přeměna S na I)</w:t>
      </w:r>
    </w:p>
    <w:p w:rsidR="001647A5" w:rsidRDefault="001647A5" w:rsidP="00E377EB">
      <w:pPr>
        <w:pStyle w:val="Odstavecseseznamem"/>
        <w:numPr>
          <w:ilvl w:val="2"/>
          <w:numId w:val="54"/>
        </w:numPr>
      </w:pPr>
      <w:r>
        <w:t>věřitelé – banky – dlužníci</w:t>
      </w:r>
    </w:p>
    <w:p w:rsidR="001647A5" w:rsidRDefault="00201FDA" w:rsidP="00201FDA">
      <w:pPr>
        <w:pStyle w:val="Nadpis3"/>
      </w:pPr>
      <w:r>
        <w:t>Bankovní sektor</w:t>
      </w:r>
    </w:p>
    <w:p w:rsidR="00201FDA" w:rsidRDefault="00201FDA" w:rsidP="00E377EB">
      <w:pPr>
        <w:pStyle w:val="Odstavecseseznamem"/>
        <w:numPr>
          <w:ilvl w:val="0"/>
          <w:numId w:val="55"/>
        </w:numPr>
      </w:pPr>
      <w:r>
        <w:t>banka je firma specializovaná na obchod s kapitálem (ve formě peněz)</w:t>
      </w:r>
    </w:p>
    <w:p w:rsidR="00201FDA" w:rsidRDefault="00126120" w:rsidP="00E377EB">
      <w:pPr>
        <w:pStyle w:val="Odstavecseseznamem"/>
        <w:numPr>
          <w:ilvl w:val="0"/>
          <w:numId w:val="55"/>
        </w:numPr>
      </w:pPr>
      <w:r>
        <w:t>provádí tři typy operací (pasivní, aktivní, neutrální)</w:t>
      </w:r>
    </w:p>
    <w:p w:rsidR="00126120" w:rsidRDefault="00126120" w:rsidP="00E377EB">
      <w:pPr>
        <w:pStyle w:val="Odstavecseseznamem"/>
        <w:numPr>
          <w:ilvl w:val="0"/>
          <w:numId w:val="55"/>
        </w:numPr>
      </w:pPr>
      <w:r>
        <w:t>cíl banky je širší než maximální (solventnost, likvidita aj.)</w:t>
      </w:r>
    </w:p>
    <w:p w:rsidR="00126120" w:rsidRDefault="00126120" w:rsidP="00126120">
      <w:pPr>
        <w:pStyle w:val="Nadpis3"/>
      </w:pPr>
      <w:r>
        <w:t>Specifika banky</w:t>
      </w:r>
    </w:p>
    <w:p w:rsidR="00126120" w:rsidRDefault="00126120" w:rsidP="00E377EB">
      <w:pPr>
        <w:pStyle w:val="Odstavecseseznamem"/>
        <w:numPr>
          <w:ilvl w:val="0"/>
          <w:numId w:val="56"/>
        </w:numPr>
      </w:pPr>
      <w:r>
        <w:t>rozporné cíle</w:t>
      </w:r>
    </w:p>
    <w:p w:rsidR="00126120" w:rsidRDefault="00126120" w:rsidP="00E377EB">
      <w:pPr>
        <w:pStyle w:val="Odstavecseseznamem"/>
        <w:numPr>
          <w:ilvl w:val="0"/>
          <w:numId w:val="56"/>
        </w:numPr>
      </w:pPr>
      <w:r>
        <w:t>rozsah vlastního kapitálu je relativně malý vzhledem k objemu aktiv</w:t>
      </w:r>
    </w:p>
    <w:p w:rsidR="00126120" w:rsidRDefault="00126120" w:rsidP="00E377EB">
      <w:pPr>
        <w:pStyle w:val="Odstavecseseznamem"/>
        <w:numPr>
          <w:ilvl w:val="0"/>
          <w:numId w:val="56"/>
        </w:numPr>
      </w:pPr>
      <w:r>
        <w:t>využívá k podnikání cizí prostředky (nutnost regulace)</w:t>
      </w:r>
    </w:p>
    <w:p w:rsidR="00126120" w:rsidRDefault="00CB5FEC" w:rsidP="00CB5FEC">
      <w:pPr>
        <w:pStyle w:val="Nadpis3"/>
      </w:pPr>
      <w:r>
        <w:t>Bankovní soustava</w:t>
      </w:r>
    </w:p>
    <w:p w:rsidR="00CB5FEC" w:rsidRPr="00CB5FEC" w:rsidRDefault="00CB5FEC" w:rsidP="00E377EB">
      <w:pPr>
        <w:pStyle w:val="Odstavecseseznamem"/>
        <w:numPr>
          <w:ilvl w:val="0"/>
          <w:numId w:val="57"/>
        </w:numPr>
        <w:rPr>
          <w:b/>
        </w:rPr>
      </w:pPr>
      <w:r w:rsidRPr="00CB5FEC">
        <w:rPr>
          <w:b/>
        </w:rPr>
        <w:t>bankovní soustava je dvoustupňová:</w:t>
      </w:r>
    </w:p>
    <w:p w:rsidR="00CB5FEC" w:rsidRDefault="00CB5FEC" w:rsidP="00E377EB">
      <w:pPr>
        <w:pStyle w:val="Odstavecseseznamem"/>
        <w:numPr>
          <w:ilvl w:val="1"/>
          <w:numId w:val="57"/>
        </w:numPr>
      </w:pPr>
      <w:r>
        <w:t>státní instituce – centrální banka</w:t>
      </w:r>
    </w:p>
    <w:p w:rsidR="00CB5FEC" w:rsidRDefault="00CB5FEC" w:rsidP="00E377EB">
      <w:pPr>
        <w:pStyle w:val="Odstavecseseznamem"/>
        <w:numPr>
          <w:ilvl w:val="1"/>
          <w:numId w:val="57"/>
        </w:numPr>
      </w:pPr>
      <w:r>
        <w:t>komerční/obchodní banky</w:t>
      </w:r>
    </w:p>
    <w:p w:rsidR="00CB5FEC" w:rsidRPr="00CB5FEC" w:rsidRDefault="00CB5FEC" w:rsidP="00E377EB">
      <w:pPr>
        <w:pStyle w:val="Odstavecseseznamem"/>
        <w:numPr>
          <w:ilvl w:val="0"/>
          <w:numId w:val="57"/>
        </w:numPr>
        <w:rPr>
          <w:b/>
        </w:rPr>
      </w:pPr>
      <w:r w:rsidRPr="00CB5FEC">
        <w:rPr>
          <w:b/>
        </w:rPr>
        <w:t>centrální banka</w:t>
      </w:r>
    </w:p>
    <w:p w:rsidR="00CB5FEC" w:rsidRPr="00CB5FEC" w:rsidRDefault="00CB5FEC" w:rsidP="00E377EB">
      <w:pPr>
        <w:pStyle w:val="Odstavecseseznamem"/>
        <w:numPr>
          <w:ilvl w:val="1"/>
          <w:numId w:val="57"/>
        </w:numPr>
      </w:pPr>
      <w:r w:rsidRPr="00CB5FEC">
        <w:t>specifický cíl (měnová stabilita)</w:t>
      </w:r>
    </w:p>
    <w:p w:rsidR="00CB5FEC" w:rsidRDefault="00CB5FEC" w:rsidP="00E377EB">
      <w:pPr>
        <w:pStyle w:val="Odstavecseseznamem"/>
        <w:numPr>
          <w:ilvl w:val="1"/>
          <w:numId w:val="57"/>
        </w:numPr>
      </w:pPr>
      <w:r w:rsidRPr="00CB5FEC">
        <w:t>působí dovnitř i vně ekonomiky</w:t>
      </w:r>
    </w:p>
    <w:p w:rsidR="00CB5FEC" w:rsidRDefault="00407E1A" w:rsidP="00407E1A">
      <w:pPr>
        <w:pStyle w:val="Nadpis3"/>
      </w:pPr>
      <w:r>
        <w:t>Česká národní banka</w:t>
      </w:r>
    </w:p>
    <w:p w:rsidR="00407E1A" w:rsidRDefault="00407E1A" w:rsidP="00E377EB">
      <w:pPr>
        <w:pStyle w:val="Odstavecseseznamem"/>
        <w:numPr>
          <w:ilvl w:val="0"/>
          <w:numId w:val="58"/>
        </w:numPr>
      </w:pPr>
      <w:r>
        <w:t>zřízena zákonem roku 1993</w:t>
      </w:r>
    </w:p>
    <w:p w:rsidR="00407E1A" w:rsidRDefault="00407E1A" w:rsidP="00E377EB">
      <w:pPr>
        <w:pStyle w:val="Odstavecseseznamem"/>
        <w:numPr>
          <w:ilvl w:val="0"/>
          <w:numId w:val="58"/>
        </w:numPr>
      </w:pPr>
      <w:r>
        <w:t>hlavním cílem ČNB je péče o cenovou stabilitu</w:t>
      </w:r>
    </w:p>
    <w:p w:rsidR="005B3612" w:rsidRDefault="00407E1A" w:rsidP="00E377EB">
      <w:pPr>
        <w:pStyle w:val="Odstavecseseznamem"/>
        <w:numPr>
          <w:ilvl w:val="0"/>
          <w:numId w:val="58"/>
        </w:numPr>
      </w:pPr>
      <w:r>
        <w:t xml:space="preserve">pokud tím není dotčen hlavní cíl </w:t>
      </w:r>
      <w:r w:rsidRPr="00407E1A">
        <w:rPr>
          <w:i/>
        </w:rPr>
        <w:t>podporuje obecnou HP</w:t>
      </w:r>
      <w:r w:rsidR="005B3612">
        <w:rPr>
          <w:i/>
        </w:rPr>
        <w:t xml:space="preserve"> (hospodářskou politiku)</w:t>
      </w:r>
      <w:r w:rsidRPr="00407E1A">
        <w:rPr>
          <w:i/>
        </w:rPr>
        <w:t xml:space="preserve"> vlády</w:t>
      </w:r>
      <w:r>
        <w:t xml:space="preserve"> vedoucí k udržitelnému hospodářskému růstu</w:t>
      </w:r>
    </w:p>
    <w:p w:rsidR="005B3612" w:rsidRDefault="005B3612" w:rsidP="005B3612">
      <w:pPr>
        <w:pStyle w:val="Odstavecseseznamem"/>
      </w:pPr>
    </w:p>
    <w:p w:rsidR="005B3612" w:rsidRDefault="005B3612" w:rsidP="005B3612">
      <w:pPr>
        <w:pStyle w:val="Nadpis3"/>
      </w:pPr>
      <w:r>
        <w:lastRenderedPageBreak/>
        <w:t>Funkce centrální banky</w:t>
      </w:r>
    </w:p>
    <w:p w:rsidR="005B3612" w:rsidRDefault="005B3612" w:rsidP="00E377EB">
      <w:pPr>
        <w:pStyle w:val="Odstavecseseznamem"/>
        <w:numPr>
          <w:ilvl w:val="0"/>
          <w:numId w:val="59"/>
        </w:numPr>
      </w:pPr>
      <w:r>
        <w:t>emisní funkce</w:t>
      </w:r>
    </w:p>
    <w:p w:rsidR="005B3612" w:rsidRDefault="005B3612" w:rsidP="00E377EB">
      <w:pPr>
        <w:pStyle w:val="Odstavecseseznamem"/>
        <w:numPr>
          <w:ilvl w:val="0"/>
          <w:numId w:val="59"/>
        </w:numPr>
      </w:pPr>
      <w:r>
        <w:t>provádění MP</w:t>
      </w:r>
    </w:p>
    <w:p w:rsidR="005B3612" w:rsidRDefault="005B3612" w:rsidP="00E377EB">
      <w:pPr>
        <w:pStyle w:val="Odstavecseseznamem"/>
        <w:numPr>
          <w:ilvl w:val="0"/>
          <w:numId w:val="59"/>
        </w:numPr>
      </w:pPr>
      <w:r>
        <w:t>dohled nad regulace bankovního sektoru</w:t>
      </w:r>
    </w:p>
    <w:p w:rsidR="005B3612" w:rsidRDefault="005B3612" w:rsidP="00E377EB">
      <w:pPr>
        <w:pStyle w:val="Odstavecseseznamem"/>
        <w:numPr>
          <w:ilvl w:val="0"/>
          <w:numId w:val="59"/>
        </w:numPr>
      </w:pPr>
      <w:r>
        <w:t>banka bank</w:t>
      </w:r>
    </w:p>
    <w:p w:rsidR="005B3612" w:rsidRDefault="005B3612" w:rsidP="00E377EB">
      <w:pPr>
        <w:pStyle w:val="Odstavecseseznamem"/>
        <w:numPr>
          <w:ilvl w:val="0"/>
          <w:numId w:val="59"/>
        </w:numPr>
      </w:pPr>
      <w:r>
        <w:t>banka státu</w:t>
      </w:r>
    </w:p>
    <w:p w:rsidR="005B3612" w:rsidRDefault="005B3612" w:rsidP="00E377EB">
      <w:pPr>
        <w:pStyle w:val="Odstavecseseznamem"/>
        <w:numPr>
          <w:ilvl w:val="0"/>
          <w:numId w:val="59"/>
        </w:numPr>
      </w:pPr>
      <w:r>
        <w:t>správa devizových rezerv</w:t>
      </w:r>
    </w:p>
    <w:p w:rsidR="005B3612" w:rsidRDefault="005B3612" w:rsidP="00E377EB">
      <w:pPr>
        <w:pStyle w:val="Odstavecseseznamem"/>
        <w:numPr>
          <w:ilvl w:val="0"/>
          <w:numId w:val="59"/>
        </w:numPr>
      </w:pPr>
      <w:r>
        <w:t>reprezentace bankovního sektoru a státu navenek</w:t>
      </w:r>
    </w:p>
    <w:p w:rsidR="005B3612" w:rsidRDefault="004D6700" w:rsidP="004D6700">
      <w:pPr>
        <w:pStyle w:val="Nadpis3"/>
      </w:pPr>
      <w:r>
        <w:t>Formování nabídky peněz</w:t>
      </w:r>
    </w:p>
    <w:p w:rsidR="004D6700" w:rsidRDefault="004D6700" w:rsidP="00E377EB">
      <w:pPr>
        <w:pStyle w:val="Odstavecseseznamem"/>
        <w:numPr>
          <w:ilvl w:val="0"/>
          <w:numId w:val="60"/>
        </w:numPr>
      </w:pPr>
      <w:r>
        <w:t>množství peněz je jednou z veličin ovlivňujících rovnováhu ekonomiky (může mít vliv na skutečný produkt)</w:t>
      </w:r>
    </w:p>
    <w:p w:rsidR="004D6700" w:rsidRDefault="004D6700" w:rsidP="00E377EB">
      <w:pPr>
        <w:pStyle w:val="Odstavecseseznamem"/>
        <w:numPr>
          <w:ilvl w:val="0"/>
          <w:numId w:val="60"/>
        </w:numPr>
      </w:pPr>
      <w:r>
        <w:t>zásadní položkou peněžní masy jsou depozitní peníze (tvořené bankami)</w:t>
      </w:r>
    </w:p>
    <w:p w:rsidR="004D6700" w:rsidRDefault="004D6700" w:rsidP="00E377EB">
      <w:pPr>
        <w:pStyle w:val="Odstavecseseznamem"/>
        <w:numPr>
          <w:ilvl w:val="1"/>
          <w:numId w:val="60"/>
        </w:numPr>
      </w:pPr>
      <w:r>
        <w:t>kvantitativní teorie peněz</w:t>
      </w:r>
    </w:p>
    <w:p w:rsidR="004D6700" w:rsidRDefault="003D1379" w:rsidP="003D1379">
      <w:pPr>
        <w:pStyle w:val="Nadpis3"/>
      </w:pPr>
      <w:r>
        <w:t>Realita versus příklad</w:t>
      </w:r>
    </w:p>
    <w:p w:rsidR="003D1379" w:rsidRDefault="003D1379" w:rsidP="00E377EB">
      <w:pPr>
        <w:pStyle w:val="Odstavecseseznamem"/>
        <w:numPr>
          <w:ilvl w:val="0"/>
          <w:numId w:val="61"/>
        </w:numPr>
      </w:pPr>
      <w:r>
        <w:t>povinné versus dobrovolné rezervy</w:t>
      </w:r>
    </w:p>
    <w:p w:rsidR="003D1379" w:rsidRDefault="003D1379" w:rsidP="00E377EB">
      <w:pPr>
        <w:pStyle w:val="Odstavecseseznamem"/>
        <w:numPr>
          <w:ilvl w:val="0"/>
          <w:numId w:val="61"/>
        </w:numPr>
      </w:pPr>
      <w:r>
        <w:t>chování dlužníků</w:t>
      </w:r>
    </w:p>
    <w:p w:rsidR="003D1379" w:rsidRDefault="003D1379" w:rsidP="00E377EB">
      <w:pPr>
        <w:pStyle w:val="Odstavecseseznamem"/>
        <w:numPr>
          <w:ilvl w:val="0"/>
          <w:numId w:val="61"/>
        </w:numPr>
      </w:pPr>
      <w:r>
        <w:t>chování střadatelů</w:t>
      </w:r>
    </w:p>
    <w:p w:rsidR="003D1379" w:rsidRDefault="00732156" w:rsidP="00732156">
      <w:pPr>
        <w:pStyle w:val="Nadpis3"/>
      </w:pPr>
      <w:r>
        <w:t>Depozitní multiplikátor</w:t>
      </w:r>
    </w:p>
    <w:p w:rsidR="00732156" w:rsidRDefault="00732156" w:rsidP="00E377EB">
      <w:pPr>
        <w:pStyle w:val="Odstavecseseznamem"/>
        <w:numPr>
          <w:ilvl w:val="0"/>
          <w:numId w:val="62"/>
        </w:numPr>
      </w:pPr>
      <w:r>
        <w:t>jednoduchý (prostý) multiplikátor depozit</w:t>
      </w:r>
    </w:p>
    <w:p w:rsidR="00732156" w:rsidRDefault="00732156" w:rsidP="00E377EB">
      <w:pPr>
        <w:pStyle w:val="Odstavecseseznamem"/>
        <w:numPr>
          <w:ilvl w:val="0"/>
          <w:numId w:val="62"/>
        </w:numPr>
      </w:pPr>
      <w:r>
        <w:t>peněžní multiplikátor (složitější vztah)</w:t>
      </w:r>
    </w:p>
    <w:p w:rsidR="00732156" w:rsidRDefault="00AD3B38" w:rsidP="00AD3B38">
      <w:r w:rsidRPr="00AD3B38">
        <w:rPr>
          <w:noProof/>
        </w:rPr>
        <w:drawing>
          <wp:inline distT="0" distB="0" distL="0" distR="0" wp14:anchorId="2D3ED372" wp14:editId="3AB7651A">
            <wp:extent cx="3239422" cy="1040860"/>
            <wp:effectExtent l="0" t="0" r="0" b="63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8351" cy="10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8" w:rsidRDefault="001164F0" w:rsidP="001164F0">
      <w:pPr>
        <w:pStyle w:val="Nadpis3"/>
      </w:pPr>
      <w:r>
        <w:t>Další důležité pojmy</w:t>
      </w:r>
    </w:p>
    <w:p w:rsidR="001164F0" w:rsidRPr="001164F0" w:rsidRDefault="001164F0" w:rsidP="001164F0">
      <w:r w:rsidRPr="001164F0">
        <w:rPr>
          <w:noProof/>
        </w:rPr>
        <w:drawing>
          <wp:inline distT="0" distB="0" distL="0" distR="0" wp14:anchorId="43948C3C" wp14:editId="6D668997">
            <wp:extent cx="3949429" cy="2016099"/>
            <wp:effectExtent l="0" t="0" r="635" b="381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7659" cy="20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612" w:rsidRDefault="001164F0" w:rsidP="001164F0">
      <w:pPr>
        <w:pStyle w:val="Nadpis3"/>
      </w:pPr>
      <w:r>
        <w:t>Nabídka peněz</w:t>
      </w:r>
    </w:p>
    <w:p w:rsidR="001164F0" w:rsidRDefault="001164F0" w:rsidP="00E377EB">
      <w:pPr>
        <w:pStyle w:val="Odstavecseseznamem"/>
        <w:numPr>
          <w:ilvl w:val="0"/>
          <w:numId w:val="63"/>
        </w:numPr>
      </w:pPr>
      <w:r>
        <w:t>S</w:t>
      </w:r>
      <w:r>
        <w:rPr>
          <w:vertAlign w:val="subscript"/>
        </w:rPr>
        <w:t>M</w:t>
      </w:r>
      <w:r>
        <w:t xml:space="preserve"> – množství peněz nabízené bankovním sektorem při různých úrovních úrokové míry</w:t>
      </w:r>
    </w:p>
    <w:p w:rsidR="001164F0" w:rsidRDefault="001164F0" w:rsidP="00E377EB">
      <w:pPr>
        <w:pStyle w:val="Odstavecseseznamem"/>
        <w:numPr>
          <w:ilvl w:val="0"/>
          <w:numId w:val="63"/>
        </w:numPr>
      </w:pPr>
      <w:r>
        <w:t>endogenní nabídka – reakce bank na poptávku po úvěrech</w:t>
      </w:r>
    </w:p>
    <w:p w:rsidR="001164F0" w:rsidRDefault="001164F0" w:rsidP="00E377EB">
      <w:pPr>
        <w:pStyle w:val="Odstavecseseznamem"/>
        <w:numPr>
          <w:ilvl w:val="0"/>
          <w:numId w:val="63"/>
        </w:numPr>
      </w:pPr>
      <w:r>
        <w:t>monetární báze a její role v nabídce peněz (MB = oběživo a rezervy bank)</w:t>
      </w:r>
    </w:p>
    <w:p w:rsidR="001164F0" w:rsidRDefault="001164F0" w:rsidP="00BD661F">
      <w:pPr>
        <w:pStyle w:val="Nadpis3"/>
      </w:pPr>
    </w:p>
    <w:p w:rsidR="00BD661F" w:rsidRDefault="00BD661F" w:rsidP="00BD661F"/>
    <w:p w:rsidR="00BD661F" w:rsidRDefault="00BD661F" w:rsidP="00BD661F"/>
    <w:p w:rsidR="00BD661F" w:rsidRDefault="00BD661F" w:rsidP="00BD661F"/>
    <w:p w:rsidR="00BD661F" w:rsidRDefault="00BD661F" w:rsidP="00BD661F">
      <w:pPr>
        <w:pStyle w:val="Nadpis3"/>
      </w:pPr>
      <w:r>
        <w:lastRenderedPageBreak/>
        <w:t>Nabídka peněz – graf</w:t>
      </w:r>
    </w:p>
    <w:p w:rsidR="00BD661F" w:rsidRDefault="00BD661F" w:rsidP="00BD661F">
      <w:r w:rsidRPr="00BD661F">
        <w:rPr>
          <w:noProof/>
        </w:rPr>
        <w:drawing>
          <wp:inline distT="0" distB="0" distL="0" distR="0" wp14:anchorId="05889ED9" wp14:editId="01D519C9">
            <wp:extent cx="4250987" cy="2163943"/>
            <wp:effectExtent l="0" t="0" r="381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495" cy="2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948" w:rsidRDefault="00A37948" w:rsidP="00A37948">
      <w:pPr>
        <w:pStyle w:val="Nadpis3"/>
      </w:pPr>
      <w:r>
        <w:t>Peněžní trh</w:t>
      </w:r>
    </w:p>
    <w:p w:rsidR="00A37948" w:rsidRDefault="00A37948" w:rsidP="00E377EB">
      <w:pPr>
        <w:pStyle w:val="Odstavecseseznamem"/>
        <w:numPr>
          <w:ilvl w:val="0"/>
          <w:numId w:val="64"/>
        </w:numPr>
      </w:pPr>
      <w:r>
        <w:t>nabízené množství peněz = držené množství</w:t>
      </w:r>
    </w:p>
    <w:p w:rsidR="00A37948" w:rsidRDefault="00A37948" w:rsidP="00E377EB">
      <w:pPr>
        <w:pStyle w:val="Odstavecseseznamem"/>
        <w:numPr>
          <w:ilvl w:val="0"/>
          <w:numId w:val="64"/>
        </w:numPr>
      </w:pPr>
      <w:r>
        <w:t>poptávané množství = kolik subjektů chtějí držet</w:t>
      </w:r>
    </w:p>
    <w:p w:rsidR="00A37948" w:rsidRPr="00A37948" w:rsidRDefault="00A37948" w:rsidP="00A37948">
      <w:pPr>
        <w:pStyle w:val="Odstavecseseznamem"/>
        <w:numPr>
          <w:ilvl w:val="0"/>
          <w:numId w:val="64"/>
        </w:numPr>
      </w:pPr>
      <w:r>
        <w:t>tomu odpovídá utváření rovnováhy (role trhu zapůjčitelných fondů)</w:t>
      </w:r>
    </w:p>
    <w:p w:rsidR="00BD661F" w:rsidRDefault="00923E54" w:rsidP="00923E54">
      <w:pPr>
        <w:pStyle w:val="Nadpis2"/>
      </w:pPr>
      <w:r>
        <w:t>8. přednáška</w:t>
      </w:r>
    </w:p>
    <w:p w:rsidR="00923E54" w:rsidRDefault="00B776C1" w:rsidP="00B776C1">
      <w:pPr>
        <w:pStyle w:val="Nadpis3"/>
      </w:pPr>
      <w:r>
        <w:t>Pojem inflace</w:t>
      </w:r>
    </w:p>
    <w:p w:rsidR="00B776C1" w:rsidRDefault="00B776C1" w:rsidP="00B776C1">
      <w:pPr>
        <w:pStyle w:val="Odstavecseseznamem"/>
        <w:numPr>
          <w:ilvl w:val="0"/>
          <w:numId w:val="65"/>
        </w:numPr>
      </w:pPr>
      <w:r w:rsidRPr="00AA0583">
        <w:rPr>
          <w:b/>
        </w:rPr>
        <w:t>inflaci</w:t>
      </w:r>
      <w:r>
        <w:t xml:space="preserve"> definujeme jako </w:t>
      </w:r>
      <w:r w:rsidRPr="00B776C1">
        <w:rPr>
          <w:b/>
        </w:rPr>
        <w:t>stálý růst cenové hladiny</w:t>
      </w:r>
    </w:p>
    <w:p w:rsidR="00B776C1" w:rsidRDefault="00B776C1" w:rsidP="00B776C1">
      <w:pPr>
        <w:pStyle w:val="Odstavecseseznamem"/>
        <w:numPr>
          <w:ilvl w:val="0"/>
          <w:numId w:val="65"/>
        </w:numPr>
      </w:pPr>
      <w:r>
        <w:t>inflace způsobuje snížení kupní síly peněz</w:t>
      </w:r>
    </w:p>
    <w:p w:rsidR="00B776C1" w:rsidRDefault="00B776C1" w:rsidP="00B776C1">
      <w:pPr>
        <w:pStyle w:val="Odstavecseseznamem"/>
        <w:numPr>
          <w:ilvl w:val="0"/>
          <w:numId w:val="65"/>
        </w:numPr>
      </w:pPr>
      <w:r>
        <w:t>při inflaci je oslabena funkce peněz jak uchovatele hodnot</w:t>
      </w:r>
    </w:p>
    <w:p w:rsidR="00B776C1" w:rsidRPr="00285212" w:rsidRDefault="00285212" w:rsidP="00285212">
      <w:pPr>
        <w:pStyle w:val="Odstavecseseznamem"/>
        <w:numPr>
          <w:ilvl w:val="0"/>
          <w:numId w:val="65"/>
        </w:numPr>
      </w:pPr>
      <w:r w:rsidRPr="00285212">
        <w:rPr>
          <w:color w:val="FF0000"/>
        </w:rPr>
        <w:t>není pravda, že inflace snižuje kupní sílu obyvatelstva!</w:t>
      </w:r>
    </w:p>
    <w:p w:rsidR="00285212" w:rsidRDefault="00A76A35" w:rsidP="00A76A35">
      <w:pPr>
        <w:pStyle w:val="Nadpis3"/>
      </w:pPr>
      <w:r>
        <w:t>Další pojmy</w:t>
      </w:r>
    </w:p>
    <w:p w:rsidR="00A76A35" w:rsidRDefault="00A76A35" w:rsidP="00A76A35">
      <w:pPr>
        <w:pStyle w:val="Odstavecseseznamem"/>
        <w:numPr>
          <w:ilvl w:val="0"/>
          <w:numId w:val="66"/>
        </w:numPr>
      </w:pPr>
      <w:r w:rsidRPr="00AA0583">
        <w:rPr>
          <w:b/>
        </w:rPr>
        <w:t>deflace</w:t>
      </w:r>
      <w:r>
        <w:t xml:space="preserve"> – snížení cenové hladiny</w:t>
      </w:r>
    </w:p>
    <w:p w:rsidR="00A76A35" w:rsidRDefault="00A76A35" w:rsidP="00A76A35">
      <w:pPr>
        <w:pStyle w:val="Odstavecseseznamem"/>
        <w:numPr>
          <w:ilvl w:val="0"/>
          <w:numId w:val="66"/>
        </w:numPr>
      </w:pPr>
      <w:r w:rsidRPr="00AA0583">
        <w:rPr>
          <w:b/>
        </w:rPr>
        <w:t>dezinflace</w:t>
      </w:r>
      <w:r>
        <w:t xml:space="preserve"> – snížení inflace</w:t>
      </w:r>
    </w:p>
    <w:p w:rsidR="00A76A35" w:rsidRDefault="00A76A35" w:rsidP="00AA0583">
      <w:pPr>
        <w:pStyle w:val="Odstavecseseznamem"/>
        <w:numPr>
          <w:ilvl w:val="1"/>
          <w:numId w:val="66"/>
        </w:numPr>
      </w:pPr>
      <w:r>
        <w:t>POZOR – při dezinflaci cenová hladina stále roste, ale pomaleji než v předchozím období</w:t>
      </w:r>
    </w:p>
    <w:p w:rsidR="00A76A35" w:rsidRDefault="00AA0583" w:rsidP="00A76A35">
      <w:pPr>
        <w:pStyle w:val="Odstavecseseznamem"/>
        <w:numPr>
          <w:ilvl w:val="0"/>
          <w:numId w:val="66"/>
        </w:numPr>
      </w:pPr>
      <w:r>
        <w:t>pro změření inflace musíme nejprve změřit cenovou hladinu. Tu měříme pomocí indexních čísel, tzv. cenových indexů</w:t>
      </w:r>
    </w:p>
    <w:p w:rsidR="00AA0583" w:rsidRDefault="00864946" w:rsidP="00864946">
      <w:pPr>
        <w:pStyle w:val="Nadpis3"/>
      </w:pPr>
      <w:r>
        <w:t>Index spotřebitelských cen</w:t>
      </w:r>
    </w:p>
    <w:p w:rsidR="00864946" w:rsidRDefault="00864946" w:rsidP="00864946">
      <w:pPr>
        <w:pStyle w:val="Odstavecseseznamem"/>
        <w:numPr>
          <w:ilvl w:val="0"/>
          <w:numId w:val="67"/>
        </w:numPr>
      </w:pPr>
      <w:r>
        <w:t>CPI slouží k zachycení dopadů změn cenové hladiny na životní náklady domácností</w:t>
      </w:r>
    </w:p>
    <w:p w:rsidR="00864946" w:rsidRDefault="00864946" w:rsidP="00864946">
      <w:pPr>
        <w:pStyle w:val="Odstavecseseznamem"/>
        <w:numPr>
          <w:ilvl w:val="0"/>
          <w:numId w:val="67"/>
        </w:numPr>
      </w:pPr>
      <w:r>
        <w:t>zohledňuje výdaje domácností</w:t>
      </w:r>
    </w:p>
    <w:p w:rsidR="00864946" w:rsidRDefault="00864946" w:rsidP="00864946">
      <w:pPr>
        <w:pStyle w:val="Odstavecseseznamem"/>
        <w:numPr>
          <w:ilvl w:val="0"/>
          <w:numId w:val="67"/>
        </w:numPr>
      </w:pPr>
      <w:r>
        <w:t xml:space="preserve">je založen </w:t>
      </w:r>
      <w:r w:rsidR="00AF2762">
        <w:t>n</w:t>
      </w:r>
      <w:r>
        <w:t xml:space="preserve">a </w:t>
      </w:r>
      <w:r w:rsidR="00AF2762">
        <w:t>reprezentativním spotřebitelském koši (cca 700 položek)</w:t>
      </w:r>
    </w:p>
    <w:p w:rsidR="00571BBA" w:rsidRDefault="000D174A" w:rsidP="000D174A">
      <w:pPr>
        <w:pStyle w:val="Nadpis3"/>
      </w:pPr>
      <w:r>
        <w:t>Další indexy</w:t>
      </w:r>
    </w:p>
    <w:p w:rsidR="000D174A" w:rsidRPr="00C24E02" w:rsidRDefault="000D174A" w:rsidP="000D174A">
      <w:pPr>
        <w:pStyle w:val="Odstavecseseznamem"/>
        <w:numPr>
          <w:ilvl w:val="0"/>
          <w:numId w:val="68"/>
        </w:numPr>
        <w:rPr>
          <w:b/>
        </w:rPr>
      </w:pPr>
      <w:r w:rsidRPr="00C24E02">
        <w:rPr>
          <w:b/>
        </w:rPr>
        <w:t>implicitní cenový deflátor (IPD)</w:t>
      </w:r>
      <w:r w:rsidR="0076121B">
        <w:rPr>
          <w:b/>
        </w:rPr>
        <w:t xml:space="preserve"> </w:t>
      </w:r>
      <w:r w:rsidR="0076121B">
        <w:t>– oblíbený v USA</w:t>
      </w:r>
    </w:p>
    <w:p w:rsidR="000D174A" w:rsidRDefault="000D174A" w:rsidP="000D174A">
      <w:pPr>
        <w:pStyle w:val="Odstavecseseznamem"/>
        <w:numPr>
          <w:ilvl w:val="0"/>
          <w:numId w:val="68"/>
        </w:numPr>
      </w:pPr>
      <w:r>
        <w:t>index cen stavebních prací</w:t>
      </w:r>
    </w:p>
    <w:p w:rsidR="000D174A" w:rsidRDefault="000D174A" w:rsidP="000D174A">
      <w:pPr>
        <w:pStyle w:val="Odstavecseseznamem"/>
        <w:numPr>
          <w:ilvl w:val="0"/>
          <w:numId w:val="68"/>
        </w:numPr>
      </w:pPr>
      <w:r>
        <w:t>index cen průmyslových výrobců</w:t>
      </w:r>
    </w:p>
    <w:p w:rsidR="000D174A" w:rsidRDefault="000D174A" w:rsidP="000D174A">
      <w:pPr>
        <w:pStyle w:val="Odstavecseseznamem"/>
        <w:numPr>
          <w:ilvl w:val="0"/>
          <w:numId w:val="68"/>
        </w:numPr>
      </w:pPr>
      <w:r>
        <w:t>index cen zemědělských výrobců</w:t>
      </w:r>
    </w:p>
    <w:p w:rsidR="000D174A" w:rsidRDefault="000D174A" w:rsidP="000D174A">
      <w:pPr>
        <w:pStyle w:val="Odstavecseseznamem"/>
        <w:numPr>
          <w:ilvl w:val="0"/>
          <w:numId w:val="68"/>
        </w:numPr>
      </w:pPr>
      <w:r>
        <w:t>a další</w:t>
      </w:r>
    </w:p>
    <w:p w:rsidR="00126DA0" w:rsidRDefault="00126DA0" w:rsidP="00126DA0">
      <w:pPr>
        <w:pStyle w:val="Nadpis3"/>
      </w:pPr>
    </w:p>
    <w:p w:rsidR="00126DA0" w:rsidRDefault="00126DA0" w:rsidP="00126DA0">
      <w:pPr>
        <w:pStyle w:val="Nadpis3"/>
      </w:pPr>
    </w:p>
    <w:p w:rsidR="00126DA0" w:rsidRDefault="00126DA0" w:rsidP="00126DA0">
      <w:pPr>
        <w:pStyle w:val="Nadpis3"/>
      </w:pPr>
    </w:p>
    <w:p w:rsidR="00126DA0" w:rsidRDefault="00126DA0" w:rsidP="00126DA0">
      <w:pPr>
        <w:pStyle w:val="Nadpis3"/>
      </w:pPr>
    </w:p>
    <w:p w:rsidR="00126DA0" w:rsidRPr="00126DA0" w:rsidRDefault="00126DA0" w:rsidP="00126DA0"/>
    <w:p w:rsidR="000D174A" w:rsidRDefault="00126DA0" w:rsidP="00126DA0">
      <w:pPr>
        <w:pStyle w:val="Nadpis3"/>
      </w:pPr>
      <w:r>
        <w:lastRenderedPageBreak/>
        <w:t>Měření cenové hladiny</w:t>
      </w:r>
      <w:r w:rsidR="00E015CE">
        <w:t xml:space="preserve"> (1)</w:t>
      </w:r>
    </w:p>
    <w:p w:rsidR="00126DA0" w:rsidRDefault="0028445B" w:rsidP="00126DA0">
      <w:pPr>
        <w:pStyle w:val="Odstavecseseznamem"/>
        <w:numPr>
          <w:ilvl w:val="0"/>
          <w:numId w:val="69"/>
        </w:numPr>
      </w:pPr>
      <w:r>
        <w:t>c</w:t>
      </w:r>
      <w:r w:rsidR="00126DA0">
        <w:t>enová hladina (měřená např. jako CPI)</w:t>
      </w:r>
    </w:p>
    <w:p w:rsidR="00126DA0" w:rsidRPr="00126DA0" w:rsidRDefault="00126DA0" w:rsidP="00126DA0">
      <w:r w:rsidRPr="00126DA0">
        <w:rPr>
          <w:noProof/>
        </w:rPr>
        <w:drawing>
          <wp:inline distT="0" distB="0" distL="0" distR="0" wp14:anchorId="7CC58893" wp14:editId="6AF7C6A0">
            <wp:extent cx="2416385" cy="1264596"/>
            <wp:effectExtent l="0" t="0" r="0" b="5715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5959" cy="12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A0" w:rsidRDefault="000406A3" w:rsidP="000406A3">
      <w:pPr>
        <w:pStyle w:val="Odstavecseseznamem"/>
        <w:numPr>
          <w:ilvl w:val="0"/>
          <w:numId w:val="69"/>
        </w:numPr>
      </w:pPr>
      <w:r>
        <w:t>t = nové období, 0 = základní období, n = počet statků v koši (cca 714)</w:t>
      </w:r>
    </w:p>
    <w:p w:rsidR="000406A3" w:rsidRPr="00407E1A" w:rsidRDefault="000406A3" w:rsidP="000406A3"/>
    <w:p w:rsidR="00CB5FEC" w:rsidRDefault="00E015CE" w:rsidP="00E015CE">
      <w:pPr>
        <w:pStyle w:val="Nadpis3"/>
      </w:pPr>
      <w:r>
        <w:t>Měření cenové hladiny (2)</w:t>
      </w:r>
    </w:p>
    <w:p w:rsidR="00E015CE" w:rsidRDefault="00E015CE" w:rsidP="00E015CE">
      <w:pPr>
        <w:pStyle w:val="Odstavecseseznamem"/>
        <w:numPr>
          <w:ilvl w:val="0"/>
          <w:numId w:val="69"/>
        </w:numPr>
      </w:pPr>
      <w:r>
        <w:t>cenová hladina – implicitní cenový deflátor:</w:t>
      </w:r>
    </w:p>
    <w:p w:rsidR="00E015CE" w:rsidRDefault="00E015CE" w:rsidP="00E015CE">
      <w:r w:rsidRPr="00E015CE">
        <w:rPr>
          <w:noProof/>
        </w:rPr>
        <w:drawing>
          <wp:inline distT="0" distB="0" distL="0" distR="0" wp14:anchorId="12D43D20" wp14:editId="0533A52E">
            <wp:extent cx="2966936" cy="1478232"/>
            <wp:effectExtent l="0" t="0" r="508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7300" cy="148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CE" w:rsidRDefault="00D35B4F" w:rsidP="00D35B4F">
      <w:pPr>
        <w:pStyle w:val="Nadpis3"/>
      </w:pPr>
      <w:r>
        <w:t>Míra inflace</w:t>
      </w:r>
    </w:p>
    <w:p w:rsidR="00D35B4F" w:rsidRDefault="00D35B4F" w:rsidP="00D35B4F">
      <w:pPr>
        <w:pStyle w:val="Odstavecseseznamem"/>
        <w:numPr>
          <w:ilvl w:val="0"/>
          <w:numId w:val="69"/>
        </w:numPr>
      </w:pPr>
      <w:r>
        <w:t>pokud změříme cenovou hladinu (např. pomocí CPI), můžeme určit míru inflace:</w:t>
      </w:r>
    </w:p>
    <w:p w:rsidR="00D35B4F" w:rsidRDefault="00D35B4F" w:rsidP="00D35B4F">
      <w:pPr>
        <w:pStyle w:val="Odstavecseseznamem"/>
        <w:numPr>
          <w:ilvl w:val="1"/>
          <w:numId w:val="69"/>
        </w:numPr>
      </w:pPr>
      <w:r>
        <w:t>míra inflace je přírůstek indexu cenové hladiny</w:t>
      </w:r>
    </w:p>
    <w:p w:rsidR="00D35B4F" w:rsidRDefault="00D35B4F" w:rsidP="00D35B4F">
      <w:r w:rsidRPr="00D35B4F">
        <w:rPr>
          <w:noProof/>
        </w:rPr>
        <w:drawing>
          <wp:inline distT="0" distB="0" distL="0" distR="0" wp14:anchorId="5E7C70B5" wp14:editId="056AA4C0">
            <wp:extent cx="3375498" cy="751889"/>
            <wp:effectExtent l="0" t="0" r="3175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790" cy="78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F4" w:rsidRDefault="003E7076" w:rsidP="003E7076">
      <w:pPr>
        <w:pStyle w:val="Nadpis3"/>
      </w:pPr>
      <w:r>
        <w:t>Typologie inflace</w:t>
      </w:r>
    </w:p>
    <w:p w:rsidR="003E7076" w:rsidRDefault="003E7076" w:rsidP="003E7076">
      <w:pPr>
        <w:pStyle w:val="Odstavecseseznamem"/>
        <w:numPr>
          <w:ilvl w:val="0"/>
          <w:numId w:val="69"/>
        </w:numPr>
      </w:pPr>
      <w:r>
        <w:t>mírná, pádivá, hyperinflace</w:t>
      </w:r>
    </w:p>
    <w:p w:rsidR="003E7076" w:rsidRDefault="003E7076" w:rsidP="003E7076">
      <w:pPr>
        <w:pStyle w:val="Odstavecseseznamem"/>
        <w:numPr>
          <w:ilvl w:val="0"/>
          <w:numId w:val="69"/>
        </w:numPr>
      </w:pPr>
      <w:r>
        <w:t>zjevná vs. potlačená (vs. skrytá)</w:t>
      </w:r>
    </w:p>
    <w:p w:rsidR="003E7076" w:rsidRDefault="003E7076" w:rsidP="003E7076">
      <w:pPr>
        <w:pStyle w:val="Odstavecseseznamem"/>
        <w:numPr>
          <w:ilvl w:val="0"/>
          <w:numId w:val="69"/>
        </w:numPr>
      </w:pPr>
      <w:r>
        <w:t>vyrovnaná vs. nevyrovnaná</w:t>
      </w:r>
    </w:p>
    <w:p w:rsidR="003E7076" w:rsidRDefault="003E7076" w:rsidP="003E7076">
      <w:pPr>
        <w:pStyle w:val="Odstavecseseznamem"/>
        <w:numPr>
          <w:ilvl w:val="0"/>
          <w:numId w:val="69"/>
        </w:numPr>
      </w:pPr>
      <w:r>
        <w:t>anticipovaná vs. neanticipovaná</w:t>
      </w:r>
    </w:p>
    <w:p w:rsidR="003E7076" w:rsidRDefault="003E7076" w:rsidP="003E7076">
      <w:pPr>
        <w:pStyle w:val="Odstavecseseznamem"/>
        <w:numPr>
          <w:ilvl w:val="0"/>
          <w:numId w:val="69"/>
        </w:numPr>
      </w:pPr>
      <w:r>
        <w:t>setrvačná inflace (role inflačních očekávání)</w:t>
      </w:r>
    </w:p>
    <w:p w:rsidR="003E7076" w:rsidRDefault="003E7076" w:rsidP="003E7076">
      <w:pPr>
        <w:pStyle w:val="Odstavecseseznamem"/>
        <w:numPr>
          <w:ilvl w:val="0"/>
          <w:numId w:val="69"/>
        </w:numPr>
      </w:pPr>
      <w:r>
        <w:t>čistá (jádrová) inflace</w:t>
      </w:r>
    </w:p>
    <w:p w:rsidR="003E7076" w:rsidRDefault="008A3369" w:rsidP="008A3369">
      <w:pPr>
        <w:pStyle w:val="Nadpis3"/>
      </w:pPr>
      <w:r>
        <w:t>Příčiny inflace</w:t>
      </w:r>
    </w:p>
    <w:p w:rsidR="008A3369" w:rsidRDefault="008A3369" w:rsidP="008A3369">
      <w:pPr>
        <w:pStyle w:val="Odstavecseseznamem"/>
        <w:numPr>
          <w:ilvl w:val="0"/>
          <w:numId w:val="70"/>
        </w:numPr>
      </w:pPr>
      <w:r>
        <w:t>podněty k růstu cenové hladiny přichází z nabídkové i poptávkové strany ekonomiky</w:t>
      </w:r>
    </w:p>
    <w:p w:rsidR="008A3369" w:rsidRDefault="008A3369" w:rsidP="008A3369">
      <w:pPr>
        <w:pStyle w:val="Odstavecseseznamem"/>
        <w:numPr>
          <w:ilvl w:val="0"/>
          <w:numId w:val="70"/>
        </w:numPr>
      </w:pPr>
      <w:r>
        <w:t>faktory mohou ležet a často leží mimo peněžní trh</w:t>
      </w:r>
    </w:p>
    <w:p w:rsidR="008A3369" w:rsidRDefault="008A3369" w:rsidP="008A3369">
      <w:pPr>
        <w:pStyle w:val="Odstavecseseznamem"/>
        <w:numPr>
          <w:ilvl w:val="0"/>
          <w:numId w:val="70"/>
        </w:numPr>
      </w:pPr>
      <w:r w:rsidRPr="009B3058">
        <w:rPr>
          <w:b/>
        </w:rPr>
        <w:t>Pozor</w:t>
      </w:r>
      <w:r>
        <w:t>: pokud je ekonomika pod potenciálním produktem, růst AD za příčinu inflace nepovažujeme</w:t>
      </w:r>
    </w:p>
    <w:p w:rsidR="009B3058" w:rsidRDefault="00FE701F" w:rsidP="00FE701F">
      <w:pPr>
        <w:pStyle w:val="Nadpis3"/>
      </w:pPr>
      <w:r>
        <w:lastRenderedPageBreak/>
        <w:t>Poptávková inflace</w:t>
      </w:r>
    </w:p>
    <w:p w:rsidR="00FE701F" w:rsidRDefault="00FE701F" w:rsidP="00FE701F">
      <w:r w:rsidRPr="00FE701F">
        <w:rPr>
          <w:noProof/>
        </w:rPr>
        <w:drawing>
          <wp:inline distT="0" distB="0" distL="0" distR="0" wp14:anchorId="3FF3BC27" wp14:editId="674B9967">
            <wp:extent cx="2201732" cy="1585608"/>
            <wp:effectExtent l="0" t="0" r="0" b="190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6593" cy="161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1F" w:rsidRDefault="00FE701F" w:rsidP="00FE701F">
      <w:pPr>
        <w:pStyle w:val="Nadpis3"/>
      </w:pPr>
      <w:r>
        <w:t>Nabídková inflace</w:t>
      </w:r>
    </w:p>
    <w:p w:rsidR="00FE701F" w:rsidRPr="00FE701F" w:rsidRDefault="00FE701F" w:rsidP="00FE701F">
      <w:r w:rsidRPr="00FE701F">
        <w:rPr>
          <w:noProof/>
        </w:rPr>
        <w:drawing>
          <wp:inline distT="0" distB="0" distL="0" distR="0" wp14:anchorId="2A498D8D" wp14:editId="77191A9A">
            <wp:extent cx="1993162" cy="1498059"/>
            <wp:effectExtent l="0" t="0" r="1270" b="63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07270" cy="150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1F" w:rsidRDefault="00154F6E" w:rsidP="00154F6E">
      <w:pPr>
        <w:pStyle w:val="Nadpis3"/>
      </w:pPr>
      <w:r>
        <w:t>Důsledky inflace</w:t>
      </w:r>
    </w:p>
    <w:p w:rsidR="00154F6E" w:rsidRDefault="005123CB" w:rsidP="00B01D60">
      <w:pPr>
        <w:pStyle w:val="Odstavecseseznamem"/>
        <w:numPr>
          <w:ilvl w:val="0"/>
          <w:numId w:val="71"/>
        </w:numPr>
      </w:pPr>
      <w:r>
        <w:t>i</w:t>
      </w:r>
      <w:r w:rsidR="00154F6E">
        <w:t>nflace (zejména nevyrovnaná a nepředvídaná) způsobuje přerozdělovací procesy</w:t>
      </w:r>
    </w:p>
    <w:p w:rsidR="00154F6E" w:rsidRDefault="005123CB" w:rsidP="00B01D60">
      <w:pPr>
        <w:pStyle w:val="Odstavecseseznamem"/>
        <w:numPr>
          <w:ilvl w:val="0"/>
          <w:numId w:val="71"/>
        </w:numPr>
      </w:pPr>
      <w:r>
        <w:t>d</w:t>
      </w:r>
      <w:r w:rsidR="00154F6E">
        <w:t>ochází k:</w:t>
      </w:r>
    </w:p>
    <w:p w:rsidR="00154F6E" w:rsidRDefault="00154F6E" w:rsidP="00B01D60">
      <w:pPr>
        <w:pStyle w:val="Odstavecseseznamem"/>
        <w:numPr>
          <w:ilvl w:val="1"/>
          <w:numId w:val="71"/>
        </w:numPr>
      </w:pPr>
      <w:r>
        <w:t>redistribuci ve vztahu věřitele a dlužníka</w:t>
      </w:r>
    </w:p>
    <w:p w:rsidR="00154F6E" w:rsidRDefault="00154F6E" w:rsidP="00B01D60">
      <w:pPr>
        <w:pStyle w:val="Odstavecseseznamem"/>
        <w:numPr>
          <w:ilvl w:val="2"/>
          <w:numId w:val="71"/>
        </w:numPr>
      </w:pPr>
      <w:r>
        <w:t xml:space="preserve">dopad na reálnou úrokovou míru </w:t>
      </w:r>
      <w:r w:rsidRPr="00154F6E">
        <w:t>(i</w:t>
      </w:r>
      <w:r w:rsidRPr="00154F6E">
        <w:rPr>
          <w:vertAlign w:val="subscript"/>
        </w:rPr>
        <w:t>R</w:t>
      </w:r>
      <w:r w:rsidRPr="00154F6E">
        <w:t>)</w:t>
      </w:r>
    </w:p>
    <w:p w:rsidR="00154F6E" w:rsidRDefault="00154F6E" w:rsidP="00B01D60">
      <w:pPr>
        <w:pStyle w:val="Odstavecseseznamem"/>
        <w:numPr>
          <w:ilvl w:val="0"/>
          <w:numId w:val="71"/>
        </w:numPr>
      </w:pPr>
      <w:r>
        <w:t>deformaci daňového systému</w:t>
      </w:r>
    </w:p>
    <w:p w:rsidR="00154F6E" w:rsidRDefault="00154F6E" w:rsidP="00B01D60">
      <w:pPr>
        <w:pStyle w:val="Odstavecseseznamem"/>
        <w:numPr>
          <w:ilvl w:val="1"/>
          <w:numId w:val="71"/>
        </w:numPr>
      </w:pPr>
      <w:r>
        <w:t>zejména u progresivních sazeb</w:t>
      </w:r>
    </w:p>
    <w:p w:rsidR="005123CB" w:rsidRDefault="005123CB" w:rsidP="00B01D60">
      <w:pPr>
        <w:pStyle w:val="Odstavecseseznamem"/>
        <w:numPr>
          <w:ilvl w:val="0"/>
          <w:numId w:val="71"/>
        </w:numPr>
      </w:pPr>
      <w:r>
        <w:t>přerozdělování se dále projevuje:</w:t>
      </w:r>
    </w:p>
    <w:p w:rsidR="005123CB" w:rsidRDefault="005123CB" w:rsidP="00B01D60">
      <w:pPr>
        <w:pStyle w:val="Odstavecseseznamem"/>
        <w:numPr>
          <w:ilvl w:val="1"/>
          <w:numId w:val="71"/>
        </w:numPr>
      </w:pPr>
      <w:r>
        <w:t>rozdílným dopadem na různé skupiny obyvatel</w:t>
      </w:r>
    </w:p>
    <w:p w:rsidR="005123CB" w:rsidRDefault="005123CB" w:rsidP="00B01D60">
      <w:pPr>
        <w:pStyle w:val="Odstavecseseznamem"/>
        <w:numPr>
          <w:ilvl w:val="2"/>
          <w:numId w:val="71"/>
        </w:numPr>
      </w:pPr>
      <w:r>
        <w:t>příjemci dávek vs. účastníci trhu VF</w:t>
      </w:r>
    </w:p>
    <w:p w:rsidR="005123CB" w:rsidRDefault="005123CB" w:rsidP="00B01D60">
      <w:pPr>
        <w:pStyle w:val="Odstavecseseznamem"/>
        <w:numPr>
          <w:ilvl w:val="2"/>
          <w:numId w:val="71"/>
        </w:numPr>
      </w:pPr>
      <w:r>
        <w:t>zaměstnanci vs. zaměstnavatelé</w:t>
      </w:r>
    </w:p>
    <w:p w:rsidR="005123CB" w:rsidRDefault="005123CB" w:rsidP="00B01D60">
      <w:pPr>
        <w:pStyle w:val="Odstavecseseznamem"/>
        <w:numPr>
          <w:ilvl w:val="1"/>
          <w:numId w:val="71"/>
        </w:numPr>
      </w:pPr>
      <w:r>
        <w:t>deformací alokace (rozdělení) vstupů</w:t>
      </w:r>
    </w:p>
    <w:p w:rsidR="005123CB" w:rsidRDefault="005123CB" w:rsidP="005123CB"/>
    <w:p w:rsidR="00154F6E" w:rsidRDefault="00725D74" w:rsidP="00725D74">
      <w:pPr>
        <w:pStyle w:val="Nadpis2"/>
      </w:pPr>
      <w:r>
        <w:t>9. přednáška</w:t>
      </w:r>
    </w:p>
    <w:p w:rsidR="00725D74" w:rsidRDefault="00670A6D" w:rsidP="00670A6D">
      <w:pPr>
        <w:pStyle w:val="Nadpis3"/>
      </w:pPr>
      <w:r>
        <w:t>Pracovní trh – trh práce</w:t>
      </w:r>
    </w:p>
    <w:p w:rsidR="00670A6D" w:rsidRDefault="00670A6D" w:rsidP="00B01D60">
      <w:pPr>
        <w:pStyle w:val="Odstavecseseznamem"/>
        <w:numPr>
          <w:ilvl w:val="0"/>
          <w:numId w:val="72"/>
        </w:numPr>
      </w:pPr>
      <w:r>
        <w:t>práce = výrobní faktor</w:t>
      </w:r>
    </w:p>
    <w:p w:rsidR="00670A6D" w:rsidRDefault="00670A6D" w:rsidP="00B01D60">
      <w:pPr>
        <w:pStyle w:val="Odstavecseseznamem"/>
        <w:numPr>
          <w:ilvl w:val="1"/>
          <w:numId w:val="72"/>
        </w:numPr>
      </w:pPr>
      <w:r>
        <w:t>vyznačuje se specifiky</w:t>
      </w:r>
    </w:p>
    <w:p w:rsidR="00670A6D" w:rsidRDefault="00670A6D" w:rsidP="00B01D60">
      <w:pPr>
        <w:pStyle w:val="Odstavecseseznamem"/>
        <w:numPr>
          <w:ilvl w:val="0"/>
          <w:numId w:val="72"/>
        </w:numPr>
      </w:pPr>
      <w:r>
        <w:t>nabídku práce tvoří domácnosti</w:t>
      </w:r>
    </w:p>
    <w:p w:rsidR="00670A6D" w:rsidRDefault="00670A6D" w:rsidP="00B01D60">
      <w:pPr>
        <w:pStyle w:val="Odstavecseseznamem"/>
        <w:numPr>
          <w:ilvl w:val="0"/>
          <w:numId w:val="72"/>
        </w:numPr>
      </w:pPr>
      <w:r>
        <w:t>poptávku po práci tvoří firmy</w:t>
      </w:r>
    </w:p>
    <w:p w:rsidR="00670A6D" w:rsidRDefault="00123609" w:rsidP="00123609">
      <w:pPr>
        <w:pStyle w:val="Nadpis3"/>
      </w:pPr>
      <w:r>
        <w:t>Odvození poptávky po práci</w:t>
      </w:r>
    </w:p>
    <w:p w:rsidR="00123609" w:rsidRDefault="00123609" w:rsidP="00B01D60">
      <w:pPr>
        <w:pStyle w:val="Odstavecseseznamem"/>
        <w:numPr>
          <w:ilvl w:val="0"/>
          <w:numId w:val="73"/>
        </w:numPr>
      </w:pPr>
      <w:r>
        <w:t>poptávku po práci lze chápat jako poptávku odvozenou</w:t>
      </w:r>
    </w:p>
    <w:p w:rsidR="00123609" w:rsidRDefault="00123609" w:rsidP="00B01D60">
      <w:pPr>
        <w:pStyle w:val="Odstavecseseznamem"/>
        <w:numPr>
          <w:ilvl w:val="0"/>
          <w:numId w:val="73"/>
        </w:numPr>
      </w:pPr>
      <w:r>
        <w:t>D</w:t>
      </w:r>
      <w:r>
        <w:rPr>
          <w:vertAlign w:val="subscript"/>
        </w:rPr>
        <w:t>L</w:t>
      </w:r>
      <w:r>
        <w:t xml:space="preserve"> je dána (jako u všech VF) mezním produktem, resp. příjmem z MP (MRP</w:t>
      </w:r>
      <w:r>
        <w:rPr>
          <w:vertAlign w:val="subscript"/>
        </w:rPr>
        <w:t>L</w:t>
      </w:r>
      <w:r>
        <w:t>)</w:t>
      </w:r>
    </w:p>
    <w:p w:rsidR="00123609" w:rsidRDefault="00123609" w:rsidP="00B01D60">
      <w:pPr>
        <w:pStyle w:val="Odstavecseseznamem"/>
        <w:numPr>
          <w:ilvl w:val="0"/>
          <w:numId w:val="73"/>
        </w:numPr>
      </w:pPr>
      <w:r>
        <w:t>svoji roli sehrávají též množství a ceny ostatních výrobních faktorů</w:t>
      </w:r>
    </w:p>
    <w:p w:rsidR="00123609" w:rsidRDefault="00204FB4" w:rsidP="00204FB4">
      <w:pPr>
        <w:pStyle w:val="Nadpis3"/>
        <w:pageBreakBefore/>
      </w:pPr>
      <w:r>
        <w:lastRenderedPageBreak/>
        <w:t>Odvození nabídky práce</w:t>
      </w:r>
    </w:p>
    <w:p w:rsidR="00204FB4" w:rsidRDefault="00204FB4" w:rsidP="00B01D60">
      <w:pPr>
        <w:pStyle w:val="Odstavecseseznamem"/>
        <w:numPr>
          <w:ilvl w:val="0"/>
          <w:numId w:val="74"/>
        </w:numPr>
      </w:pPr>
      <w:r>
        <w:t>majitelem výrobního faktoru práce, tzn. nositelem pracovní síly je člověk (jedinec, domácnost)</w:t>
      </w:r>
    </w:p>
    <w:p w:rsidR="00204FB4" w:rsidRDefault="00204FB4" w:rsidP="00B01D60">
      <w:pPr>
        <w:pStyle w:val="Odstavecseseznamem"/>
        <w:numPr>
          <w:ilvl w:val="0"/>
          <w:numId w:val="74"/>
        </w:numPr>
      </w:pPr>
      <w:r>
        <w:t>domácnost volí mezi volným časem a časem věnovaným práci, který přináší důchod a tím umožňuje spotřebu</w:t>
      </w:r>
    </w:p>
    <w:p w:rsidR="00204FB4" w:rsidRPr="00204FB4" w:rsidRDefault="00204FB4" w:rsidP="00B01D60">
      <w:pPr>
        <w:pStyle w:val="Odstavecseseznamem"/>
        <w:numPr>
          <w:ilvl w:val="0"/>
          <w:numId w:val="74"/>
        </w:numPr>
      </w:pPr>
      <w:r>
        <w:t>nabídka práce je závislá na reálné mzdě</w:t>
      </w:r>
    </w:p>
    <w:p w:rsidR="00D35B4F" w:rsidRDefault="001A7109" w:rsidP="001A7109">
      <w:pPr>
        <w:pStyle w:val="Nadpis3"/>
      </w:pPr>
      <w:r>
        <w:t>Individuální nabídka práce</w:t>
      </w:r>
    </w:p>
    <w:p w:rsidR="001A7109" w:rsidRDefault="001A7109" w:rsidP="00B01D60">
      <w:pPr>
        <w:pStyle w:val="Odstavecseseznamem"/>
        <w:numPr>
          <w:ilvl w:val="0"/>
          <w:numId w:val="75"/>
        </w:numPr>
      </w:pPr>
      <w:r w:rsidRPr="001A7109">
        <w:rPr>
          <w:b/>
        </w:rPr>
        <w:t xml:space="preserve">substituční efekt (SE) </w:t>
      </w:r>
      <w:r>
        <w:t>– se zvyšující se mzdou se zvyšuje nabízené množství práce</w:t>
      </w:r>
    </w:p>
    <w:p w:rsidR="00D25B89" w:rsidRDefault="00B13C8D" w:rsidP="00B01D60">
      <w:pPr>
        <w:pStyle w:val="Normlnweb"/>
        <w:numPr>
          <w:ilvl w:val="0"/>
          <w:numId w:val="75"/>
        </w:numPr>
        <w:shd w:val="clear" w:color="auto" w:fill="FFFFFF"/>
        <w:rPr>
          <w:rFonts w:eastAsiaTheme="minorHAnsi" w:cstheme="minorBidi"/>
          <w:lang w:eastAsia="en-US"/>
        </w:rPr>
      </w:pPr>
      <w:r w:rsidRPr="00B13C8D">
        <w:rPr>
          <w:rFonts w:eastAsiaTheme="minorHAnsi" w:cstheme="minorBidi"/>
          <w:b/>
          <w:lang w:eastAsia="en-US"/>
        </w:rPr>
        <w:t>důchodový efekt (IE)</w:t>
      </w:r>
      <w:r>
        <w:rPr>
          <w:rFonts w:eastAsiaTheme="minorHAnsi" w:cstheme="minorBidi"/>
          <w:lang w:eastAsia="en-US"/>
        </w:rPr>
        <w:t xml:space="preserve"> – se zvyšující se mzdou množství nabízené práce klesá</w:t>
      </w:r>
    </w:p>
    <w:p w:rsidR="00B13C8D" w:rsidRDefault="00B13C8D" w:rsidP="00B01D60">
      <w:pPr>
        <w:pStyle w:val="Normlnweb"/>
        <w:numPr>
          <w:ilvl w:val="0"/>
          <w:numId w:val="75"/>
        </w:numPr>
        <w:shd w:val="clear" w:color="auto" w:fill="FFFFFF"/>
        <w:rPr>
          <w:rFonts w:eastAsiaTheme="minorHAnsi" w:cstheme="minorBidi"/>
          <w:lang w:eastAsia="en-US"/>
        </w:rPr>
      </w:pPr>
      <w:r>
        <w:rPr>
          <w:rFonts w:eastAsiaTheme="minorHAnsi" w:cstheme="minorBidi"/>
          <w:lang w:eastAsia="en-US"/>
        </w:rPr>
        <w:t>do úrovně mzdy w2 převládá substituční, poté převládá důchodový efekt</w:t>
      </w:r>
    </w:p>
    <w:p w:rsidR="00B13C8D" w:rsidRDefault="00BF3A47" w:rsidP="00BF3A47">
      <w:pPr>
        <w:pStyle w:val="Nadpis3"/>
        <w:rPr>
          <w:rFonts w:eastAsiaTheme="minorHAnsi"/>
        </w:rPr>
      </w:pPr>
      <w:r>
        <w:rPr>
          <w:rFonts w:eastAsiaTheme="minorHAnsi"/>
        </w:rPr>
        <w:t>Rovnováha na pracovním trhu</w:t>
      </w:r>
    </w:p>
    <w:p w:rsidR="00BF3A47" w:rsidRDefault="00BF3A47" w:rsidP="00BF3A47">
      <w:r w:rsidRPr="00BF3A47">
        <w:drawing>
          <wp:inline distT="0" distB="0" distL="0" distR="0" wp14:anchorId="4E65C3D4" wp14:editId="4008CBBD">
            <wp:extent cx="2209206" cy="1575881"/>
            <wp:effectExtent l="0" t="0" r="635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7184" cy="15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47" w:rsidRDefault="00CE591C" w:rsidP="00CE591C">
      <w:pPr>
        <w:pStyle w:val="Nadpis3"/>
      </w:pPr>
      <w:r>
        <w:t>Nezaměstnanost</w:t>
      </w:r>
    </w:p>
    <w:p w:rsidR="00CE591C" w:rsidRDefault="00CE591C" w:rsidP="00B01D60">
      <w:pPr>
        <w:pStyle w:val="Odstavecseseznamem"/>
        <w:numPr>
          <w:ilvl w:val="0"/>
          <w:numId w:val="76"/>
        </w:numPr>
      </w:pPr>
      <w:r>
        <w:t>pomocí míry nezaměstnanosti je možné popsat stav a vývoj na trhu práce</w:t>
      </w:r>
    </w:p>
    <w:p w:rsidR="00CE591C" w:rsidRDefault="00CE591C" w:rsidP="00B01D60">
      <w:pPr>
        <w:pStyle w:val="Odstavecseseznamem"/>
        <w:numPr>
          <w:ilvl w:val="0"/>
          <w:numId w:val="76"/>
        </w:numPr>
      </w:pPr>
      <w:r>
        <w:t>pojmy:</w:t>
      </w:r>
    </w:p>
    <w:p w:rsidR="00CE591C" w:rsidRPr="00CE591C" w:rsidRDefault="00CE591C" w:rsidP="00B01D60">
      <w:pPr>
        <w:pStyle w:val="Odstavecseseznamem"/>
        <w:numPr>
          <w:ilvl w:val="1"/>
          <w:numId w:val="76"/>
        </w:numPr>
        <w:rPr>
          <w:b/>
        </w:rPr>
      </w:pPr>
      <w:r w:rsidRPr="00CE591C">
        <w:rPr>
          <w:b/>
        </w:rPr>
        <w:t>zaměstnaný</w:t>
      </w:r>
    </w:p>
    <w:p w:rsidR="00CE591C" w:rsidRDefault="00CE591C" w:rsidP="00B01D60">
      <w:pPr>
        <w:pStyle w:val="Odstavecseseznamem"/>
        <w:numPr>
          <w:ilvl w:val="1"/>
          <w:numId w:val="76"/>
        </w:numPr>
      </w:pPr>
      <w:r w:rsidRPr="00CE591C">
        <w:rPr>
          <w:b/>
        </w:rPr>
        <w:t>nezaměstnaný</w:t>
      </w:r>
      <w:r>
        <w:t xml:space="preserve"> – člověk práceschopný, který momentálně nepracuje</w:t>
      </w:r>
    </w:p>
    <w:p w:rsidR="00CE591C" w:rsidRDefault="00CE591C" w:rsidP="00B01D60">
      <w:pPr>
        <w:pStyle w:val="Odstavecseseznamem"/>
        <w:numPr>
          <w:ilvl w:val="1"/>
          <w:numId w:val="76"/>
        </w:numPr>
      </w:pPr>
      <w:r w:rsidRPr="00CE591C">
        <w:rPr>
          <w:b/>
        </w:rPr>
        <w:t>ekonomicky aktivní obyvatelstvo (EAO)</w:t>
      </w:r>
      <w:r>
        <w:t xml:space="preserve"> – zaměstnaní a nezaměstnaní</w:t>
      </w:r>
    </w:p>
    <w:p w:rsidR="00CE591C" w:rsidRDefault="00FB0F60" w:rsidP="00FB0F60">
      <w:pPr>
        <w:pStyle w:val="Nadpis3"/>
      </w:pPr>
      <w:r>
        <w:t>Měření nezaměstnanosti</w:t>
      </w:r>
    </w:p>
    <w:p w:rsidR="00FB0F60" w:rsidRDefault="00FB0F60" w:rsidP="00B01D60">
      <w:pPr>
        <w:pStyle w:val="Odstavecseseznamem"/>
        <w:numPr>
          <w:ilvl w:val="0"/>
          <w:numId w:val="77"/>
        </w:numPr>
      </w:pPr>
      <w:r>
        <w:t>nezaměstnanost se nejčastěji měří pomocí míry nezaměstnanosti</w:t>
      </w:r>
    </w:p>
    <w:p w:rsidR="00FB0F60" w:rsidRDefault="00FB0F60" w:rsidP="00FB0F60">
      <w:r w:rsidRPr="00FB0F60">
        <w:drawing>
          <wp:inline distT="0" distB="0" distL="0" distR="0" wp14:anchorId="4BFB5AE7" wp14:editId="262FC804">
            <wp:extent cx="3939702" cy="1689996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2358" cy="16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60" w:rsidRDefault="00E628F0" w:rsidP="00E628F0">
      <w:pPr>
        <w:pStyle w:val="Nadpis3"/>
      </w:pPr>
      <w:r>
        <w:t>Míry nezaměstnanosti</w:t>
      </w:r>
    </w:p>
    <w:p w:rsidR="00E628F0" w:rsidRDefault="00E628F0" w:rsidP="00B01D60">
      <w:pPr>
        <w:pStyle w:val="Odstavecseseznamem"/>
        <w:numPr>
          <w:ilvl w:val="0"/>
          <w:numId w:val="77"/>
        </w:numPr>
      </w:pPr>
      <w:r>
        <w:t xml:space="preserve">rozlišujeme zejména </w:t>
      </w:r>
      <w:r w:rsidRPr="00E628F0">
        <w:rPr>
          <w:b/>
        </w:rPr>
        <w:t>podíl nezaměstnaných</w:t>
      </w:r>
      <w:r>
        <w:t xml:space="preserve"> (dříve registrovaná nez.) a </w:t>
      </w:r>
      <w:r w:rsidRPr="00E628F0">
        <w:rPr>
          <w:b/>
        </w:rPr>
        <w:t>obecnou míru nezaměstnanosti</w:t>
      </w:r>
      <w:r>
        <w:t>. Existuje však řada specifických měr nezaměstnanosti</w:t>
      </w:r>
    </w:p>
    <w:p w:rsidR="00E628F0" w:rsidRDefault="00E628F0" w:rsidP="00B01D60">
      <w:pPr>
        <w:pStyle w:val="Odstavecseseznamem"/>
        <w:numPr>
          <w:ilvl w:val="0"/>
          <w:numId w:val="77"/>
        </w:numPr>
      </w:pPr>
      <w:r>
        <w:t>Dle metodiky MPSV je za nezaměstnaného považován ten, kdo nemá práci a zároveň:</w:t>
      </w:r>
    </w:p>
    <w:p w:rsidR="00E628F0" w:rsidRDefault="00E628F0" w:rsidP="00B01D60">
      <w:pPr>
        <w:pStyle w:val="Odstavecseseznamem"/>
        <w:numPr>
          <w:ilvl w:val="1"/>
          <w:numId w:val="77"/>
        </w:numPr>
      </w:pPr>
      <w:r>
        <w:t>ji aktivně hledá</w:t>
      </w:r>
    </w:p>
    <w:p w:rsidR="00E628F0" w:rsidRDefault="00E628F0" w:rsidP="00B01D60">
      <w:pPr>
        <w:pStyle w:val="Odstavecseseznamem"/>
        <w:numPr>
          <w:ilvl w:val="1"/>
          <w:numId w:val="77"/>
        </w:numPr>
      </w:pPr>
      <w:r>
        <w:t>je schopen do práce okamžitě nastoupit</w:t>
      </w:r>
    </w:p>
    <w:p w:rsidR="00E628F0" w:rsidRDefault="00E628F0" w:rsidP="00886406">
      <w:pPr>
        <w:pStyle w:val="Nadpis3"/>
      </w:pPr>
    </w:p>
    <w:p w:rsidR="00886406" w:rsidRDefault="00886406" w:rsidP="00886406"/>
    <w:p w:rsidR="00886406" w:rsidRDefault="00886406" w:rsidP="00886406"/>
    <w:p w:rsidR="00886406" w:rsidRDefault="00886406" w:rsidP="00886406"/>
    <w:p w:rsidR="00886406" w:rsidRDefault="00886406" w:rsidP="00886406">
      <w:pPr>
        <w:pStyle w:val="Nadpis3"/>
      </w:pPr>
      <w:r>
        <w:lastRenderedPageBreak/>
        <w:t>Typologie nezaměstnanosti</w:t>
      </w:r>
    </w:p>
    <w:p w:rsidR="00886406" w:rsidRPr="00886406" w:rsidRDefault="00886406" w:rsidP="00B01D60">
      <w:pPr>
        <w:pStyle w:val="Odstavecseseznamem"/>
        <w:numPr>
          <w:ilvl w:val="0"/>
          <w:numId w:val="78"/>
        </w:numPr>
        <w:rPr>
          <w:b/>
        </w:rPr>
      </w:pPr>
      <w:r w:rsidRPr="00886406">
        <w:rPr>
          <w:b/>
        </w:rPr>
        <w:t>dle příčiny vzniku</w:t>
      </w:r>
    </w:p>
    <w:p w:rsidR="00886406" w:rsidRDefault="00886406" w:rsidP="00B01D60">
      <w:pPr>
        <w:pStyle w:val="Odstavecseseznamem"/>
        <w:numPr>
          <w:ilvl w:val="1"/>
          <w:numId w:val="78"/>
        </w:numPr>
      </w:pPr>
      <w:r w:rsidRPr="009C2F82">
        <w:rPr>
          <w:i/>
        </w:rPr>
        <w:t>frikční</w:t>
      </w:r>
      <w:r w:rsidR="009C2F82">
        <w:t xml:space="preserve"> – než najdeme práci např. po stěhování</w:t>
      </w:r>
    </w:p>
    <w:p w:rsidR="00886406" w:rsidRDefault="00886406" w:rsidP="00B01D60">
      <w:pPr>
        <w:pStyle w:val="Odstavecseseznamem"/>
        <w:numPr>
          <w:ilvl w:val="1"/>
          <w:numId w:val="78"/>
        </w:numPr>
      </w:pPr>
      <w:r w:rsidRPr="009C2F82">
        <w:rPr>
          <w:i/>
        </w:rPr>
        <w:t>strukturální</w:t>
      </w:r>
      <w:r w:rsidR="009C2F82">
        <w:t xml:space="preserve"> – například v automobilovém průmyslu</w:t>
      </w:r>
    </w:p>
    <w:p w:rsidR="00886406" w:rsidRDefault="00886406" w:rsidP="00B01D60">
      <w:pPr>
        <w:pStyle w:val="Odstavecseseznamem"/>
        <w:numPr>
          <w:ilvl w:val="1"/>
          <w:numId w:val="78"/>
        </w:numPr>
      </w:pPr>
      <w:r w:rsidRPr="009C2F82">
        <w:rPr>
          <w:i/>
        </w:rPr>
        <w:t>cyklická (sezónní)</w:t>
      </w:r>
      <w:r w:rsidR="009C2F82">
        <w:t xml:space="preserve"> – cyklická souvisí s hospodářským cyklem, </w:t>
      </w:r>
    </w:p>
    <w:p w:rsidR="00886406" w:rsidRDefault="00886406" w:rsidP="00B01D60">
      <w:pPr>
        <w:pStyle w:val="Odstavecseseznamem"/>
        <w:numPr>
          <w:ilvl w:val="0"/>
          <w:numId w:val="78"/>
        </w:numPr>
      </w:pPr>
      <w:r w:rsidRPr="00886406">
        <w:rPr>
          <w:b/>
        </w:rPr>
        <w:t>dle délky</w:t>
      </w:r>
      <w:r>
        <w:t xml:space="preserve"> (dlouhodobá, krátkodobá)</w:t>
      </w:r>
    </w:p>
    <w:p w:rsidR="00886406" w:rsidRDefault="00886406" w:rsidP="00B01D60">
      <w:pPr>
        <w:pStyle w:val="Odstavecseseznamem"/>
        <w:numPr>
          <w:ilvl w:val="0"/>
          <w:numId w:val="78"/>
        </w:numPr>
        <w:rPr>
          <w:b/>
        </w:rPr>
      </w:pPr>
      <w:r w:rsidRPr="00886406">
        <w:rPr>
          <w:b/>
        </w:rPr>
        <w:t>dobrovolná a nedobrovolná</w:t>
      </w:r>
    </w:p>
    <w:p w:rsidR="009C2F82" w:rsidRDefault="003474C2" w:rsidP="003474C2">
      <w:pPr>
        <w:pStyle w:val="Nadpis3"/>
      </w:pPr>
      <w:r>
        <w:t>Přirozená míra nezaměstnanosti</w:t>
      </w:r>
    </w:p>
    <w:p w:rsidR="003474C2" w:rsidRDefault="003474C2" w:rsidP="00B01D60">
      <w:pPr>
        <w:pStyle w:val="Odstavecseseznamem"/>
        <w:numPr>
          <w:ilvl w:val="0"/>
          <w:numId w:val="79"/>
        </w:numPr>
      </w:pPr>
      <w:r>
        <w:t>odpovídá plnému (optimálnímu) využití zdrojů</w:t>
      </w:r>
    </w:p>
    <w:p w:rsidR="003474C2" w:rsidRDefault="003474C2" w:rsidP="00B01D60">
      <w:pPr>
        <w:pStyle w:val="Odstavecseseznamem"/>
        <w:numPr>
          <w:ilvl w:val="0"/>
          <w:numId w:val="79"/>
        </w:numPr>
      </w:pPr>
      <w:r>
        <w:t>je dosahována, pokud je na trhu pouze dobrovolná nezaměstnanost</w:t>
      </w:r>
    </w:p>
    <w:p w:rsidR="003474C2" w:rsidRDefault="003474C2" w:rsidP="00B01D60">
      <w:pPr>
        <w:pStyle w:val="Odstavecseseznamem"/>
        <w:numPr>
          <w:ilvl w:val="0"/>
          <w:numId w:val="79"/>
        </w:numPr>
      </w:pPr>
      <w:r>
        <w:t>obsahuje frikční a strukturální složku</w:t>
      </w:r>
    </w:p>
    <w:p w:rsidR="003474C2" w:rsidRDefault="00617173" w:rsidP="00B01D60">
      <w:pPr>
        <w:pStyle w:val="Odstavecseseznamem"/>
        <w:numPr>
          <w:ilvl w:val="0"/>
          <w:numId w:val="79"/>
        </w:numPr>
      </w:pPr>
      <w:r>
        <w:t>přirozená míra nezaměstnanosti NENÍ nulová</w:t>
      </w:r>
    </w:p>
    <w:p w:rsidR="00617173" w:rsidRDefault="009A7640" w:rsidP="00F5542C">
      <w:pPr>
        <w:pStyle w:val="Nadpis3"/>
      </w:pPr>
      <w:r>
        <w:t>Hospodářská politika – úvod</w:t>
      </w:r>
    </w:p>
    <w:p w:rsidR="009A7640" w:rsidRPr="00F23279" w:rsidRDefault="009A7640" w:rsidP="00B01D60">
      <w:pPr>
        <w:pStyle w:val="Odstavecseseznamem"/>
        <w:numPr>
          <w:ilvl w:val="0"/>
          <w:numId w:val="80"/>
        </w:numPr>
        <w:rPr>
          <w:b/>
        </w:rPr>
      </w:pPr>
      <w:r w:rsidRPr="00F23279">
        <w:rPr>
          <w:b/>
        </w:rPr>
        <w:t>definice</w:t>
      </w:r>
    </w:p>
    <w:p w:rsidR="009A7640" w:rsidRDefault="009A7640" w:rsidP="00B01D60">
      <w:pPr>
        <w:pStyle w:val="Odstavecseseznamem"/>
        <w:numPr>
          <w:ilvl w:val="1"/>
          <w:numId w:val="80"/>
        </w:numPr>
        <w:rPr>
          <w:i/>
        </w:rPr>
      </w:pPr>
      <w:r w:rsidRPr="009A7640">
        <w:rPr>
          <w:i/>
        </w:rPr>
        <w:t>„hospodářská politika je souhrn cílů, nástrojů, rozhodovacích procesů a konkrétních opatření státu.“</w:t>
      </w:r>
    </w:p>
    <w:p w:rsidR="009A7640" w:rsidRPr="00F23279" w:rsidRDefault="009A7640" w:rsidP="00B01D60">
      <w:pPr>
        <w:pStyle w:val="Odstavecseseznamem"/>
        <w:numPr>
          <w:ilvl w:val="0"/>
          <w:numId w:val="80"/>
        </w:numPr>
        <w:rPr>
          <w:b/>
          <w:i/>
        </w:rPr>
      </w:pPr>
      <w:r w:rsidRPr="00F23279">
        <w:rPr>
          <w:b/>
        </w:rPr>
        <w:t>proč se oblastí hospodářské politiky zabýváme?</w:t>
      </w:r>
    </w:p>
    <w:p w:rsidR="009A7640" w:rsidRPr="009A7640" w:rsidRDefault="009A7640" w:rsidP="00B01D60">
      <w:pPr>
        <w:pStyle w:val="Odstavecseseznamem"/>
        <w:numPr>
          <w:ilvl w:val="1"/>
          <w:numId w:val="80"/>
        </w:numPr>
        <w:rPr>
          <w:i/>
        </w:rPr>
      </w:pPr>
      <w:r>
        <w:t>role státu – podmínky, ekonomický subjekt</w:t>
      </w:r>
    </w:p>
    <w:p w:rsidR="009A7640" w:rsidRPr="009A7640" w:rsidRDefault="009A7640" w:rsidP="00B01D60">
      <w:pPr>
        <w:pStyle w:val="Odstavecseseznamem"/>
        <w:numPr>
          <w:ilvl w:val="1"/>
          <w:numId w:val="80"/>
        </w:numPr>
        <w:rPr>
          <w:i/>
        </w:rPr>
      </w:pPr>
      <w:r>
        <w:t>dopady opatření na ekonomiku</w:t>
      </w:r>
    </w:p>
    <w:p w:rsidR="009A7640" w:rsidRDefault="00CC0B2C" w:rsidP="00CC0B2C">
      <w:pPr>
        <w:pStyle w:val="Nadpis3"/>
      </w:pPr>
      <w:r>
        <w:t>Důvody pro státní intervenci</w:t>
      </w:r>
    </w:p>
    <w:p w:rsidR="00CC0B2C" w:rsidRDefault="00CC0B2C" w:rsidP="00B01D60">
      <w:pPr>
        <w:pStyle w:val="Odstavecseseznamem"/>
        <w:numPr>
          <w:ilvl w:val="0"/>
          <w:numId w:val="81"/>
        </w:numPr>
      </w:pPr>
      <w:r>
        <w:t>tržní selhání (mikro)</w:t>
      </w:r>
    </w:p>
    <w:p w:rsidR="00CC0B2C" w:rsidRDefault="00CC0B2C" w:rsidP="00B01D60">
      <w:pPr>
        <w:pStyle w:val="Odstavecseseznamem"/>
        <w:numPr>
          <w:ilvl w:val="0"/>
          <w:numId w:val="81"/>
        </w:numPr>
      </w:pPr>
      <w:r>
        <w:t>oscilace výkonu ekonomiky (makro)</w:t>
      </w:r>
    </w:p>
    <w:p w:rsidR="00CC0B2C" w:rsidRDefault="00CC0B2C" w:rsidP="00B01D60">
      <w:pPr>
        <w:pStyle w:val="Odstavecseseznamem"/>
        <w:numPr>
          <w:ilvl w:val="0"/>
          <w:numId w:val="81"/>
        </w:numPr>
      </w:pPr>
      <w:r>
        <w:t>tendence vývoje – růst (makro)</w:t>
      </w:r>
    </w:p>
    <w:p w:rsidR="00CC0B2C" w:rsidRDefault="00CC0B2C" w:rsidP="00B01D60">
      <w:pPr>
        <w:pStyle w:val="Odstavecseseznamem"/>
        <w:numPr>
          <w:ilvl w:val="0"/>
          <w:numId w:val="81"/>
        </w:numPr>
      </w:pPr>
      <w:r>
        <w:t>sociální tvrdosti</w:t>
      </w:r>
    </w:p>
    <w:p w:rsidR="00CC0B2C" w:rsidRDefault="002A6083" w:rsidP="002A6083">
      <w:pPr>
        <w:pStyle w:val="Nadpis3"/>
      </w:pPr>
      <w:r>
        <w:t>Požadavky na stát</w:t>
      </w:r>
    </w:p>
    <w:p w:rsidR="002A6083" w:rsidRDefault="002A6083" w:rsidP="00B01D60">
      <w:pPr>
        <w:pStyle w:val="Odstavecseseznamem"/>
        <w:numPr>
          <w:ilvl w:val="0"/>
          <w:numId w:val="82"/>
        </w:numPr>
      </w:pPr>
      <w:r>
        <w:t>vláda má pomocí intervencí do ekonomiky dosáhnout:</w:t>
      </w:r>
    </w:p>
    <w:p w:rsidR="002A6083" w:rsidRDefault="002A6083" w:rsidP="00B01D60">
      <w:pPr>
        <w:pStyle w:val="Odstavecseseznamem"/>
        <w:numPr>
          <w:ilvl w:val="1"/>
          <w:numId w:val="82"/>
        </w:numPr>
      </w:pPr>
      <w:r>
        <w:t>efektivnost systému</w:t>
      </w:r>
    </w:p>
    <w:p w:rsidR="002A6083" w:rsidRDefault="002A6083" w:rsidP="00B01D60">
      <w:pPr>
        <w:pStyle w:val="Odstavecseseznamem"/>
        <w:numPr>
          <w:ilvl w:val="1"/>
          <w:numId w:val="82"/>
        </w:numPr>
      </w:pPr>
      <w:r>
        <w:t>stability systému</w:t>
      </w:r>
    </w:p>
    <w:p w:rsidR="002A6083" w:rsidRDefault="002A6083" w:rsidP="00B01D60">
      <w:pPr>
        <w:pStyle w:val="Odstavecseseznamem"/>
        <w:numPr>
          <w:ilvl w:val="1"/>
          <w:numId w:val="82"/>
        </w:numPr>
      </w:pPr>
      <w:r>
        <w:t>spravedlnosti v rozdělovacích procesech</w:t>
      </w:r>
    </w:p>
    <w:p w:rsidR="002A6083" w:rsidRDefault="00E12DAC" w:rsidP="00E12DAC">
      <w:pPr>
        <w:pStyle w:val="Nadpis3"/>
      </w:pPr>
      <w:r>
        <w:t>Nositelé hospodářské politiky (HP)</w:t>
      </w:r>
    </w:p>
    <w:p w:rsidR="00E12DAC" w:rsidRPr="00515497" w:rsidRDefault="00E12DAC" w:rsidP="00B01D60">
      <w:pPr>
        <w:pStyle w:val="Odstavecseseznamem"/>
        <w:numPr>
          <w:ilvl w:val="0"/>
          <w:numId w:val="82"/>
        </w:numPr>
        <w:rPr>
          <w:b/>
        </w:rPr>
      </w:pPr>
      <w:r w:rsidRPr="00515497">
        <w:rPr>
          <w:b/>
        </w:rPr>
        <w:t>v základním rozlišení jsou nositeli:</w:t>
      </w:r>
    </w:p>
    <w:p w:rsidR="00E12DAC" w:rsidRDefault="00E12DAC" w:rsidP="00B01D60">
      <w:pPr>
        <w:pStyle w:val="Odstavecseseznamem"/>
        <w:numPr>
          <w:ilvl w:val="1"/>
          <w:numId w:val="82"/>
        </w:numPr>
      </w:pPr>
      <w:r>
        <w:t>vláda a centrální banka</w:t>
      </w:r>
    </w:p>
    <w:p w:rsidR="00E12DAC" w:rsidRDefault="00E12DAC" w:rsidP="00B01D60">
      <w:pPr>
        <w:pStyle w:val="Odstavecseseznamem"/>
        <w:numPr>
          <w:ilvl w:val="1"/>
          <w:numId w:val="82"/>
        </w:numPr>
      </w:pPr>
      <w:r>
        <w:t>další instituce státu (úřady)</w:t>
      </w:r>
    </w:p>
    <w:p w:rsidR="00E12DAC" w:rsidRDefault="009656B8" w:rsidP="00B01D60">
      <w:pPr>
        <w:pStyle w:val="Odstavecseseznamem"/>
        <w:numPr>
          <w:ilvl w:val="1"/>
          <w:numId w:val="82"/>
        </w:numPr>
      </w:pPr>
      <w:r>
        <w:t>zájmové organizace (politické strany)</w:t>
      </w:r>
    </w:p>
    <w:p w:rsidR="009656B8" w:rsidRDefault="009656B8" w:rsidP="00B01D60">
      <w:pPr>
        <w:pStyle w:val="Odstavecseseznamem"/>
        <w:numPr>
          <w:ilvl w:val="1"/>
          <w:numId w:val="82"/>
        </w:numPr>
      </w:pPr>
      <w:r>
        <w:t>mezinárodní organizace (MMF, WTO, WB)</w:t>
      </w:r>
    </w:p>
    <w:p w:rsidR="009656B8" w:rsidRPr="00E12DAC" w:rsidRDefault="009656B8" w:rsidP="009656B8"/>
    <w:p w:rsidR="00886406" w:rsidRDefault="00515497" w:rsidP="00515497">
      <w:pPr>
        <w:pStyle w:val="Nadpis3"/>
      </w:pPr>
      <w:r>
        <w:t>Nástroje HP</w:t>
      </w:r>
    </w:p>
    <w:p w:rsidR="00515497" w:rsidRDefault="00515497" w:rsidP="00B01D60">
      <w:pPr>
        <w:pStyle w:val="Odstavecseseznamem"/>
        <w:numPr>
          <w:ilvl w:val="0"/>
          <w:numId w:val="82"/>
        </w:numPr>
      </w:pPr>
      <w:r>
        <w:t>nástroje odpovídají možnostem a mezím hospodářské politiky</w:t>
      </w:r>
    </w:p>
    <w:p w:rsidR="00515497" w:rsidRDefault="00515497" w:rsidP="00B01D60">
      <w:pPr>
        <w:pStyle w:val="Odstavecseseznamem"/>
        <w:numPr>
          <w:ilvl w:val="0"/>
          <w:numId w:val="82"/>
        </w:numPr>
      </w:pPr>
      <w:r>
        <w:t>každý nositel HP má k dispozici určité nástroje</w:t>
      </w:r>
    </w:p>
    <w:p w:rsidR="00515497" w:rsidRDefault="00515497" w:rsidP="00B01D60">
      <w:pPr>
        <w:pStyle w:val="Odstavecseseznamem"/>
        <w:numPr>
          <w:ilvl w:val="0"/>
          <w:numId w:val="82"/>
        </w:numPr>
      </w:pPr>
      <w:r>
        <w:t>mají formu zákonů, nařízení, doporučení aj.</w:t>
      </w:r>
    </w:p>
    <w:p w:rsidR="00E740B1" w:rsidRDefault="00E740B1" w:rsidP="00E740B1">
      <w:pPr>
        <w:pStyle w:val="Nadpis3"/>
      </w:pPr>
    </w:p>
    <w:p w:rsidR="00E740B1" w:rsidRDefault="00E740B1" w:rsidP="00E740B1">
      <w:pPr>
        <w:pStyle w:val="Nadpis3"/>
      </w:pPr>
    </w:p>
    <w:p w:rsidR="00E740B1" w:rsidRDefault="00E740B1" w:rsidP="00E740B1">
      <w:pPr>
        <w:pStyle w:val="Nadpis3"/>
      </w:pPr>
    </w:p>
    <w:p w:rsidR="00E740B1" w:rsidRDefault="00E740B1" w:rsidP="00E740B1">
      <w:pPr>
        <w:pStyle w:val="Nadpis3"/>
      </w:pPr>
    </w:p>
    <w:p w:rsidR="00E740B1" w:rsidRDefault="00E740B1" w:rsidP="00E740B1">
      <w:pPr>
        <w:pStyle w:val="Nadpis3"/>
      </w:pPr>
    </w:p>
    <w:p w:rsidR="00E740B1" w:rsidRPr="00E740B1" w:rsidRDefault="00E740B1" w:rsidP="00E740B1"/>
    <w:p w:rsidR="00515497" w:rsidRDefault="00E740B1" w:rsidP="00E740B1">
      <w:pPr>
        <w:pStyle w:val="Nadpis3"/>
      </w:pPr>
      <w:r>
        <w:lastRenderedPageBreak/>
        <w:t>Cíle HP</w:t>
      </w:r>
    </w:p>
    <w:p w:rsidR="00E740B1" w:rsidRPr="00E740B1" w:rsidRDefault="00E740B1" w:rsidP="00B01D60">
      <w:pPr>
        <w:pStyle w:val="Odstavecseseznamem"/>
        <w:numPr>
          <w:ilvl w:val="0"/>
          <w:numId w:val="83"/>
        </w:numPr>
        <w:rPr>
          <w:b/>
        </w:rPr>
      </w:pPr>
      <w:r w:rsidRPr="00E740B1">
        <w:rPr>
          <w:b/>
        </w:rPr>
        <w:t>rozlišujeme dvě základní oblasti:</w:t>
      </w:r>
    </w:p>
    <w:p w:rsidR="00E740B1" w:rsidRDefault="00E740B1" w:rsidP="00B01D60">
      <w:pPr>
        <w:pStyle w:val="Odstavecseseznamem"/>
        <w:numPr>
          <w:ilvl w:val="1"/>
          <w:numId w:val="83"/>
        </w:numPr>
      </w:pPr>
      <w:r>
        <w:t xml:space="preserve">stabilizace hospodářství – </w:t>
      </w:r>
      <w:r w:rsidRPr="00E740B1">
        <w:rPr>
          <w:b/>
        </w:rPr>
        <w:t>stabilizační HP</w:t>
      </w:r>
    </w:p>
    <w:p w:rsidR="00E740B1" w:rsidRDefault="00E740B1" w:rsidP="00B01D60">
      <w:pPr>
        <w:pStyle w:val="Odstavecseseznamem"/>
        <w:numPr>
          <w:ilvl w:val="1"/>
          <w:numId w:val="83"/>
        </w:numPr>
      </w:pPr>
      <w:r>
        <w:t xml:space="preserve">ekonomický růst – </w:t>
      </w:r>
      <w:r w:rsidRPr="00E740B1">
        <w:rPr>
          <w:b/>
        </w:rPr>
        <w:t>prorůstová HP</w:t>
      </w:r>
    </w:p>
    <w:p w:rsidR="00E740B1" w:rsidRPr="00E740B1" w:rsidRDefault="00E740B1" w:rsidP="00B01D60">
      <w:pPr>
        <w:pStyle w:val="Odstavecseseznamem"/>
        <w:numPr>
          <w:ilvl w:val="0"/>
          <w:numId w:val="83"/>
        </w:numPr>
        <w:rPr>
          <w:b/>
        </w:rPr>
      </w:pPr>
      <w:r w:rsidRPr="00E740B1">
        <w:rPr>
          <w:b/>
        </w:rPr>
        <w:t>hlavní cíle:</w:t>
      </w:r>
    </w:p>
    <w:p w:rsidR="00E740B1" w:rsidRDefault="00E740B1" w:rsidP="00B01D60">
      <w:pPr>
        <w:pStyle w:val="Odstavecseseznamem"/>
        <w:numPr>
          <w:ilvl w:val="1"/>
          <w:numId w:val="83"/>
        </w:numPr>
      </w:pPr>
      <w:r>
        <w:t>plná zaměstnanost</w:t>
      </w:r>
    </w:p>
    <w:p w:rsidR="00E740B1" w:rsidRDefault="00E740B1" w:rsidP="00B01D60">
      <w:pPr>
        <w:pStyle w:val="Odstavecseseznamem"/>
        <w:numPr>
          <w:ilvl w:val="1"/>
          <w:numId w:val="83"/>
        </w:numPr>
      </w:pPr>
      <w:r>
        <w:t>cenová stabilita</w:t>
      </w:r>
    </w:p>
    <w:p w:rsidR="00E740B1" w:rsidRDefault="00E740B1" w:rsidP="00B01D60">
      <w:pPr>
        <w:pStyle w:val="Odstavecseseznamem"/>
        <w:numPr>
          <w:ilvl w:val="1"/>
          <w:numId w:val="83"/>
        </w:numPr>
      </w:pPr>
      <w:r>
        <w:t>vnější stabilita</w:t>
      </w:r>
    </w:p>
    <w:p w:rsidR="00E740B1" w:rsidRDefault="00E740B1" w:rsidP="00B01D60">
      <w:pPr>
        <w:pStyle w:val="Odstavecseseznamem"/>
        <w:numPr>
          <w:ilvl w:val="1"/>
          <w:numId w:val="83"/>
        </w:numPr>
      </w:pPr>
      <w:r>
        <w:t>hospodářský růst</w:t>
      </w:r>
    </w:p>
    <w:p w:rsidR="00E740B1" w:rsidRDefault="00F27B02" w:rsidP="00F27B02">
      <w:pPr>
        <w:pStyle w:val="Nadpis3"/>
      </w:pPr>
      <w:r>
        <w:t>Magický čtyřúhelník</w:t>
      </w:r>
    </w:p>
    <w:p w:rsidR="00F27B02" w:rsidRDefault="00F27B02" w:rsidP="00F27B02">
      <w:r w:rsidRPr="00F27B02">
        <w:drawing>
          <wp:inline distT="0" distB="0" distL="0" distR="0" wp14:anchorId="7F99B0A2" wp14:editId="10D83197">
            <wp:extent cx="3774332" cy="2241868"/>
            <wp:effectExtent l="0" t="0" r="0" b="635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9597" cy="22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02" w:rsidRDefault="00A74CAD" w:rsidP="00A74CAD">
      <w:pPr>
        <w:pStyle w:val="Nadpis3"/>
      </w:pPr>
      <w:r>
        <w:t>Přehodnocení cílů v 70. letech</w:t>
      </w:r>
    </w:p>
    <w:p w:rsidR="00A74CAD" w:rsidRDefault="00A74CAD" w:rsidP="00B01D60">
      <w:pPr>
        <w:pStyle w:val="Odstavecseseznamem"/>
        <w:numPr>
          <w:ilvl w:val="0"/>
          <w:numId w:val="84"/>
        </w:numPr>
      </w:pPr>
      <w:r>
        <w:t>cenová stabilita</w:t>
      </w:r>
    </w:p>
    <w:p w:rsidR="00A74CAD" w:rsidRDefault="00A74CAD" w:rsidP="00B01D60">
      <w:pPr>
        <w:pStyle w:val="Odstavecseseznamem"/>
        <w:numPr>
          <w:ilvl w:val="0"/>
          <w:numId w:val="84"/>
        </w:numPr>
      </w:pPr>
      <w:r>
        <w:t>zaměstnanost (hospodářský růst)</w:t>
      </w:r>
    </w:p>
    <w:p w:rsidR="00A74CAD" w:rsidRPr="0015737B" w:rsidRDefault="00A74CAD" w:rsidP="00B01D60">
      <w:pPr>
        <w:pStyle w:val="Odstavecseseznamem"/>
        <w:numPr>
          <w:ilvl w:val="0"/>
          <w:numId w:val="84"/>
        </w:numPr>
        <w:rPr>
          <w:b/>
        </w:rPr>
      </w:pPr>
      <w:r w:rsidRPr="0015737B">
        <w:rPr>
          <w:b/>
        </w:rPr>
        <w:t>dílčí typy makroekonomických politik:</w:t>
      </w:r>
    </w:p>
    <w:p w:rsidR="00946E4E" w:rsidRDefault="00A74CAD" w:rsidP="00B01D60">
      <w:pPr>
        <w:pStyle w:val="Odstavecseseznamem"/>
        <w:numPr>
          <w:ilvl w:val="1"/>
          <w:numId w:val="84"/>
        </w:numPr>
      </w:pPr>
      <w:r>
        <w:t>fiskální</w:t>
      </w:r>
      <w:r w:rsidR="00946E4E">
        <w:t xml:space="preserve"> – vláda</w:t>
      </w:r>
    </w:p>
    <w:p w:rsidR="00A74CAD" w:rsidRDefault="00A74CAD" w:rsidP="00B01D60">
      <w:pPr>
        <w:pStyle w:val="Odstavecseseznamem"/>
        <w:numPr>
          <w:ilvl w:val="1"/>
          <w:numId w:val="84"/>
        </w:numPr>
      </w:pPr>
      <w:r>
        <w:t>monetární – ČNB</w:t>
      </w:r>
    </w:p>
    <w:p w:rsidR="00A74CAD" w:rsidRDefault="00946E4E" w:rsidP="00B01D60">
      <w:pPr>
        <w:pStyle w:val="Odstavecseseznamem"/>
        <w:numPr>
          <w:ilvl w:val="1"/>
          <w:numId w:val="84"/>
        </w:numPr>
      </w:pPr>
      <w:r>
        <w:t>důchodová – vláda</w:t>
      </w:r>
    </w:p>
    <w:p w:rsidR="00946E4E" w:rsidRDefault="00946E4E" w:rsidP="00B01D60">
      <w:pPr>
        <w:pStyle w:val="Odstavecseseznamem"/>
        <w:numPr>
          <w:ilvl w:val="1"/>
          <w:numId w:val="84"/>
        </w:numPr>
      </w:pPr>
      <w:r>
        <w:t>vnější obchodní a měnová</w:t>
      </w:r>
    </w:p>
    <w:p w:rsidR="00946E4E" w:rsidRDefault="00991287" w:rsidP="00991287">
      <w:pPr>
        <w:pStyle w:val="Nadpis3"/>
      </w:pPr>
      <w:r>
        <w:t>Základní typy HP</w:t>
      </w:r>
    </w:p>
    <w:p w:rsidR="00991287" w:rsidRDefault="00991287" w:rsidP="00B01D60">
      <w:pPr>
        <w:pStyle w:val="Odstavecseseznamem"/>
        <w:numPr>
          <w:ilvl w:val="0"/>
          <w:numId w:val="85"/>
        </w:numPr>
      </w:pPr>
      <w:r>
        <w:t>keynesovský typ hospodářské politiky</w:t>
      </w:r>
    </w:p>
    <w:p w:rsidR="00991287" w:rsidRDefault="00991287" w:rsidP="00B01D60">
      <w:pPr>
        <w:pStyle w:val="Odstavecseseznamem"/>
        <w:numPr>
          <w:ilvl w:val="1"/>
          <w:numId w:val="85"/>
        </w:numPr>
      </w:pPr>
      <w:r>
        <w:t>je o fiskální politice a o podpoře výdajů (dopad na zaměstnanost)</w:t>
      </w:r>
    </w:p>
    <w:p w:rsidR="00991287" w:rsidRDefault="00991287" w:rsidP="00B01D60">
      <w:pPr>
        <w:pStyle w:val="Odstavecseseznamem"/>
        <w:numPr>
          <w:ilvl w:val="0"/>
          <w:numId w:val="85"/>
        </w:numPr>
      </w:pPr>
      <w:r>
        <w:t>neokeynesovský přístup</w:t>
      </w:r>
    </w:p>
    <w:p w:rsidR="00991287" w:rsidRDefault="00991287" w:rsidP="00B01D60">
      <w:pPr>
        <w:pStyle w:val="Odstavecseseznamem"/>
        <w:numPr>
          <w:ilvl w:val="1"/>
          <w:numId w:val="85"/>
        </w:numPr>
      </w:pPr>
      <w:r>
        <w:t>řeší se fiskální i monetární politika</w:t>
      </w:r>
    </w:p>
    <w:p w:rsidR="00991287" w:rsidRDefault="00991287" w:rsidP="00B01D60">
      <w:pPr>
        <w:pStyle w:val="Odstavecseseznamem"/>
        <w:numPr>
          <w:ilvl w:val="0"/>
          <w:numId w:val="85"/>
        </w:numPr>
      </w:pPr>
      <w:r>
        <w:t>monetaristický přístup</w:t>
      </w:r>
    </w:p>
    <w:p w:rsidR="00991287" w:rsidRDefault="00991287" w:rsidP="00B01D60">
      <w:pPr>
        <w:pStyle w:val="Odstavecseseznamem"/>
        <w:numPr>
          <w:ilvl w:val="1"/>
          <w:numId w:val="85"/>
        </w:numPr>
      </w:pPr>
      <w:r>
        <w:t>řeší monetární politiku (na peněžní zásobu)</w:t>
      </w:r>
    </w:p>
    <w:p w:rsidR="00991287" w:rsidRDefault="00991287" w:rsidP="00B01D60">
      <w:pPr>
        <w:pStyle w:val="Odstavecseseznamem"/>
        <w:numPr>
          <w:ilvl w:val="1"/>
          <w:numId w:val="85"/>
        </w:numPr>
      </w:pPr>
      <w:r>
        <w:t>dopad peněžní zásoby na cenovou stabilitu</w:t>
      </w:r>
    </w:p>
    <w:p w:rsidR="00991287" w:rsidRPr="00991287" w:rsidRDefault="00991287" w:rsidP="00991287">
      <w:bookmarkStart w:id="0" w:name="_GoBack"/>
      <w:bookmarkEnd w:id="0"/>
    </w:p>
    <w:p w:rsidR="00946E4E" w:rsidRPr="00A74CAD" w:rsidRDefault="00946E4E" w:rsidP="00946E4E"/>
    <w:sectPr w:rsidR="00946E4E" w:rsidRPr="00A74CAD" w:rsidSect="009E4EBB">
      <w:footerReference w:type="even" r:id="rId47"/>
      <w:footerReference w:type="default" r:id="rId48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D60" w:rsidRDefault="00B01D60" w:rsidP="006E68B0">
      <w:r>
        <w:separator/>
      </w:r>
    </w:p>
  </w:endnote>
  <w:endnote w:type="continuationSeparator" w:id="0">
    <w:p w:rsidR="00B01D60" w:rsidRDefault="00B01D60" w:rsidP="006E6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lostrnky"/>
      </w:rPr>
      <w:id w:val="-1586372711"/>
      <w:docPartObj>
        <w:docPartGallery w:val="Page Numbers (Bottom of Page)"/>
        <w:docPartUnique/>
      </w:docPartObj>
    </w:sdtPr>
    <w:sdtContent>
      <w:p w:rsidR="00670A6D" w:rsidRDefault="00670A6D" w:rsidP="00A76A35">
        <w:pPr>
          <w:pStyle w:val="Zpat"/>
          <w:framePr w:wrap="none" w:vAnchor="text" w:hAnchor="margin" w:xAlign="center" w:y="1"/>
          <w:rPr>
            <w:rStyle w:val="slostrnky"/>
          </w:rPr>
        </w:pPr>
        <w:r>
          <w:rPr>
            <w:rStyle w:val="slostrnky"/>
          </w:rPr>
          <w:fldChar w:fldCharType="begin"/>
        </w:r>
        <w:r>
          <w:rPr>
            <w:rStyle w:val="slostrnky"/>
          </w:rPr>
          <w:instrText xml:space="preserve"> PAGE </w:instrText>
        </w:r>
        <w:r>
          <w:rPr>
            <w:rStyle w:val="slostrnky"/>
          </w:rPr>
          <w:fldChar w:fldCharType="end"/>
        </w:r>
      </w:p>
    </w:sdtContent>
  </w:sdt>
  <w:p w:rsidR="00670A6D" w:rsidRDefault="00670A6D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lostrnky"/>
      </w:rPr>
      <w:id w:val="1571237842"/>
      <w:docPartObj>
        <w:docPartGallery w:val="Page Numbers (Bottom of Page)"/>
        <w:docPartUnique/>
      </w:docPartObj>
    </w:sdtPr>
    <w:sdtContent>
      <w:p w:rsidR="00670A6D" w:rsidRDefault="00670A6D" w:rsidP="00A76A35">
        <w:pPr>
          <w:pStyle w:val="Zpat"/>
          <w:framePr w:wrap="none" w:vAnchor="text" w:hAnchor="margin" w:xAlign="center" w:y="1"/>
          <w:rPr>
            <w:rStyle w:val="slostrnky"/>
          </w:rPr>
        </w:pPr>
        <w:r>
          <w:rPr>
            <w:rStyle w:val="slostrnky"/>
          </w:rPr>
          <w:fldChar w:fldCharType="begin"/>
        </w:r>
        <w:r>
          <w:rPr>
            <w:rStyle w:val="slostrnky"/>
          </w:rPr>
          <w:instrText xml:space="preserve"> PAGE </w:instrText>
        </w:r>
        <w:r>
          <w:rPr>
            <w:rStyle w:val="slostrnky"/>
          </w:rPr>
          <w:fldChar w:fldCharType="separate"/>
        </w:r>
        <w:r>
          <w:rPr>
            <w:rStyle w:val="slostrnky"/>
            <w:noProof/>
          </w:rPr>
          <w:t>1</w:t>
        </w:r>
        <w:r>
          <w:rPr>
            <w:rStyle w:val="slostrnky"/>
          </w:rPr>
          <w:fldChar w:fldCharType="end"/>
        </w:r>
      </w:p>
    </w:sdtContent>
  </w:sdt>
  <w:p w:rsidR="00670A6D" w:rsidRDefault="00670A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D60" w:rsidRDefault="00B01D60" w:rsidP="006E68B0">
      <w:r>
        <w:separator/>
      </w:r>
    </w:p>
  </w:footnote>
  <w:footnote w:type="continuationSeparator" w:id="0">
    <w:p w:rsidR="00B01D60" w:rsidRDefault="00B01D60" w:rsidP="006E68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2D9D"/>
    <w:multiLevelType w:val="hybridMultilevel"/>
    <w:tmpl w:val="37DE8F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1014B"/>
    <w:multiLevelType w:val="hybridMultilevel"/>
    <w:tmpl w:val="B2922F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8621E"/>
    <w:multiLevelType w:val="hybridMultilevel"/>
    <w:tmpl w:val="BE52DB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A29A9"/>
    <w:multiLevelType w:val="hybridMultilevel"/>
    <w:tmpl w:val="E1504C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FD7240"/>
    <w:multiLevelType w:val="hybridMultilevel"/>
    <w:tmpl w:val="A5B0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620F6E"/>
    <w:multiLevelType w:val="hybridMultilevel"/>
    <w:tmpl w:val="4CC478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BC0FAB"/>
    <w:multiLevelType w:val="hybridMultilevel"/>
    <w:tmpl w:val="867A7B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EB666D"/>
    <w:multiLevelType w:val="hybridMultilevel"/>
    <w:tmpl w:val="6052B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A91391"/>
    <w:multiLevelType w:val="hybridMultilevel"/>
    <w:tmpl w:val="A91E74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E17949"/>
    <w:multiLevelType w:val="hybridMultilevel"/>
    <w:tmpl w:val="64E054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5A4EE2"/>
    <w:multiLevelType w:val="hybridMultilevel"/>
    <w:tmpl w:val="73B8FE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B90ED8"/>
    <w:multiLevelType w:val="hybridMultilevel"/>
    <w:tmpl w:val="2E46A3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043AEB"/>
    <w:multiLevelType w:val="hybridMultilevel"/>
    <w:tmpl w:val="31307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78507E"/>
    <w:multiLevelType w:val="hybridMultilevel"/>
    <w:tmpl w:val="9372F1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AB09CE"/>
    <w:multiLevelType w:val="hybridMultilevel"/>
    <w:tmpl w:val="9E5A5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282A66"/>
    <w:multiLevelType w:val="hybridMultilevel"/>
    <w:tmpl w:val="D6F2B8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1F7A90"/>
    <w:multiLevelType w:val="hybridMultilevel"/>
    <w:tmpl w:val="95B015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2527D3"/>
    <w:multiLevelType w:val="hybridMultilevel"/>
    <w:tmpl w:val="F51EFF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B04C15"/>
    <w:multiLevelType w:val="hybridMultilevel"/>
    <w:tmpl w:val="074E7A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C10FBC"/>
    <w:multiLevelType w:val="hybridMultilevel"/>
    <w:tmpl w:val="1AD237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2722E7"/>
    <w:multiLevelType w:val="hybridMultilevel"/>
    <w:tmpl w:val="874A96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47663C"/>
    <w:multiLevelType w:val="hybridMultilevel"/>
    <w:tmpl w:val="AD2CEB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4C66BE"/>
    <w:multiLevelType w:val="hybridMultilevel"/>
    <w:tmpl w:val="89342E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3F5014"/>
    <w:multiLevelType w:val="hybridMultilevel"/>
    <w:tmpl w:val="9F9CBE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4124A1"/>
    <w:multiLevelType w:val="hybridMultilevel"/>
    <w:tmpl w:val="825A2E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A81EC4"/>
    <w:multiLevelType w:val="hybridMultilevel"/>
    <w:tmpl w:val="F84C13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C66558"/>
    <w:multiLevelType w:val="hybridMultilevel"/>
    <w:tmpl w:val="78828F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B7190B"/>
    <w:multiLevelType w:val="hybridMultilevel"/>
    <w:tmpl w:val="C2DCE3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7554F1"/>
    <w:multiLevelType w:val="hybridMultilevel"/>
    <w:tmpl w:val="B96038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9691F5A"/>
    <w:multiLevelType w:val="hybridMultilevel"/>
    <w:tmpl w:val="F112F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0F42B1"/>
    <w:multiLevelType w:val="hybridMultilevel"/>
    <w:tmpl w:val="E60E4E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CCE62B1"/>
    <w:multiLevelType w:val="hybridMultilevel"/>
    <w:tmpl w:val="F3581B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0F6452"/>
    <w:multiLevelType w:val="hybridMultilevel"/>
    <w:tmpl w:val="F6B65B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555E8B"/>
    <w:multiLevelType w:val="hybridMultilevel"/>
    <w:tmpl w:val="76CCE0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FA85D81"/>
    <w:multiLevelType w:val="hybridMultilevel"/>
    <w:tmpl w:val="BE1EF4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2446595"/>
    <w:multiLevelType w:val="hybridMultilevel"/>
    <w:tmpl w:val="9B98A4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3B41E6B"/>
    <w:multiLevelType w:val="hybridMultilevel"/>
    <w:tmpl w:val="621A01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4EB20F9"/>
    <w:multiLevelType w:val="hybridMultilevel"/>
    <w:tmpl w:val="99EED0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4B2045"/>
    <w:multiLevelType w:val="hybridMultilevel"/>
    <w:tmpl w:val="574C5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68352C0"/>
    <w:multiLevelType w:val="hybridMultilevel"/>
    <w:tmpl w:val="C518E2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6F30CF4"/>
    <w:multiLevelType w:val="hybridMultilevel"/>
    <w:tmpl w:val="17B84B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7361A84"/>
    <w:multiLevelType w:val="hybridMultilevel"/>
    <w:tmpl w:val="4B960FEE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2" w15:restartNumberingAfterBreak="0">
    <w:nsid w:val="479E35B7"/>
    <w:multiLevelType w:val="hybridMultilevel"/>
    <w:tmpl w:val="EBEC5D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8650743"/>
    <w:multiLevelType w:val="hybridMultilevel"/>
    <w:tmpl w:val="655603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9B576AE"/>
    <w:multiLevelType w:val="hybridMultilevel"/>
    <w:tmpl w:val="63AE84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9D70ECA"/>
    <w:multiLevelType w:val="hybridMultilevel"/>
    <w:tmpl w:val="2638B9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A585328"/>
    <w:multiLevelType w:val="hybridMultilevel"/>
    <w:tmpl w:val="F4CCC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C3A0BBA"/>
    <w:multiLevelType w:val="hybridMultilevel"/>
    <w:tmpl w:val="3D1008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D0158B6"/>
    <w:multiLevelType w:val="hybridMultilevel"/>
    <w:tmpl w:val="E5ACAB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0A89BD6">
      <w:start w:val="4"/>
      <w:numFmt w:val="bullet"/>
      <w:lvlText w:val="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DEF0F45"/>
    <w:multiLevelType w:val="hybridMultilevel"/>
    <w:tmpl w:val="EC3426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DF43FB1"/>
    <w:multiLevelType w:val="hybridMultilevel"/>
    <w:tmpl w:val="FFB67F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E1B160D"/>
    <w:multiLevelType w:val="hybridMultilevel"/>
    <w:tmpl w:val="6BEE2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E804F0E"/>
    <w:multiLevelType w:val="hybridMultilevel"/>
    <w:tmpl w:val="2C229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0102D2B"/>
    <w:multiLevelType w:val="hybridMultilevel"/>
    <w:tmpl w:val="EC284B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1DE09BA"/>
    <w:multiLevelType w:val="hybridMultilevel"/>
    <w:tmpl w:val="949A53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2ED0BAA"/>
    <w:multiLevelType w:val="hybridMultilevel"/>
    <w:tmpl w:val="4844B3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41C7C1B"/>
    <w:multiLevelType w:val="hybridMultilevel"/>
    <w:tmpl w:val="E124A5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6111E00"/>
    <w:multiLevelType w:val="hybridMultilevel"/>
    <w:tmpl w:val="22FA4A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7937034"/>
    <w:multiLevelType w:val="hybridMultilevel"/>
    <w:tmpl w:val="D5769D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9EF0147"/>
    <w:multiLevelType w:val="hybridMultilevel"/>
    <w:tmpl w:val="7FF0B9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A541078"/>
    <w:multiLevelType w:val="hybridMultilevel"/>
    <w:tmpl w:val="142674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ABB6E6E"/>
    <w:multiLevelType w:val="hybridMultilevel"/>
    <w:tmpl w:val="64E28B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C090D14"/>
    <w:multiLevelType w:val="hybridMultilevel"/>
    <w:tmpl w:val="B486F9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D1714B9"/>
    <w:multiLevelType w:val="hybridMultilevel"/>
    <w:tmpl w:val="3F9A7E2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5D4F6079"/>
    <w:multiLevelType w:val="hybridMultilevel"/>
    <w:tmpl w:val="5FFA77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DEE33F8"/>
    <w:multiLevelType w:val="hybridMultilevel"/>
    <w:tmpl w:val="F56E0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24A01D0"/>
    <w:multiLevelType w:val="hybridMultilevel"/>
    <w:tmpl w:val="79541F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45E41E4"/>
    <w:multiLevelType w:val="hybridMultilevel"/>
    <w:tmpl w:val="A8D80C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60A5A60"/>
    <w:multiLevelType w:val="hybridMultilevel"/>
    <w:tmpl w:val="C29A11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6692052"/>
    <w:multiLevelType w:val="hybridMultilevel"/>
    <w:tmpl w:val="B8C4E882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8555C3B"/>
    <w:multiLevelType w:val="hybridMultilevel"/>
    <w:tmpl w:val="1B2CDA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AEC1AF6"/>
    <w:multiLevelType w:val="hybridMultilevel"/>
    <w:tmpl w:val="08A27B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E865D07"/>
    <w:multiLevelType w:val="hybridMultilevel"/>
    <w:tmpl w:val="3B0A39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EF32B07"/>
    <w:multiLevelType w:val="hybridMultilevel"/>
    <w:tmpl w:val="F376B6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0653036"/>
    <w:multiLevelType w:val="hybridMultilevel"/>
    <w:tmpl w:val="879AA8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3D50ABB"/>
    <w:multiLevelType w:val="hybridMultilevel"/>
    <w:tmpl w:val="9A18F108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7BE04CC"/>
    <w:multiLevelType w:val="hybridMultilevel"/>
    <w:tmpl w:val="579669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8773AE4"/>
    <w:multiLevelType w:val="hybridMultilevel"/>
    <w:tmpl w:val="B2BA2A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8856020"/>
    <w:multiLevelType w:val="hybridMultilevel"/>
    <w:tmpl w:val="F90CC7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AB121E7"/>
    <w:multiLevelType w:val="hybridMultilevel"/>
    <w:tmpl w:val="8D2C6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AB710D2"/>
    <w:multiLevelType w:val="hybridMultilevel"/>
    <w:tmpl w:val="F312BF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BEB4A73"/>
    <w:multiLevelType w:val="hybridMultilevel"/>
    <w:tmpl w:val="BD04DD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BF81963"/>
    <w:multiLevelType w:val="hybridMultilevel"/>
    <w:tmpl w:val="2932D7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D416B19"/>
    <w:multiLevelType w:val="hybridMultilevel"/>
    <w:tmpl w:val="EAC66B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E0C746A"/>
    <w:multiLevelType w:val="hybridMultilevel"/>
    <w:tmpl w:val="C2CECE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4"/>
  </w:num>
  <w:num w:numId="2">
    <w:abstractNumId w:val="77"/>
  </w:num>
  <w:num w:numId="3">
    <w:abstractNumId w:val="32"/>
  </w:num>
  <w:num w:numId="4">
    <w:abstractNumId w:val="8"/>
  </w:num>
  <w:num w:numId="5">
    <w:abstractNumId w:val="45"/>
  </w:num>
  <w:num w:numId="6">
    <w:abstractNumId w:val="29"/>
  </w:num>
  <w:num w:numId="7">
    <w:abstractNumId w:val="62"/>
  </w:num>
  <w:num w:numId="8">
    <w:abstractNumId w:val="59"/>
  </w:num>
  <w:num w:numId="9">
    <w:abstractNumId w:val="67"/>
  </w:num>
  <w:num w:numId="10">
    <w:abstractNumId w:val="25"/>
  </w:num>
  <w:num w:numId="11">
    <w:abstractNumId w:val="14"/>
  </w:num>
  <w:num w:numId="12">
    <w:abstractNumId w:val="19"/>
  </w:num>
  <w:num w:numId="13">
    <w:abstractNumId w:val="48"/>
  </w:num>
  <w:num w:numId="14">
    <w:abstractNumId w:val="74"/>
  </w:num>
  <w:num w:numId="15">
    <w:abstractNumId w:val="79"/>
  </w:num>
  <w:num w:numId="16">
    <w:abstractNumId w:val="33"/>
  </w:num>
  <w:num w:numId="17">
    <w:abstractNumId w:val="72"/>
  </w:num>
  <w:num w:numId="18">
    <w:abstractNumId w:val="53"/>
  </w:num>
  <w:num w:numId="19">
    <w:abstractNumId w:val="50"/>
  </w:num>
  <w:num w:numId="20">
    <w:abstractNumId w:val="37"/>
  </w:num>
  <w:num w:numId="21">
    <w:abstractNumId w:val="27"/>
  </w:num>
  <w:num w:numId="22">
    <w:abstractNumId w:val="46"/>
  </w:num>
  <w:num w:numId="23">
    <w:abstractNumId w:val="73"/>
  </w:num>
  <w:num w:numId="24">
    <w:abstractNumId w:val="38"/>
  </w:num>
  <w:num w:numId="25">
    <w:abstractNumId w:val="43"/>
  </w:num>
  <w:num w:numId="26">
    <w:abstractNumId w:val="60"/>
  </w:num>
  <w:num w:numId="27">
    <w:abstractNumId w:val="20"/>
  </w:num>
  <w:num w:numId="28">
    <w:abstractNumId w:val="61"/>
  </w:num>
  <w:num w:numId="29">
    <w:abstractNumId w:val="83"/>
  </w:num>
  <w:num w:numId="30">
    <w:abstractNumId w:val="42"/>
  </w:num>
  <w:num w:numId="31">
    <w:abstractNumId w:val="81"/>
  </w:num>
  <w:num w:numId="32">
    <w:abstractNumId w:val="70"/>
  </w:num>
  <w:num w:numId="33">
    <w:abstractNumId w:val="16"/>
  </w:num>
  <w:num w:numId="34">
    <w:abstractNumId w:val="40"/>
  </w:num>
  <w:num w:numId="35">
    <w:abstractNumId w:val="18"/>
  </w:num>
  <w:num w:numId="36">
    <w:abstractNumId w:val="63"/>
  </w:num>
  <w:num w:numId="37">
    <w:abstractNumId w:val="75"/>
  </w:num>
  <w:num w:numId="38">
    <w:abstractNumId w:val="41"/>
  </w:num>
  <w:num w:numId="39">
    <w:abstractNumId w:val="69"/>
  </w:num>
  <w:num w:numId="40">
    <w:abstractNumId w:val="80"/>
  </w:num>
  <w:num w:numId="41">
    <w:abstractNumId w:val="71"/>
  </w:num>
  <w:num w:numId="42">
    <w:abstractNumId w:val="13"/>
  </w:num>
  <w:num w:numId="43">
    <w:abstractNumId w:val="65"/>
  </w:num>
  <w:num w:numId="44">
    <w:abstractNumId w:val="30"/>
  </w:num>
  <w:num w:numId="45">
    <w:abstractNumId w:val="5"/>
  </w:num>
  <w:num w:numId="46">
    <w:abstractNumId w:val="0"/>
  </w:num>
  <w:num w:numId="47">
    <w:abstractNumId w:val="26"/>
  </w:num>
  <w:num w:numId="48">
    <w:abstractNumId w:val="23"/>
  </w:num>
  <w:num w:numId="49">
    <w:abstractNumId w:val="28"/>
  </w:num>
  <w:num w:numId="50">
    <w:abstractNumId w:val="4"/>
  </w:num>
  <w:num w:numId="51">
    <w:abstractNumId w:val="57"/>
  </w:num>
  <w:num w:numId="52">
    <w:abstractNumId w:val="56"/>
  </w:num>
  <w:num w:numId="53">
    <w:abstractNumId w:val="55"/>
  </w:num>
  <w:num w:numId="54">
    <w:abstractNumId w:val="36"/>
  </w:num>
  <w:num w:numId="55">
    <w:abstractNumId w:val="12"/>
  </w:num>
  <w:num w:numId="56">
    <w:abstractNumId w:val="54"/>
  </w:num>
  <w:num w:numId="57">
    <w:abstractNumId w:val="31"/>
  </w:num>
  <w:num w:numId="58">
    <w:abstractNumId w:val="84"/>
  </w:num>
  <w:num w:numId="59">
    <w:abstractNumId w:val="78"/>
  </w:num>
  <w:num w:numId="60">
    <w:abstractNumId w:val="22"/>
  </w:num>
  <w:num w:numId="61">
    <w:abstractNumId w:val="52"/>
  </w:num>
  <w:num w:numId="62">
    <w:abstractNumId w:val="7"/>
  </w:num>
  <w:num w:numId="63">
    <w:abstractNumId w:val="11"/>
  </w:num>
  <w:num w:numId="64">
    <w:abstractNumId w:val="9"/>
  </w:num>
  <w:num w:numId="65">
    <w:abstractNumId w:val="15"/>
  </w:num>
  <w:num w:numId="66">
    <w:abstractNumId w:val="34"/>
  </w:num>
  <w:num w:numId="67">
    <w:abstractNumId w:val="39"/>
  </w:num>
  <w:num w:numId="68">
    <w:abstractNumId w:val="21"/>
  </w:num>
  <w:num w:numId="69">
    <w:abstractNumId w:val="66"/>
  </w:num>
  <w:num w:numId="70">
    <w:abstractNumId w:val="6"/>
  </w:num>
  <w:num w:numId="71">
    <w:abstractNumId w:val="2"/>
  </w:num>
  <w:num w:numId="72">
    <w:abstractNumId w:val="17"/>
  </w:num>
  <w:num w:numId="73">
    <w:abstractNumId w:val="35"/>
  </w:num>
  <w:num w:numId="74">
    <w:abstractNumId w:val="1"/>
  </w:num>
  <w:num w:numId="75">
    <w:abstractNumId w:val="24"/>
  </w:num>
  <w:num w:numId="76">
    <w:abstractNumId w:val="49"/>
  </w:num>
  <w:num w:numId="77">
    <w:abstractNumId w:val="10"/>
  </w:num>
  <w:num w:numId="78">
    <w:abstractNumId w:val="76"/>
  </w:num>
  <w:num w:numId="79">
    <w:abstractNumId w:val="3"/>
  </w:num>
  <w:num w:numId="80">
    <w:abstractNumId w:val="44"/>
  </w:num>
  <w:num w:numId="81">
    <w:abstractNumId w:val="47"/>
  </w:num>
  <w:num w:numId="82">
    <w:abstractNumId w:val="58"/>
  </w:num>
  <w:num w:numId="83">
    <w:abstractNumId w:val="82"/>
  </w:num>
  <w:num w:numId="84">
    <w:abstractNumId w:val="51"/>
  </w:num>
  <w:num w:numId="85">
    <w:abstractNumId w:val="68"/>
  </w:num>
  <w:numIdMacAtCleanup w:val="8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9AC"/>
    <w:rsid w:val="000139ED"/>
    <w:rsid w:val="00015C05"/>
    <w:rsid w:val="000406A3"/>
    <w:rsid w:val="000515FA"/>
    <w:rsid w:val="00057A2C"/>
    <w:rsid w:val="000641EE"/>
    <w:rsid w:val="00074057"/>
    <w:rsid w:val="00075A6A"/>
    <w:rsid w:val="000806AD"/>
    <w:rsid w:val="0009134B"/>
    <w:rsid w:val="0009291F"/>
    <w:rsid w:val="000C56FB"/>
    <w:rsid w:val="000C7682"/>
    <w:rsid w:val="000D174A"/>
    <w:rsid w:val="000F34C4"/>
    <w:rsid w:val="00114835"/>
    <w:rsid w:val="001164F0"/>
    <w:rsid w:val="00123609"/>
    <w:rsid w:val="00126120"/>
    <w:rsid w:val="00126DA0"/>
    <w:rsid w:val="00131B55"/>
    <w:rsid w:val="001439AC"/>
    <w:rsid w:val="00154F6E"/>
    <w:rsid w:val="0015737B"/>
    <w:rsid w:val="001647A5"/>
    <w:rsid w:val="00187A68"/>
    <w:rsid w:val="00190157"/>
    <w:rsid w:val="001A7109"/>
    <w:rsid w:val="001C3816"/>
    <w:rsid w:val="001D5832"/>
    <w:rsid w:val="001E04AE"/>
    <w:rsid w:val="001F1242"/>
    <w:rsid w:val="00201FDA"/>
    <w:rsid w:val="00203C47"/>
    <w:rsid w:val="00204FB4"/>
    <w:rsid w:val="00207859"/>
    <w:rsid w:val="00224A72"/>
    <w:rsid w:val="00230C05"/>
    <w:rsid w:val="00255864"/>
    <w:rsid w:val="00261ACC"/>
    <w:rsid w:val="00262BCB"/>
    <w:rsid w:val="0028445B"/>
    <w:rsid w:val="00285212"/>
    <w:rsid w:val="00291D6B"/>
    <w:rsid w:val="002A6083"/>
    <w:rsid w:val="002C2BEC"/>
    <w:rsid w:val="002F0994"/>
    <w:rsid w:val="00303228"/>
    <w:rsid w:val="0032055C"/>
    <w:rsid w:val="00323AC7"/>
    <w:rsid w:val="003474C2"/>
    <w:rsid w:val="0036487F"/>
    <w:rsid w:val="003805A7"/>
    <w:rsid w:val="003B763F"/>
    <w:rsid w:val="003D1379"/>
    <w:rsid w:val="003E00AD"/>
    <w:rsid w:val="003E7076"/>
    <w:rsid w:val="0040554B"/>
    <w:rsid w:val="00407E1A"/>
    <w:rsid w:val="0043238E"/>
    <w:rsid w:val="004822F6"/>
    <w:rsid w:val="004835F1"/>
    <w:rsid w:val="00492AC5"/>
    <w:rsid w:val="004A7D5A"/>
    <w:rsid w:val="004D6700"/>
    <w:rsid w:val="005123CB"/>
    <w:rsid w:val="00515497"/>
    <w:rsid w:val="00532D94"/>
    <w:rsid w:val="00556FE0"/>
    <w:rsid w:val="00571BBA"/>
    <w:rsid w:val="0057251F"/>
    <w:rsid w:val="00581BE4"/>
    <w:rsid w:val="005A0858"/>
    <w:rsid w:val="005B2469"/>
    <w:rsid w:val="005B2A2D"/>
    <w:rsid w:val="005B3612"/>
    <w:rsid w:val="005C5109"/>
    <w:rsid w:val="005C5D2F"/>
    <w:rsid w:val="005D573C"/>
    <w:rsid w:val="005F4DB8"/>
    <w:rsid w:val="00607A3D"/>
    <w:rsid w:val="00617173"/>
    <w:rsid w:val="00634635"/>
    <w:rsid w:val="006514AE"/>
    <w:rsid w:val="00657E6F"/>
    <w:rsid w:val="00670A6D"/>
    <w:rsid w:val="00691D78"/>
    <w:rsid w:val="006E68B0"/>
    <w:rsid w:val="006F0EDC"/>
    <w:rsid w:val="00705483"/>
    <w:rsid w:val="00711F14"/>
    <w:rsid w:val="00725D74"/>
    <w:rsid w:val="00732156"/>
    <w:rsid w:val="00751374"/>
    <w:rsid w:val="0076121B"/>
    <w:rsid w:val="00762D48"/>
    <w:rsid w:val="007B34E9"/>
    <w:rsid w:val="007C14DA"/>
    <w:rsid w:val="007C3E7E"/>
    <w:rsid w:val="007C79B1"/>
    <w:rsid w:val="007E6EFA"/>
    <w:rsid w:val="007F3C0E"/>
    <w:rsid w:val="007F791D"/>
    <w:rsid w:val="00833F2B"/>
    <w:rsid w:val="00835F90"/>
    <w:rsid w:val="00845AD2"/>
    <w:rsid w:val="00864946"/>
    <w:rsid w:val="00873225"/>
    <w:rsid w:val="00886406"/>
    <w:rsid w:val="008921F4"/>
    <w:rsid w:val="0089473C"/>
    <w:rsid w:val="008A3369"/>
    <w:rsid w:val="008C241D"/>
    <w:rsid w:val="008E6BC8"/>
    <w:rsid w:val="00920C42"/>
    <w:rsid w:val="0092361B"/>
    <w:rsid w:val="00923E54"/>
    <w:rsid w:val="00935574"/>
    <w:rsid w:val="00941081"/>
    <w:rsid w:val="00946E4E"/>
    <w:rsid w:val="00955F98"/>
    <w:rsid w:val="00961F3E"/>
    <w:rsid w:val="009656B8"/>
    <w:rsid w:val="00980A80"/>
    <w:rsid w:val="00991287"/>
    <w:rsid w:val="009A72BE"/>
    <w:rsid w:val="009A7640"/>
    <w:rsid w:val="009B04DD"/>
    <w:rsid w:val="009B3058"/>
    <w:rsid w:val="009C2F82"/>
    <w:rsid w:val="009D30EB"/>
    <w:rsid w:val="009E4EBB"/>
    <w:rsid w:val="00A0788B"/>
    <w:rsid w:val="00A10234"/>
    <w:rsid w:val="00A37948"/>
    <w:rsid w:val="00A51EE0"/>
    <w:rsid w:val="00A54DF9"/>
    <w:rsid w:val="00A74CAD"/>
    <w:rsid w:val="00A74ED3"/>
    <w:rsid w:val="00A750EF"/>
    <w:rsid w:val="00A76A35"/>
    <w:rsid w:val="00AA0583"/>
    <w:rsid w:val="00AA7C8C"/>
    <w:rsid w:val="00AB3D47"/>
    <w:rsid w:val="00AB754C"/>
    <w:rsid w:val="00AC6F9E"/>
    <w:rsid w:val="00AD3B38"/>
    <w:rsid w:val="00AF2762"/>
    <w:rsid w:val="00B01D60"/>
    <w:rsid w:val="00B060D4"/>
    <w:rsid w:val="00B13C8D"/>
    <w:rsid w:val="00B2674E"/>
    <w:rsid w:val="00B36456"/>
    <w:rsid w:val="00B379A4"/>
    <w:rsid w:val="00B573D5"/>
    <w:rsid w:val="00B776C1"/>
    <w:rsid w:val="00B949B8"/>
    <w:rsid w:val="00BB10E7"/>
    <w:rsid w:val="00BB5BE0"/>
    <w:rsid w:val="00BB6852"/>
    <w:rsid w:val="00BD661F"/>
    <w:rsid w:val="00BF11B7"/>
    <w:rsid w:val="00BF3A47"/>
    <w:rsid w:val="00C24E02"/>
    <w:rsid w:val="00C61140"/>
    <w:rsid w:val="00C63B21"/>
    <w:rsid w:val="00C74941"/>
    <w:rsid w:val="00C74AD4"/>
    <w:rsid w:val="00CB5FEC"/>
    <w:rsid w:val="00CC0B2C"/>
    <w:rsid w:val="00CC67B7"/>
    <w:rsid w:val="00CD1236"/>
    <w:rsid w:val="00CE086B"/>
    <w:rsid w:val="00CE591C"/>
    <w:rsid w:val="00CE75DF"/>
    <w:rsid w:val="00D037DA"/>
    <w:rsid w:val="00D25B89"/>
    <w:rsid w:val="00D35B4F"/>
    <w:rsid w:val="00D620C9"/>
    <w:rsid w:val="00D625BE"/>
    <w:rsid w:val="00D63696"/>
    <w:rsid w:val="00D652A4"/>
    <w:rsid w:val="00D77F92"/>
    <w:rsid w:val="00DD24FF"/>
    <w:rsid w:val="00DF0AE2"/>
    <w:rsid w:val="00E015CE"/>
    <w:rsid w:val="00E0175C"/>
    <w:rsid w:val="00E12DAC"/>
    <w:rsid w:val="00E21139"/>
    <w:rsid w:val="00E233F8"/>
    <w:rsid w:val="00E358CF"/>
    <w:rsid w:val="00E377EB"/>
    <w:rsid w:val="00E41874"/>
    <w:rsid w:val="00E628F0"/>
    <w:rsid w:val="00E740B1"/>
    <w:rsid w:val="00E87E83"/>
    <w:rsid w:val="00E914C2"/>
    <w:rsid w:val="00EB61C7"/>
    <w:rsid w:val="00EF278E"/>
    <w:rsid w:val="00F178F4"/>
    <w:rsid w:val="00F23279"/>
    <w:rsid w:val="00F27B02"/>
    <w:rsid w:val="00F40870"/>
    <w:rsid w:val="00F5542C"/>
    <w:rsid w:val="00F64B99"/>
    <w:rsid w:val="00F7115A"/>
    <w:rsid w:val="00F83E83"/>
    <w:rsid w:val="00F87209"/>
    <w:rsid w:val="00F93EA3"/>
    <w:rsid w:val="00F9471C"/>
    <w:rsid w:val="00FB0F60"/>
    <w:rsid w:val="00FB72F7"/>
    <w:rsid w:val="00FE701F"/>
    <w:rsid w:val="00FF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61E72"/>
  <w14:defaultImageDpi w14:val="32767"/>
  <w15:chartTrackingRefBased/>
  <w15:docId w15:val="{EF1214C9-012A-264D-8B93-9BA243EE7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ln">
    <w:name w:val="Normal"/>
    <w:qFormat/>
    <w:rsid w:val="001439AC"/>
    <w:rPr>
      <w:rFonts w:ascii="Times New Roman" w:hAnsi="Times New Roman"/>
    </w:rPr>
  </w:style>
  <w:style w:type="paragraph" w:styleId="Nadpis1">
    <w:name w:val="heading 1"/>
    <w:basedOn w:val="Normln"/>
    <w:next w:val="Normln"/>
    <w:link w:val="Nadpis1Char"/>
    <w:uiPriority w:val="9"/>
    <w:qFormat/>
    <w:rsid w:val="001439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439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9015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3763" w:themeColor="accent1" w:themeShade="7F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D652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439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1439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Zhlav">
    <w:name w:val="header"/>
    <w:basedOn w:val="Normln"/>
    <w:link w:val="ZhlavChar"/>
    <w:uiPriority w:val="99"/>
    <w:unhideWhenUsed/>
    <w:rsid w:val="006E68B0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6E68B0"/>
    <w:rPr>
      <w:rFonts w:ascii="Times New Roman" w:hAnsi="Times New Roman"/>
    </w:rPr>
  </w:style>
  <w:style w:type="paragraph" w:styleId="Zpat">
    <w:name w:val="footer"/>
    <w:basedOn w:val="Normln"/>
    <w:link w:val="ZpatChar"/>
    <w:uiPriority w:val="99"/>
    <w:unhideWhenUsed/>
    <w:rsid w:val="006E68B0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6E68B0"/>
    <w:rPr>
      <w:rFonts w:ascii="Times New Roman" w:hAnsi="Times New Roman"/>
    </w:rPr>
  </w:style>
  <w:style w:type="character" w:styleId="slostrnky">
    <w:name w:val="page number"/>
    <w:basedOn w:val="Standardnpsmoodstavce"/>
    <w:uiPriority w:val="99"/>
    <w:semiHidden/>
    <w:unhideWhenUsed/>
    <w:rsid w:val="006E68B0"/>
  </w:style>
  <w:style w:type="character" w:customStyle="1" w:styleId="Nadpis3Char">
    <w:name w:val="Nadpis 3 Char"/>
    <w:basedOn w:val="Standardnpsmoodstavce"/>
    <w:link w:val="Nadpis3"/>
    <w:uiPriority w:val="9"/>
    <w:rsid w:val="00190157"/>
    <w:rPr>
      <w:rFonts w:asciiTheme="majorHAnsi" w:eastAsiaTheme="majorEastAsia" w:hAnsiTheme="majorHAnsi" w:cstheme="majorBidi"/>
      <w:b/>
      <w:color w:val="1F3763" w:themeColor="accent1" w:themeShade="7F"/>
    </w:rPr>
  </w:style>
  <w:style w:type="paragraph" w:styleId="Odstavecseseznamem">
    <w:name w:val="List Paragraph"/>
    <w:basedOn w:val="Normln"/>
    <w:uiPriority w:val="34"/>
    <w:qFormat/>
    <w:rsid w:val="0057251F"/>
    <w:pPr>
      <w:ind w:left="720"/>
      <w:contextualSpacing/>
    </w:pPr>
  </w:style>
  <w:style w:type="character" w:customStyle="1" w:styleId="Nadpis4Char">
    <w:name w:val="Nadpis 4 Char"/>
    <w:basedOn w:val="Standardnpsmoodstavce"/>
    <w:link w:val="Nadpis4"/>
    <w:uiPriority w:val="9"/>
    <w:rsid w:val="00D652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Zstupntext">
    <w:name w:val="Placeholder Text"/>
    <w:basedOn w:val="Standardnpsmoodstavce"/>
    <w:uiPriority w:val="99"/>
    <w:semiHidden/>
    <w:rsid w:val="00920C42"/>
    <w:rPr>
      <w:color w:val="808080"/>
    </w:rPr>
  </w:style>
  <w:style w:type="paragraph" w:styleId="Normlnweb">
    <w:name w:val="Normal (Web)"/>
    <w:basedOn w:val="Normln"/>
    <w:uiPriority w:val="99"/>
    <w:unhideWhenUsed/>
    <w:rsid w:val="001A7109"/>
    <w:pPr>
      <w:spacing w:before="100" w:beforeAutospacing="1" w:after="100" w:afterAutospacing="1"/>
    </w:pPr>
    <w:rPr>
      <w:rFonts w:eastAsia="Times New Roman" w:cs="Times New Roman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0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05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8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F5D399B-6D52-E24C-A493-773739348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24</Pages>
  <Words>3406</Words>
  <Characters>20102</Characters>
  <Application>Microsoft Office Word</Application>
  <DocSecurity>0</DocSecurity>
  <Lines>167</Lines>
  <Paragraphs>46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Pluhař</dc:creator>
  <cp:keywords/>
  <dc:description/>
  <cp:lastModifiedBy>Patrik Pluhař</cp:lastModifiedBy>
  <cp:revision>169</cp:revision>
  <dcterms:created xsi:type="dcterms:W3CDTF">2018-02-19T17:00:00Z</dcterms:created>
  <dcterms:modified xsi:type="dcterms:W3CDTF">2018-04-23T17:19:00Z</dcterms:modified>
</cp:coreProperties>
</file>