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18508" w14:textId="19595090" w:rsidR="00D17997" w:rsidRPr="00D17997" w:rsidRDefault="00000000" w:rsidP="00D17997">
      <w:pPr>
        <w:pStyle w:val="Title"/>
        <w:rPr>
          <w:spacing w:val="-2"/>
        </w:rPr>
      </w:pPr>
      <w:r>
        <w:t>EMP</w:t>
      </w:r>
      <w:r>
        <w:rPr>
          <w:spacing w:val="-7"/>
        </w:rPr>
        <w:t xml:space="preserve"> </w:t>
      </w:r>
      <w:r>
        <w:t>and HPM Weapons:</w:t>
      </w:r>
      <w:r>
        <w:rPr>
          <w:spacing w:val="-15"/>
        </w:rPr>
        <w:t xml:space="preserve"> </w:t>
      </w:r>
      <w:r>
        <w:t>A</w:t>
      </w:r>
      <w:r>
        <w:rPr>
          <w:spacing w:val="-29"/>
        </w:rPr>
        <w:t xml:space="preserve"> </w:t>
      </w:r>
      <w:r>
        <w:t>Technical Study on Disruption,</w:t>
      </w:r>
      <w:r>
        <w:rPr>
          <w:spacing w:val="-9"/>
        </w:rPr>
        <w:t xml:space="preserve"> </w:t>
      </w:r>
      <w:r>
        <w:t>Shielding,</w:t>
      </w:r>
      <w:r>
        <w:rPr>
          <w:spacing w:val="-6"/>
        </w:rPr>
        <w:t xml:space="preserve"> </w:t>
      </w:r>
      <w:r>
        <w:t>and</w:t>
      </w:r>
      <w:r>
        <w:rPr>
          <w:spacing w:val="-6"/>
        </w:rPr>
        <w:t xml:space="preserve"> </w:t>
      </w:r>
      <w:r>
        <w:t>Mitigation</w:t>
      </w:r>
      <w:r>
        <w:rPr>
          <w:spacing w:val="-6"/>
        </w:rPr>
        <w:t xml:space="preserve"> </w:t>
      </w:r>
      <w:r>
        <w:t>of</w:t>
      </w:r>
      <w:r>
        <w:rPr>
          <w:spacing w:val="-6"/>
        </w:rPr>
        <w:t xml:space="preserve"> </w:t>
      </w:r>
      <w:r>
        <w:t xml:space="preserve">Electronic </w:t>
      </w:r>
      <w:r>
        <w:rPr>
          <w:spacing w:val="-2"/>
        </w:rPr>
        <w:t>Infrastructure</w:t>
      </w:r>
      <w:r w:rsidR="00D17997">
        <w:rPr>
          <w:spacing w:val="-2"/>
        </w:rPr>
        <w:t xml:space="preserve"> </w:t>
      </w:r>
    </w:p>
    <w:p w14:paraId="48625471" w14:textId="0D5442CB" w:rsidR="00D17997" w:rsidRDefault="005E5030" w:rsidP="00D17997">
      <w:pPr>
        <w:pStyle w:val="BodyText"/>
        <w:spacing w:before="5"/>
        <w:jc w:val="center"/>
      </w:pPr>
      <w:r>
        <w:t xml:space="preserve"> Deeptha R*,</w:t>
      </w:r>
      <w:r w:rsidR="00D17997" w:rsidRPr="00D17997">
        <w:t xml:space="preserve">C P </w:t>
      </w:r>
      <w:proofErr w:type="spellStart"/>
      <w:r w:rsidR="00D17997" w:rsidRPr="00D17997">
        <w:t>Kapilnath</w:t>
      </w:r>
      <w:proofErr w:type="spellEnd"/>
      <w:r>
        <w:t>**</w:t>
      </w:r>
      <w:r w:rsidR="00D17997" w:rsidRPr="00D17997">
        <w:t>, S Keerthi Sree</w:t>
      </w:r>
      <w:r>
        <w:t>***</w:t>
      </w:r>
      <w:r w:rsidR="00D17997" w:rsidRPr="00D17997">
        <w:t xml:space="preserve">, </w:t>
      </w:r>
      <w:proofErr w:type="spellStart"/>
      <w:r w:rsidR="00D17997" w:rsidRPr="00D17997">
        <w:t>Balivada</w:t>
      </w:r>
      <w:proofErr w:type="spellEnd"/>
      <w:r w:rsidR="00D17997" w:rsidRPr="00D17997">
        <w:t xml:space="preserve"> Nishit</w:t>
      </w:r>
      <w:r>
        <w:t>****</w:t>
      </w:r>
      <w:r w:rsidR="00D17997" w:rsidRPr="00D17997">
        <w:t>, A Kavya Shree</w:t>
      </w:r>
      <w:r>
        <w:t>*****</w:t>
      </w:r>
      <w:r w:rsidR="00D17997" w:rsidRPr="00D17997">
        <w:t>, Sivabalan</w:t>
      </w:r>
      <w:r>
        <w:t>******</w:t>
      </w:r>
    </w:p>
    <w:p w14:paraId="595BA47C" w14:textId="2B7526E8" w:rsidR="00D17997" w:rsidRPr="00D17997" w:rsidRDefault="00D17997" w:rsidP="00D17997">
      <w:pPr>
        <w:pStyle w:val="BodyText"/>
        <w:spacing w:before="5"/>
        <w:jc w:val="center"/>
      </w:pPr>
      <w:r w:rsidRPr="00D17997">
        <w:t>Department of Information Technology</w:t>
      </w:r>
    </w:p>
    <w:p w14:paraId="4F6B13D0" w14:textId="7C249EC3" w:rsidR="00D17997" w:rsidRPr="00D17997" w:rsidRDefault="00D17997" w:rsidP="00D17997">
      <w:pPr>
        <w:pStyle w:val="BodyText"/>
        <w:spacing w:before="5"/>
        <w:jc w:val="center"/>
      </w:pPr>
      <w:r w:rsidRPr="00D17997">
        <w:t xml:space="preserve">SRM Institute of Science and Technology </w:t>
      </w:r>
      <w:proofErr w:type="spellStart"/>
      <w:r w:rsidRPr="00D17997">
        <w:t>Chennai,India</w:t>
      </w:r>
      <w:proofErr w:type="spellEnd"/>
    </w:p>
    <w:p w14:paraId="59E3FE29" w14:textId="77777777" w:rsidR="00D17997" w:rsidRPr="00D17997" w:rsidRDefault="00D17997" w:rsidP="00D17997">
      <w:pPr>
        <w:pStyle w:val="BodyText"/>
        <w:spacing w:before="5"/>
        <w:jc w:val="center"/>
      </w:pPr>
      <w:hyperlink r:id="rId5" w:history="1">
        <w:r w:rsidRPr="00D17997">
          <w:rPr>
            <w:rStyle w:val="Hyperlink"/>
          </w:rPr>
          <w:t>Jk2302@srmist.edu.in</w:t>
        </w:r>
      </w:hyperlink>
    </w:p>
    <w:p w14:paraId="1A9A3E71" w14:textId="77777777" w:rsidR="00D17997" w:rsidRPr="00D17997" w:rsidRDefault="00D17997" w:rsidP="00D17997">
      <w:pPr>
        <w:pStyle w:val="BodyText"/>
        <w:spacing w:before="5"/>
      </w:pPr>
    </w:p>
    <w:p w14:paraId="4A17DDC1" w14:textId="77777777" w:rsidR="00AC1AB8" w:rsidRDefault="00AC1AB8">
      <w:pPr>
        <w:pStyle w:val="BodyText"/>
        <w:spacing w:before="5"/>
        <w:rPr>
          <w:sz w:val="15"/>
        </w:rPr>
      </w:pPr>
    </w:p>
    <w:p w14:paraId="10A31626" w14:textId="77777777" w:rsidR="00AC1AB8" w:rsidRDefault="00AC1AB8">
      <w:pPr>
        <w:pStyle w:val="BodyText"/>
        <w:rPr>
          <w:sz w:val="15"/>
        </w:rPr>
        <w:sectPr w:rsidR="00AC1AB8">
          <w:type w:val="continuous"/>
          <w:pgSz w:w="11910" w:h="16840"/>
          <w:pgMar w:top="460" w:right="425" w:bottom="280" w:left="850" w:header="720" w:footer="720" w:gutter="0"/>
          <w:cols w:space="720"/>
        </w:sectPr>
      </w:pPr>
    </w:p>
    <w:p w14:paraId="5B956BE5" w14:textId="77777777" w:rsidR="00AC1AB8" w:rsidRDefault="00000000">
      <w:pPr>
        <w:pStyle w:val="BodyText"/>
        <w:spacing w:before="92"/>
        <w:ind w:left="57" w:right="1"/>
        <w:jc w:val="both"/>
      </w:pPr>
      <w:r>
        <w:rPr>
          <w:b/>
          <w:i/>
        </w:rPr>
        <w:t xml:space="preserve">Abstract - </w:t>
      </w:r>
      <w:r>
        <w:t>In recent decades, the nature of modern warfare has shifted toward the integration of advanced non-kinetic weaponry, with directed energy systems emerging as a critical component. Among these, Electromagnetic Pulse (EMP) and High-Power Microwave (HPM) technologies have demonstrated significant potential in disabling electronic infrastructure without inflicting structural damage. This paper investigates the fundamental mechanisms, technological progression, and operational implications</w:t>
      </w:r>
      <w:r>
        <w:rPr>
          <w:spacing w:val="-12"/>
        </w:rPr>
        <w:t xml:space="preserve"> </w:t>
      </w:r>
      <w:r>
        <w:t>of</w:t>
      </w:r>
      <w:r>
        <w:rPr>
          <w:spacing w:val="-11"/>
        </w:rPr>
        <w:t xml:space="preserve"> </w:t>
      </w:r>
      <w:r>
        <w:t>EMP</w:t>
      </w:r>
      <w:r>
        <w:rPr>
          <w:spacing w:val="-11"/>
        </w:rPr>
        <w:t xml:space="preserve"> </w:t>
      </w:r>
      <w:r>
        <w:t>and</w:t>
      </w:r>
      <w:r>
        <w:rPr>
          <w:spacing w:val="-11"/>
        </w:rPr>
        <w:t xml:space="preserve"> </w:t>
      </w:r>
      <w:r>
        <w:t>HPM-based</w:t>
      </w:r>
      <w:r>
        <w:rPr>
          <w:spacing w:val="-12"/>
        </w:rPr>
        <w:t xml:space="preserve"> </w:t>
      </w:r>
      <w:r>
        <w:t>weapons.</w:t>
      </w:r>
      <w:r>
        <w:rPr>
          <w:spacing w:val="-11"/>
        </w:rPr>
        <w:t xml:space="preserve"> </w:t>
      </w:r>
      <w:r>
        <w:t>Historical</w:t>
      </w:r>
      <w:r>
        <w:rPr>
          <w:spacing w:val="-11"/>
        </w:rPr>
        <w:t xml:space="preserve"> </w:t>
      </w:r>
      <w:r>
        <w:t>incidents, engineering developments, and current strategic deployments are examined</w:t>
      </w:r>
      <w:r>
        <w:rPr>
          <w:spacing w:val="-12"/>
        </w:rPr>
        <w:t xml:space="preserve"> </w:t>
      </w:r>
      <w:r>
        <w:t>to</w:t>
      </w:r>
      <w:r>
        <w:rPr>
          <w:spacing w:val="-11"/>
        </w:rPr>
        <w:t xml:space="preserve"> </w:t>
      </w:r>
      <w:r>
        <w:t>assess</w:t>
      </w:r>
      <w:r>
        <w:rPr>
          <w:spacing w:val="-11"/>
        </w:rPr>
        <w:t xml:space="preserve"> </w:t>
      </w:r>
      <w:r>
        <w:t>their</w:t>
      </w:r>
      <w:r>
        <w:rPr>
          <w:spacing w:val="-11"/>
        </w:rPr>
        <w:t xml:space="preserve"> </w:t>
      </w:r>
      <w:r>
        <w:t>influence</w:t>
      </w:r>
      <w:r>
        <w:rPr>
          <w:spacing w:val="-12"/>
        </w:rPr>
        <w:t xml:space="preserve"> </w:t>
      </w:r>
      <w:r>
        <w:t>on</w:t>
      </w:r>
      <w:r>
        <w:rPr>
          <w:spacing w:val="-11"/>
        </w:rPr>
        <w:t xml:space="preserve"> </w:t>
      </w:r>
      <w:r>
        <w:t>electronic</w:t>
      </w:r>
      <w:r>
        <w:rPr>
          <w:spacing w:val="-11"/>
        </w:rPr>
        <w:t xml:space="preserve"> </w:t>
      </w:r>
      <w:r>
        <w:t>warfare</w:t>
      </w:r>
      <w:r>
        <w:rPr>
          <w:spacing w:val="-11"/>
        </w:rPr>
        <w:t xml:space="preserve"> </w:t>
      </w:r>
      <w:r>
        <w:t>and</w:t>
      </w:r>
      <w:r>
        <w:rPr>
          <w:spacing w:val="-12"/>
        </w:rPr>
        <w:t xml:space="preserve"> </w:t>
      </w:r>
      <w:r>
        <w:t xml:space="preserve">defense systems. Furthermore, the research addresses potential countermeasures and evaluates the long-term implications of incorporating such systems into national and global military </w:t>
      </w:r>
      <w:r>
        <w:rPr>
          <w:spacing w:val="-2"/>
        </w:rPr>
        <w:t>doctrines.</w:t>
      </w:r>
    </w:p>
    <w:p w14:paraId="0E5923F5" w14:textId="77777777" w:rsidR="00AC1AB8" w:rsidRDefault="00000000">
      <w:pPr>
        <w:spacing w:before="201" w:line="276" w:lineRule="auto"/>
        <w:ind w:left="57" w:right="4"/>
        <w:jc w:val="both"/>
        <w:rPr>
          <w:b/>
          <w:i/>
          <w:sz w:val="18"/>
        </w:rPr>
      </w:pPr>
      <w:r>
        <w:rPr>
          <w:b/>
          <w:i/>
          <w:sz w:val="18"/>
        </w:rPr>
        <w:t>Keywords - Directed Energy Weapons, Electromagnetic Pulse (EMP), High-Power Microwave (HPM), Electronic Warfare, Non-Kinetic Threats, Military Technology</w:t>
      </w:r>
    </w:p>
    <w:p w14:paraId="0CC539D6" w14:textId="77777777" w:rsidR="00AC1AB8" w:rsidRDefault="00000000">
      <w:pPr>
        <w:pStyle w:val="Heading3"/>
        <w:numPr>
          <w:ilvl w:val="0"/>
          <w:numId w:val="6"/>
        </w:numPr>
        <w:tabs>
          <w:tab w:val="left" w:pos="1705"/>
        </w:tabs>
        <w:spacing w:before="160"/>
        <w:ind w:left="1705" w:hanging="280"/>
        <w:jc w:val="left"/>
        <w:rPr>
          <w:sz w:val="20"/>
        </w:rPr>
      </w:pPr>
      <w:r>
        <w:rPr>
          <w:spacing w:val="-2"/>
          <w:sz w:val="28"/>
        </w:rPr>
        <w:t>I</w:t>
      </w:r>
      <w:r>
        <w:rPr>
          <w:spacing w:val="-2"/>
        </w:rPr>
        <w:t>NTRODUCTION</w:t>
      </w:r>
    </w:p>
    <w:p w14:paraId="05487354" w14:textId="77777777" w:rsidR="00AC1AB8" w:rsidRDefault="00000000">
      <w:pPr>
        <w:pStyle w:val="BodyText"/>
        <w:spacing w:before="78"/>
        <w:ind w:left="57"/>
        <w:jc w:val="both"/>
      </w:pPr>
      <w:r>
        <w:t>The increasing dependency on electronic systems across military, industrial,</w:t>
      </w:r>
      <w:r>
        <w:rPr>
          <w:spacing w:val="-4"/>
        </w:rPr>
        <w:t xml:space="preserve"> </w:t>
      </w:r>
      <w:r>
        <w:t>and</w:t>
      </w:r>
      <w:r>
        <w:rPr>
          <w:spacing w:val="-3"/>
        </w:rPr>
        <w:t xml:space="preserve"> </w:t>
      </w:r>
      <w:r>
        <w:t>civilian</w:t>
      </w:r>
      <w:r>
        <w:rPr>
          <w:spacing w:val="-3"/>
        </w:rPr>
        <w:t xml:space="preserve"> </w:t>
      </w:r>
      <w:r>
        <w:t>sectors</w:t>
      </w:r>
      <w:r>
        <w:rPr>
          <w:spacing w:val="-5"/>
        </w:rPr>
        <w:t xml:space="preserve"> </w:t>
      </w:r>
      <w:r>
        <w:t>has</w:t>
      </w:r>
      <w:r>
        <w:rPr>
          <w:spacing w:val="-7"/>
        </w:rPr>
        <w:t xml:space="preserve"> </w:t>
      </w:r>
      <w:r>
        <w:t>introduced</w:t>
      </w:r>
      <w:r>
        <w:rPr>
          <w:spacing w:val="-5"/>
        </w:rPr>
        <w:t xml:space="preserve"> </w:t>
      </w:r>
      <w:r>
        <w:t>new</w:t>
      </w:r>
      <w:r>
        <w:rPr>
          <w:spacing w:val="-5"/>
        </w:rPr>
        <w:t xml:space="preserve"> </w:t>
      </w:r>
      <w:r>
        <w:t>vulnerabilities</w:t>
      </w:r>
      <w:r>
        <w:rPr>
          <w:spacing w:val="-5"/>
        </w:rPr>
        <w:t xml:space="preserve"> </w:t>
      </w:r>
      <w:r>
        <w:t>in the context of modern warfare. Among the emerging threats, Electromagnetic Pulse (EMP) and High-Power Microwave (HPM) weapons stand out due to their capacity to incapacitate electronic infrastructure without inflicting physical damage. These systems, categorized</w:t>
      </w:r>
      <w:r>
        <w:rPr>
          <w:spacing w:val="-6"/>
        </w:rPr>
        <w:t xml:space="preserve"> </w:t>
      </w:r>
      <w:r>
        <w:t>under</w:t>
      </w:r>
      <w:r>
        <w:rPr>
          <w:spacing w:val="-10"/>
        </w:rPr>
        <w:t xml:space="preserve"> </w:t>
      </w:r>
      <w:r>
        <w:t>Directed</w:t>
      </w:r>
      <w:r>
        <w:rPr>
          <w:spacing w:val="-7"/>
        </w:rPr>
        <w:t xml:space="preserve"> </w:t>
      </w:r>
      <w:r>
        <w:t>Energy</w:t>
      </w:r>
      <w:r>
        <w:rPr>
          <w:spacing w:val="-6"/>
        </w:rPr>
        <w:t xml:space="preserve"> </w:t>
      </w:r>
      <w:r>
        <w:t>Weapons</w:t>
      </w:r>
      <w:r>
        <w:rPr>
          <w:spacing w:val="-10"/>
        </w:rPr>
        <w:t xml:space="preserve"> </w:t>
      </w:r>
      <w:r>
        <w:t>(DEWs),</w:t>
      </w:r>
      <w:r>
        <w:rPr>
          <w:spacing w:val="-9"/>
        </w:rPr>
        <w:t xml:space="preserve"> </w:t>
      </w:r>
      <w:r>
        <w:t>deliver</w:t>
      </w:r>
      <w:r>
        <w:rPr>
          <w:spacing w:val="-10"/>
        </w:rPr>
        <w:t xml:space="preserve"> </w:t>
      </w:r>
      <w:r>
        <w:t>high- intensity electromagnetic energy to disrupt, degrade, or</w:t>
      </w:r>
      <w:r>
        <w:rPr>
          <w:spacing w:val="-1"/>
        </w:rPr>
        <w:t xml:space="preserve"> </w:t>
      </w:r>
      <w:r>
        <w:t>destroy the operation of electronic equipment and communication systems.</w:t>
      </w:r>
    </w:p>
    <w:p w14:paraId="477D13EA" w14:textId="77777777" w:rsidR="00AC1AB8" w:rsidRDefault="00000000">
      <w:pPr>
        <w:pStyle w:val="BodyText"/>
        <w:ind w:left="57"/>
        <w:jc w:val="both"/>
      </w:pPr>
      <w:r>
        <w:t>EMP technology first gained attention during mid-20th century nuclear weapons testing, where it was observed that high-altitude detonations produced powerful electromagnetic disturbances capable</w:t>
      </w:r>
      <w:r>
        <w:rPr>
          <w:spacing w:val="-12"/>
        </w:rPr>
        <w:t xml:space="preserve"> </w:t>
      </w:r>
      <w:r>
        <w:t>of</w:t>
      </w:r>
      <w:r>
        <w:rPr>
          <w:spacing w:val="-11"/>
        </w:rPr>
        <w:t xml:space="preserve"> </w:t>
      </w:r>
      <w:r>
        <w:t>disabling</w:t>
      </w:r>
      <w:r>
        <w:rPr>
          <w:spacing w:val="-11"/>
        </w:rPr>
        <w:t xml:space="preserve"> </w:t>
      </w:r>
      <w:r>
        <w:t>unshielded</w:t>
      </w:r>
      <w:r>
        <w:rPr>
          <w:spacing w:val="-11"/>
        </w:rPr>
        <w:t xml:space="preserve"> </w:t>
      </w:r>
      <w:r>
        <w:t>electronics</w:t>
      </w:r>
      <w:r>
        <w:rPr>
          <w:spacing w:val="-12"/>
        </w:rPr>
        <w:t xml:space="preserve"> </w:t>
      </w:r>
      <w:r>
        <w:t>over</w:t>
      </w:r>
      <w:r>
        <w:rPr>
          <w:spacing w:val="-11"/>
        </w:rPr>
        <w:t xml:space="preserve"> </w:t>
      </w:r>
      <w:r>
        <w:t>vast</w:t>
      </w:r>
      <w:r>
        <w:rPr>
          <w:spacing w:val="-11"/>
        </w:rPr>
        <w:t xml:space="preserve"> </w:t>
      </w:r>
      <w:r>
        <w:t>areas.</w:t>
      </w:r>
      <w:r>
        <w:rPr>
          <w:spacing w:val="-11"/>
        </w:rPr>
        <w:t xml:space="preserve"> </w:t>
      </w:r>
      <w:r>
        <w:t>In</w:t>
      </w:r>
      <w:r>
        <w:rPr>
          <w:spacing w:val="-12"/>
        </w:rPr>
        <w:t xml:space="preserve"> </w:t>
      </w:r>
      <w:r>
        <w:t>recent years, advances in pulsed power and microwave generation have enabled the development of compact, non-nuclear EMP and HPM systems.</w:t>
      </w:r>
      <w:r>
        <w:rPr>
          <w:spacing w:val="-12"/>
        </w:rPr>
        <w:t xml:space="preserve"> </w:t>
      </w:r>
      <w:r>
        <w:t>These</w:t>
      </w:r>
      <w:r>
        <w:rPr>
          <w:spacing w:val="-11"/>
        </w:rPr>
        <w:t xml:space="preserve"> </w:t>
      </w:r>
      <w:r>
        <w:t>advancements</w:t>
      </w:r>
      <w:r>
        <w:rPr>
          <w:spacing w:val="-11"/>
        </w:rPr>
        <w:t xml:space="preserve"> </w:t>
      </w:r>
      <w:r>
        <w:t>have</w:t>
      </w:r>
      <w:r>
        <w:rPr>
          <w:spacing w:val="-11"/>
        </w:rPr>
        <w:t xml:space="preserve"> </w:t>
      </w:r>
      <w:r>
        <w:t>broadened</w:t>
      </w:r>
      <w:r>
        <w:rPr>
          <w:spacing w:val="-10"/>
        </w:rPr>
        <w:t xml:space="preserve"> </w:t>
      </w:r>
      <w:r>
        <w:t>the</w:t>
      </w:r>
      <w:r>
        <w:rPr>
          <w:spacing w:val="-12"/>
        </w:rPr>
        <w:t xml:space="preserve"> </w:t>
      </w:r>
      <w:r>
        <w:t>operational</w:t>
      </w:r>
      <w:r>
        <w:rPr>
          <w:spacing w:val="-10"/>
        </w:rPr>
        <w:t xml:space="preserve"> </w:t>
      </w:r>
      <w:r>
        <w:t>scope of DEWs, encompassing not only traditional military engagements but</w:t>
      </w:r>
      <w:r>
        <w:rPr>
          <w:spacing w:val="-12"/>
        </w:rPr>
        <w:t xml:space="preserve"> </w:t>
      </w:r>
      <w:r>
        <w:t>also</w:t>
      </w:r>
      <w:r>
        <w:rPr>
          <w:spacing w:val="-11"/>
        </w:rPr>
        <w:t xml:space="preserve"> </w:t>
      </w:r>
      <w:r>
        <w:t>applications</w:t>
      </w:r>
      <w:r>
        <w:rPr>
          <w:spacing w:val="-11"/>
        </w:rPr>
        <w:t xml:space="preserve"> </w:t>
      </w:r>
      <w:r>
        <w:t>in</w:t>
      </w:r>
      <w:r>
        <w:rPr>
          <w:spacing w:val="-11"/>
        </w:rPr>
        <w:t xml:space="preserve"> </w:t>
      </w:r>
      <w:r>
        <w:t>critical</w:t>
      </w:r>
      <w:r>
        <w:rPr>
          <w:spacing w:val="-12"/>
        </w:rPr>
        <w:t xml:space="preserve"> </w:t>
      </w:r>
      <w:r>
        <w:t>infrastructure</w:t>
      </w:r>
      <w:r>
        <w:rPr>
          <w:spacing w:val="-11"/>
        </w:rPr>
        <w:t xml:space="preserve"> </w:t>
      </w:r>
      <w:r>
        <w:t>protection</w:t>
      </w:r>
      <w:r>
        <w:rPr>
          <w:spacing w:val="-11"/>
        </w:rPr>
        <w:t xml:space="preserve"> </w:t>
      </w:r>
      <w:r>
        <w:t>and</w:t>
      </w:r>
      <w:r>
        <w:rPr>
          <w:spacing w:val="-11"/>
        </w:rPr>
        <w:t xml:space="preserve"> </w:t>
      </w:r>
      <w:r>
        <w:t>counter- electronic threats.</w:t>
      </w:r>
    </w:p>
    <w:p w14:paraId="2471CCE7" w14:textId="77777777" w:rsidR="00AC1AB8" w:rsidRDefault="00AC1AB8">
      <w:pPr>
        <w:pStyle w:val="BodyText"/>
        <w:spacing w:before="1"/>
      </w:pPr>
    </w:p>
    <w:p w14:paraId="3CCE8C0A" w14:textId="77777777" w:rsidR="00AC1AB8" w:rsidRDefault="00000000">
      <w:pPr>
        <w:pStyle w:val="BodyText"/>
        <w:spacing w:before="1" w:line="276" w:lineRule="auto"/>
        <w:ind w:left="57" w:right="3"/>
        <w:jc w:val="both"/>
      </w:pPr>
      <w:r>
        <w:t>This</w:t>
      </w:r>
      <w:r>
        <w:rPr>
          <w:spacing w:val="-9"/>
        </w:rPr>
        <w:t xml:space="preserve"> </w:t>
      </w:r>
      <w:r>
        <w:t>paper</w:t>
      </w:r>
      <w:r>
        <w:rPr>
          <w:spacing w:val="-9"/>
        </w:rPr>
        <w:t xml:space="preserve"> </w:t>
      </w:r>
      <w:r>
        <w:t>presents</w:t>
      </w:r>
      <w:r>
        <w:rPr>
          <w:spacing w:val="-9"/>
        </w:rPr>
        <w:t xml:space="preserve"> </w:t>
      </w:r>
      <w:r>
        <w:t>a</w:t>
      </w:r>
      <w:r>
        <w:rPr>
          <w:spacing w:val="-9"/>
        </w:rPr>
        <w:t xml:space="preserve"> </w:t>
      </w:r>
      <w:r>
        <w:t>technical</w:t>
      </w:r>
      <w:r>
        <w:rPr>
          <w:spacing w:val="-8"/>
        </w:rPr>
        <w:t xml:space="preserve"> </w:t>
      </w:r>
      <w:r>
        <w:t>analysis</w:t>
      </w:r>
      <w:r>
        <w:rPr>
          <w:spacing w:val="-9"/>
        </w:rPr>
        <w:t xml:space="preserve"> </w:t>
      </w:r>
      <w:r>
        <w:t>of</w:t>
      </w:r>
      <w:r>
        <w:rPr>
          <w:spacing w:val="-9"/>
        </w:rPr>
        <w:t xml:space="preserve"> </w:t>
      </w:r>
      <w:r>
        <w:t>EMP</w:t>
      </w:r>
      <w:r>
        <w:rPr>
          <w:spacing w:val="-8"/>
        </w:rPr>
        <w:t xml:space="preserve"> </w:t>
      </w:r>
      <w:r>
        <w:t>and</w:t>
      </w:r>
      <w:r>
        <w:rPr>
          <w:spacing w:val="-8"/>
        </w:rPr>
        <w:t xml:space="preserve"> </w:t>
      </w:r>
      <w:r>
        <w:t>HPM</w:t>
      </w:r>
      <w:r>
        <w:rPr>
          <w:spacing w:val="-8"/>
        </w:rPr>
        <w:t xml:space="preserve"> </w:t>
      </w:r>
      <w:r>
        <w:t>weapons, focusing on their physical principles, development history, deployment scenarios, and potential implications. By surveying existing literature, historical events, and recent innovations, this study aims to evaluate the role of electromagnetic weapons in shaping future electronic warfare strategies and defense policies.</w:t>
      </w:r>
    </w:p>
    <w:p w14:paraId="5ADF3878" w14:textId="77777777" w:rsidR="00AC1AB8" w:rsidRDefault="00000000">
      <w:pPr>
        <w:pStyle w:val="Heading3"/>
        <w:numPr>
          <w:ilvl w:val="0"/>
          <w:numId w:val="6"/>
        </w:numPr>
        <w:tabs>
          <w:tab w:val="left" w:pos="1341"/>
        </w:tabs>
        <w:spacing w:before="160"/>
        <w:ind w:left="1341" w:hanging="317"/>
        <w:jc w:val="left"/>
        <w:rPr>
          <w:sz w:val="20"/>
        </w:rPr>
      </w:pPr>
      <w:r>
        <w:rPr>
          <w:sz w:val="28"/>
        </w:rPr>
        <w:t>L</w:t>
      </w:r>
      <w:r>
        <w:t>ITERATURE</w:t>
      </w:r>
      <w:r>
        <w:rPr>
          <w:spacing w:val="-12"/>
        </w:rPr>
        <w:t xml:space="preserve"> </w:t>
      </w:r>
      <w:r>
        <w:rPr>
          <w:spacing w:val="-2"/>
          <w:sz w:val="28"/>
        </w:rPr>
        <w:t>R</w:t>
      </w:r>
      <w:r>
        <w:rPr>
          <w:spacing w:val="-2"/>
        </w:rPr>
        <w:t>EVIEW</w:t>
      </w:r>
    </w:p>
    <w:p w14:paraId="40862F75" w14:textId="77777777" w:rsidR="00AC1AB8" w:rsidRDefault="00AC1AB8">
      <w:pPr>
        <w:pStyle w:val="BodyText"/>
        <w:spacing w:before="27"/>
        <w:rPr>
          <w:b/>
          <w:sz w:val="22"/>
        </w:rPr>
      </w:pPr>
    </w:p>
    <w:p w14:paraId="76D76980" w14:textId="77777777" w:rsidR="00AC1AB8" w:rsidRDefault="00000000">
      <w:pPr>
        <w:pStyle w:val="BodyText"/>
        <w:spacing w:before="1"/>
        <w:ind w:left="57" w:right="3"/>
        <w:jc w:val="both"/>
      </w:pPr>
      <w:r>
        <w:t>The study of Electromagnetic Pulse (EMP) and High-Power Microwave</w:t>
      </w:r>
      <w:r>
        <w:rPr>
          <w:spacing w:val="24"/>
        </w:rPr>
        <w:t xml:space="preserve"> </w:t>
      </w:r>
      <w:r>
        <w:t>(HPM)</w:t>
      </w:r>
      <w:r>
        <w:rPr>
          <w:spacing w:val="23"/>
        </w:rPr>
        <w:t xml:space="preserve"> </w:t>
      </w:r>
      <w:r>
        <w:t>weapons</w:t>
      </w:r>
      <w:r>
        <w:rPr>
          <w:spacing w:val="22"/>
        </w:rPr>
        <w:t xml:space="preserve"> </w:t>
      </w:r>
      <w:r>
        <w:t>has</w:t>
      </w:r>
      <w:r>
        <w:rPr>
          <w:spacing w:val="21"/>
        </w:rPr>
        <w:t xml:space="preserve"> </w:t>
      </w:r>
      <w:r>
        <w:t>evolved</w:t>
      </w:r>
      <w:r>
        <w:rPr>
          <w:spacing w:val="26"/>
        </w:rPr>
        <w:t xml:space="preserve"> </w:t>
      </w:r>
      <w:r>
        <w:t>significantly</w:t>
      </w:r>
      <w:r>
        <w:rPr>
          <w:spacing w:val="24"/>
        </w:rPr>
        <w:t xml:space="preserve"> </w:t>
      </w:r>
      <w:r>
        <w:t>since</w:t>
      </w:r>
      <w:r>
        <w:rPr>
          <w:spacing w:val="25"/>
        </w:rPr>
        <w:t xml:space="preserve"> </w:t>
      </w:r>
      <w:r>
        <w:rPr>
          <w:spacing w:val="-4"/>
        </w:rPr>
        <w:t>their</w:t>
      </w:r>
    </w:p>
    <w:p w14:paraId="40F75713" w14:textId="77777777" w:rsidR="00AC1AB8" w:rsidRDefault="00000000">
      <w:pPr>
        <w:pStyle w:val="BodyText"/>
        <w:spacing w:before="92"/>
        <w:ind w:left="57" w:right="479"/>
        <w:jc w:val="both"/>
      </w:pPr>
      <w:r>
        <w:br w:type="column"/>
      </w:r>
      <w:r>
        <w:t>conceptual</w:t>
      </w:r>
      <w:r>
        <w:rPr>
          <w:spacing w:val="-1"/>
        </w:rPr>
        <w:t xml:space="preserve"> </w:t>
      </w:r>
      <w:r>
        <w:t>origins in the mid-20th century. Early attention to EMP effects</w:t>
      </w:r>
      <w:r>
        <w:rPr>
          <w:spacing w:val="-4"/>
        </w:rPr>
        <w:t xml:space="preserve"> </w:t>
      </w:r>
      <w:r>
        <w:t>arose</w:t>
      </w:r>
      <w:r>
        <w:rPr>
          <w:spacing w:val="-4"/>
        </w:rPr>
        <w:t xml:space="preserve"> </w:t>
      </w:r>
      <w:r>
        <w:t>from</w:t>
      </w:r>
      <w:r>
        <w:rPr>
          <w:spacing w:val="-4"/>
        </w:rPr>
        <w:t xml:space="preserve"> </w:t>
      </w:r>
      <w:r>
        <w:t>observations</w:t>
      </w:r>
      <w:r>
        <w:rPr>
          <w:spacing w:val="-4"/>
        </w:rPr>
        <w:t xml:space="preserve"> </w:t>
      </w:r>
      <w:r>
        <w:t>during</w:t>
      </w:r>
      <w:r>
        <w:rPr>
          <w:spacing w:val="-2"/>
        </w:rPr>
        <w:t xml:space="preserve"> </w:t>
      </w:r>
      <w:r>
        <w:t>high-altitude</w:t>
      </w:r>
      <w:r>
        <w:rPr>
          <w:spacing w:val="-4"/>
        </w:rPr>
        <w:t xml:space="preserve"> </w:t>
      </w:r>
      <w:r>
        <w:t>nuclear</w:t>
      </w:r>
      <w:r>
        <w:rPr>
          <w:spacing w:val="-3"/>
        </w:rPr>
        <w:t xml:space="preserve"> </w:t>
      </w:r>
      <w:r>
        <w:t>tests</w:t>
      </w:r>
      <w:r>
        <w:rPr>
          <w:spacing w:val="-4"/>
        </w:rPr>
        <w:t xml:space="preserve"> </w:t>
      </w:r>
      <w:r>
        <w:t>in the 1960s, particularly the U.S. Operation Starfish Prime, which demonstrated</w:t>
      </w:r>
      <w:r>
        <w:rPr>
          <w:spacing w:val="-1"/>
        </w:rPr>
        <w:t xml:space="preserve"> </w:t>
      </w:r>
      <w:r>
        <w:t>the</w:t>
      </w:r>
      <w:r>
        <w:rPr>
          <w:spacing w:val="-2"/>
        </w:rPr>
        <w:t xml:space="preserve"> </w:t>
      </w:r>
      <w:r>
        <w:t>large-scale</w:t>
      </w:r>
      <w:r>
        <w:rPr>
          <w:spacing w:val="-2"/>
        </w:rPr>
        <w:t xml:space="preserve"> </w:t>
      </w:r>
      <w:r>
        <w:t>disruption</w:t>
      </w:r>
      <w:r>
        <w:rPr>
          <w:spacing w:val="-2"/>
        </w:rPr>
        <w:t xml:space="preserve"> </w:t>
      </w:r>
      <w:r>
        <w:t>of</w:t>
      </w:r>
      <w:r>
        <w:rPr>
          <w:spacing w:val="-2"/>
        </w:rPr>
        <w:t xml:space="preserve"> </w:t>
      </w:r>
      <w:r>
        <w:t>electrical systems</w:t>
      </w:r>
      <w:r>
        <w:rPr>
          <w:spacing w:val="-2"/>
        </w:rPr>
        <w:t xml:space="preserve"> </w:t>
      </w:r>
      <w:r>
        <w:t>due</w:t>
      </w:r>
      <w:r>
        <w:rPr>
          <w:spacing w:val="-2"/>
        </w:rPr>
        <w:t xml:space="preserve"> </w:t>
      </w:r>
      <w:r>
        <w:t xml:space="preserve">to ionizing radiation-induced pulses. Subsequent investigations by </w:t>
      </w:r>
      <w:proofErr w:type="spellStart"/>
      <w:r>
        <w:t>Glasstone</w:t>
      </w:r>
      <w:proofErr w:type="spellEnd"/>
      <w:r>
        <w:t xml:space="preserve"> and Dolan [1] laid foundational understanding of EMP propagation, waveform characteristics, and shielding techniques.</w:t>
      </w:r>
    </w:p>
    <w:p w14:paraId="6BD44C3E" w14:textId="77777777" w:rsidR="00AC1AB8" w:rsidRDefault="00AC1AB8">
      <w:pPr>
        <w:pStyle w:val="BodyText"/>
        <w:spacing w:before="73"/>
      </w:pPr>
    </w:p>
    <w:p w14:paraId="4A7DC648" w14:textId="77777777" w:rsidR="00AC1AB8" w:rsidRDefault="00000000">
      <w:pPr>
        <w:pStyle w:val="BodyText"/>
        <w:ind w:left="57" w:right="479"/>
        <w:jc w:val="both"/>
      </w:pPr>
      <w:r>
        <w:t xml:space="preserve">As the strategic importance of non-nuclear EMP systems grew, research in pulse power technology and microwave engineering accelerated. </w:t>
      </w:r>
      <w:proofErr w:type="spellStart"/>
      <w:r>
        <w:t>Schamiloglu</w:t>
      </w:r>
      <w:proofErr w:type="spellEnd"/>
      <w:r>
        <w:t xml:space="preserve"> et al. [2] explored the development of high-power microwave sources and antennas capable of directing focused energy toward specific targets. These systems offered greater control, reduced collateral effects, and potential for use in both tactical and strategic operations.</w:t>
      </w:r>
    </w:p>
    <w:p w14:paraId="562C9764" w14:textId="77777777" w:rsidR="00AC1AB8" w:rsidRDefault="00AC1AB8">
      <w:pPr>
        <w:pStyle w:val="BodyText"/>
        <w:spacing w:before="72"/>
      </w:pPr>
    </w:p>
    <w:p w14:paraId="07B8AC00" w14:textId="77777777" w:rsidR="00AC1AB8" w:rsidRDefault="00000000">
      <w:pPr>
        <w:pStyle w:val="BodyText"/>
        <w:ind w:left="57" w:right="479"/>
        <w:jc w:val="both"/>
      </w:pPr>
      <w:r>
        <w:t xml:space="preserve">Further studies have highlighted the susceptibility of modern electronics to electromagnetic interference. </w:t>
      </w:r>
      <w:proofErr w:type="spellStart"/>
      <w:r>
        <w:t>Radasky</w:t>
      </w:r>
      <w:proofErr w:type="spellEnd"/>
      <w:r>
        <w:t xml:space="preserve"> and Baum [3] investigated the vulnerability of civilian infrastructure, especially digital control systems in power grids, telecommunications, and transportation networks. Their work emphasized the importance of electromagnetic compatibility (EMC) standards and hardening protocols for critical assets.</w:t>
      </w:r>
    </w:p>
    <w:p w14:paraId="52AB3937" w14:textId="77777777" w:rsidR="00AC1AB8" w:rsidRDefault="00AC1AB8">
      <w:pPr>
        <w:pStyle w:val="BodyText"/>
        <w:spacing w:before="75"/>
      </w:pPr>
    </w:p>
    <w:p w14:paraId="0DBEDC2F" w14:textId="77777777" w:rsidR="00AC1AB8" w:rsidRDefault="00000000">
      <w:pPr>
        <w:pStyle w:val="BodyText"/>
        <w:ind w:left="57" w:right="481"/>
        <w:jc w:val="both"/>
      </w:pPr>
      <w:r>
        <w:t>Recent</w:t>
      </w:r>
      <w:r>
        <w:rPr>
          <w:spacing w:val="-2"/>
        </w:rPr>
        <w:t xml:space="preserve"> </w:t>
      </w:r>
      <w:r>
        <w:t>research</w:t>
      </w:r>
      <w:r>
        <w:rPr>
          <w:spacing w:val="-2"/>
        </w:rPr>
        <w:t xml:space="preserve"> </w:t>
      </w:r>
      <w:r>
        <w:t>has</w:t>
      </w:r>
      <w:r>
        <w:rPr>
          <w:spacing w:val="-3"/>
        </w:rPr>
        <w:t xml:space="preserve"> </w:t>
      </w:r>
      <w:r>
        <w:t>also</w:t>
      </w:r>
      <w:r>
        <w:rPr>
          <w:spacing w:val="-4"/>
        </w:rPr>
        <w:t xml:space="preserve"> </w:t>
      </w:r>
      <w:r>
        <w:t>addressed</w:t>
      </w:r>
      <w:r>
        <w:rPr>
          <w:spacing w:val="-2"/>
        </w:rPr>
        <w:t xml:space="preserve"> </w:t>
      </w:r>
      <w:r>
        <w:t>the</w:t>
      </w:r>
      <w:r>
        <w:rPr>
          <w:spacing w:val="-3"/>
        </w:rPr>
        <w:t xml:space="preserve"> </w:t>
      </w:r>
      <w:r>
        <w:t>military</w:t>
      </w:r>
      <w:r>
        <w:rPr>
          <w:spacing w:val="-4"/>
        </w:rPr>
        <w:t xml:space="preserve"> </w:t>
      </w:r>
      <w:r>
        <w:t>integration</w:t>
      </w:r>
      <w:r>
        <w:rPr>
          <w:spacing w:val="-6"/>
        </w:rPr>
        <w:t xml:space="preserve"> </w:t>
      </w:r>
      <w:r>
        <w:t>of</w:t>
      </w:r>
      <w:r>
        <w:rPr>
          <w:spacing w:val="-3"/>
        </w:rPr>
        <w:t xml:space="preserve"> </w:t>
      </w:r>
      <w:r>
        <w:t xml:space="preserve">HPM technologies. According to Giri and </w:t>
      </w:r>
      <w:proofErr w:type="spellStart"/>
      <w:r>
        <w:t>Tesche</w:t>
      </w:r>
      <w:proofErr w:type="spellEnd"/>
      <w:r>
        <w:t xml:space="preserve"> [4], directed energy systems have been tested for disabling unmanned aerial vehicles (UAVs), disrupting radar installations, and neutralizing communication networks. However, while laboratory results and limited field tests have validated effectiveness under controlled conditions, large-scale deployment remains constrained by engineering challenges and policy considerations.</w:t>
      </w:r>
    </w:p>
    <w:p w14:paraId="6E11AB72" w14:textId="77777777" w:rsidR="00AC1AB8" w:rsidRDefault="00AC1AB8">
      <w:pPr>
        <w:pStyle w:val="BodyText"/>
        <w:spacing w:before="71"/>
      </w:pPr>
    </w:p>
    <w:p w14:paraId="36EB3358" w14:textId="77777777" w:rsidR="00AC1AB8" w:rsidRDefault="00000000">
      <w:pPr>
        <w:pStyle w:val="BodyText"/>
        <w:spacing w:before="1" w:line="276" w:lineRule="auto"/>
        <w:ind w:left="57" w:right="477"/>
        <w:jc w:val="both"/>
      </w:pPr>
      <w:r>
        <w:t>In terms of countermeasures, extensive work has been done on electromagnetic</w:t>
      </w:r>
      <w:r>
        <w:rPr>
          <w:spacing w:val="-10"/>
        </w:rPr>
        <w:t xml:space="preserve"> </w:t>
      </w:r>
      <w:r>
        <w:t>shielding,</w:t>
      </w:r>
      <w:r>
        <w:rPr>
          <w:spacing w:val="-9"/>
        </w:rPr>
        <w:t xml:space="preserve"> </w:t>
      </w:r>
      <w:r>
        <w:t>Faraday</w:t>
      </w:r>
      <w:r>
        <w:rPr>
          <w:spacing w:val="-9"/>
        </w:rPr>
        <w:t xml:space="preserve"> </w:t>
      </w:r>
      <w:r>
        <w:t>enclosures,</w:t>
      </w:r>
      <w:r>
        <w:rPr>
          <w:spacing w:val="-9"/>
        </w:rPr>
        <w:t xml:space="preserve"> </w:t>
      </w:r>
      <w:r>
        <w:t>and</w:t>
      </w:r>
      <w:r>
        <w:rPr>
          <w:spacing w:val="-9"/>
        </w:rPr>
        <w:t xml:space="preserve"> </w:t>
      </w:r>
      <w:r>
        <w:t>surge</w:t>
      </w:r>
      <w:r>
        <w:rPr>
          <w:spacing w:val="-10"/>
        </w:rPr>
        <w:t xml:space="preserve"> </w:t>
      </w:r>
      <w:r>
        <w:t>protection mechanisms</w:t>
      </w:r>
      <w:r>
        <w:rPr>
          <w:spacing w:val="-1"/>
        </w:rPr>
        <w:t xml:space="preserve"> </w:t>
      </w:r>
      <w:r>
        <w:t>[5]. Yet, as digital systems</w:t>
      </w:r>
      <w:r>
        <w:rPr>
          <w:spacing w:val="-1"/>
        </w:rPr>
        <w:t xml:space="preserve"> </w:t>
      </w:r>
      <w:r>
        <w:t>become</w:t>
      </w:r>
      <w:r>
        <w:rPr>
          <w:spacing w:val="-1"/>
        </w:rPr>
        <w:t xml:space="preserve"> </w:t>
      </w:r>
      <w:r>
        <w:t>more compact and interconnected, ensuring resilience against high-frequency pulse attacks remains an active area of research.</w:t>
      </w:r>
    </w:p>
    <w:p w14:paraId="781D856A" w14:textId="77777777" w:rsidR="00AC1AB8" w:rsidRDefault="00AC1AB8">
      <w:pPr>
        <w:pStyle w:val="BodyText"/>
        <w:spacing w:before="74"/>
      </w:pPr>
    </w:p>
    <w:p w14:paraId="1F943A88" w14:textId="77777777" w:rsidR="00AC1AB8" w:rsidRDefault="00000000">
      <w:pPr>
        <w:pStyle w:val="BodyText"/>
        <w:ind w:left="57" w:right="478"/>
        <w:jc w:val="both"/>
      </w:pPr>
      <w:r>
        <w:t>Overall, existing literature establishes a solid foundation for understanding</w:t>
      </w:r>
      <w:r>
        <w:rPr>
          <w:spacing w:val="-3"/>
        </w:rPr>
        <w:t xml:space="preserve"> </w:t>
      </w:r>
      <w:r>
        <w:t>EMP</w:t>
      </w:r>
      <w:r>
        <w:rPr>
          <w:spacing w:val="-4"/>
        </w:rPr>
        <w:t xml:space="preserve"> </w:t>
      </w:r>
      <w:r>
        <w:t>and</w:t>
      </w:r>
      <w:r>
        <w:rPr>
          <w:spacing w:val="-3"/>
        </w:rPr>
        <w:t xml:space="preserve"> </w:t>
      </w:r>
      <w:r>
        <w:t>HPM</w:t>
      </w:r>
      <w:r>
        <w:rPr>
          <w:spacing w:val="-5"/>
        </w:rPr>
        <w:t xml:space="preserve"> </w:t>
      </w:r>
      <w:r>
        <w:t>technologies,</w:t>
      </w:r>
      <w:r>
        <w:rPr>
          <w:spacing w:val="-4"/>
        </w:rPr>
        <w:t xml:space="preserve"> </w:t>
      </w:r>
      <w:r>
        <w:t>but</w:t>
      </w:r>
      <w:r>
        <w:rPr>
          <w:spacing w:val="-4"/>
        </w:rPr>
        <w:t xml:space="preserve"> </w:t>
      </w:r>
      <w:r>
        <w:t>reveals</w:t>
      </w:r>
      <w:r>
        <w:rPr>
          <w:spacing w:val="-5"/>
        </w:rPr>
        <w:t xml:space="preserve"> </w:t>
      </w:r>
      <w:r>
        <w:t>a</w:t>
      </w:r>
      <w:r>
        <w:rPr>
          <w:spacing w:val="-4"/>
        </w:rPr>
        <w:t xml:space="preserve"> </w:t>
      </w:r>
      <w:r>
        <w:t>persistent gap in real-world deployment studies and long-term performance data.</w:t>
      </w:r>
      <w:r>
        <w:rPr>
          <w:spacing w:val="-10"/>
        </w:rPr>
        <w:t xml:space="preserve"> </w:t>
      </w:r>
      <w:r>
        <w:t>This</w:t>
      </w:r>
      <w:r>
        <w:rPr>
          <w:spacing w:val="-10"/>
        </w:rPr>
        <w:t xml:space="preserve"> </w:t>
      </w:r>
      <w:r>
        <w:t>study</w:t>
      </w:r>
      <w:r>
        <w:rPr>
          <w:spacing w:val="-9"/>
        </w:rPr>
        <w:t xml:space="preserve"> </w:t>
      </w:r>
      <w:r>
        <w:t>seeks</w:t>
      </w:r>
      <w:r>
        <w:rPr>
          <w:spacing w:val="-11"/>
        </w:rPr>
        <w:t xml:space="preserve"> </w:t>
      </w:r>
      <w:r>
        <w:t>to</w:t>
      </w:r>
      <w:r>
        <w:rPr>
          <w:spacing w:val="-9"/>
        </w:rPr>
        <w:t xml:space="preserve"> </w:t>
      </w:r>
      <w:r>
        <w:t>bridge</w:t>
      </w:r>
      <w:r>
        <w:rPr>
          <w:spacing w:val="-11"/>
        </w:rPr>
        <w:t xml:space="preserve"> </w:t>
      </w:r>
      <w:r>
        <w:t>that</w:t>
      </w:r>
      <w:r>
        <w:rPr>
          <w:spacing w:val="-10"/>
        </w:rPr>
        <w:t xml:space="preserve"> </w:t>
      </w:r>
      <w:r>
        <w:t>gap</w:t>
      </w:r>
      <w:r>
        <w:rPr>
          <w:spacing w:val="-9"/>
        </w:rPr>
        <w:t xml:space="preserve"> </w:t>
      </w:r>
      <w:r>
        <w:t>by</w:t>
      </w:r>
      <w:r>
        <w:rPr>
          <w:spacing w:val="-9"/>
        </w:rPr>
        <w:t xml:space="preserve"> </w:t>
      </w:r>
      <w:r>
        <w:t>analyzing</w:t>
      </w:r>
      <w:r>
        <w:rPr>
          <w:spacing w:val="-11"/>
        </w:rPr>
        <w:t xml:space="preserve"> </w:t>
      </w:r>
      <w:r>
        <w:t>both</w:t>
      </w:r>
      <w:r>
        <w:rPr>
          <w:spacing w:val="-9"/>
        </w:rPr>
        <w:t xml:space="preserve"> </w:t>
      </w:r>
      <w:r>
        <w:t>historical context</w:t>
      </w:r>
      <w:r>
        <w:rPr>
          <w:spacing w:val="-6"/>
        </w:rPr>
        <w:t xml:space="preserve"> </w:t>
      </w:r>
      <w:r>
        <w:t>and</w:t>
      </w:r>
      <w:r>
        <w:rPr>
          <w:spacing w:val="-5"/>
        </w:rPr>
        <w:t xml:space="preserve"> </w:t>
      </w:r>
      <w:r>
        <w:t>modern</w:t>
      </w:r>
      <w:r>
        <w:rPr>
          <w:spacing w:val="-4"/>
        </w:rPr>
        <w:t xml:space="preserve"> </w:t>
      </w:r>
      <w:r>
        <w:t>developments</w:t>
      </w:r>
      <w:r>
        <w:rPr>
          <w:spacing w:val="-5"/>
        </w:rPr>
        <w:t xml:space="preserve"> </w:t>
      </w:r>
      <w:r>
        <w:t>to</w:t>
      </w:r>
      <w:r>
        <w:rPr>
          <w:spacing w:val="-4"/>
        </w:rPr>
        <w:t xml:space="preserve"> </w:t>
      </w:r>
      <w:r>
        <w:t>evaluate</w:t>
      </w:r>
      <w:r>
        <w:rPr>
          <w:spacing w:val="-4"/>
        </w:rPr>
        <w:t xml:space="preserve"> </w:t>
      </w:r>
      <w:r>
        <w:t>the</w:t>
      </w:r>
      <w:r>
        <w:rPr>
          <w:spacing w:val="-5"/>
        </w:rPr>
        <w:t xml:space="preserve"> </w:t>
      </w:r>
      <w:r>
        <w:t>strategic</w:t>
      </w:r>
      <w:r>
        <w:rPr>
          <w:spacing w:val="-4"/>
        </w:rPr>
        <w:t xml:space="preserve"> </w:t>
      </w:r>
      <w:r>
        <w:t>viability of directed energy systems in current defense infrastructures.</w:t>
      </w:r>
    </w:p>
    <w:p w14:paraId="1496332C" w14:textId="77777777" w:rsidR="00AC1AB8" w:rsidRDefault="00AC1AB8">
      <w:pPr>
        <w:pStyle w:val="BodyText"/>
      </w:pPr>
    </w:p>
    <w:p w14:paraId="6135E890" w14:textId="77777777" w:rsidR="00AC1AB8" w:rsidRDefault="00AC1AB8">
      <w:pPr>
        <w:pStyle w:val="BodyText"/>
      </w:pPr>
    </w:p>
    <w:p w14:paraId="6C27C463" w14:textId="77777777" w:rsidR="00AC1AB8" w:rsidRDefault="00AC1AB8">
      <w:pPr>
        <w:pStyle w:val="BodyText"/>
        <w:spacing w:before="147"/>
      </w:pPr>
    </w:p>
    <w:p w14:paraId="4CA5EF44" w14:textId="77777777" w:rsidR="00AC1AB8" w:rsidRDefault="00000000">
      <w:pPr>
        <w:pStyle w:val="ListParagraph"/>
        <w:numPr>
          <w:ilvl w:val="0"/>
          <w:numId w:val="6"/>
        </w:numPr>
        <w:tabs>
          <w:tab w:val="left" w:pos="1934"/>
        </w:tabs>
        <w:ind w:left="1934" w:hanging="317"/>
        <w:jc w:val="left"/>
        <w:rPr>
          <w:sz w:val="20"/>
        </w:rPr>
      </w:pPr>
      <w:r>
        <w:rPr>
          <w:smallCaps/>
          <w:spacing w:val="-2"/>
          <w:sz w:val="20"/>
        </w:rPr>
        <w:t>Methodology</w:t>
      </w:r>
    </w:p>
    <w:p w14:paraId="14D8F3B9" w14:textId="77777777" w:rsidR="00AC1AB8" w:rsidRDefault="00000000">
      <w:pPr>
        <w:pStyle w:val="BodyText"/>
        <w:spacing w:before="79"/>
        <w:ind w:left="57" w:right="480"/>
        <w:jc w:val="both"/>
      </w:pPr>
      <w:r>
        <w:t>The research methodology followed in this study is structured around</w:t>
      </w:r>
      <w:r>
        <w:rPr>
          <w:spacing w:val="18"/>
        </w:rPr>
        <w:t xml:space="preserve"> </w:t>
      </w:r>
      <w:r>
        <w:t>five</w:t>
      </w:r>
      <w:r>
        <w:rPr>
          <w:spacing w:val="16"/>
        </w:rPr>
        <w:t xml:space="preserve"> </w:t>
      </w:r>
      <w:r>
        <w:t>major</w:t>
      </w:r>
      <w:r>
        <w:rPr>
          <w:spacing w:val="17"/>
        </w:rPr>
        <w:t xml:space="preserve"> </w:t>
      </w:r>
      <w:r>
        <w:t>components:</w:t>
      </w:r>
      <w:r>
        <w:rPr>
          <w:spacing w:val="16"/>
        </w:rPr>
        <w:t xml:space="preserve"> </w:t>
      </w:r>
      <w:r>
        <w:t>comprehensive</w:t>
      </w:r>
      <w:r>
        <w:rPr>
          <w:spacing w:val="16"/>
        </w:rPr>
        <w:t xml:space="preserve"> </w:t>
      </w:r>
      <w:r>
        <w:t>literature</w:t>
      </w:r>
      <w:r>
        <w:rPr>
          <w:spacing w:val="17"/>
        </w:rPr>
        <w:t xml:space="preserve"> </w:t>
      </w:r>
      <w:r>
        <w:rPr>
          <w:spacing w:val="-2"/>
        </w:rPr>
        <w:t>analysis,</w:t>
      </w:r>
    </w:p>
    <w:p w14:paraId="620AC8E3" w14:textId="77777777" w:rsidR="00AC1AB8" w:rsidRDefault="00AC1AB8">
      <w:pPr>
        <w:pStyle w:val="BodyText"/>
        <w:jc w:val="both"/>
        <w:sectPr w:rsidR="00AC1AB8">
          <w:type w:val="continuous"/>
          <w:pgSz w:w="11910" w:h="16840"/>
          <w:pgMar w:top="460" w:right="425" w:bottom="280" w:left="850" w:header="720" w:footer="720" w:gutter="0"/>
          <w:cols w:num="2" w:space="720" w:equalWidth="0">
            <w:col w:w="4929" w:space="297"/>
            <w:col w:w="5409"/>
          </w:cols>
        </w:sectPr>
      </w:pPr>
    </w:p>
    <w:p w14:paraId="52C98DA5" w14:textId="77777777" w:rsidR="00AC1AB8" w:rsidRDefault="00000000">
      <w:pPr>
        <w:pStyle w:val="BodyText"/>
        <w:spacing w:before="81"/>
        <w:ind w:left="57" w:right="1"/>
        <w:jc w:val="both"/>
      </w:pPr>
      <w:r>
        <w:lastRenderedPageBreak/>
        <w:t>electromagnetic field behavior modeling, system architectural analysis, vulnerability assessment, and case-based evaluation of real-world</w:t>
      </w:r>
      <w:r>
        <w:rPr>
          <w:spacing w:val="-7"/>
        </w:rPr>
        <w:t xml:space="preserve"> </w:t>
      </w:r>
      <w:r>
        <w:t>applications.</w:t>
      </w:r>
      <w:r>
        <w:rPr>
          <w:spacing w:val="-10"/>
        </w:rPr>
        <w:t xml:space="preserve"> </w:t>
      </w:r>
      <w:r>
        <w:t>This</w:t>
      </w:r>
      <w:r>
        <w:rPr>
          <w:spacing w:val="-11"/>
        </w:rPr>
        <w:t xml:space="preserve"> </w:t>
      </w:r>
      <w:r>
        <w:t>multi-pronged</w:t>
      </w:r>
      <w:r>
        <w:rPr>
          <w:spacing w:val="-10"/>
        </w:rPr>
        <w:t xml:space="preserve"> </w:t>
      </w:r>
      <w:r>
        <w:t>approach</w:t>
      </w:r>
      <w:r>
        <w:rPr>
          <w:spacing w:val="-10"/>
        </w:rPr>
        <w:t xml:space="preserve"> </w:t>
      </w:r>
      <w:r>
        <w:t>is</w:t>
      </w:r>
      <w:r>
        <w:rPr>
          <w:spacing w:val="-11"/>
        </w:rPr>
        <w:t xml:space="preserve"> </w:t>
      </w:r>
      <w:r>
        <w:t>designed</w:t>
      </w:r>
      <w:r>
        <w:rPr>
          <w:spacing w:val="-7"/>
        </w:rPr>
        <w:t xml:space="preserve"> </w:t>
      </w:r>
      <w:r>
        <w:t>to provide a robust theoretical and technical foundation for understanding the functioning, impact, and strategic relevance of Electromagnetic Pulse (EMP) and High-Power Microwave (HPM) based directed energy weapons.</w:t>
      </w:r>
    </w:p>
    <w:p w14:paraId="194BE356" w14:textId="77777777" w:rsidR="00AC1AB8" w:rsidRDefault="00AC1AB8">
      <w:pPr>
        <w:pStyle w:val="BodyText"/>
        <w:spacing w:before="1"/>
      </w:pPr>
    </w:p>
    <w:p w14:paraId="0F5D1F68" w14:textId="77777777" w:rsidR="00AC1AB8" w:rsidRDefault="00000000">
      <w:pPr>
        <w:pStyle w:val="Heading6"/>
        <w:numPr>
          <w:ilvl w:val="0"/>
          <w:numId w:val="5"/>
        </w:numPr>
        <w:tabs>
          <w:tab w:val="left" w:pos="277"/>
        </w:tabs>
        <w:ind w:hanging="220"/>
      </w:pPr>
      <w:r>
        <w:t>Comprehensive</w:t>
      </w:r>
      <w:r>
        <w:rPr>
          <w:spacing w:val="-5"/>
        </w:rPr>
        <w:t xml:space="preserve"> </w:t>
      </w:r>
      <w:r>
        <w:t>Literature</w:t>
      </w:r>
      <w:r>
        <w:rPr>
          <w:spacing w:val="-4"/>
        </w:rPr>
        <w:t xml:space="preserve"> </w:t>
      </w:r>
      <w:r>
        <w:rPr>
          <w:spacing w:val="-2"/>
        </w:rPr>
        <w:t>Survey</w:t>
      </w:r>
    </w:p>
    <w:p w14:paraId="028A7F00" w14:textId="77777777" w:rsidR="00AC1AB8" w:rsidRDefault="00000000">
      <w:pPr>
        <w:pStyle w:val="BodyText"/>
        <w:spacing w:before="30"/>
        <w:ind w:left="57" w:right="1"/>
        <w:jc w:val="both"/>
      </w:pPr>
      <w:r>
        <w:t>The research commenced with an extensive survey of academic literature, government publications, declassified military research, and technical papers published by organizations such as IEEE, NATO research panels, and the U.S. Defense Threat Reduction Agency (DTRA). This survey was intended to establish a chronological evolution</w:t>
      </w:r>
      <w:r>
        <w:rPr>
          <w:spacing w:val="-2"/>
        </w:rPr>
        <w:t xml:space="preserve"> </w:t>
      </w:r>
      <w:r>
        <w:t>of EMP</w:t>
      </w:r>
      <w:r>
        <w:rPr>
          <w:spacing w:val="-2"/>
        </w:rPr>
        <w:t xml:space="preserve"> </w:t>
      </w:r>
      <w:r>
        <w:t>and HPM technologies, beginning from early nuclear tests such as Operation Starfish Prime to the development of portable non-nuclear systems. The literature was classified into three primary domains:</w:t>
      </w:r>
    </w:p>
    <w:p w14:paraId="1636C88B" w14:textId="77777777" w:rsidR="00AC1AB8" w:rsidRDefault="00AC1AB8">
      <w:pPr>
        <w:pStyle w:val="BodyText"/>
        <w:spacing w:before="2"/>
      </w:pPr>
    </w:p>
    <w:p w14:paraId="4EB8300C" w14:textId="77777777" w:rsidR="00AC1AB8" w:rsidRDefault="00000000">
      <w:pPr>
        <w:pStyle w:val="BodyText"/>
        <w:ind w:left="57"/>
        <w:jc w:val="both"/>
      </w:pPr>
      <w:r>
        <w:rPr>
          <w:b/>
        </w:rPr>
        <w:t xml:space="preserve">Theoretical Foundations </w:t>
      </w:r>
      <w:r>
        <w:t>– Works discussing the physics of electromagnetic pulse formation, microwave propagation, ionospheric interactions, and electromagnetic interference.</w:t>
      </w:r>
    </w:p>
    <w:p w14:paraId="0B182C02" w14:textId="77777777" w:rsidR="00AC1AB8" w:rsidRDefault="00000000">
      <w:pPr>
        <w:pStyle w:val="BodyText"/>
        <w:spacing w:line="276" w:lineRule="auto"/>
        <w:ind w:left="57"/>
      </w:pPr>
      <w:r>
        <w:rPr>
          <w:b/>
        </w:rPr>
        <w:t>Technological</w:t>
      </w:r>
      <w:r>
        <w:rPr>
          <w:b/>
          <w:spacing w:val="80"/>
          <w:w w:val="150"/>
        </w:rPr>
        <w:t xml:space="preserve"> </w:t>
      </w:r>
      <w:r>
        <w:rPr>
          <w:b/>
        </w:rPr>
        <w:t>Development</w:t>
      </w:r>
      <w:r>
        <w:rPr>
          <w:b/>
          <w:spacing w:val="80"/>
          <w:w w:val="150"/>
        </w:rPr>
        <w:t xml:space="preserve"> </w:t>
      </w:r>
      <w:r>
        <w:t>–</w:t>
      </w:r>
      <w:r>
        <w:rPr>
          <w:spacing w:val="80"/>
          <w:w w:val="150"/>
        </w:rPr>
        <w:t xml:space="preserve"> </w:t>
      </w:r>
      <w:r>
        <w:t>Publications</w:t>
      </w:r>
      <w:r>
        <w:rPr>
          <w:spacing w:val="80"/>
          <w:w w:val="150"/>
        </w:rPr>
        <w:t xml:space="preserve"> </w:t>
      </w:r>
      <w:r>
        <w:t>detailing</w:t>
      </w:r>
      <w:r>
        <w:rPr>
          <w:spacing w:val="80"/>
          <w:w w:val="150"/>
        </w:rPr>
        <w:t xml:space="preserve"> </w:t>
      </w:r>
      <w:r>
        <w:t>the</w:t>
      </w:r>
      <w:r>
        <w:rPr>
          <w:spacing w:val="40"/>
        </w:rPr>
        <w:t xml:space="preserve"> </w:t>
      </w:r>
      <w:r>
        <w:t>engineering</w:t>
      </w:r>
      <w:r>
        <w:rPr>
          <w:spacing w:val="20"/>
        </w:rPr>
        <w:t xml:space="preserve"> </w:t>
      </w:r>
      <w:r>
        <w:t>design</w:t>
      </w:r>
      <w:r>
        <w:rPr>
          <w:spacing w:val="20"/>
        </w:rPr>
        <w:t xml:space="preserve"> </w:t>
      </w:r>
      <w:r>
        <w:t>of</w:t>
      </w:r>
      <w:r>
        <w:rPr>
          <w:spacing w:val="21"/>
        </w:rPr>
        <w:t xml:space="preserve"> </w:t>
      </w:r>
      <w:r>
        <w:t>pulse</w:t>
      </w:r>
      <w:r>
        <w:rPr>
          <w:spacing w:val="21"/>
        </w:rPr>
        <w:t xml:space="preserve"> </w:t>
      </w:r>
      <w:r>
        <w:t>generation</w:t>
      </w:r>
      <w:r>
        <w:rPr>
          <w:spacing w:val="22"/>
        </w:rPr>
        <w:t xml:space="preserve"> </w:t>
      </w:r>
      <w:r>
        <w:t>circuits,</w:t>
      </w:r>
      <w:r>
        <w:rPr>
          <w:spacing w:val="22"/>
        </w:rPr>
        <w:t xml:space="preserve"> </w:t>
      </w:r>
      <w:r>
        <w:t>microwave</w:t>
      </w:r>
      <w:r>
        <w:rPr>
          <w:spacing w:val="21"/>
        </w:rPr>
        <w:t xml:space="preserve"> </w:t>
      </w:r>
      <w:r>
        <w:t xml:space="preserve">tubes (like magnetrons and vircators), and directional antenna systems. </w:t>
      </w:r>
      <w:r>
        <w:rPr>
          <w:b/>
        </w:rPr>
        <w:t>Application</w:t>
      </w:r>
      <w:r>
        <w:rPr>
          <w:b/>
          <w:spacing w:val="40"/>
        </w:rPr>
        <w:t xml:space="preserve"> </w:t>
      </w:r>
      <w:r>
        <w:rPr>
          <w:b/>
        </w:rPr>
        <w:t>Scenarios</w:t>
      </w:r>
      <w:r>
        <w:rPr>
          <w:b/>
          <w:spacing w:val="40"/>
        </w:rPr>
        <w:t xml:space="preserve"> </w:t>
      </w:r>
      <w:r>
        <w:rPr>
          <w:b/>
        </w:rPr>
        <w:t>and</w:t>
      </w:r>
      <w:r>
        <w:rPr>
          <w:b/>
          <w:spacing w:val="40"/>
        </w:rPr>
        <w:t xml:space="preserve"> </w:t>
      </w:r>
      <w:r>
        <w:rPr>
          <w:b/>
        </w:rPr>
        <w:t>Defense</w:t>
      </w:r>
      <w:r>
        <w:rPr>
          <w:b/>
          <w:spacing w:val="40"/>
        </w:rPr>
        <w:t xml:space="preserve"> </w:t>
      </w:r>
      <w:r>
        <w:rPr>
          <w:b/>
        </w:rPr>
        <w:t>Implications</w:t>
      </w:r>
      <w:r>
        <w:rPr>
          <w:b/>
          <w:spacing w:val="40"/>
        </w:rPr>
        <w:t xml:space="preserve"> </w:t>
      </w:r>
      <w:r>
        <w:t>–</w:t>
      </w:r>
      <w:r>
        <w:rPr>
          <w:spacing w:val="40"/>
        </w:rPr>
        <w:t xml:space="preserve"> </w:t>
      </w:r>
      <w:r>
        <w:t>Studies</w:t>
      </w:r>
      <w:r>
        <w:rPr>
          <w:spacing w:val="40"/>
        </w:rPr>
        <w:t xml:space="preserve"> </w:t>
      </w:r>
      <w:r>
        <w:t>covering</w:t>
      </w:r>
      <w:r>
        <w:rPr>
          <w:spacing w:val="80"/>
        </w:rPr>
        <w:t xml:space="preserve"> </w:t>
      </w:r>
      <w:r>
        <w:t>operational</w:t>
      </w:r>
      <w:r>
        <w:rPr>
          <w:spacing w:val="80"/>
        </w:rPr>
        <w:t xml:space="preserve"> </w:t>
      </w:r>
      <w:r>
        <w:t>use</w:t>
      </w:r>
      <w:r>
        <w:rPr>
          <w:spacing w:val="80"/>
        </w:rPr>
        <w:t xml:space="preserve"> </w:t>
      </w:r>
      <w:r>
        <w:t>cases,</w:t>
      </w:r>
      <w:r>
        <w:rPr>
          <w:spacing w:val="80"/>
        </w:rPr>
        <w:t xml:space="preserve"> </w:t>
      </w:r>
      <w:r>
        <w:t>national</w:t>
      </w:r>
      <w:r>
        <w:rPr>
          <w:spacing w:val="80"/>
        </w:rPr>
        <w:t xml:space="preserve"> </w:t>
      </w:r>
      <w:r>
        <w:t>defense</w:t>
      </w:r>
      <w:r>
        <w:rPr>
          <w:spacing w:val="80"/>
        </w:rPr>
        <w:t xml:space="preserve"> </w:t>
      </w:r>
      <w:r>
        <w:t>strategies, electronic</w:t>
      </w:r>
      <w:r>
        <w:rPr>
          <w:spacing w:val="80"/>
          <w:w w:val="150"/>
        </w:rPr>
        <w:t xml:space="preserve"> </w:t>
      </w:r>
      <w:r>
        <w:t>warfare</w:t>
      </w:r>
      <w:r>
        <w:rPr>
          <w:spacing w:val="80"/>
          <w:w w:val="150"/>
        </w:rPr>
        <w:t xml:space="preserve"> </w:t>
      </w:r>
      <w:r>
        <w:t>simulations,</w:t>
      </w:r>
      <w:r>
        <w:rPr>
          <w:spacing w:val="80"/>
          <w:w w:val="150"/>
        </w:rPr>
        <w:t xml:space="preserve"> </w:t>
      </w:r>
      <w:r>
        <w:t>and</w:t>
      </w:r>
      <w:r>
        <w:rPr>
          <w:spacing w:val="80"/>
          <w:w w:val="150"/>
        </w:rPr>
        <w:t xml:space="preserve"> </w:t>
      </w:r>
      <w:r>
        <w:t>civilian</w:t>
      </w:r>
      <w:r>
        <w:rPr>
          <w:spacing w:val="80"/>
          <w:w w:val="150"/>
        </w:rPr>
        <w:t xml:space="preserve"> </w:t>
      </w:r>
      <w:r>
        <w:t>infrastructure</w:t>
      </w:r>
      <w:r>
        <w:rPr>
          <w:spacing w:val="40"/>
        </w:rPr>
        <w:t xml:space="preserve"> </w:t>
      </w:r>
      <w:r>
        <w:t>vulnerability assessments.</w:t>
      </w:r>
    </w:p>
    <w:p w14:paraId="395CEE91" w14:textId="77777777" w:rsidR="00AC1AB8" w:rsidRDefault="00AC1AB8">
      <w:pPr>
        <w:pStyle w:val="BodyText"/>
        <w:spacing w:before="31"/>
      </w:pPr>
    </w:p>
    <w:p w14:paraId="3D39001A" w14:textId="77777777" w:rsidR="00AC1AB8" w:rsidRDefault="00000000">
      <w:pPr>
        <w:pStyle w:val="BodyText"/>
        <w:ind w:left="57" w:right="1"/>
        <w:jc w:val="both"/>
      </w:pPr>
      <w:r>
        <w:t>This stage ensured a high-level understanding of both foundational science and contemporary technological advancements relevant to EMP and HPM systems.</w:t>
      </w:r>
    </w:p>
    <w:p w14:paraId="4EC5AD9A" w14:textId="77777777" w:rsidR="00AC1AB8" w:rsidRDefault="00AC1AB8">
      <w:pPr>
        <w:pStyle w:val="BodyText"/>
        <w:spacing w:before="31"/>
      </w:pPr>
    </w:p>
    <w:p w14:paraId="10A1C3B7" w14:textId="77777777" w:rsidR="00AC1AB8" w:rsidRDefault="00000000">
      <w:pPr>
        <w:pStyle w:val="Heading6"/>
        <w:numPr>
          <w:ilvl w:val="0"/>
          <w:numId w:val="5"/>
        </w:numPr>
        <w:tabs>
          <w:tab w:val="left" w:pos="267"/>
        </w:tabs>
        <w:ind w:left="267" w:hanging="210"/>
      </w:pPr>
      <w:r>
        <w:t>Functional</w:t>
      </w:r>
      <w:r>
        <w:rPr>
          <w:spacing w:val="-4"/>
        </w:rPr>
        <w:t xml:space="preserve"> </w:t>
      </w:r>
      <w:r>
        <w:t>Block-Level</w:t>
      </w:r>
      <w:r>
        <w:rPr>
          <w:spacing w:val="-3"/>
        </w:rPr>
        <w:t xml:space="preserve"> </w:t>
      </w:r>
      <w:r>
        <w:t>System</w:t>
      </w:r>
      <w:r>
        <w:rPr>
          <w:spacing w:val="-2"/>
        </w:rPr>
        <w:t xml:space="preserve"> Analysis</w:t>
      </w:r>
    </w:p>
    <w:p w14:paraId="28DE03FF" w14:textId="77777777" w:rsidR="00AC1AB8" w:rsidRDefault="00000000">
      <w:pPr>
        <w:pStyle w:val="BodyText"/>
        <w:spacing w:before="31"/>
        <w:ind w:left="57" w:right="3"/>
        <w:jc w:val="both"/>
      </w:pPr>
      <w:r>
        <w:t>The second phase of the methodology involved constructing functional block diagrams to model EMP and HPM weapon systems. This abstraction helped in visualizing the interrelation between core components such as:</w:t>
      </w:r>
    </w:p>
    <w:p w14:paraId="684C102C" w14:textId="77777777" w:rsidR="00AC1AB8" w:rsidRDefault="00AC1AB8">
      <w:pPr>
        <w:pStyle w:val="BodyText"/>
      </w:pPr>
    </w:p>
    <w:p w14:paraId="49154D36" w14:textId="77777777" w:rsidR="00AC1AB8" w:rsidRDefault="00000000">
      <w:pPr>
        <w:ind w:left="57"/>
        <w:rPr>
          <w:sz w:val="18"/>
        </w:rPr>
      </w:pPr>
      <w:r>
        <w:rPr>
          <w:b/>
          <w:sz w:val="18"/>
        </w:rPr>
        <w:t>Energy</w:t>
      </w:r>
      <w:r>
        <w:rPr>
          <w:b/>
          <w:spacing w:val="-1"/>
          <w:sz w:val="18"/>
        </w:rPr>
        <w:t xml:space="preserve"> </w:t>
      </w:r>
      <w:r>
        <w:rPr>
          <w:b/>
          <w:sz w:val="18"/>
        </w:rPr>
        <w:t>storage</w:t>
      </w:r>
      <w:r>
        <w:rPr>
          <w:b/>
          <w:spacing w:val="-3"/>
          <w:sz w:val="18"/>
        </w:rPr>
        <w:t xml:space="preserve"> </w:t>
      </w:r>
      <w:r>
        <w:rPr>
          <w:b/>
          <w:sz w:val="18"/>
        </w:rPr>
        <w:t>units</w:t>
      </w:r>
      <w:r>
        <w:rPr>
          <w:b/>
          <w:spacing w:val="1"/>
          <w:sz w:val="18"/>
        </w:rPr>
        <w:t xml:space="preserve"> </w:t>
      </w:r>
      <w:r>
        <w:rPr>
          <w:sz w:val="18"/>
        </w:rPr>
        <w:t>(e.g.,</w:t>
      </w:r>
      <w:r>
        <w:rPr>
          <w:spacing w:val="-2"/>
          <w:sz w:val="18"/>
        </w:rPr>
        <w:t xml:space="preserve"> </w:t>
      </w:r>
      <w:r>
        <w:rPr>
          <w:sz w:val="18"/>
        </w:rPr>
        <w:t>capacitor</w:t>
      </w:r>
      <w:r>
        <w:rPr>
          <w:spacing w:val="-3"/>
          <w:sz w:val="18"/>
        </w:rPr>
        <w:t xml:space="preserve"> </w:t>
      </w:r>
      <w:r>
        <w:rPr>
          <w:sz w:val="18"/>
        </w:rPr>
        <w:t>banks,</w:t>
      </w:r>
      <w:r>
        <w:rPr>
          <w:spacing w:val="-4"/>
          <w:sz w:val="18"/>
        </w:rPr>
        <w:t xml:space="preserve"> </w:t>
      </w:r>
      <w:r>
        <w:rPr>
          <w:sz w:val="18"/>
        </w:rPr>
        <w:t>Marx</w:t>
      </w:r>
      <w:r>
        <w:rPr>
          <w:spacing w:val="-2"/>
          <w:sz w:val="18"/>
        </w:rPr>
        <w:t xml:space="preserve"> generators)</w:t>
      </w:r>
    </w:p>
    <w:p w14:paraId="513FF9AA" w14:textId="77777777" w:rsidR="00AC1AB8" w:rsidRDefault="00000000">
      <w:pPr>
        <w:pStyle w:val="Heading6"/>
        <w:spacing w:before="30"/>
        <w:ind w:left="57" w:firstLine="0"/>
        <w:jc w:val="left"/>
      </w:pPr>
      <w:r>
        <w:t>Pulse</w:t>
      </w:r>
      <w:r>
        <w:rPr>
          <w:spacing w:val="-4"/>
        </w:rPr>
        <w:t xml:space="preserve"> </w:t>
      </w:r>
      <w:r>
        <w:t xml:space="preserve">forming </w:t>
      </w:r>
      <w:r>
        <w:rPr>
          <w:spacing w:val="-4"/>
        </w:rPr>
        <w:t>lines</w:t>
      </w:r>
    </w:p>
    <w:p w14:paraId="1E59E1ED" w14:textId="77777777" w:rsidR="00AC1AB8" w:rsidRDefault="00000000">
      <w:pPr>
        <w:spacing w:before="31" w:line="276" w:lineRule="auto"/>
        <w:ind w:left="57"/>
        <w:rPr>
          <w:sz w:val="18"/>
        </w:rPr>
      </w:pPr>
      <w:r>
        <w:rPr>
          <w:b/>
          <w:sz w:val="18"/>
        </w:rPr>
        <w:t xml:space="preserve">Switching elements </w:t>
      </w:r>
      <w:r>
        <w:rPr>
          <w:sz w:val="18"/>
        </w:rPr>
        <w:t xml:space="preserve">(spark gaps, triggered gas switches) </w:t>
      </w:r>
      <w:r>
        <w:rPr>
          <w:b/>
          <w:sz w:val="18"/>
        </w:rPr>
        <w:t>Microwave</w:t>
      </w:r>
      <w:r>
        <w:rPr>
          <w:b/>
          <w:spacing w:val="-9"/>
          <w:sz w:val="18"/>
        </w:rPr>
        <w:t xml:space="preserve"> </w:t>
      </w:r>
      <w:r>
        <w:rPr>
          <w:b/>
          <w:sz w:val="18"/>
        </w:rPr>
        <w:t>generation</w:t>
      </w:r>
      <w:r>
        <w:rPr>
          <w:b/>
          <w:spacing w:val="-8"/>
          <w:sz w:val="18"/>
        </w:rPr>
        <w:t xml:space="preserve"> </w:t>
      </w:r>
      <w:r>
        <w:rPr>
          <w:b/>
          <w:sz w:val="18"/>
        </w:rPr>
        <w:t>sources</w:t>
      </w:r>
      <w:r>
        <w:rPr>
          <w:b/>
          <w:spacing w:val="-5"/>
          <w:sz w:val="18"/>
        </w:rPr>
        <w:t xml:space="preserve"> </w:t>
      </w:r>
      <w:r>
        <w:rPr>
          <w:sz w:val="18"/>
        </w:rPr>
        <w:t>(magnetrons,</w:t>
      </w:r>
      <w:r>
        <w:rPr>
          <w:spacing w:val="-8"/>
          <w:sz w:val="18"/>
        </w:rPr>
        <w:t xml:space="preserve"> </w:t>
      </w:r>
      <w:r>
        <w:rPr>
          <w:sz w:val="18"/>
        </w:rPr>
        <w:t>klystrons,</w:t>
      </w:r>
      <w:r>
        <w:rPr>
          <w:spacing w:val="-8"/>
          <w:sz w:val="18"/>
        </w:rPr>
        <w:t xml:space="preserve"> </w:t>
      </w:r>
      <w:r>
        <w:rPr>
          <w:sz w:val="18"/>
        </w:rPr>
        <w:t xml:space="preserve">vircators) </w:t>
      </w:r>
      <w:r>
        <w:rPr>
          <w:b/>
          <w:sz w:val="18"/>
        </w:rPr>
        <w:t xml:space="preserve">Radiating antennas </w:t>
      </w:r>
      <w:r>
        <w:rPr>
          <w:sz w:val="18"/>
        </w:rPr>
        <w:t>(parabolic, horn, or phased-array)</w:t>
      </w:r>
    </w:p>
    <w:p w14:paraId="793CFB8A" w14:textId="77777777" w:rsidR="00AC1AB8" w:rsidRDefault="00AC1AB8">
      <w:pPr>
        <w:pStyle w:val="BodyText"/>
        <w:spacing w:before="32"/>
      </w:pPr>
    </w:p>
    <w:p w14:paraId="338AD10C" w14:textId="77777777" w:rsidR="00AC1AB8" w:rsidRDefault="00000000">
      <w:pPr>
        <w:pStyle w:val="BodyText"/>
        <w:ind w:left="57"/>
        <w:jc w:val="both"/>
      </w:pPr>
      <w:r>
        <w:t xml:space="preserve">The behavior of each component was studied in terms of its contribution to pulse shaping, frequency bandwidth, field strength, and pulse duration. The system model also incorporated signal </w:t>
      </w:r>
      <w:r>
        <w:rPr>
          <w:spacing w:val="-2"/>
        </w:rPr>
        <w:t>processing techniques for controlling the</w:t>
      </w:r>
      <w:r>
        <w:rPr>
          <w:spacing w:val="-4"/>
        </w:rPr>
        <w:t xml:space="preserve"> </w:t>
      </w:r>
      <w:r>
        <w:rPr>
          <w:spacing w:val="-2"/>
        </w:rPr>
        <w:t>rise</w:t>
      </w:r>
      <w:r>
        <w:rPr>
          <w:spacing w:val="-4"/>
        </w:rPr>
        <w:t xml:space="preserve"> </w:t>
      </w:r>
      <w:r>
        <w:rPr>
          <w:spacing w:val="-2"/>
        </w:rPr>
        <w:t>time</w:t>
      </w:r>
      <w:r>
        <w:rPr>
          <w:spacing w:val="-4"/>
        </w:rPr>
        <w:t xml:space="preserve"> </w:t>
      </w:r>
      <w:r>
        <w:rPr>
          <w:spacing w:val="-2"/>
        </w:rPr>
        <w:t xml:space="preserve">and repetition rate </w:t>
      </w:r>
      <w:r>
        <w:t>of</w:t>
      </w:r>
      <w:r>
        <w:rPr>
          <w:spacing w:val="-10"/>
        </w:rPr>
        <w:t xml:space="preserve"> </w:t>
      </w:r>
      <w:r>
        <w:t>emitted</w:t>
      </w:r>
      <w:r>
        <w:rPr>
          <w:spacing w:val="-9"/>
        </w:rPr>
        <w:t xml:space="preserve"> </w:t>
      </w:r>
      <w:r>
        <w:t>pulses,</w:t>
      </w:r>
      <w:r>
        <w:rPr>
          <w:spacing w:val="-9"/>
        </w:rPr>
        <w:t xml:space="preserve"> </w:t>
      </w:r>
      <w:r>
        <w:t>especially</w:t>
      </w:r>
      <w:r>
        <w:rPr>
          <w:spacing w:val="-8"/>
        </w:rPr>
        <w:t xml:space="preserve"> </w:t>
      </w:r>
      <w:r>
        <w:t>in</w:t>
      </w:r>
      <w:r>
        <w:rPr>
          <w:spacing w:val="-8"/>
        </w:rPr>
        <w:t xml:space="preserve"> </w:t>
      </w:r>
      <w:r>
        <w:t>HPM-based</w:t>
      </w:r>
      <w:r>
        <w:rPr>
          <w:spacing w:val="-9"/>
        </w:rPr>
        <w:t xml:space="preserve"> </w:t>
      </w:r>
      <w:r>
        <w:t>systems.</w:t>
      </w:r>
      <w:r>
        <w:rPr>
          <w:spacing w:val="-9"/>
        </w:rPr>
        <w:t xml:space="preserve"> </w:t>
      </w:r>
      <w:r>
        <w:t>MATLAB</w:t>
      </w:r>
      <w:r>
        <w:rPr>
          <w:spacing w:val="-10"/>
        </w:rPr>
        <w:t xml:space="preserve"> </w:t>
      </w:r>
      <w:r>
        <w:t>and Simulink were used to simulate idealized pulse propagation and peak voltage responses under varying configurations.</w:t>
      </w:r>
    </w:p>
    <w:p w14:paraId="6F829332" w14:textId="77777777" w:rsidR="00AC1AB8" w:rsidRDefault="00AC1AB8">
      <w:pPr>
        <w:pStyle w:val="BodyText"/>
      </w:pPr>
    </w:p>
    <w:p w14:paraId="7F55DD32" w14:textId="77777777" w:rsidR="00AC1AB8" w:rsidRDefault="00000000">
      <w:pPr>
        <w:pStyle w:val="Heading6"/>
        <w:numPr>
          <w:ilvl w:val="0"/>
          <w:numId w:val="5"/>
        </w:numPr>
        <w:tabs>
          <w:tab w:val="left" w:pos="277"/>
        </w:tabs>
        <w:spacing w:before="1"/>
        <w:ind w:hanging="220"/>
      </w:pPr>
      <w:r>
        <w:t>Electromagnetic</w:t>
      </w:r>
      <w:r>
        <w:rPr>
          <w:spacing w:val="-4"/>
        </w:rPr>
        <w:t xml:space="preserve"> </w:t>
      </w:r>
      <w:r>
        <w:t>Propagation</w:t>
      </w:r>
      <w:r>
        <w:rPr>
          <w:spacing w:val="-3"/>
        </w:rPr>
        <w:t xml:space="preserve"> </w:t>
      </w:r>
      <w:r>
        <w:t>and</w:t>
      </w:r>
      <w:r>
        <w:rPr>
          <w:spacing w:val="-4"/>
        </w:rPr>
        <w:t xml:space="preserve"> </w:t>
      </w:r>
      <w:r>
        <w:t>Coupling</w:t>
      </w:r>
      <w:r>
        <w:rPr>
          <w:spacing w:val="-2"/>
        </w:rPr>
        <w:t xml:space="preserve"> Simulation</w:t>
      </w:r>
    </w:p>
    <w:p w14:paraId="1C13C712" w14:textId="77777777" w:rsidR="00AC1AB8" w:rsidRDefault="00000000">
      <w:pPr>
        <w:pStyle w:val="BodyText"/>
        <w:spacing w:before="30"/>
        <w:ind w:left="57" w:right="1"/>
        <w:jc w:val="both"/>
      </w:pPr>
      <w:r>
        <w:rPr>
          <w:noProof/>
        </w:rPr>
        <mc:AlternateContent>
          <mc:Choice Requires="wps">
            <w:drawing>
              <wp:anchor distT="0" distB="0" distL="0" distR="0" simplePos="0" relativeHeight="15728640" behindDoc="0" locked="0" layoutInCell="1" allowOverlap="1" wp14:anchorId="11184BF7" wp14:editId="6C270650">
                <wp:simplePos x="0" y="0"/>
                <wp:positionH relativeFrom="page">
                  <wp:posOffset>3856354</wp:posOffset>
                </wp:positionH>
                <wp:positionV relativeFrom="paragraph">
                  <wp:posOffset>458275</wp:posOffset>
                </wp:positionV>
                <wp:extent cx="3166110" cy="100076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6110" cy="100076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6"/>
                              <w:gridCol w:w="1896"/>
                              <w:gridCol w:w="1663"/>
                            </w:tblGrid>
                            <w:tr w:rsidR="00AC1AB8" w14:paraId="4630F690" w14:textId="77777777">
                              <w:trPr>
                                <w:trHeight w:val="585"/>
                              </w:trPr>
                              <w:tc>
                                <w:tcPr>
                                  <w:tcW w:w="1296" w:type="dxa"/>
                                </w:tcPr>
                                <w:p w14:paraId="58E83C54" w14:textId="77777777" w:rsidR="00AC1AB8" w:rsidRDefault="00000000">
                                  <w:pPr>
                                    <w:pStyle w:val="TableParagraph"/>
                                    <w:spacing w:before="178"/>
                                    <w:ind w:left="216"/>
                                    <w:jc w:val="left"/>
                                    <w:rPr>
                                      <w:b/>
                                      <w:i/>
                                      <w:sz w:val="20"/>
                                    </w:rPr>
                                  </w:pPr>
                                  <w:r>
                                    <w:rPr>
                                      <w:b/>
                                      <w:i/>
                                      <w:spacing w:val="-2"/>
                                      <w:sz w:val="20"/>
                                    </w:rPr>
                                    <w:t>Parameter</w:t>
                                  </w:r>
                                </w:p>
                              </w:tc>
                              <w:tc>
                                <w:tcPr>
                                  <w:tcW w:w="1896" w:type="dxa"/>
                                </w:tcPr>
                                <w:p w14:paraId="605F4678" w14:textId="77777777" w:rsidR="00AC1AB8" w:rsidRDefault="00000000">
                                  <w:pPr>
                                    <w:pStyle w:val="TableParagraph"/>
                                    <w:spacing w:before="62"/>
                                    <w:ind w:left="415" w:right="400" w:firstLine="2"/>
                                    <w:jc w:val="left"/>
                                    <w:rPr>
                                      <w:b/>
                                      <w:i/>
                                      <w:sz w:val="20"/>
                                    </w:rPr>
                                  </w:pPr>
                                  <w:r>
                                    <w:rPr>
                                      <w:b/>
                                      <w:i/>
                                      <w:sz w:val="20"/>
                                    </w:rPr>
                                    <w:t>EMP</w:t>
                                  </w:r>
                                  <w:r>
                                    <w:rPr>
                                      <w:b/>
                                      <w:i/>
                                      <w:spacing w:val="-13"/>
                                      <w:sz w:val="20"/>
                                    </w:rPr>
                                    <w:t xml:space="preserve"> </w:t>
                                  </w:r>
                                  <w:r>
                                    <w:rPr>
                                      <w:b/>
                                      <w:i/>
                                      <w:sz w:val="20"/>
                                    </w:rPr>
                                    <w:t xml:space="preserve">System </w:t>
                                  </w:r>
                                  <w:r>
                                    <w:rPr>
                                      <w:b/>
                                      <w:i/>
                                      <w:spacing w:val="-2"/>
                                      <w:sz w:val="20"/>
                                    </w:rPr>
                                    <w:t>Requirement</w:t>
                                  </w:r>
                                </w:p>
                              </w:tc>
                              <w:tc>
                                <w:tcPr>
                                  <w:tcW w:w="1663" w:type="dxa"/>
                                </w:tcPr>
                                <w:p w14:paraId="421F4F46" w14:textId="77777777" w:rsidR="00AC1AB8" w:rsidRDefault="00000000">
                                  <w:pPr>
                                    <w:pStyle w:val="TableParagraph"/>
                                    <w:spacing w:before="62"/>
                                    <w:ind w:left="300" w:right="272" w:hanging="10"/>
                                    <w:jc w:val="left"/>
                                    <w:rPr>
                                      <w:b/>
                                      <w:i/>
                                      <w:sz w:val="20"/>
                                    </w:rPr>
                                  </w:pPr>
                                  <w:r>
                                    <w:rPr>
                                      <w:b/>
                                      <w:i/>
                                      <w:sz w:val="20"/>
                                    </w:rPr>
                                    <w:t>HPM</w:t>
                                  </w:r>
                                  <w:r>
                                    <w:rPr>
                                      <w:b/>
                                      <w:i/>
                                      <w:spacing w:val="-13"/>
                                      <w:sz w:val="20"/>
                                    </w:rPr>
                                    <w:t xml:space="preserve"> </w:t>
                                  </w:r>
                                  <w:r>
                                    <w:rPr>
                                      <w:b/>
                                      <w:i/>
                                      <w:sz w:val="20"/>
                                    </w:rPr>
                                    <w:t xml:space="preserve">System </w:t>
                                  </w:r>
                                  <w:r>
                                    <w:rPr>
                                      <w:b/>
                                      <w:i/>
                                      <w:spacing w:val="-2"/>
                                      <w:sz w:val="20"/>
                                    </w:rPr>
                                    <w:t>Requirement</w:t>
                                  </w:r>
                                </w:p>
                              </w:tc>
                            </w:tr>
                            <w:tr w:rsidR="00AC1AB8" w14:paraId="3E7CB05D" w14:textId="77777777">
                              <w:trPr>
                                <w:trHeight w:val="961"/>
                              </w:trPr>
                              <w:tc>
                                <w:tcPr>
                                  <w:tcW w:w="1296" w:type="dxa"/>
                                </w:tcPr>
                                <w:p w14:paraId="5F6FCCC0" w14:textId="77777777" w:rsidR="00AC1AB8" w:rsidRDefault="00AC1AB8">
                                  <w:pPr>
                                    <w:pStyle w:val="TableParagraph"/>
                                    <w:spacing w:before="19"/>
                                    <w:jc w:val="left"/>
                                    <w:rPr>
                                      <w:b/>
                                      <w:sz w:val="20"/>
                                    </w:rPr>
                                  </w:pPr>
                                </w:p>
                                <w:p w14:paraId="5F0EC4CE" w14:textId="77777777" w:rsidR="00AC1AB8" w:rsidRDefault="00000000">
                                  <w:pPr>
                                    <w:pStyle w:val="TableParagraph"/>
                                    <w:spacing w:before="1"/>
                                    <w:ind w:left="393" w:right="207" w:hanging="173"/>
                                    <w:jc w:val="left"/>
                                    <w:rPr>
                                      <w:i/>
                                      <w:sz w:val="20"/>
                                    </w:rPr>
                                  </w:pPr>
                                  <w:r>
                                    <w:rPr>
                                      <w:i/>
                                      <w:spacing w:val="-2"/>
                                      <w:sz w:val="20"/>
                                    </w:rPr>
                                    <w:t>Frequency Range</w:t>
                                  </w:r>
                                </w:p>
                              </w:tc>
                              <w:tc>
                                <w:tcPr>
                                  <w:tcW w:w="1896" w:type="dxa"/>
                                </w:tcPr>
                                <w:p w14:paraId="54A0F19F" w14:textId="77777777" w:rsidR="00AC1AB8" w:rsidRDefault="00AC1AB8">
                                  <w:pPr>
                                    <w:pStyle w:val="TableParagraph"/>
                                    <w:spacing w:before="19"/>
                                    <w:jc w:val="left"/>
                                    <w:rPr>
                                      <w:b/>
                                      <w:sz w:val="20"/>
                                    </w:rPr>
                                  </w:pPr>
                                </w:p>
                                <w:p w14:paraId="3D6231FC" w14:textId="77777777" w:rsidR="00AC1AB8" w:rsidRDefault="00000000">
                                  <w:pPr>
                                    <w:pStyle w:val="TableParagraph"/>
                                    <w:spacing w:before="1"/>
                                    <w:ind w:left="252" w:hanging="72"/>
                                    <w:jc w:val="left"/>
                                    <w:rPr>
                                      <w:i/>
                                      <w:sz w:val="20"/>
                                    </w:rPr>
                                  </w:pPr>
                                  <w:r>
                                    <w:rPr>
                                      <w:i/>
                                      <w:sz w:val="20"/>
                                    </w:rPr>
                                    <w:t>Broadband:</w:t>
                                  </w:r>
                                  <w:r>
                                    <w:rPr>
                                      <w:i/>
                                      <w:spacing w:val="-13"/>
                                      <w:sz w:val="20"/>
                                    </w:rPr>
                                    <w:t xml:space="preserve"> </w:t>
                                  </w:r>
                                  <w:r>
                                    <w:rPr>
                                      <w:i/>
                                      <w:sz w:val="20"/>
                                    </w:rPr>
                                    <w:t>kHz</w:t>
                                  </w:r>
                                  <w:r>
                                    <w:rPr>
                                      <w:i/>
                                      <w:spacing w:val="-12"/>
                                      <w:sz w:val="20"/>
                                    </w:rPr>
                                    <w:t xml:space="preserve"> </w:t>
                                  </w:r>
                                  <w:r>
                                    <w:rPr>
                                      <w:i/>
                                      <w:sz w:val="20"/>
                                    </w:rPr>
                                    <w:t>to hundreds of MHz</w:t>
                                  </w:r>
                                </w:p>
                              </w:tc>
                              <w:tc>
                                <w:tcPr>
                                  <w:tcW w:w="1663" w:type="dxa"/>
                                </w:tcPr>
                                <w:p w14:paraId="7B24667D" w14:textId="77777777" w:rsidR="00AC1AB8" w:rsidRDefault="00000000">
                                  <w:pPr>
                                    <w:pStyle w:val="TableParagraph"/>
                                    <w:spacing w:before="134"/>
                                    <w:ind w:left="185" w:right="170" w:hanging="1"/>
                                    <w:rPr>
                                      <w:i/>
                                      <w:sz w:val="20"/>
                                    </w:rPr>
                                  </w:pPr>
                                  <w:r>
                                    <w:rPr>
                                      <w:i/>
                                      <w:spacing w:val="-2"/>
                                      <w:sz w:val="20"/>
                                    </w:rPr>
                                    <w:t xml:space="preserve">Narrowband: </w:t>
                                  </w:r>
                                  <w:r>
                                    <w:rPr>
                                      <w:i/>
                                      <w:sz w:val="20"/>
                                    </w:rPr>
                                    <w:t>Typically</w:t>
                                  </w:r>
                                  <w:r>
                                    <w:rPr>
                                      <w:i/>
                                      <w:spacing w:val="-13"/>
                                      <w:sz w:val="20"/>
                                    </w:rPr>
                                    <w:t xml:space="preserve"> </w:t>
                                  </w:r>
                                  <w:r>
                                    <w:rPr>
                                      <w:i/>
                                      <w:sz w:val="20"/>
                                    </w:rPr>
                                    <w:t xml:space="preserve">1–100 </w:t>
                                  </w:r>
                                  <w:r>
                                    <w:rPr>
                                      <w:i/>
                                      <w:spacing w:val="-4"/>
                                      <w:sz w:val="20"/>
                                    </w:rPr>
                                    <w:t>GHz</w:t>
                                  </w:r>
                                </w:p>
                              </w:tc>
                            </w:tr>
                          </w:tbl>
                          <w:p w14:paraId="5086A970" w14:textId="77777777" w:rsidR="00AC1AB8" w:rsidRDefault="00AC1AB8">
                            <w:pPr>
                              <w:pStyle w:val="BodyText"/>
                            </w:pPr>
                          </w:p>
                        </w:txbxContent>
                      </wps:txbx>
                      <wps:bodyPr wrap="square" lIns="0" tIns="0" rIns="0" bIns="0" rtlCol="0">
                        <a:noAutofit/>
                      </wps:bodyPr>
                    </wps:wsp>
                  </a:graphicData>
                </a:graphic>
              </wp:anchor>
            </w:drawing>
          </mc:Choice>
          <mc:Fallback>
            <w:pict>
              <v:shapetype w14:anchorId="11184BF7" id="_x0000_t202" coordsize="21600,21600" o:spt="202" path="m,l,21600r21600,l21600,xe">
                <v:stroke joinstyle="miter"/>
                <v:path gradientshapeok="t" o:connecttype="rect"/>
              </v:shapetype>
              <v:shape id="Textbox 1" o:spid="_x0000_s1026" type="#_x0000_t202" style="position:absolute;left:0;text-align:left;margin-left:303.65pt;margin-top:36.1pt;width:249.3pt;height:78.8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6"/>
                        <w:gridCol w:w="1896"/>
                        <w:gridCol w:w="1663"/>
                      </w:tblGrid>
                      <w:tr w:rsidR="00AC1AB8" w14:paraId="4630F690" w14:textId="77777777">
                        <w:trPr>
                          <w:trHeight w:val="585"/>
                        </w:trPr>
                        <w:tc>
                          <w:tcPr>
                            <w:tcW w:w="1296" w:type="dxa"/>
                          </w:tcPr>
                          <w:p w14:paraId="58E83C54" w14:textId="77777777" w:rsidR="00AC1AB8" w:rsidRDefault="00000000">
                            <w:pPr>
                              <w:pStyle w:val="TableParagraph"/>
                              <w:spacing w:before="178"/>
                              <w:ind w:left="216"/>
                              <w:jc w:val="left"/>
                              <w:rPr>
                                <w:b/>
                                <w:i/>
                                <w:sz w:val="20"/>
                              </w:rPr>
                            </w:pPr>
                            <w:r>
                              <w:rPr>
                                <w:b/>
                                <w:i/>
                                <w:spacing w:val="-2"/>
                                <w:sz w:val="20"/>
                              </w:rPr>
                              <w:t>Parameter</w:t>
                            </w:r>
                          </w:p>
                        </w:tc>
                        <w:tc>
                          <w:tcPr>
                            <w:tcW w:w="1896" w:type="dxa"/>
                          </w:tcPr>
                          <w:p w14:paraId="605F4678" w14:textId="77777777" w:rsidR="00AC1AB8" w:rsidRDefault="00000000">
                            <w:pPr>
                              <w:pStyle w:val="TableParagraph"/>
                              <w:spacing w:before="62"/>
                              <w:ind w:left="415" w:right="400" w:firstLine="2"/>
                              <w:jc w:val="left"/>
                              <w:rPr>
                                <w:b/>
                                <w:i/>
                                <w:sz w:val="20"/>
                              </w:rPr>
                            </w:pPr>
                            <w:r>
                              <w:rPr>
                                <w:b/>
                                <w:i/>
                                <w:sz w:val="20"/>
                              </w:rPr>
                              <w:t>EMP</w:t>
                            </w:r>
                            <w:r>
                              <w:rPr>
                                <w:b/>
                                <w:i/>
                                <w:spacing w:val="-13"/>
                                <w:sz w:val="20"/>
                              </w:rPr>
                              <w:t xml:space="preserve"> </w:t>
                            </w:r>
                            <w:r>
                              <w:rPr>
                                <w:b/>
                                <w:i/>
                                <w:sz w:val="20"/>
                              </w:rPr>
                              <w:t xml:space="preserve">System </w:t>
                            </w:r>
                            <w:r>
                              <w:rPr>
                                <w:b/>
                                <w:i/>
                                <w:spacing w:val="-2"/>
                                <w:sz w:val="20"/>
                              </w:rPr>
                              <w:t>Requirement</w:t>
                            </w:r>
                          </w:p>
                        </w:tc>
                        <w:tc>
                          <w:tcPr>
                            <w:tcW w:w="1663" w:type="dxa"/>
                          </w:tcPr>
                          <w:p w14:paraId="421F4F46" w14:textId="77777777" w:rsidR="00AC1AB8" w:rsidRDefault="00000000">
                            <w:pPr>
                              <w:pStyle w:val="TableParagraph"/>
                              <w:spacing w:before="62"/>
                              <w:ind w:left="300" w:right="272" w:hanging="10"/>
                              <w:jc w:val="left"/>
                              <w:rPr>
                                <w:b/>
                                <w:i/>
                                <w:sz w:val="20"/>
                              </w:rPr>
                            </w:pPr>
                            <w:r>
                              <w:rPr>
                                <w:b/>
                                <w:i/>
                                <w:sz w:val="20"/>
                              </w:rPr>
                              <w:t>HPM</w:t>
                            </w:r>
                            <w:r>
                              <w:rPr>
                                <w:b/>
                                <w:i/>
                                <w:spacing w:val="-13"/>
                                <w:sz w:val="20"/>
                              </w:rPr>
                              <w:t xml:space="preserve"> </w:t>
                            </w:r>
                            <w:r>
                              <w:rPr>
                                <w:b/>
                                <w:i/>
                                <w:sz w:val="20"/>
                              </w:rPr>
                              <w:t xml:space="preserve">System </w:t>
                            </w:r>
                            <w:r>
                              <w:rPr>
                                <w:b/>
                                <w:i/>
                                <w:spacing w:val="-2"/>
                                <w:sz w:val="20"/>
                              </w:rPr>
                              <w:t>Requirement</w:t>
                            </w:r>
                          </w:p>
                        </w:tc>
                      </w:tr>
                      <w:tr w:rsidR="00AC1AB8" w14:paraId="3E7CB05D" w14:textId="77777777">
                        <w:trPr>
                          <w:trHeight w:val="961"/>
                        </w:trPr>
                        <w:tc>
                          <w:tcPr>
                            <w:tcW w:w="1296" w:type="dxa"/>
                          </w:tcPr>
                          <w:p w14:paraId="5F6FCCC0" w14:textId="77777777" w:rsidR="00AC1AB8" w:rsidRDefault="00AC1AB8">
                            <w:pPr>
                              <w:pStyle w:val="TableParagraph"/>
                              <w:spacing w:before="19"/>
                              <w:jc w:val="left"/>
                              <w:rPr>
                                <w:b/>
                                <w:sz w:val="20"/>
                              </w:rPr>
                            </w:pPr>
                          </w:p>
                          <w:p w14:paraId="5F0EC4CE" w14:textId="77777777" w:rsidR="00AC1AB8" w:rsidRDefault="00000000">
                            <w:pPr>
                              <w:pStyle w:val="TableParagraph"/>
                              <w:spacing w:before="1"/>
                              <w:ind w:left="393" w:right="207" w:hanging="173"/>
                              <w:jc w:val="left"/>
                              <w:rPr>
                                <w:i/>
                                <w:sz w:val="20"/>
                              </w:rPr>
                            </w:pPr>
                            <w:r>
                              <w:rPr>
                                <w:i/>
                                <w:spacing w:val="-2"/>
                                <w:sz w:val="20"/>
                              </w:rPr>
                              <w:t>Frequency Range</w:t>
                            </w:r>
                          </w:p>
                        </w:tc>
                        <w:tc>
                          <w:tcPr>
                            <w:tcW w:w="1896" w:type="dxa"/>
                          </w:tcPr>
                          <w:p w14:paraId="54A0F19F" w14:textId="77777777" w:rsidR="00AC1AB8" w:rsidRDefault="00AC1AB8">
                            <w:pPr>
                              <w:pStyle w:val="TableParagraph"/>
                              <w:spacing w:before="19"/>
                              <w:jc w:val="left"/>
                              <w:rPr>
                                <w:b/>
                                <w:sz w:val="20"/>
                              </w:rPr>
                            </w:pPr>
                          </w:p>
                          <w:p w14:paraId="3D6231FC" w14:textId="77777777" w:rsidR="00AC1AB8" w:rsidRDefault="00000000">
                            <w:pPr>
                              <w:pStyle w:val="TableParagraph"/>
                              <w:spacing w:before="1"/>
                              <w:ind w:left="252" w:hanging="72"/>
                              <w:jc w:val="left"/>
                              <w:rPr>
                                <w:i/>
                                <w:sz w:val="20"/>
                              </w:rPr>
                            </w:pPr>
                            <w:r>
                              <w:rPr>
                                <w:i/>
                                <w:sz w:val="20"/>
                              </w:rPr>
                              <w:t>Broadband:</w:t>
                            </w:r>
                            <w:r>
                              <w:rPr>
                                <w:i/>
                                <w:spacing w:val="-13"/>
                                <w:sz w:val="20"/>
                              </w:rPr>
                              <w:t xml:space="preserve"> </w:t>
                            </w:r>
                            <w:r>
                              <w:rPr>
                                <w:i/>
                                <w:sz w:val="20"/>
                              </w:rPr>
                              <w:t>kHz</w:t>
                            </w:r>
                            <w:r>
                              <w:rPr>
                                <w:i/>
                                <w:spacing w:val="-12"/>
                                <w:sz w:val="20"/>
                              </w:rPr>
                              <w:t xml:space="preserve"> </w:t>
                            </w:r>
                            <w:r>
                              <w:rPr>
                                <w:i/>
                                <w:sz w:val="20"/>
                              </w:rPr>
                              <w:t>to hundreds of MHz</w:t>
                            </w:r>
                          </w:p>
                        </w:tc>
                        <w:tc>
                          <w:tcPr>
                            <w:tcW w:w="1663" w:type="dxa"/>
                          </w:tcPr>
                          <w:p w14:paraId="7B24667D" w14:textId="77777777" w:rsidR="00AC1AB8" w:rsidRDefault="00000000">
                            <w:pPr>
                              <w:pStyle w:val="TableParagraph"/>
                              <w:spacing w:before="134"/>
                              <w:ind w:left="185" w:right="170" w:hanging="1"/>
                              <w:rPr>
                                <w:i/>
                                <w:sz w:val="20"/>
                              </w:rPr>
                            </w:pPr>
                            <w:r>
                              <w:rPr>
                                <w:i/>
                                <w:spacing w:val="-2"/>
                                <w:sz w:val="20"/>
                              </w:rPr>
                              <w:t xml:space="preserve">Narrowband: </w:t>
                            </w:r>
                            <w:r>
                              <w:rPr>
                                <w:i/>
                                <w:sz w:val="20"/>
                              </w:rPr>
                              <w:t>Typically</w:t>
                            </w:r>
                            <w:r>
                              <w:rPr>
                                <w:i/>
                                <w:spacing w:val="-13"/>
                                <w:sz w:val="20"/>
                              </w:rPr>
                              <w:t xml:space="preserve"> </w:t>
                            </w:r>
                            <w:r>
                              <w:rPr>
                                <w:i/>
                                <w:sz w:val="20"/>
                              </w:rPr>
                              <w:t xml:space="preserve">1–100 </w:t>
                            </w:r>
                            <w:r>
                              <w:rPr>
                                <w:i/>
                                <w:spacing w:val="-4"/>
                                <w:sz w:val="20"/>
                              </w:rPr>
                              <w:t>GHz</w:t>
                            </w:r>
                          </w:p>
                        </w:tc>
                      </w:tr>
                    </w:tbl>
                    <w:p w14:paraId="5086A970" w14:textId="77777777" w:rsidR="00AC1AB8" w:rsidRDefault="00AC1AB8">
                      <w:pPr>
                        <w:pStyle w:val="BodyText"/>
                      </w:pPr>
                    </w:p>
                  </w:txbxContent>
                </v:textbox>
                <w10:wrap anchorx="page"/>
              </v:shape>
            </w:pict>
          </mc:Fallback>
        </mc:AlternateContent>
      </w:r>
      <w:r>
        <w:t>To</w:t>
      </w:r>
      <w:r>
        <w:rPr>
          <w:spacing w:val="-8"/>
        </w:rPr>
        <w:t xml:space="preserve"> </w:t>
      </w:r>
      <w:r>
        <w:t>understand</w:t>
      </w:r>
      <w:r>
        <w:rPr>
          <w:spacing w:val="-9"/>
        </w:rPr>
        <w:t xml:space="preserve"> </w:t>
      </w:r>
      <w:r>
        <w:t>the</w:t>
      </w:r>
      <w:r>
        <w:rPr>
          <w:spacing w:val="-10"/>
        </w:rPr>
        <w:t xml:space="preserve"> </w:t>
      </w:r>
      <w:r>
        <w:t>interaction</w:t>
      </w:r>
      <w:r>
        <w:rPr>
          <w:spacing w:val="-9"/>
        </w:rPr>
        <w:t xml:space="preserve"> </w:t>
      </w:r>
      <w:r>
        <w:t>of</w:t>
      </w:r>
      <w:r>
        <w:rPr>
          <w:spacing w:val="-10"/>
        </w:rPr>
        <w:t xml:space="preserve"> </w:t>
      </w:r>
      <w:r>
        <w:t>emitted</w:t>
      </w:r>
      <w:r>
        <w:rPr>
          <w:spacing w:val="-9"/>
        </w:rPr>
        <w:t xml:space="preserve"> </w:t>
      </w:r>
      <w:r>
        <w:t>electromagnetic</w:t>
      </w:r>
      <w:r>
        <w:rPr>
          <w:spacing w:val="-10"/>
        </w:rPr>
        <w:t xml:space="preserve"> </w:t>
      </w:r>
      <w:r>
        <w:t>fields</w:t>
      </w:r>
      <w:r>
        <w:rPr>
          <w:spacing w:val="-10"/>
        </w:rPr>
        <w:t xml:space="preserve"> </w:t>
      </w:r>
      <w:r>
        <w:t>with electronic targets, this stage included modeling the mechanisms of electromagnetic coupling. Simulations focused on:</w:t>
      </w:r>
    </w:p>
    <w:p w14:paraId="3DC8B36A" w14:textId="77777777" w:rsidR="00AC1AB8" w:rsidRDefault="00AC1AB8">
      <w:pPr>
        <w:pStyle w:val="BodyText"/>
      </w:pPr>
    </w:p>
    <w:p w14:paraId="5797B3FC" w14:textId="77777777" w:rsidR="00AC1AB8" w:rsidRDefault="00000000">
      <w:pPr>
        <w:spacing w:line="276" w:lineRule="auto"/>
        <w:ind w:left="57"/>
        <w:rPr>
          <w:sz w:val="18"/>
        </w:rPr>
      </w:pPr>
      <w:r>
        <w:rPr>
          <w:b/>
          <w:sz w:val="18"/>
        </w:rPr>
        <w:t xml:space="preserve">Front-door coupling </w:t>
      </w:r>
      <w:r>
        <w:rPr>
          <w:sz w:val="18"/>
        </w:rPr>
        <w:t>– through intentional RF interfaces such as communication antennas.</w:t>
      </w:r>
    </w:p>
    <w:p w14:paraId="71E0B983" w14:textId="77777777" w:rsidR="00AC1AB8" w:rsidRDefault="00000000">
      <w:pPr>
        <w:pStyle w:val="BodyText"/>
        <w:spacing w:before="2" w:line="276" w:lineRule="auto"/>
        <w:ind w:left="57"/>
      </w:pPr>
      <w:r>
        <w:rPr>
          <w:b/>
        </w:rPr>
        <w:t>Back-door</w:t>
      </w:r>
      <w:r>
        <w:rPr>
          <w:b/>
          <w:spacing w:val="-12"/>
        </w:rPr>
        <w:t xml:space="preserve"> </w:t>
      </w:r>
      <w:r>
        <w:rPr>
          <w:b/>
        </w:rPr>
        <w:t>coupling</w:t>
      </w:r>
      <w:r>
        <w:rPr>
          <w:b/>
          <w:spacing w:val="-11"/>
        </w:rPr>
        <w:t xml:space="preserve"> </w:t>
      </w:r>
      <w:r>
        <w:t>–</w:t>
      </w:r>
      <w:r>
        <w:rPr>
          <w:spacing w:val="-11"/>
        </w:rPr>
        <w:t xml:space="preserve"> </w:t>
      </w:r>
      <w:r>
        <w:t>through</w:t>
      </w:r>
      <w:r>
        <w:rPr>
          <w:spacing w:val="-11"/>
        </w:rPr>
        <w:t xml:space="preserve"> </w:t>
      </w:r>
      <w:r>
        <w:t>indirect</w:t>
      </w:r>
      <w:r>
        <w:rPr>
          <w:spacing w:val="-12"/>
        </w:rPr>
        <w:t xml:space="preserve"> </w:t>
      </w:r>
      <w:r>
        <w:t>entry</w:t>
      </w:r>
      <w:r>
        <w:rPr>
          <w:spacing w:val="-11"/>
        </w:rPr>
        <w:t xml:space="preserve"> </w:t>
      </w:r>
      <w:r>
        <w:t>paths</w:t>
      </w:r>
      <w:r>
        <w:rPr>
          <w:spacing w:val="-11"/>
        </w:rPr>
        <w:t xml:space="preserve"> </w:t>
      </w:r>
      <w:r>
        <w:t>like</w:t>
      </w:r>
      <w:r>
        <w:rPr>
          <w:spacing w:val="-11"/>
        </w:rPr>
        <w:t xml:space="preserve"> </w:t>
      </w:r>
      <w:r>
        <w:t>power</w:t>
      </w:r>
      <w:r>
        <w:rPr>
          <w:spacing w:val="-11"/>
        </w:rPr>
        <w:t xml:space="preserve"> </w:t>
      </w:r>
      <w:r>
        <w:t>lines, signal cables, and shielding gaps.</w:t>
      </w:r>
    </w:p>
    <w:p w14:paraId="5539D72A" w14:textId="77777777" w:rsidR="00AC1AB8" w:rsidRDefault="00000000">
      <w:pPr>
        <w:pStyle w:val="BodyText"/>
        <w:spacing w:line="276" w:lineRule="auto"/>
        <w:ind w:left="57"/>
      </w:pPr>
      <w:r>
        <w:rPr>
          <w:b/>
        </w:rPr>
        <w:t xml:space="preserve">Radiative coupling </w:t>
      </w:r>
      <w:r>
        <w:t>– absorption of free-space microwave energy by exposed electronic circuitry.</w:t>
      </w:r>
    </w:p>
    <w:p w14:paraId="27005AC6" w14:textId="77777777" w:rsidR="00AC1AB8" w:rsidRDefault="00000000">
      <w:pPr>
        <w:spacing w:before="112"/>
        <w:rPr>
          <w:sz w:val="18"/>
        </w:rPr>
      </w:pPr>
      <w:r>
        <w:br w:type="column"/>
      </w:r>
    </w:p>
    <w:p w14:paraId="53A722B7" w14:textId="77777777" w:rsidR="00AC1AB8" w:rsidRDefault="00000000">
      <w:pPr>
        <w:pStyle w:val="BodyText"/>
        <w:ind w:left="57" w:right="480"/>
        <w:jc w:val="both"/>
      </w:pPr>
      <w:r>
        <w:t>Using CST Studio Suite and COMSOL Multiphysics, high- frequency field simulations were performed to observe wave penetration, induced current density, and voltage surge behavior across</w:t>
      </w:r>
      <w:r>
        <w:rPr>
          <w:spacing w:val="-5"/>
        </w:rPr>
        <w:t xml:space="preserve"> </w:t>
      </w:r>
      <w:r>
        <w:t>microelectronic</w:t>
      </w:r>
      <w:r>
        <w:rPr>
          <w:spacing w:val="-4"/>
        </w:rPr>
        <w:t xml:space="preserve"> </w:t>
      </w:r>
      <w:r>
        <w:t>substrates.</w:t>
      </w:r>
      <w:r>
        <w:rPr>
          <w:spacing w:val="-4"/>
        </w:rPr>
        <w:t xml:space="preserve"> </w:t>
      </w:r>
      <w:r>
        <w:t>The</w:t>
      </w:r>
      <w:r>
        <w:rPr>
          <w:spacing w:val="-5"/>
        </w:rPr>
        <w:t xml:space="preserve"> </w:t>
      </w:r>
      <w:r>
        <w:t>results</w:t>
      </w:r>
      <w:r>
        <w:rPr>
          <w:spacing w:val="-5"/>
        </w:rPr>
        <w:t xml:space="preserve"> </w:t>
      </w:r>
      <w:r>
        <w:t>enabled</w:t>
      </w:r>
      <w:r>
        <w:rPr>
          <w:spacing w:val="-3"/>
        </w:rPr>
        <w:t xml:space="preserve"> </w:t>
      </w:r>
      <w:r>
        <w:t>estimation</w:t>
      </w:r>
      <w:r>
        <w:rPr>
          <w:spacing w:val="-3"/>
        </w:rPr>
        <w:t xml:space="preserve"> </w:t>
      </w:r>
      <w:r>
        <w:t>of threshold field</w:t>
      </w:r>
      <w:r>
        <w:rPr>
          <w:spacing w:val="-3"/>
        </w:rPr>
        <w:t xml:space="preserve"> </w:t>
      </w:r>
      <w:r>
        <w:t>intensities</w:t>
      </w:r>
      <w:r>
        <w:rPr>
          <w:spacing w:val="-2"/>
        </w:rPr>
        <w:t xml:space="preserve"> </w:t>
      </w:r>
      <w:r>
        <w:t>required</w:t>
      </w:r>
      <w:r>
        <w:rPr>
          <w:spacing w:val="-1"/>
        </w:rPr>
        <w:t xml:space="preserve"> </w:t>
      </w:r>
      <w:r>
        <w:t>for</w:t>
      </w:r>
      <w:r>
        <w:rPr>
          <w:spacing w:val="-4"/>
        </w:rPr>
        <w:t xml:space="preserve"> </w:t>
      </w:r>
      <w:r>
        <w:t>damaging</w:t>
      </w:r>
      <w:r>
        <w:rPr>
          <w:spacing w:val="-3"/>
        </w:rPr>
        <w:t xml:space="preserve"> </w:t>
      </w:r>
      <w:r>
        <w:t>digital</w:t>
      </w:r>
      <w:r>
        <w:rPr>
          <w:spacing w:val="-1"/>
        </w:rPr>
        <w:t xml:space="preserve"> </w:t>
      </w:r>
      <w:r>
        <w:t>logic</w:t>
      </w:r>
      <w:r>
        <w:rPr>
          <w:spacing w:val="-4"/>
        </w:rPr>
        <w:t xml:space="preserve"> </w:t>
      </w:r>
      <w:r>
        <w:t>gates, microcontrollers, and RF front ends.</w:t>
      </w:r>
    </w:p>
    <w:p w14:paraId="4DEB9694" w14:textId="77777777" w:rsidR="00AC1AB8" w:rsidRDefault="00AC1AB8">
      <w:pPr>
        <w:pStyle w:val="BodyText"/>
        <w:spacing w:before="1"/>
      </w:pPr>
    </w:p>
    <w:p w14:paraId="61FC8C46" w14:textId="77777777" w:rsidR="00AC1AB8" w:rsidRDefault="00000000">
      <w:pPr>
        <w:pStyle w:val="Heading6"/>
        <w:numPr>
          <w:ilvl w:val="0"/>
          <w:numId w:val="5"/>
        </w:numPr>
        <w:tabs>
          <w:tab w:val="left" w:pos="277"/>
        </w:tabs>
        <w:ind w:hanging="220"/>
      </w:pPr>
      <w:r>
        <w:t>Vulnerability</w:t>
      </w:r>
      <w:r>
        <w:rPr>
          <w:spacing w:val="-4"/>
        </w:rPr>
        <w:t xml:space="preserve"> </w:t>
      </w:r>
      <w:r>
        <w:t>and</w:t>
      </w:r>
      <w:r>
        <w:rPr>
          <w:spacing w:val="-5"/>
        </w:rPr>
        <w:t xml:space="preserve"> </w:t>
      </w:r>
      <w:r>
        <w:t>Risk</w:t>
      </w:r>
      <w:r>
        <w:rPr>
          <w:spacing w:val="-3"/>
        </w:rPr>
        <w:t xml:space="preserve"> </w:t>
      </w:r>
      <w:r>
        <w:t>Assessment</w:t>
      </w:r>
      <w:r>
        <w:rPr>
          <w:spacing w:val="-2"/>
        </w:rPr>
        <w:t xml:space="preserve"> Framework</w:t>
      </w:r>
    </w:p>
    <w:p w14:paraId="309E3179" w14:textId="77777777" w:rsidR="00AC1AB8" w:rsidRDefault="00000000">
      <w:pPr>
        <w:pStyle w:val="BodyText"/>
        <w:spacing w:before="31"/>
        <w:ind w:left="57" w:right="482"/>
        <w:jc w:val="both"/>
      </w:pPr>
      <w:r>
        <w:t>The fourth step focused on analyzing the susceptibility of various civilian and military systems to EMP and HPM threats. This involved</w:t>
      </w:r>
      <w:r>
        <w:rPr>
          <w:spacing w:val="-1"/>
        </w:rPr>
        <w:t xml:space="preserve"> </w:t>
      </w:r>
      <w:r>
        <w:t>constructing</w:t>
      </w:r>
      <w:r>
        <w:rPr>
          <w:spacing w:val="-1"/>
        </w:rPr>
        <w:t xml:space="preserve"> </w:t>
      </w:r>
      <w:r>
        <w:t>a</w:t>
      </w:r>
      <w:r>
        <w:rPr>
          <w:spacing w:val="-2"/>
        </w:rPr>
        <w:t xml:space="preserve"> </w:t>
      </w:r>
      <w:r>
        <w:t>vulnerability index</w:t>
      </w:r>
      <w:r>
        <w:rPr>
          <w:spacing w:val="-1"/>
        </w:rPr>
        <w:t xml:space="preserve"> </w:t>
      </w:r>
      <w:r>
        <w:t>matrix</w:t>
      </w:r>
      <w:r>
        <w:rPr>
          <w:spacing w:val="-3"/>
        </w:rPr>
        <w:t xml:space="preserve"> </w:t>
      </w:r>
      <w:r>
        <w:t>based</w:t>
      </w:r>
      <w:r>
        <w:rPr>
          <w:spacing w:val="-1"/>
        </w:rPr>
        <w:t xml:space="preserve"> </w:t>
      </w:r>
      <w:r>
        <w:t>on</w:t>
      </w:r>
      <w:r>
        <w:rPr>
          <w:spacing w:val="-1"/>
        </w:rPr>
        <w:t xml:space="preserve"> </w:t>
      </w:r>
      <w:r>
        <w:t>system type, shielding effectiveness, operational frequency range, and response time. The framework categorized systems as:</w:t>
      </w:r>
    </w:p>
    <w:p w14:paraId="3FDCB2D8" w14:textId="77777777" w:rsidR="00AC1AB8" w:rsidRDefault="00AC1AB8">
      <w:pPr>
        <w:pStyle w:val="BodyText"/>
        <w:spacing w:before="1"/>
      </w:pPr>
    </w:p>
    <w:p w14:paraId="10C5D1AD" w14:textId="77777777" w:rsidR="00AC1AB8" w:rsidRDefault="00000000">
      <w:pPr>
        <w:spacing w:line="276" w:lineRule="auto"/>
        <w:ind w:left="57" w:right="478"/>
        <w:rPr>
          <w:sz w:val="18"/>
        </w:rPr>
      </w:pPr>
      <w:r>
        <w:rPr>
          <w:b/>
          <w:sz w:val="18"/>
        </w:rPr>
        <w:t>Highly</w:t>
      </w:r>
      <w:r>
        <w:rPr>
          <w:b/>
          <w:spacing w:val="-12"/>
          <w:sz w:val="18"/>
        </w:rPr>
        <w:t xml:space="preserve"> </w:t>
      </w:r>
      <w:r>
        <w:rPr>
          <w:b/>
          <w:sz w:val="18"/>
        </w:rPr>
        <w:t>Vulnerable</w:t>
      </w:r>
      <w:r>
        <w:rPr>
          <w:b/>
          <w:spacing w:val="-11"/>
          <w:sz w:val="18"/>
        </w:rPr>
        <w:t xml:space="preserve"> </w:t>
      </w:r>
      <w:r>
        <w:rPr>
          <w:sz w:val="18"/>
        </w:rPr>
        <w:t>–</w:t>
      </w:r>
      <w:r>
        <w:rPr>
          <w:spacing w:val="-11"/>
          <w:sz w:val="18"/>
        </w:rPr>
        <w:t xml:space="preserve"> </w:t>
      </w:r>
      <w:r>
        <w:rPr>
          <w:sz w:val="18"/>
        </w:rPr>
        <w:t>consumer</w:t>
      </w:r>
      <w:r>
        <w:rPr>
          <w:spacing w:val="-11"/>
          <w:sz w:val="18"/>
        </w:rPr>
        <w:t xml:space="preserve"> </w:t>
      </w:r>
      <w:r>
        <w:rPr>
          <w:sz w:val="18"/>
        </w:rPr>
        <w:t>electronics,</w:t>
      </w:r>
      <w:r>
        <w:rPr>
          <w:spacing w:val="-12"/>
          <w:sz w:val="18"/>
        </w:rPr>
        <w:t xml:space="preserve"> </w:t>
      </w:r>
      <w:r>
        <w:rPr>
          <w:sz w:val="18"/>
        </w:rPr>
        <w:t>unshielded</w:t>
      </w:r>
      <w:r>
        <w:rPr>
          <w:spacing w:val="-11"/>
          <w:sz w:val="18"/>
        </w:rPr>
        <w:t xml:space="preserve"> </w:t>
      </w:r>
      <w:r>
        <w:rPr>
          <w:sz w:val="18"/>
        </w:rPr>
        <w:t>IoT</w:t>
      </w:r>
      <w:r>
        <w:rPr>
          <w:spacing w:val="-11"/>
          <w:sz w:val="18"/>
        </w:rPr>
        <w:t xml:space="preserve"> </w:t>
      </w:r>
      <w:r>
        <w:rPr>
          <w:sz w:val="18"/>
        </w:rPr>
        <w:t>devices, civil aviation systems</w:t>
      </w:r>
    </w:p>
    <w:p w14:paraId="10099F16" w14:textId="77777777" w:rsidR="00AC1AB8" w:rsidRDefault="00000000">
      <w:pPr>
        <w:spacing w:line="276" w:lineRule="auto"/>
        <w:ind w:left="57" w:right="478"/>
        <w:rPr>
          <w:sz w:val="18"/>
        </w:rPr>
      </w:pPr>
      <w:r>
        <w:rPr>
          <w:b/>
          <w:sz w:val="18"/>
        </w:rPr>
        <w:t>Moderately</w:t>
      </w:r>
      <w:r>
        <w:rPr>
          <w:b/>
          <w:spacing w:val="25"/>
          <w:sz w:val="18"/>
        </w:rPr>
        <w:t xml:space="preserve"> </w:t>
      </w:r>
      <w:r>
        <w:rPr>
          <w:b/>
          <w:sz w:val="18"/>
        </w:rPr>
        <w:t>Vulnerable</w:t>
      </w:r>
      <w:r>
        <w:rPr>
          <w:b/>
          <w:spacing w:val="25"/>
          <w:sz w:val="18"/>
        </w:rPr>
        <w:t xml:space="preserve"> </w:t>
      </w:r>
      <w:r>
        <w:rPr>
          <w:sz w:val="18"/>
        </w:rPr>
        <w:t>–</w:t>
      </w:r>
      <w:r>
        <w:rPr>
          <w:spacing w:val="28"/>
          <w:sz w:val="18"/>
        </w:rPr>
        <w:t xml:space="preserve"> </w:t>
      </w:r>
      <w:r>
        <w:rPr>
          <w:sz w:val="18"/>
        </w:rPr>
        <w:t>military-grade</w:t>
      </w:r>
      <w:r>
        <w:rPr>
          <w:spacing w:val="25"/>
          <w:sz w:val="18"/>
        </w:rPr>
        <w:t xml:space="preserve"> </w:t>
      </w:r>
      <w:r>
        <w:rPr>
          <w:sz w:val="18"/>
        </w:rPr>
        <w:t>equipment</w:t>
      </w:r>
      <w:r>
        <w:rPr>
          <w:spacing w:val="24"/>
          <w:sz w:val="18"/>
        </w:rPr>
        <w:t xml:space="preserve"> </w:t>
      </w:r>
      <w:r>
        <w:rPr>
          <w:sz w:val="18"/>
        </w:rPr>
        <w:t>with</w:t>
      </w:r>
      <w:r>
        <w:rPr>
          <w:spacing w:val="25"/>
          <w:sz w:val="18"/>
        </w:rPr>
        <w:t xml:space="preserve"> </w:t>
      </w:r>
      <w:r>
        <w:rPr>
          <w:sz w:val="18"/>
        </w:rPr>
        <w:t xml:space="preserve">partial </w:t>
      </w:r>
      <w:r>
        <w:rPr>
          <w:spacing w:val="-2"/>
          <w:sz w:val="18"/>
        </w:rPr>
        <w:t>shielding</w:t>
      </w:r>
    </w:p>
    <w:p w14:paraId="5C28BC2C" w14:textId="77777777" w:rsidR="00AC1AB8" w:rsidRDefault="00000000">
      <w:pPr>
        <w:pStyle w:val="BodyText"/>
        <w:spacing w:line="276" w:lineRule="auto"/>
        <w:ind w:left="57" w:right="478"/>
      </w:pPr>
      <w:r>
        <w:rPr>
          <w:b/>
        </w:rPr>
        <w:t>Low</w:t>
      </w:r>
      <w:r>
        <w:rPr>
          <w:b/>
          <w:spacing w:val="-8"/>
        </w:rPr>
        <w:t xml:space="preserve"> </w:t>
      </w:r>
      <w:r>
        <w:rPr>
          <w:b/>
        </w:rPr>
        <w:t>Vulnerability</w:t>
      </w:r>
      <w:r>
        <w:rPr>
          <w:b/>
          <w:spacing w:val="-6"/>
        </w:rPr>
        <w:t xml:space="preserve"> </w:t>
      </w:r>
      <w:r>
        <w:t>–</w:t>
      </w:r>
      <w:r>
        <w:rPr>
          <w:spacing w:val="-6"/>
        </w:rPr>
        <w:t xml:space="preserve"> </w:t>
      </w:r>
      <w:r>
        <w:t>hardened</w:t>
      </w:r>
      <w:r>
        <w:rPr>
          <w:spacing w:val="-8"/>
        </w:rPr>
        <w:t xml:space="preserve"> </w:t>
      </w:r>
      <w:r>
        <w:t>underground</w:t>
      </w:r>
      <w:r>
        <w:rPr>
          <w:spacing w:val="-6"/>
        </w:rPr>
        <w:t xml:space="preserve"> </w:t>
      </w:r>
      <w:r>
        <w:t>command-and-control centers, Faraday-caged infrastructure</w:t>
      </w:r>
    </w:p>
    <w:p w14:paraId="21C7D222" w14:textId="77777777" w:rsidR="00AC1AB8" w:rsidRDefault="00AC1AB8">
      <w:pPr>
        <w:pStyle w:val="BodyText"/>
        <w:spacing w:before="31"/>
      </w:pPr>
    </w:p>
    <w:p w14:paraId="09D51648" w14:textId="77777777" w:rsidR="00AC1AB8" w:rsidRDefault="00000000">
      <w:pPr>
        <w:pStyle w:val="BodyText"/>
        <w:ind w:left="57" w:right="476"/>
        <w:jc w:val="both"/>
      </w:pPr>
      <w:r>
        <w:t>The failure modes examined included single-event upset (SEU), dielectric</w:t>
      </w:r>
      <w:r>
        <w:rPr>
          <w:spacing w:val="-10"/>
        </w:rPr>
        <w:t xml:space="preserve"> </w:t>
      </w:r>
      <w:r>
        <w:t>breakdown,</w:t>
      </w:r>
      <w:r>
        <w:rPr>
          <w:spacing w:val="-9"/>
        </w:rPr>
        <w:t xml:space="preserve"> </w:t>
      </w:r>
      <w:r>
        <w:t>thermal</w:t>
      </w:r>
      <w:r>
        <w:rPr>
          <w:spacing w:val="-9"/>
        </w:rPr>
        <w:t xml:space="preserve"> </w:t>
      </w:r>
      <w:r>
        <w:t>overloading,</w:t>
      </w:r>
      <w:r>
        <w:rPr>
          <w:spacing w:val="-12"/>
        </w:rPr>
        <w:t xml:space="preserve"> </w:t>
      </w:r>
      <w:r>
        <w:t>latch-up,</w:t>
      </w:r>
      <w:r>
        <w:rPr>
          <w:spacing w:val="-9"/>
        </w:rPr>
        <w:t xml:space="preserve"> </w:t>
      </w:r>
      <w:r>
        <w:t>and</w:t>
      </w:r>
      <w:r>
        <w:rPr>
          <w:spacing w:val="-9"/>
        </w:rPr>
        <w:t xml:space="preserve"> </w:t>
      </w:r>
      <w:r>
        <w:t>permanent logic failure. Theoretical thresholds derived from existing studies were cross-referenced to validate model outcomes.</w:t>
      </w:r>
    </w:p>
    <w:p w14:paraId="4EC476E9" w14:textId="77777777" w:rsidR="00AC1AB8" w:rsidRDefault="00000000">
      <w:pPr>
        <w:pStyle w:val="Heading6"/>
        <w:numPr>
          <w:ilvl w:val="0"/>
          <w:numId w:val="5"/>
        </w:numPr>
        <w:tabs>
          <w:tab w:val="left" w:pos="267"/>
        </w:tabs>
        <w:spacing w:before="206"/>
        <w:ind w:left="267" w:hanging="210"/>
      </w:pPr>
      <w:r>
        <w:t>Case-Based</w:t>
      </w:r>
      <w:r>
        <w:rPr>
          <w:spacing w:val="-4"/>
        </w:rPr>
        <w:t xml:space="preserve"> </w:t>
      </w:r>
      <w:r>
        <w:t>Application</w:t>
      </w:r>
      <w:r>
        <w:rPr>
          <w:spacing w:val="-4"/>
        </w:rPr>
        <w:t xml:space="preserve"> </w:t>
      </w:r>
      <w:r>
        <w:rPr>
          <w:spacing w:val="-2"/>
        </w:rPr>
        <w:t>Analysis</w:t>
      </w:r>
    </w:p>
    <w:p w14:paraId="6212AFAB" w14:textId="77777777" w:rsidR="00AC1AB8" w:rsidRDefault="00000000">
      <w:pPr>
        <w:pStyle w:val="BodyText"/>
        <w:spacing w:before="31"/>
        <w:ind w:left="57" w:right="479"/>
        <w:jc w:val="both"/>
      </w:pPr>
      <w:r>
        <w:t>To contextualize the findings, several real-world deployment scenarios</w:t>
      </w:r>
      <w:r>
        <w:rPr>
          <w:spacing w:val="-12"/>
        </w:rPr>
        <w:t xml:space="preserve"> </w:t>
      </w:r>
      <w:r>
        <w:t>were</w:t>
      </w:r>
      <w:r>
        <w:rPr>
          <w:spacing w:val="-11"/>
        </w:rPr>
        <w:t xml:space="preserve"> </w:t>
      </w:r>
      <w:r>
        <w:t>studied</w:t>
      </w:r>
      <w:r>
        <w:rPr>
          <w:spacing w:val="-11"/>
        </w:rPr>
        <w:t xml:space="preserve"> </w:t>
      </w:r>
      <w:r>
        <w:t>and</w:t>
      </w:r>
      <w:r>
        <w:rPr>
          <w:spacing w:val="-11"/>
        </w:rPr>
        <w:t xml:space="preserve"> </w:t>
      </w:r>
      <w:r>
        <w:t>comparatively</w:t>
      </w:r>
      <w:r>
        <w:rPr>
          <w:spacing w:val="-11"/>
        </w:rPr>
        <w:t xml:space="preserve"> </w:t>
      </w:r>
      <w:r>
        <w:t>analyzed.</w:t>
      </w:r>
      <w:r>
        <w:rPr>
          <w:spacing w:val="-10"/>
        </w:rPr>
        <w:t xml:space="preserve"> </w:t>
      </w:r>
      <w:r>
        <w:t>These</w:t>
      </w:r>
      <w:r>
        <w:rPr>
          <w:spacing w:val="-11"/>
        </w:rPr>
        <w:t xml:space="preserve"> </w:t>
      </w:r>
      <w:r>
        <w:rPr>
          <w:spacing w:val="-2"/>
        </w:rPr>
        <w:t>included:</w:t>
      </w:r>
    </w:p>
    <w:p w14:paraId="01EA29F6" w14:textId="77777777" w:rsidR="00AC1AB8" w:rsidRDefault="00AC1AB8">
      <w:pPr>
        <w:pStyle w:val="BodyText"/>
        <w:spacing w:before="1"/>
      </w:pPr>
    </w:p>
    <w:p w14:paraId="0F5878FE" w14:textId="77777777" w:rsidR="00AC1AB8" w:rsidRDefault="00000000">
      <w:pPr>
        <w:spacing w:line="276" w:lineRule="auto"/>
        <w:ind w:left="57" w:right="479"/>
        <w:jc w:val="both"/>
        <w:rPr>
          <w:sz w:val="18"/>
        </w:rPr>
      </w:pPr>
      <w:r>
        <w:rPr>
          <w:b/>
          <w:sz w:val="18"/>
        </w:rPr>
        <w:t>Use</w:t>
      </w:r>
      <w:r>
        <w:rPr>
          <w:b/>
          <w:spacing w:val="-6"/>
          <w:sz w:val="18"/>
        </w:rPr>
        <w:t xml:space="preserve"> </w:t>
      </w:r>
      <w:r>
        <w:rPr>
          <w:b/>
          <w:sz w:val="18"/>
        </w:rPr>
        <w:t>of</w:t>
      </w:r>
      <w:r>
        <w:rPr>
          <w:b/>
          <w:spacing w:val="-5"/>
          <w:sz w:val="18"/>
        </w:rPr>
        <w:t xml:space="preserve"> </w:t>
      </w:r>
      <w:r>
        <w:rPr>
          <w:b/>
          <w:sz w:val="18"/>
        </w:rPr>
        <w:t>HPM</w:t>
      </w:r>
      <w:r>
        <w:rPr>
          <w:b/>
          <w:spacing w:val="-5"/>
          <w:sz w:val="18"/>
        </w:rPr>
        <w:t xml:space="preserve"> </w:t>
      </w:r>
      <w:r>
        <w:rPr>
          <w:b/>
          <w:sz w:val="18"/>
        </w:rPr>
        <w:t>to</w:t>
      </w:r>
      <w:r>
        <w:rPr>
          <w:b/>
          <w:spacing w:val="-4"/>
          <w:sz w:val="18"/>
        </w:rPr>
        <w:t xml:space="preserve"> </w:t>
      </w:r>
      <w:r>
        <w:rPr>
          <w:b/>
          <w:sz w:val="18"/>
        </w:rPr>
        <w:t>disable</w:t>
      </w:r>
      <w:r>
        <w:rPr>
          <w:b/>
          <w:spacing w:val="-6"/>
          <w:sz w:val="18"/>
        </w:rPr>
        <w:t xml:space="preserve"> </w:t>
      </w:r>
      <w:r>
        <w:rPr>
          <w:b/>
          <w:sz w:val="18"/>
        </w:rPr>
        <w:t>UAV</w:t>
      </w:r>
      <w:r>
        <w:rPr>
          <w:b/>
          <w:spacing w:val="-6"/>
          <w:sz w:val="18"/>
        </w:rPr>
        <w:t xml:space="preserve"> </w:t>
      </w:r>
      <w:r>
        <w:rPr>
          <w:b/>
          <w:sz w:val="18"/>
        </w:rPr>
        <w:t>swarms</w:t>
      </w:r>
      <w:r>
        <w:rPr>
          <w:b/>
          <w:spacing w:val="-3"/>
          <w:sz w:val="18"/>
        </w:rPr>
        <w:t xml:space="preserve"> </w:t>
      </w:r>
      <w:r>
        <w:rPr>
          <w:sz w:val="18"/>
        </w:rPr>
        <w:t>by</w:t>
      </w:r>
      <w:r>
        <w:rPr>
          <w:spacing w:val="-7"/>
          <w:sz w:val="18"/>
        </w:rPr>
        <w:t xml:space="preserve"> </w:t>
      </w:r>
      <w:r>
        <w:rPr>
          <w:sz w:val="18"/>
        </w:rPr>
        <w:t>directional</w:t>
      </w:r>
      <w:r>
        <w:rPr>
          <w:spacing w:val="-5"/>
          <w:sz w:val="18"/>
        </w:rPr>
        <w:t xml:space="preserve"> </w:t>
      </w:r>
      <w:r>
        <w:rPr>
          <w:sz w:val="18"/>
        </w:rPr>
        <w:t>beam</w:t>
      </w:r>
      <w:r>
        <w:rPr>
          <w:spacing w:val="-6"/>
          <w:sz w:val="18"/>
        </w:rPr>
        <w:t xml:space="preserve"> </w:t>
      </w:r>
      <w:r>
        <w:rPr>
          <w:sz w:val="18"/>
        </w:rPr>
        <w:t>firing</w:t>
      </w:r>
      <w:r>
        <w:rPr>
          <w:spacing w:val="-4"/>
          <w:sz w:val="18"/>
        </w:rPr>
        <w:t xml:space="preserve"> </w:t>
      </w:r>
      <w:r>
        <w:rPr>
          <w:sz w:val="18"/>
        </w:rPr>
        <w:t>at close range.</w:t>
      </w:r>
    </w:p>
    <w:p w14:paraId="50266BB6" w14:textId="77777777" w:rsidR="00AC1AB8" w:rsidRDefault="00000000">
      <w:pPr>
        <w:spacing w:line="276" w:lineRule="auto"/>
        <w:ind w:left="57" w:right="479"/>
        <w:jc w:val="both"/>
        <w:rPr>
          <w:sz w:val="18"/>
        </w:rPr>
      </w:pPr>
      <w:r>
        <w:rPr>
          <w:b/>
          <w:sz w:val="18"/>
        </w:rPr>
        <w:t xml:space="preserve">EMP effects on power grids and SCADA systems </w:t>
      </w:r>
      <w:r>
        <w:rPr>
          <w:sz w:val="18"/>
        </w:rPr>
        <w:t>in the context of potential homeland security threats.</w:t>
      </w:r>
    </w:p>
    <w:p w14:paraId="6CFF01E0" w14:textId="77777777" w:rsidR="00AC1AB8" w:rsidRDefault="00000000">
      <w:pPr>
        <w:spacing w:before="1" w:line="276" w:lineRule="auto"/>
        <w:ind w:left="57" w:right="480"/>
        <w:jc w:val="both"/>
        <w:rPr>
          <w:sz w:val="18"/>
        </w:rPr>
      </w:pPr>
      <w:r>
        <w:rPr>
          <w:b/>
          <w:sz w:val="18"/>
        </w:rPr>
        <w:t>High-altitude EMP detonation</w:t>
      </w:r>
      <w:r>
        <w:rPr>
          <w:b/>
          <w:spacing w:val="-1"/>
          <w:sz w:val="18"/>
        </w:rPr>
        <w:t xml:space="preserve"> </w:t>
      </w:r>
      <w:r>
        <w:rPr>
          <w:b/>
          <w:sz w:val="18"/>
        </w:rPr>
        <w:t xml:space="preserve">simulations </w:t>
      </w:r>
      <w:r>
        <w:rPr>
          <w:sz w:val="18"/>
        </w:rPr>
        <w:t>assessing geographic extent</w:t>
      </w:r>
      <w:r>
        <w:rPr>
          <w:spacing w:val="-12"/>
          <w:sz w:val="18"/>
        </w:rPr>
        <w:t xml:space="preserve"> </w:t>
      </w:r>
      <w:r>
        <w:rPr>
          <w:sz w:val="18"/>
        </w:rPr>
        <w:t>of</w:t>
      </w:r>
      <w:r>
        <w:rPr>
          <w:spacing w:val="-11"/>
          <w:sz w:val="18"/>
        </w:rPr>
        <w:t xml:space="preserve"> </w:t>
      </w:r>
      <w:r>
        <w:rPr>
          <w:sz w:val="18"/>
        </w:rPr>
        <w:t>pulse</w:t>
      </w:r>
      <w:r>
        <w:rPr>
          <w:spacing w:val="-11"/>
          <w:sz w:val="18"/>
        </w:rPr>
        <w:t xml:space="preserve"> </w:t>
      </w:r>
      <w:r>
        <w:rPr>
          <w:sz w:val="18"/>
        </w:rPr>
        <w:t>damage</w:t>
      </w:r>
      <w:r>
        <w:rPr>
          <w:spacing w:val="-11"/>
          <w:sz w:val="18"/>
        </w:rPr>
        <w:t xml:space="preserve"> </w:t>
      </w:r>
      <w:r>
        <w:rPr>
          <w:sz w:val="18"/>
        </w:rPr>
        <w:t>under</w:t>
      </w:r>
      <w:r>
        <w:rPr>
          <w:spacing w:val="-12"/>
          <w:sz w:val="18"/>
        </w:rPr>
        <w:t xml:space="preserve"> </w:t>
      </w:r>
      <w:r>
        <w:rPr>
          <w:sz w:val="18"/>
        </w:rPr>
        <w:t>different</w:t>
      </w:r>
      <w:r>
        <w:rPr>
          <w:spacing w:val="-11"/>
          <w:sz w:val="18"/>
        </w:rPr>
        <w:t xml:space="preserve"> </w:t>
      </w:r>
      <w:r>
        <w:rPr>
          <w:sz w:val="18"/>
        </w:rPr>
        <w:t>ionospheric</w:t>
      </w:r>
      <w:r>
        <w:rPr>
          <w:spacing w:val="-11"/>
          <w:sz w:val="18"/>
        </w:rPr>
        <w:t xml:space="preserve"> </w:t>
      </w:r>
      <w:r>
        <w:rPr>
          <w:sz w:val="18"/>
        </w:rPr>
        <w:t>and</w:t>
      </w:r>
      <w:r>
        <w:rPr>
          <w:spacing w:val="-11"/>
          <w:sz w:val="18"/>
        </w:rPr>
        <w:t xml:space="preserve"> </w:t>
      </w:r>
      <w:r>
        <w:rPr>
          <w:sz w:val="18"/>
        </w:rPr>
        <w:t xml:space="preserve">geomagnetic </w:t>
      </w:r>
      <w:r>
        <w:rPr>
          <w:spacing w:val="-2"/>
          <w:sz w:val="18"/>
        </w:rPr>
        <w:t>conditions.</w:t>
      </w:r>
    </w:p>
    <w:p w14:paraId="0DF7E9A3" w14:textId="77777777" w:rsidR="00AC1AB8" w:rsidRDefault="00000000">
      <w:pPr>
        <w:spacing w:line="276" w:lineRule="auto"/>
        <w:ind w:left="57" w:right="480"/>
        <w:jc w:val="both"/>
        <w:rPr>
          <w:sz w:val="18"/>
        </w:rPr>
      </w:pPr>
      <w:r>
        <w:rPr>
          <w:b/>
          <w:sz w:val="18"/>
        </w:rPr>
        <w:t xml:space="preserve">HPM-based anti-electronics missiles </w:t>
      </w:r>
      <w:r>
        <w:rPr>
          <w:sz w:val="18"/>
        </w:rPr>
        <w:t>(e.g., CHAMP) for surgical strikes on enemy radar and communication systems.</w:t>
      </w:r>
    </w:p>
    <w:p w14:paraId="7ACABE0B" w14:textId="77777777" w:rsidR="00AC1AB8" w:rsidRDefault="00AC1AB8">
      <w:pPr>
        <w:pStyle w:val="BodyText"/>
        <w:spacing w:before="30"/>
      </w:pPr>
    </w:p>
    <w:p w14:paraId="4EE9B62A" w14:textId="77777777" w:rsidR="00AC1AB8" w:rsidRDefault="00000000">
      <w:pPr>
        <w:pStyle w:val="BodyText"/>
        <w:spacing w:before="1"/>
        <w:ind w:left="57" w:right="477"/>
        <w:jc w:val="both"/>
      </w:pPr>
      <w:r>
        <w:t>The comparative matrix involved evaluating the effectiveness, range,</w:t>
      </w:r>
      <w:r>
        <w:rPr>
          <w:spacing w:val="-9"/>
        </w:rPr>
        <w:t xml:space="preserve"> </w:t>
      </w:r>
      <w:r>
        <w:t>scalability,</w:t>
      </w:r>
      <w:r>
        <w:rPr>
          <w:spacing w:val="-9"/>
        </w:rPr>
        <w:t xml:space="preserve"> </w:t>
      </w:r>
      <w:r>
        <w:t>stealth</w:t>
      </w:r>
      <w:r>
        <w:rPr>
          <w:spacing w:val="-9"/>
        </w:rPr>
        <w:t xml:space="preserve"> </w:t>
      </w:r>
      <w:r>
        <w:t>characteristics,</w:t>
      </w:r>
      <w:r>
        <w:rPr>
          <w:spacing w:val="-9"/>
        </w:rPr>
        <w:t xml:space="preserve"> </w:t>
      </w:r>
      <w:r>
        <w:t>and</w:t>
      </w:r>
      <w:r>
        <w:rPr>
          <w:spacing w:val="-9"/>
        </w:rPr>
        <w:t xml:space="preserve"> </w:t>
      </w:r>
      <w:r>
        <w:t>cost-efficiency</w:t>
      </w:r>
      <w:r>
        <w:rPr>
          <w:spacing w:val="-11"/>
        </w:rPr>
        <w:t xml:space="preserve"> </w:t>
      </w:r>
      <w:r>
        <w:t>of</w:t>
      </w:r>
      <w:r>
        <w:rPr>
          <w:spacing w:val="-10"/>
        </w:rPr>
        <w:t xml:space="preserve"> </w:t>
      </w:r>
      <w:r>
        <w:t xml:space="preserve">each </w:t>
      </w:r>
      <w:r>
        <w:rPr>
          <w:spacing w:val="-2"/>
        </w:rPr>
        <w:t>application.</w:t>
      </w:r>
    </w:p>
    <w:p w14:paraId="76FE40FF" w14:textId="77777777" w:rsidR="00AC1AB8" w:rsidRDefault="00AC1AB8">
      <w:pPr>
        <w:pStyle w:val="BodyText"/>
      </w:pPr>
    </w:p>
    <w:p w14:paraId="13106B61" w14:textId="77777777" w:rsidR="00AC1AB8" w:rsidRDefault="00000000">
      <w:pPr>
        <w:pStyle w:val="Heading6"/>
        <w:numPr>
          <w:ilvl w:val="0"/>
          <w:numId w:val="5"/>
        </w:numPr>
        <w:tabs>
          <w:tab w:val="left" w:pos="257"/>
        </w:tabs>
        <w:ind w:left="257" w:hanging="200"/>
      </w:pPr>
      <w:r>
        <w:t>Limitations</w:t>
      </w:r>
      <w:r>
        <w:rPr>
          <w:spacing w:val="-3"/>
        </w:rPr>
        <w:t xml:space="preserve"> </w:t>
      </w:r>
      <w:r>
        <w:t xml:space="preserve">and </w:t>
      </w:r>
      <w:r>
        <w:rPr>
          <w:spacing w:val="-2"/>
        </w:rPr>
        <w:t>Constraints</w:t>
      </w:r>
    </w:p>
    <w:p w14:paraId="77F41BB6" w14:textId="77777777" w:rsidR="00AC1AB8" w:rsidRDefault="00000000">
      <w:pPr>
        <w:pStyle w:val="BodyText"/>
        <w:spacing w:before="30"/>
        <w:ind w:left="57" w:right="479"/>
        <w:jc w:val="both"/>
      </w:pPr>
      <w:r>
        <w:t>While the methodology integrates theoretical modeling and simulated testing, it is limited by the non-availability of classified technical data and real-time field test results. Additionally, most simulation tools assume ideal electromagnetic conditions that may not fully reflect real-world battlefield variability, such as terrain effects, atmospheric absorption, and environmental noise.</w:t>
      </w:r>
    </w:p>
    <w:p w14:paraId="6AD80D26" w14:textId="77777777" w:rsidR="00AC1AB8" w:rsidRDefault="00AC1AB8">
      <w:pPr>
        <w:pStyle w:val="BodyText"/>
        <w:spacing w:before="151"/>
      </w:pPr>
    </w:p>
    <w:p w14:paraId="7D7D6AB4" w14:textId="77777777" w:rsidR="00AC1AB8" w:rsidRDefault="00000000">
      <w:pPr>
        <w:pStyle w:val="Heading3"/>
        <w:numPr>
          <w:ilvl w:val="0"/>
          <w:numId w:val="6"/>
        </w:numPr>
        <w:tabs>
          <w:tab w:val="left" w:pos="1175"/>
        </w:tabs>
        <w:ind w:left="1175" w:hanging="352"/>
        <w:jc w:val="left"/>
        <w:rPr>
          <w:sz w:val="20"/>
        </w:rPr>
      </w:pPr>
      <w:r>
        <w:rPr>
          <w:sz w:val="28"/>
        </w:rPr>
        <w:t>S</w:t>
      </w:r>
      <w:r>
        <w:t>YSTEM</w:t>
      </w:r>
      <w:r>
        <w:rPr>
          <w:spacing w:val="-6"/>
        </w:rPr>
        <w:t xml:space="preserve"> </w:t>
      </w:r>
      <w:r>
        <w:rPr>
          <w:spacing w:val="-2"/>
          <w:sz w:val="28"/>
        </w:rPr>
        <w:t>R</w:t>
      </w:r>
      <w:r>
        <w:rPr>
          <w:spacing w:val="-2"/>
        </w:rPr>
        <w:t>EQUIREMENTS</w:t>
      </w:r>
    </w:p>
    <w:p w14:paraId="4F737DFD" w14:textId="77777777" w:rsidR="00AC1AB8" w:rsidRDefault="00AC1AB8">
      <w:pPr>
        <w:pStyle w:val="Heading3"/>
        <w:rPr>
          <w:sz w:val="20"/>
        </w:rPr>
        <w:sectPr w:rsidR="00AC1AB8">
          <w:pgSz w:w="11910" w:h="16840"/>
          <w:pgMar w:top="980" w:right="425" w:bottom="280" w:left="850" w:header="720" w:footer="720" w:gutter="0"/>
          <w:cols w:num="2" w:space="720" w:equalWidth="0">
            <w:col w:w="4926" w:space="299"/>
            <w:col w:w="5410"/>
          </w:cols>
        </w:sectPr>
      </w:pPr>
    </w:p>
    <w:p w14:paraId="1CB543D4" w14:textId="77777777" w:rsidR="00AC1AB8" w:rsidRDefault="00AC1AB8">
      <w:pPr>
        <w:pStyle w:val="BodyText"/>
        <w:spacing w:before="10"/>
        <w:rPr>
          <w:b/>
          <w:sz w:val="16"/>
        </w:rPr>
      </w:pPr>
    </w:p>
    <w:p w14:paraId="70F7EB96" w14:textId="77777777" w:rsidR="00AC1AB8" w:rsidRDefault="00000000">
      <w:pPr>
        <w:pStyle w:val="BodyText"/>
        <w:ind w:left="5398"/>
        <w:rPr>
          <w:sz w:val="20"/>
        </w:rPr>
      </w:pPr>
      <w:r>
        <w:rPr>
          <w:noProof/>
          <w:sz w:val="20"/>
        </w:rPr>
        <w:drawing>
          <wp:inline distT="0" distB="0" distL="0" distR="0" wp14:anchorId="302A251F" wp14:editId="5BDEEC0E">
            <wp:extent cx="3253631" cy="2084831"/>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3253631" cy="2084831"/>
                    </a:xfrm>
                    <a:prstGeom prst="rect">
                      <a:avLst/>
                    </a:prstGeom>
                  </pic:spPr>
                </pic:pic>
              </a:graphicData>
            </a:graphic>
          </wp:inline>
        </w:drawing>
      </w:r>
    </w:p>
    <w:p w14:paraId="7215D5F2" w14:textId="77777777" w:rsidR="00AC1AB8" w:rsidRDefault="00AC1AB8">
      <w:pPr>
        <w:pStyle w:val="BodyText"/>
        <w:spacing w:before="27"/>
        <w:rPr>
          <w:b/>
        </w:rPr>
      </w:pPr>
    </w:p>
    <w:p w14:paraId="4ABD99E0" w14:textId="77777777" w:rsidR="00AC1AB8" w:rsidRDefault="00000000">
      <w:pPr>
        <w:ind w:left="6591"/>
        <w:rPr>
          <w:i/>
          <w:sz w:val="18"/>
        </w:rPr>
      </w:pPr>
      <w:r>
        <w:rPr>
          <w:i/>
          <w:noProof/>
          <w:sz w:val="18"/>
        </w:rPr>
        <mc:AlternateContent>
          <mc:Choice Requires="wps">
            <w:drawing>
              <wp:anchor distT="0" distB="0" distL="0" distR="0" simplePos="0" relativeHeight="15729152" behindDoc="0" locked="0" layoutInCell="1" allowOverlap="1" wp14:anchorId="1212AE1B" wp14:editId="71ADED30">
                <wp:simplePos x="0" y="0"/>
                <wp:positionH relativeFrom="page">
                  <wp:posOffset>537971</wp:posOffset>
                </wp:positionH>
                <wp:positionV relativeFrom="paragraph">
                  <wp:posOffset>-2343826</wp:posOffset>
                </wp:positionV>
                <wp:extent cx="3166110" cy="83178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6110" cy="831786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6"/>
                              <w:gridCol w:w="1896"/>
                              <w:gridCol w:w="1663"/>
                            </w:tblGrid>
                            <w:tr w:rsidR="00AC1AB8" w14:paraId="166B07A9" w14:textId="77777777">
                              <w:trPr>
                                <w:trHeight w:val="722"/>
                              </w:trPr>
                              <w:tc>
                                <w:tcPr>
                                  <w:tcW w:w="1296" w:type="dxa"/>
                                </w:tcPr>
                                <w:p w14:paraId="199E131E" w14:textId="77777777" w:rsidR="00AC1AB8" w:rsidRDefault="00000000">
                                  <w:pPr>
                                    <w:pStyle w:val="TableParagraph"/>
                                    <w:spacing w:before="130"/>
                                    <w:ind w:left="386" w:right="130" w:hanging="243"/>
                                    <w:jc w:val="left"/>
                                    <w:rPr>
                                      <w:i/>
                                      <w:sz w:val="20"/>
                                    </w:rPr>
                                  </w:pPr>
                                  <w:r>
                                    <w:rPr>
                                      <w:i/>
                                      <w:sz w:val="20"/>
                                    </w:rPr>
                                    <w:t>Peak</w:t>
                                  </w:r>
                                  <w:r>
                                    <w:rPr>
                                      <w:i/>
                                      <w:spacing w:val="-13"/>
                                      <w:sz w:val="20"/>
                                    </w:rPr>
                                    <w:t xml:space="preserve"> </w:t>
                                  </w:r>
                                  <w:r>
                                    <w:rPr>
                                      <w:i/>
                                      <w:sz w:val="20"/>
                                    </w:rPr>
                                    <w:t xml:space="preserve">Output </w:t>
                                  </w:r>
                                  <w:r>
                                    <w:rPr>
                                      <w:i/>
                                      <w:spacing w:val="-4"/>
                                      <w:sz w:val="20"/>
                                    </w:rPr>
                                    <w:t>Power</w:t>
                                  </w:r>
                                </w:p>
                              </w:tc>
                              <w:tc>
                                <w:tcPr>
                                  <w:tcW w:w="1896" w:type="dxa"/>
                                </w:tcPr>
                                <w:p w14:paraId="60502FED" w14:textId="77777777" w:rsidR="00AC1AB8" w:rsidRDefault="00000000">
                                  <w:pPr>
                                    <w:pStyle w:val="TableParagraph"/>
                                    <w:spacing w:before="130"/>
                                    <w:ind w:left="319" w:firstLine="9"/>
                                    <w:jc w:val="left"/>
                                    <w:rPr>
                                      <w:i/>
                                      <w:sz w:val="20"/>
                                    </w:rPr>
                                  </w:pPr>
                                  <w:r>
                                    <w:rPr>
                                      <w:i/>
                                      <w:sz w:val="20"/>
                                    </w:rPr>
                                    <w:t>Gigawatt</w:t>
                                  </w:r>
                                  <w:r>
                                    <w:rPr>
                                      <w:i/>
                                      <w:spacing w:val="-13"/>
                                      <w:sz w:val="20"/>
                                    </w:rPr>
                                    <w:t xml:space="preserve"> </w:t>
                                  </w:r>
                                  <w:r>
                                    <w:rPr>
                                      <w:i/>
                                      <w:sz w:val="20"/>
                                    </w:rPr>
                                    <w:t>(GW) range</w:t>
                                  </w:r>
                                  <w:r>
                                    <w:rPr>
                                      <w:i/>
                                      <w:spacing w:val="-3"/>
                                      <w:sz w:val="20"/>
                                    </w:rPr>
                                    <w:t xml:space="preserve"> </w:t>
                                  </w:r>
                                  <w:r>
                                    <w:rPr>
                                      <w:i/>
                                      <w:sz w:val="20"/>
                                    </w:rPr>
                                    <w:t>per</w:t>
                                  </w:r>
                                  <w:r>
                                    <w:rPr>
                                      <w:i/>
                                      <w:spacing w:val="-4"/>
                                      <w:sz w:val="20"/>
                                    </w:rPr>
                                    <w:t xml:space="preserve"> </w:t>
                                  </w:r>
                                  <w:r>
                                    <w:rPr>
                                      <w:i/>
                                      <w:spacing w:val="-2"/>
                                      <w:sz w:val="20"/>
                                    </w:rPr>
                                    <w:t>pulse</w:t>
                                  </w:r>
                                </w:p>
                              </w:tc>
                              <w:tc>
                                <w:tcPr>
                                  <w:tcW w:w="1663" w:type="dxa"/>
                                </w:tcPr>
                                <w:p w14:paraId="7F4B829E" w14:textId="77777777" w:rsidR="00AC1AB8" w:rsidRDefault="00000000">
                                  <w:pPr>
                                    <w:pStyle w:val="TableParagraph"/>
                                    <w:spacing w:before="130"/>
                                    <w:ind w:left="15" w:right="3"/>
                                    <w:rPr>
                                      <w:i/>
                                      <w:sz w:val="20"/>
                                    </w:rPr>
                                  </w:pPr>
                                  <w:r>
                                    <w:rPr>
                                      <w:i/>
                                      <w:sz w:val="20"/>
                                    </w:rPr>
                                    <w:t>100</w:t>
                                  </w:r>
                                  <w:r>
                                    <w:rPr>
                                      <w:i/>
                                      <w:spacing w:val="-1"/>
                                      <w:sz w:val="20"/>
                                    </w:rPr>
                                    <w:t xml:space="preserve"> </w:t>
                                  </w:r>
                                  <w:r>
                                    <w:rPr>
                                      <w:i/>
                                      <w:sz w:val="20"/>
                                    </w:rPr>
                                    <w:t>MW</w:t>
                                  </w:r>
                                  <w:r>
                                    <w:rPr>
                                      <w:i/>
                                      <w:spacing w:val="-3"/>
                                      <w:sz w:val="20"/>
                                    </w:rPr>
                                    <w:t xml:space="preserve"> </w:t>
                                  </w:r>
                                  <w:r>
                                    <w:rPr>
                                      <w:i/>
                                      <w:sz w:val="20"/>
                                    </w:rPr>
                                    <w:t>to</w:t>
                                  </w:r>
                                  <w:r>
                                    <w:rPr>
                                      <w:i/>
                                      <w:spacing w:val="-1"/>
                                      <w:sz w:val="20"/>
                                    </w:rPr>
                                    <w:t xml:space="preserve"> </w:t>
                                  </w:r>
                                  <w:r>
                                    <w:rPr>
                                      <w:i/>
                                      <w:sz w:val="20"/>
                                    </w:rPr>
                                    <w:t xml:space="preserve">1 </w:t>
                                  </w:r>
                                  <w:r>
                                    <w:rPr>
                                      <w:i/>
                                      <w:spacing w:val="-5"/>
                                      <w:sz w:val="20"/>
                                    </w:rPr>
                                    <w:t>GW</w:t>
                                  </w:r>
                                </w:p>
                                <w:p w14:paraId="0EDEDA57" w14:textId="77777777" w:rsidR="00AC1AB8" w:rsidRDefault="00000000">
                                  <w:pPr>
                                    <w:pStyle w:val="TableParagraph"/>
                                    <w:ind w:left="15" w:right="2"/>
                                    <w:rPr>
                                      <w:i/>
                                      <w:sz w:val="20"/>
                                    </w:rPr>
                                  </w:pPr>
                                  <w:r>
                                    <w:rPr>
                                      <w:i/>
                                      <w:sz w:val="20"/>
                                    </w:rPr>
                                    <w:t>per</w:t>
                                  </w:r>
                                  <w:r>
                                    <w:rPr>
                                      <w:i/>
                                      <w:spacing w:val="-4"/>
                                      <w:sz w:val="20"/>
                                    </w:rPr>
                                    <w:t xml:space="preserve"> </w:t>
                                  </w:r>
                                  <w:r>
                                    <w:rPr>
                                      <w:i/>
                                      <w:spacing w:val="-2"/>
                                      <w:sz w:val="20"/>
                                    </w:rPr>
                                    <w:t>pulse</w:t>
                                  </w:r>
                                </w:p>
                              </w:tc>
                            </w:tr>
                            <w:tr w:rsidR="00AC1AB8" w14:paraId="6304A3F5" w14:textId="77777777">
                              <w:trPr>
                                <w:trHeight w:val="1127"/>
                              </w:trPr>
                              <w:tc>
                                <w:tcPr>
                                  <w:tcW w:w="1296" w:type="dxa"/>
                                </w:tcPr>
                                <w:p w14:paraId="23119FE2" w14:textId="77777777" w:rsidR="00AC1AB8" w:rsidRDefault="00AC1AB8">
                                  <w:pPr>
                                    <w:pStyle w:val="TableParagraph"/>
                                    <w:spacing w:before="219"/>
                                    <w:jc w:val="left"/>
                                    <w:rPr>
                                      <w:i/>
                                      <w:sz w:val="20"/>
                                    </w:rPr>
                                  </w:pPr>
                                </w:p>
                                <w:p w14:paraId="762F717F" w14:textId="77777777" w:rsidR="00AC1AB8" w:rsidRDefault="00000000">
                                  <w:pPr>
                                    <w:pStyle w:val="TableParagraph"/>
                                    <w:ind w:left="160"/>
                                    <w:jc w:val="left"/>
                                    <w:rPr>
                                      <w:i/>
                                      <w:sz w:val="20"/>
                                    </w:rPr>
                                  </w:pPr>
                                  <w:r>
                                    <w:rPr>
                                      <w:i/>
                                      <w:sz w:val="20"/>
                                    </w:rPr>
                                    <w:t>Pulse</w:t>
                                  </w:r>
                                  <w:r>
                                    <w:rPr>
                                      <w:i/>
                                      <w:spacing w:val="-6"/>
                                      <w:sz w:val="20"/>
                                    </w:rPr>
                                    <w:t xml:space="preserve"> </w:t>
                                  </w:r>
                                  <w:r>
                                    <w:rPr>
                                      <w:i/>
                                      <w:spacing w:val="-2"/>
                                      <w:sz w:val="20"/>
                                    </w:rPr>
                                    <w:t>Width</w:t>
                                  </w:r>
                                </w:p>
                              </w:tc>
                              <w:tc>
                                <w:tcPr>
                                  <w:tcW w:w="1896" w:type="dxa"/>
                                </w:tcPr>
                                <w:p w14:paraId="15221185" w14:textId="77777777" w:rsidR="00AC1AB8" w:rsidRDefault="00AC1AB8">
                                  <w:pPr>
                                    <w:pStyle w:val="TableParagraph"/>
                                    <w:spacing w:before="103"/>
                                    <w:jc w:val="left"/>
                                    <w:rPr>
                                      <w:i/>
                                      <w:sz w:val="20"/>
                                    </w:rPr>
                                  </w:pPr>
                                </w:p>
                                <w:p w14:paraId="5706E2DF" w14:textId="77777777" w:rsidR="00AC1AB8" w:rsidRDefault="00000000">
                                  <w:pPr>
                                    <w:pStyle w:val="TableParagraph"/>
                                    <w:spacing w:before="1"/>
                                    <w:ind w:left="434" w:hanging="197"/>
                                    <w:jc w:val="left"/>
                                    <w:rPr>
                                      <w:i/>
                                      <w:sz w:val="20"/>
                                    </w:rPr>
                                  </w:pPr>
                                  <w:r>
                                    <w:rPr>
                                      <w:i/>
                                      <w:sz w:val="20"/>
                                    </w:rPr>
                                    <w:t>&lt;100</w:t>
                                  </w:r>
                                  <w:r>
                                    <w:rPr>
                                      <w:i/>
                                      <w:spacing w:val="-13"/>
                                      <w:sz w:val="20"/>
                                    </w:rPr>
                                    <w:t xml:space="preserve"> </w:t>
                                  </w:r>
                                  <w:r>
                                    <w:rPr>
                                      <w:i/>
                                      <w:sz w:val="20"/>
                                    </w:rPr>
                                    <w:t>ns</w:t>
                                  </w:r>
                                  <w:r>
                                    <w:rPr>
                                      <w:i/>
                                      <w:spacing w:val="-12"/>
                                      <w:sz w:val="20"/>
                                    </w:rPr>
                                    <w:t xml:space="preserve"> </w:t>
                                  </w:r>
                                  <w:r>
                                    <w:rPr>
                                      <w:i/>
                                      <w:sz w:val="20"/>
                                    </w:rPr>
                                    <w:t>(fast</w:t>
                                  </w:r>
                                  <w:r>
                                    <w:rPr>
                                      <w:i/>
                                      <w:spacing w:val="-13"/>
                                      <w:sz w:val="20"/>
                                    </w:rPr>
                                    <w:t xml:space="preserve"> </w:t>
                                  </w:r>
                                  <w:r>
                                    <w:rPr>
                                      <w:i/>
                                      <w:sz w:val="20"/>
                                    </w:rPr>
                                    <w:t>rise time &lt;10 ns)</w:t>
                                  </w:r>
                                </w:p>
                              </w:tc>
                              <w:tc>
                                <w:tcPr>
                                  <w:tcW w:w="1663" w:type="dxa"/>
                                </w:tcPr>
                                <w:p w14:paraId="3E3A70C2" w14:textId="77777777" w:rsidR="00AC1AB8" w:rsidRDefault="00000000">
                                  <w:pPr>
                                    <w:pStyle w:val="TableParagraph"/>
                                    <w:spacing w:before="103"/>
                                    <w:ind w:left="291" w:right="277" w:firstLine="2"/>
                                    <w:rPr>
                                      <w:i/>
                                      <w:sz w:val="20"/>
                                    </w:rPr>
                                  </w:pPr>
                                  <w:r>
                                    <w:rPr>
                                      <w:i/>
                                      <w:sz w:val="20"/>
                                    </w:rPr>
                                    <w:t>ns–µs scale depending</w:t>
                                  </w:r>
                                  <w:r>
                                    <w:rPr>
                                      <w:i/>
                                      <w:spacing w:val="-13"/>
                                      <w:sz w:val="20"/>
                                    </w:rPr>
                                    <w:t xml:space="preserve"> </w:t>
                                  </w:r>
                                  <w:r>
                                    <w:rPr>
                                      <w:i/>
                                      <w:sz w:val="20"/>
                                    </w:rPr>
                                    <w:t xml:space="preserve">on </w:t>
                                  </w:r>
                                  <w:r>
                                    <w:rPr>
                                      <w:i/>
                                      <w:spacing w:val="-2"/>
                                      <w:sz w:val="20"/>
                                    </w:rPr>
                                    <w:t>modulation scheme</w:t>
                                  </w:r>
                                </w:p>
                              </w:tc>
                            </w:tr>
                            <w:tr w:rsidR="00AC1AB8" w14:paraId="62A1ABE9" w14:textId="77777777">
                              <w:trPr>
                                <w:trHeight w:val="1271"/>
                              </w:trPr>
                              <w:tc>
                                <w:tcPr>
                                  <w:tcW w:w="1296" w:type="dxa"/>
                                </w:tcPr>
                                <w:p w14:paraId="4412D3E8" w14:textId="77777777" w:rsidR="00AC1AB8" w:rsidRDefault="00AC1AB8">
                                  <w:pPr>
                                    <w:pStyle w:val="TableParagraph"/>
                                    <w:spacing w:before="175"/>
                                    <w:jc w:val="left"/>
                                    <w:rPr>
                                      <w:i/>
                                      <w:sz w:val="20"/>
                                    </w:rPr>
                                  </w:pPr>
                                </w:p>
                                <w:p w14:paraId="21584652" w14:textId="77777777" w:rsidR="00AC1AB8" w:rsidRDefault="00000000">
                                  <w:pPr>
                                    <w:pStyle w:val="TableParagraph"/>
                                    <w:spacing w:before="1"/>
                                    <w:ind w:left="391" w:right="287" w:hanging="94"/>
                                    <w:jc w:val="left"/>
                                    <w:rPr>
                                      <w:i/>
                                      <w:sz w:val="20"/>
                                    </w:rPr>
                                  </w:pPr>
                                  <w:r>
                                    <w:rPr>
                                      <w:i/>
                                      <w:spacing w:val="-2"/>
                                      <w:sz w:val="20"/>
                                    </w:rPr>
                                    <w:t xml:space="preserve">Effective </w:t>
                                  </w:r>
                                  <w:r>
                                    <w:rPr>
                                      <w:i/>
                                      <w:spacing w:val="-4"/>
                                      <w:sz w:val="20"/>
                                    </w:rPr>
                                    <w:t>Range</w:t>
                                  </w:r>
                                </w:p>
                              </w:tc>
                              <w:tc>
                                <w:tcPr>
                                  <w:tcW w:w="1896" w:type="dxa"/>
                                </w:tcPr>
                                <w:p w14:paraId="528E85DD" w14:textId="77777777" w:rsidR="00AC1AB8" w:rsidRDefault="00000000">
                                  <w:pPr>
                                    <w:pStyle w:val="TableParagraph"/>
                                    <w:spacing w:before="175"/>
                                    <w:ind w:left="6"/>
                                    <w:rPr>
                                      <w:i/>
                                      <w:sz w:val="20"/>
                                    </w:rPr>
                                  </w:pPr>
                                  <w:r>
                                    <w:rPr>
                                      <w:i/>
                                      <w:sz w:val="20"/>
                                    </w:rPr>
                                    <w:t>10–1000+</w:t>
                                  </w:r>
                                  <w:r>
                                    <w:rPr>
                                      <w:i/>
                                      <w:spacing w:val="-6"/>
                                      <w:sz w:val="20"/>
                                    </w:rPr>
                                    <w:t xml:space="preserve"> </w:t>
                                  </w:r>
                                  <w:r>
                                    <w:rPr>
                                      <w:i/>
                                      <w:spacing w:val="-5"/>
                                      <w:sz w:val="20"/>
                                    </w:rPr>
                                    <w:t>km</w:t>
                                  </w:r>
                                </w:p>
                                <w:p w14:paraId="40B25377" w14:textId="77777777" w:rsidR="00AC1AB8" w:rsidRDefault="00000000">
                                  <w:pPr>
                                    <w:pStyle w:val="TableParagraph"/>
                                    <w:spacing w:before="1"/>
                                    <w:ind w:left="199" w:right="191"/>
                                    <w:rPr>
                                      <w:i/>
                                      <w:sz w:val="20"/>
                                    </w:rPr>
                                  </w:pPr>
                                  <w:r>
                                    <w:rPr>
                                      <w:i/>
                                      <w:sz w:val="20"/>
                                    </w:rPr>
                                    <w:t>(nuclear);</w:t>
                                  </w:r>
                                  <w:r>
                                    <w:rPr>
                                      <w:i/>
                                      <w:spacing w:val="-13"/>
                                      <w:sz w:val="20"/>
                                    </w:rPr>
                                    <w:t xml:space="preserve"> </w:t>
                                  </w:r>
                                  <w:r>
                                    <w:rPr>
                                      <w:i/>
                                      <w:sz w:val="20"/>
                                    </w:rPr>
                                    <w:t xml:space="preserve">meters– few km (non- </w:t>
                                  </w:r>
                                  <w:r>
                                    <w:rPr>
                                      <w:i/>
                                      <w:spacing w:val="-2"/>
                                      <w:sz w:val="20"/>
                                    </w:rPr>
                                    <w:t>nuclear)</w:t>
                                  </w:r>
                                </w:p>
                              </w:tc>
                              <w:tc>
                                <w:tcPr>
                                  <w:tcW w:w="1663" w:type="dxa"/>
                                </w:tcPr>
                                <w:p w14:paraId="1438D074" w14:textId="77777777" w:rsidR="00AC1AB8" w:rsidRDefault="00000000">
                                  <w:pPr>
                                    <w:pStyle w:val="TableParagraph"/>
                                    <w:spacing w:before="175"/>
                                    <w:ind w:left="15"/>
                                    <w:rPr>
                                      <w:i/>
                                      <w:sz w:val="20"/>
                                    </w:rPr>
                                  </w:pPr>
                                  <w:r>
                                    <w:rPr>
                                      <w:i/>
                                      <w:sz w:val="20"/>
                                    </w:rPr>
                                    <w:t>0.5–5</w:t>
                                  </w:r>
                                  <w:r>
                                    <w:rPr>
                                      <w:i/>
                                      <w:spacing w:val="-13"/>
                                      <w:sz w:val="20"/>
                                    </w:rPr>
                                    <w:t xml:space="preserve"> </w:t>
                                  </w:r>
                                  <w:r>
                                    <w:rPr>
                                      <w:i/>
                                      <w:sz w:val="20"/>
                                    </w:rPr>
                                    <w:t>km</w:t>
                                  </w:r>
                                  <w:r>
                                    <w:rPr>
                                      <w:i/>
                                      <w:spacing w:val="-12"/>
                                      <w:sz w:val="20"/>
                                    </w:rPr>
                                    <w:t xml:space="preserve"> </w:t>
                                  </w:r>
                                  <w:r>
                                    <w:rPr>
                                      <w:i/>
                                      <w:sz w:val="20"/>
                                    </w:rPr>
                                    <w:t xml:space="preserve">typical; limited by </w:t>
                                  </w:r>
                                  <w:r>
                                    <w:rPr>
                                      <w:i/>
                                      <w:spacing w:val="-2"/>
                                      <w:sz w:val="20"/>
                                    </w:rPr>
                                    <w:t>atmospheric attenuation</w:t>
                                  </w:r>
                                </w:p>
                              </w:tc>
                            </w:tr>
                            <w:tr w:rsidR="00AC1AB8" w14:paraId="41DD8E2E" w14:textId="77777777">
                              <w:trPr>
                                <w:trHeight w:val="1262"/>
                              </w:trPr>
                              <w:tc>
                                <w:tcPr>
                                  <w:tcW w:w="1296" w:type="dxa"/>
                                </w:tcPr>
                                <w:p w14:paraId="6F4CE534" w14:textId="77777777" w:rsidR="00AC1AB8" w:rsidRDefault="00AC1AB8">
                                  <w:pPr>
                                    <w:pStyle w:val="TableParagraph"/>
                                    <w:spacing w:before="171"/>
                                    <w:jc w:val="left"/>
                                    <w:rPr>
                                      <w:i/>
                                      <w:sz w:val="20"/>
                                    </w:rPr>
                                  </w:pPr>
                                </w:p>
                                <w:p w14:paraId="7401FABE" w14:textId="77777777" w:rsidR="00AC1AB8" w:rsidRDefault="00000000">
                                  <w:pPr>
                                    <w:pStyle w:val="TableParagraph"/>
                                    <w:ind w:left="336" w:right="321" w:firstLine="21"/>
                                    <w:jc w:val="left"/>
                                    <w:rPr>
                                      <w:i/>
                                      <w:sz w:val="20"/>
                                    </w:rPr>
                                  </w:pPr>
                                  <w:r>
                                    <w:rPr>
                                      <w:i/>
                                      <w:spacing w:val="-2"/>
                                      <w:sz w:val="20"/>
                                    </w:rPr>
                                    <w:t>Energy Storage</w:t>
                                  </w:r>
                                </w:p>
                              </w:tc>
                              <w:tc>
                                <w:tcPr>
                                  <w:tcW w:w="1896" w:type="dxa"/>
                                </w:tcPr>
                                <w:p w14:paraId="0AFD38CC" w14:textId="77777777" w:rsidR="00AC1AB8" w:rsidRDefault="00000000">
                                  <w:pPr>
                                    <w:pStyle w:val="TableParagraph"/>
                                    <w:spacing w:before="170"/>
                                    <w:ind w:left="211" w:right="203"/>
                                    <w:rPr>
                                      <w:i/>
                                      <w:sz w:val="20"/>
                                    </w:rPr>
                                  </w:pPr>
                                  <w:r>
                                    <w:rPr>
                                      <w:i/>
                                      <w:sz w:val="20"/>
                                    </w:rPr>
                                    <w:t>Marx generator, Flux</w:t>
                                  </w:r>
                                  <w:r>
                                    <w:rPr>
                                      <w:i/>
                                      <w:spacing w:val="-13"/>
                                      <w:sz w:val="20"/>
                                    </w:rPr>
                                    <w:t xml:space="preserve"> </w:t>
                                  </w:r>
                                  <w:r>
                                    <w:rPr>
                                      <w:i/>
                                      <w:sz w:val="20"/>
                                    </w:rPr>
                                    <w:t>Compression Generator</w:t>
                                  </w:r>
                                  <w:r>
                                    <w:rPr>
                                      <w:i/>
                                      <w:spacing w:val="-13"/>
                                      <w:sz w:val="20"/>
                                    </w:rPr>
                                    <w:t xml:space="preserve"> </w:t>
                                  </w:r>
                                  <w:r>
                                    <w:rPr>
                                      <w:i/>
                                      <w:sz w:val="20"/>
                                    </w:rPr>
                                    <w:t>(FCG), capacitor banks</w:t>
                                  </w:r>
                                </w:p>
                              </w:tc>
                              <w:tc>
                                <w:tcPr>
                                  <w:tcW w:w="1663" w:type="dxa"/>
                                </w:tcPr>
                                <w:p w14:paraId="2F78A1A2" w14:textId="77777777" w:rsidR="00AC1AB8" w:rsidRDefault="00000000">
                                  <w:pPr>
                                    <w:pStyle w:val="TableParagraph"/>
                                    <w:spacing w:before="170"/>
                                    <w:ind w:left="137" w:right="124" w:hanging="1"/>
                                    <w:rPr>
                                      <w:i/>
                                      <w:sz w:val="20"/>
                                    </w:rPr>
                                  </w:pPr>
                                  <w:r>
                                    <w:rPr>
                                      <w:i/>
                                      <w:spacing w:val="-2"/>
                                      <w:sz w:val="20"/>
                                    </w:rPr>
                                    <w:t xml:space="preserve">High-voltage </w:t>
                                  </w:r>
                                  <w:r>
                                    <w:rPr>
                                      <w:i/>
                                      <w:sz w:val="20"/>
                                    </w:rPr>
                                    <w:t>capacitor banks, Marx generator for</w:t>
                                  </w:r>
                                  <w:r>
                                    <w:rPr>
                                      <w:i/>
                                      <w:spacing w:val="-5"/>
                                      <w:sz w:val="20"/>
                                    </w:rPr>
                                    <w:t xml:space="preserve"> </w:t>
                                  </w:r>
                                  <w:r>
                                    <w:rPr>
                                      <w:i/>
                                      <w:sz w:val="20"/>
                                    </w:rPr>
                                    <w:t>pulse</w:t>
                                  </w:r>
                                  <w:r>
                                    <w:rPr>
                                      <w:i/>
                                      <w:spacing w:val="-3"/>
                                      <w:sz w:val="20"/>
                                    </w:rPr>
                                    <w:t xml:space="preserve"> </w:t>
                                  </w:r>
                                  <w:r>
                                    <w:rPr>
                                      <w:i/>
                                      <w:spacing w:val="-2"/>
                                      <w:sz w:val="20"/>
                                    </w:rPr>
                                    <w:t>shaping</w:t>
                                  </w:r>
                                </w:p>
                              </w:tc>
                            </w:tr>
                            <w:tr w:rsidR="00AC1AB8" w14:paraId="31DC9795" w14:textId="77777777">
                              <w:trPr>
                                <w:trHeight w:val="1408"/>
                              </w:trPr>
                              <w:tc>
                                <w:tcPr>
                                  <w:tcW w:w="1296" w:type="dxa"/>
                                </w:tcPr>
                                <w:p w14:paraId="6BA45BBE" w14:textId="77777777" w:rsidR="00AC1AB8" w:rsidRDefault="00AC1AB8">
                                  <w:pPr>
                                    <w:pStyle w:val="TableParagraph"/>
                                    <w:jc w:val="left"/>
                                    <w:rPr>
                                      <w:i/>
                                      <w:sz w:val="20"/>
                                    </w:rPr>
                                  </w:pPr>
                                </w:p>
                                <w:p w14:paraId="1B606A7B" w14:textId="77777777" w:rsidR="00AC1AB8" w:rsidRDefault="00AC1AB8">
                                  <w:pPr>
                                    <w:pStyle w:val="TableParagraph"/>
                                    <w:spacing w:before="13"/>
                                    <w:jc w:val="left"/>
                                    <w:rPr>
                                      <w:i/>
                                      <w:sz w:val="20"/>
                                    </w:rPr>
                                  </w:pPr>
                                </w:p>
                                <w:p w14:paraId="5CE1BE3C" w14:textId="77777777" w:rsidR="00AC1AB8" w:rsidRDefault="00000000">
                                  <w:pPr>
                                    <w:pStyle w:val="TableParagraph"/>
                                    <w:ind w:left="453" w:right="302" w:hanging="142"/>
                                    <w:jc w:val="left"/>
                                    <w:rPr>
                                      <w:i/>
                                      <w:sz w:val="20"/>
                                    </w:rPr>
                                  </w:pPr>
                                  <w:r>
                                    <w:rPr>
                                      <w:i/>
                                      <w:spacing w:val="-2"/>
                                      <w:sz w:val="20"/>
                                    </w:rPr>
                                    <w:t xml:space="preserve">Antenna </w:t>
                                  </w:r>
                                  <w:r>
                                    <w:rPr>
                                      <w:i/>
                                      <w:spacing w:val="-4"/>
                                      <w:sz w:val="20"/>
                                    </w:rPr>
                                    <w:t>Type</w:t>
                                  </w:r>
                                </w:p>
                              </w:tc>
                              <w:tc>
                                <w:tcPr>
                                  <w:tcW w:w="1896" w:type="dxa"/>
                                </w:tcPr>
                                <w:p w14:paraId="5B4BDD8F" w14:textId="77777777" w:rsidR="00AC1AB8" w:rsidRDefault="00AC1AB8">
                                  <w:pPr>
                                    <w:pStyle w:val="TableParagraph"/>
                                    <w:spacing w:before="15"/>
                                    <w:jc w:val="left"/>
                                    <w:rPr>
                                      <w:i/>
                                      <w:sz w:val="20"/>
                                    </w:rPr>
                                  </w:pPr>
                                </w:p>
                                <w:p w14:paraId="087FA805" w14:textId="77777777" w:rsidR="00AC1AB8" w:rsidRDefault="00000000">
                                  <w:pPr>
                                    <w:pStyle w:val="TableParagraph"/>
                                    <w:ind w:left="173" w:right="161"/>
                                    <w:rPr>
                                      <w:i/>
                                      <w:sz w:val="20"/>
                                    </w:rPr>
                                  </w:pPr>
                                  <w:r>
                                    <w:rPr>
                                      <w:i/>
                                      <w:sz w:val="20"/>
                                    </w:rPr>
                                    <w:t>Omnidirectional</w:t>
                                  </w:r>
                                  <w:r>
                                    <w:rPr>
                                      <w:i/>
                                      <w:spacing w:val="-13"/>
                                      <w:sz w:val="20"/>
                                    </w:rPr>
                                    <w:t xml:space="preserve"> </w:t>
                                  </w:r>
                                  <w:r>
                                    <w:rPr>
                                      <w:i/>
                                      <w:sz w:val="20"/>
                                    </w:rPr>
                                    <w:t xml:space="preserve">or </w:t>
                                  </w:r>
                                  <w:r>
                                    <w:rPr>
                                      <w:i/>
                                      <w:spacing w:val="-2"/>
                                      <w:sz w:val="20"/>
                                    </w:rPr>
                                    <w:t xml:space="preserve">semi-directional </w:t>
                                  </w:r>
                                  <w:r>
                                    <w:rPr>
                                      <w:i/>
                                      <w:sz w:val="20"/>
                                    </w:rPr>
                                    <w:t xml:space="preserve">(EMP delivery </w:t>
                                  </w:r>
                                  <w:r>
                                    <w:rPr>
                                      <w:i/>
                                      <w:spacing w:val="-2"/>
                                      <w:sz w:val="20"/>
                                    </w:rPr>
                                    <w:t>platforms)</w:t>
                                  </w:r>
                                </w:p>
                              </w:tc>
                              <w:tc>
                                <w:tcPr>
                                  <w:tcW w:w="1663" w:type="dxa"/>
                                </w:tcPr>
                                <w:p w14:paraId="245D7EF7" w14:textId="77777777" w:rsidR="00AC1AB8" w:rsidRDefault="00000000">
                                  <w:pPr>
                                    <w:pStyle w:val="TableParagraph"/>
                                    <w:spacing w:before="130"/>
                                    <w:ind w:left="144" w:right="133" w:firstLine="3"/>
                                    <w:rPr>
                                      <w:i/>
                                      <w:sz w:val="20"/>
                                    </w:rPr>
                                  </w:pPr>
                                  <w:r>
                                    <w:rPr>
                                      <w:i/>
                                      <w:spacing w:val="-2"/>
                                      <w:sz w:val="20"/>
                                    </w:rPr>
                                    <w:t xml:space="preserve">High-gain directional antennas </w:t>
                                  </w:r>
                                  <w:r>
                                    <w:rPr>
                                      <w:i/>
                                      <w:sz w:val="20"/>
                                    </w:rPr>
                                    <w:t>(parabolic,</w:t>
                                  </w:r>
                                  <w:r>
                                    <w:rPr>
                                      <w:i/>
                                      <w:spacing w:val="-13"/>
                                      <w:sz w:val="20"/>
                                    </w:rPr>
                                    <w:t xml:space="preserve"> </w:t>
                                  </w:r>
                                  <w:r>
                                    <w:rPr>
                                      <w:i/>
                                      <w:sz w:val="20"/>
                                    </w:rPr>
                                    <w:t>horn, or</w:t>
                                  </w:r>
                                  <w:r>
                                    <w:rPr>
                                      <w:i/>
                                      <w:spacing w:val="-4"/>
                                      <w:sz w:val="20"/>
                                    </w:rPr>
                                    <w:t xml:space="preserve"> </w:t>
                                  </w:r>
                                  <w:r>
                                    <w:rPr>
                                      <w:i/>
                                      <w:sz w:val="20"/>
                                    </w:rPr>
                                    <w:t>phased</w:t>
                                  </w:r>
                                  <w:r>
                                    <w:rPr>
                                      <w:i/>
                                      <w:spacing w:val="-1"/>
                                      <w:sz w:val="20"/>
                                    </w:rPr>
                                    <w:t xml:space="preserve"> </w:t>
                                  </w:r>
                                  <w:r>
                                    <w:rPr>
                                      <w:i/>
                                      <w:spacing w:val="-2"/>
                                      <w:sz w:val="20"/>
                                    </w:rPr>
                                    <w:t>array)</w:t>
                                  </w:r>
                                </w:p>
                              </w:tc>
                            </w:tr>
                            <w:tr w:rsidR="00AC1AB8" w14:paraId="4F586A34" w14:textId="77777777">
                              <w:trPr>
                                <w:trHeight w:val="1540"/>
                              </w:trPr>
                              <w:tc>
                                <w:tcPr>
                                  <w:tcW w:w="1296" w:type="dxa"/>
                                </w:tcPr>
                                <w:p w14:paraId="76AFFE66" w14:textId="77777777" w:rsidR="00AC1AB8" w:rsidRDefault="00AC1AB8">
                                  <w:pPr>
                                    <w:pStyle w:val="TableParagraph"/>
                                    <w:jc w:val="left"/>
                                    <w:rPr>
                                      <w:i/>
                                      <w:sz w:val="20"/>
                                    </w:rPr>
                                  </w:pPr>
                                </w:p>
                                <w:p w14:paraId="58BF9600" w14:textId="77777777" w:rsidR="00AC1AB8" w:rsidRDefault="00AC1AB8">
                                  <w:pPr>
                                    <w:pStyle w:val="TableParagraph"/>
                                    <w:spacing w:before="80"/>
                                    <w:jc w:val="left"/>
                                    <w:rPr>
                                      <w:i/>
                                      <w:sz w:val="20"/>
                                    </w:rPr>
                                  </w:pPr>
                                </w:p>
                                <w:p w14:paraId="48EA5D15" w14:textId="77777777" w:rsidR="00AC1AB8" w:rsidRDefault="00000000">
                                  <w:pPr>
                                    <w:pStyle w:val="TableParagraph"/>
                                    <w:ind w:left="341" w:hanging="90"/>
                                    <w:jc w:val="left"/>
                                    <w:rPr>
                                      <w:i/>
                                      <w:sz w:val="20"/>
                                    </w:rPr>
                                  </w:pPr>
                                  <w:r>
                                    <w:rPr>
                                      <w:i/>
                                      <w:spacing w:val="-2"/>
                                      <w:sz w:val="20"/>
                                    </w:rPr>
                                    <w:t>Targeting Method</w:t>
                                  </w:r>
                                </w:p>
                              </w:tc>
                              <w:tc>
                                <w:tcPr>
                                  <w:tcW w:w="1896" w:type="dxa"/>
                                </w:tcPr>
                                <w:p w14:paraId="6201DBB9" w14:textId="77777777" w:rsidR="00AC1AB8" w:rsidRDefault="00AC1AB8">
                                  <w:pPr>
                                    <w:pStyle w:val="TableParagraph"/>
                                    <w:spacing w:before="79"/>
                                    <w:jc w:val="left"/>
                                    <w:rPr>
                                      <w:i/>
                                      <w:sz w:val="20"/>
                                    </w:rPr>
                                  </w:pPr>
                                </w:p>
                                <w:p w14:paraId="7C573407" w14:textId="77777777" w:rsidR="00AC1AB8" w:rsidRDefault="00000000">
                                  <w:pPr>
                                    <w:pStyle w:val="TableParagraph"/>
                                    <w:spacing w:before="1"/>
                                    <w:ind w:left="329" w:right="317" w:hanging="3"/>
                                    <w:rPr>
                                      <w:i/>
                                      <w:sz w:val="20"/>
                                    </w:rPr>
                                  </w:pPr>
                                  <w:r>
                                    <w:rPr>
                                      <w:i/>
                                      <w:spacing w:val="-2"/>
                                      <w:sz w:val="20"/>
                                    </w:rPr>
                                    <w:t xml:space="preserve">Area-wide </w:t>
                                  </w:r>
                                  <w:r>
                                    <w:rPr>
                                      <w:i/>
                                      <w:sz w:val="20"/>
                                    </w:rPr>
                                    <w:t>saturation;</w:t>
                                  </w:r>
                                  <w:r>
                                    <w:rPr>
                                      <w:i/>
                                      <w:spacing w:val="-13"/>
                                      <w:sz w:val="20"/>
                                    </w:rPr>
                                    <w:t xml:space="preserve"> </w:t>
                                  </w:r>
                                  <w:r>
                                    <w:rPr>
                                      <w:i/>
                                      <w:sz w:val="20"/>
                                    </w:rPr>
                                    <w:t>less precision for nuclear EMP</w:t>
                                  </w:r>
                                </w:p>
                              </w:tc>
                              <w:tc>
                                <w:tcPr>
                                  <w:tcW w:w="1663" w:type="dxa"/>
                                </w:tcPr>
                                <w:p w14:paraId="3873D8FE" w14:textId="77777777" w:rsidR="00AC1AB8" w:rsidRDefault="00000000">
                                  <w:pPr>
                                    <w:pStyle w:val="TableParagraph"/>
                                    <w:spacing w:before="194"/>
                                    <w:ind w:left="240" w:right="226" w:hanging="3"/>
                                    <w:rPr>
                                      <w:i/>
                                      <w:sz w:val="20"/>
                                    </w:rPr>
                                  </w:pPr>
                                  <w:r>
                                    <w:rPr>
                                      <w:i/>
                                      <w:spacing w:val="-2"/>
                                      <w:sz w:val="20"/>
                                    </w:rPr>
                                    <w:t xml:space="preserve">Precision </w:t>
                                  </w:r>
                                  <w:r>
                                    <w:rPr>
                                      <w:i/>
                                      <w:sz w:val="20"/>
                                    </w:rPr>
                                    <w:t>targeting via beam steering and</w:t>
                                  </w:r>
                                  <w:r>
                                    <w:rPr>
                                      <w:i/>
                                      <w:spacing w:val="-13"/>
                                      <w:sz w:val="20"/>
                                    </w:rPr>
                                    <w:t xml:space="preserve"> </w:t>
                                  </w:r>
                                  <w:r>
                                    <w:rPr>
                                      <w:i/>
                                      <w:sz w:val="20"/>
                                    </w:rPr>
                                    <w:t xml:space="preserve">adjustable </w:t>
                                  </w:r>
                                  <w:r>
                                    <w:rPr>
                                      <w:i/>
                                      <w:spacing w:val="-2"/>
                                      <w:sz w:val="20"/>
                                    </w:rPr>
                                    <w:t>polarization</w:t>
                                  </w:r>
                                </w:p>
                              </w:tc>
                            </w:tr>
                            <w:tr w:rsidR="00AC1AB8" w14:paraId="3CFE3DC2" w14:textId="77777777">
                              <w:trPr>
                                <w:trHeight w:val="1149"/>
                              </w:trPr>
                              <w:tc>
                                <w:tcPr>
                                  <w:tcW w:w="1296" w:type="dxa"/>
                                </w:tcPr>
                                <w:p w14:paraId="0DEF363E" w14:textId="77777777" w:rsidR="00AC1AB8" w:rsidRDefault="00AC1AB8">
                                  <w:pPr>
                                    <w:pStyle w:val="TableParagraph"/>
                                    <w:spacing w:before="116"/>
                                    <w:jc w:val="left"/>
                                    <w:rPr>
                                      <w:i/>
                                      <w:sz w:val="20"/>
                                    </w:rPr>
                                  </w:pPr>
                                </w:p>
                                <w:p w14:paraId="2D00AAD6" w14:textId="77777777" w:rsidR="00AC1AB8" w:rsidRDefault="00000000">
                                  <w:pPr>
                                    <w:pStyle w:val="TableParagraph"/>
                                    <w:ind w:left="136" w:firstLine="187"/>
                                    <w:jc w:val="left"/>
                                    <w:rPr>
                                      <w:i/>
                                      <w:sz w:val="20"/>
                                    </w:rPr>
                                  </w:pPr>
                                  <w:r>
                                    <w:rPr>
                                      <w:i/>
                                      <w:spacing w:val="-2"/>
                                      <w:sz w:val="20"/>
                                    </w:rPr>
                                    <w:t>Cooling Requirement</w:t>
                                  </w:r>
                                </w:p>
                              </w:tc>
                              <w:tc>
                                <w:tcPr>
                                  <w:tcW w:w="1896" w:type="dxa"/>
                                </w:tcPr>
                                <w:p w14:paraId="0DA6A412" w14:textId="77777777" w:rsidR="00AC1AB8" w:rsidRDefault="00000000">
                                  <w:pPr>
                                    <w:pStyle w:val="TableParagraph"/>
                                    <w:spacing w:before="115"/>
                                    <w:ind w:left="173" w:right="161"/>
                                    <w:rPr>
                                      <w:i/>
                                      <w:sz w:val="20"/>
                                    </w:rPr>
                                  </w:pPr>
                                  <w:r>
                                    <w:rPr>
                                      <w:i/>
                                      <w:sz w:val="20"/>
                                    </w:rPr>
                                    <w:t>Low</w:t>
                                  </w:r>
                                  <w:r>
                                    <w:rPr>
                                      <w:i/>
                                      <w:spacing w:val="-13"/>
                                      <w:sz w:val="20"/>
                                    </w:rPr>
                                    <w:t xml:space="preserve"> </w:t>
                                  </w:r>
                                  <w:r>
                                    <w:rPr>
                                      <w:i/>
                                      <w:sz w:val="20"/>
                                    </w:rPr>
                                    <w:t>for</w:t>
                                  </w:r>
                                  <w:r>
                                    <w:rPr>
                                      <w:i/>
                                      <w:spacing w:val="-12"/>
                                      <w:sz w:val="20"/>
                                    </w:rPr>
                                    <w:t xml:space="preserve"> </w:t>
                                  </w:r>
                                  <w:r>
                                    <w:rPr>
                                      <w:i/>
                                      <w:sz w:val="20"/>
                                    </w:rPr>
                                    <w:t>single-use nuclear;</w:t>
                                  </w:r>
                                  <w:r>
                                    <w:rPr>
                                      <w:i/>
                                      <w:spacing w:val="-13"/>
                                      <w:sz w:val="20"/>
                                    </w:rPr>
                                    <w:t xml:space="preserve"> </w:t>
                                  </w:r>
                                  <w:r>
                                    <w:rPr>
                                      <w:i/>
                                      <w:sz w:val="20"/>
                                    </w:rPr>
                                    <w:t>moderate for non-nuclear repeatable EMP</w:t>
                                  </w:r>
                                </w:p>
                              </w:tc>
                              <w:tc>
                                <w:tcPr>
                                  <w:tcW w:w="1663" w:type="dxa"/>
                                </w:tcPr>
                                <w:p w14:paraId="4CF0EF3A" w14:textId="77777777" w:rsidR="00AC1AB8" w:rsidRDefault="00000000">
                                  <w:pPr>
                                    <w:pStyle w:val="TableParagraph"/>
                                    <w:ind w:left="171" w:right="155" w:hanging="3"/>
                                    <w:rPr>
                                      <w:i/>
                                      <w:sz w:val="20"/>
                                    </w:rPr>
                                  </w:pPr>
                                  <w:r>
                                    <w:rPr>
                                      <w:i/>
                                      <w:sz w:val="20"/>
                                    </w:rPr>
                                    <w:t>High; requires liquid</w:t>
                                  </w:r>
                                  <w:r>
                                    <w:rPr>
                                      <w:i/>
                                      <w:spacing w:val="-13"/>
                                      <w:sz w:val="20"/>
                                    </w:rPr>
                                    <w:t xml:space="preserve"> </w:t>
                                  </w:r>
                                  <w:r>
                                    <w:rPr>
                                      <w:i/>
                                      <w:sz w:val="20"/>
                                    </w:rPr>
                                    <w:t>or</w:t>
                                  </w:r>
                                  <w:r>
                                    <w:rPr>
                                      <w:i/>
                                      <w:spacing w:val="-12"/>
                                      <w:sz w:val="20"/>
                                    </w:rPr>
                                    <w:t xml:space="preserve"> </w:t>
                                  </w:r>
                                  <w:r>
                                    <w:rPr>
                                      <w:i/>
                                      <w:sz w:val="20"/>
                                    </w:rPr>
                                    <w:t>forced- air cooling for</w:t>
                                  </w:r>
                                </w:p>
                                <w:p w14:paraId="52164FBF" w14:textId="77777777" w:rsidR="00AC1AB8" w:rsidRDefault="00000000">
                                  <w:pPr>
                                    <w:pStyle w:val="TableParagraph"/>
                                    <w:spacing w:line="230" w:lineRule="exact"/>
                                    <w:ind w:left="180" w:right="165" w:hanging="3"/>
                                    <w:rPr>
                                      <w:i/>
                                      <w:sz w:val="20"/>
                                    </w:rPr>
                                  </w:pPr>
                                  <w:r>
                                    <w:rPr>
                                      <w:i/>
                                      <w:spacing w:val="-2"/>
                                      <w:sz w:val="20"/>
                                    </w:rPr>
                                    <w:t xml:space="preserve">microwave </w:t>
                                  </w:r>
                                  <w:r>
                                    <w:rPr>
                                      <w:i/>
                                      <w:sz w:val="20"/>
                                    </w:rPr>
                                    <w:t>generation</w:t>
                                  </w:r>
                                  <w:r>
                                    <w:rPr>
                                      <w:i/>
                                      <w:spacing w:val="-13"/>
                                      <w:sz w:val="20"/>
                                    </w:rPr>
                                    <w:t xml:space="preserve"> </w:t>
                                  </w:r>
                                  <w:r>
                                    <w:rPr>
                                      <w:i/>
                                      <w:sz w:val="20"/>
                                    </w:rPr>
                                    <w:t>units</w:t>
                                  </w:r>
                                </w:p>
                              </w:tc>
                            </w:tr>
                            <w:tr w:rsidR="00AC1AB8" w14:paraId="75C27304" w14:textId="77777777">
                              <w:trPr>
                                <w:trHeight w:val="1271"/>
                              </w:trPr>
                              <w:tc>
                                <w:tcPr>
                                  <w:tcW w:w="1296" w:type="dxa"/>
                                </w:tcPr>
                                <w:p w14:paraId="0094207C" w14:textId="77777777" w:rsidR="00AC1AB8" w:rsidRDefault="00AC1AB8">
                                  <w:pPr>
                                    <w:pStyle w:val="TableParagraph"/>
                                    <w:spacing w:before="175"/>
                                    <w:jc w:val="left"/>
                                    <w:rPr>
                                      <w:i/>
                                      <w:sz w:val="20"/>
                                    </w:rPr>
                                  </w:pPr>
                                </w:p>
                                <w:p w14:paraId="4DAEE2D4" w14:textId="77777777" w:rsidR="00AC1AB8" w:rsidRDefault="00000000">
                                  <w:pPr>
                                    <w:pStyle w:val="TableParagraph"/>
                                    <w:ind w:left="251" w:hanging="89"/>
                                    <w:jc w:val="left"/>
                                    <w:rPr>
                                      <w:i/>
                                      <w:sz w:val="20"/>
                                    </w:rPr>
                                  </w:pPr>
                                  <w:r>
                                    <w:rPr>
                                      <w:i/>
                                      <w:spacing w:val="-2"/>
                                      <w:sz w:val="20"/>
                                    </w:rPr>
                                    <w:t>Deployment Platforms</w:t>
                                  </w:r>
                                </w:p>
                              </w:tc>
                              <w:tc>
                                <w:tcPr>
                                  <w:tcW w:w="1896" w:type="dxa"/>
                                </w:tcPr>
                                <w:p w14:paraId="4940B82E" w14:textId="77777777" w:rsidR="00AC1AB8" w:rsidRDefault="00000000">
                                  <w:pPr>
                                    <w:pStyle w:val="TableParagraph"/>
                                    <w:spacing w:before="175"/>
                                    <w:ind w:left="201" w:right="193" w:firstLine="1"/>
                                    <w:rPr>
                                      <w:i/>
                                      <w:sz w:val="20"/>
                                    </w:rPr>
                                  </w:pPr>
                                  <w:r>
                                    <w:rPr>
                                      <w:i/>
                                      <w:spacing w:val="-2"/>
                                      <w:sz w:val="20"/>
                                    </w:rPr>
                                    <w:t xml:space="preserve">Missile-borne </w:t>
                                  </w:r>
                                  <w:r>
                                    <w:rPr>
                                      <w:i/>
                                      <w:sz w:val="20"/>
                                    </w:rPr>
                                    <w:t>(nuclear),</w:t>
                                  </w:r>
                                  <w:r>
                                    <w:rPr>
                                      <w:i/>
                                      <w:spacing w:val="-13"/>
                                      <w:sz w:val="20"/>
                                    </w:rPr>
                                    <w:t xml:space="preserve"> </w:t>
                                  </w:r>
                                  <w:r>
                                    <w:rPr>
                                      <w:i/>
                                      <w:sz w:val="20"/>
                                    </w:rPr>
                                    <w:t>vehicle- mounted,</w:t>
                                  </w:r>
                                  <w:r>
                                    <w:rPr>
                                      <w:i/>
                                      <w:spacing w:val="-13"/>
                                      <w:sz w:val="20"/>
                                    </w:rPr>
                                    <w:t xml:space="preserve"> </w:t>
                                  </w:r>
                                  <w:r>
                                    <w:rPr>
                                      <w:i/>
                                      <w:sz w:val="20"/>
                                    </w:rPr>
                                    <w:t xml:space="preserve">airborne </w:t>
                                  </w:r>
                                  <w:r>
                                    <w:rPr>
                                      <w:i/>
                                      <w:spacing w:val="-2"/>
                                      <w:sz w:val="20"/>
                                    </w:rPr>
                                    <w:t>(non-nuclear)</w:t>
                                  </w:r>
                                </w:p>
                              </w:tc>
                              <w:tc>
                                <w:tcPr>
                                  <w:tcW w:w="1663" w:type="dxa"/>
                                </w:tcPr>
                                <w:p w14:paraId="52E6A7DC" w14:textId="77777777" w:rsidR="00AC1AB8" w:rsidRDefault="00000000">
                                  <w:pPr>
                                    <w:pStyle w:val="TableParagraph"/>
                                    <w:spacing w:before="175"/>
                                    <w:ind w:left="147" w:right="130" w:hanging="5"/>
                                    <w:rPr>
                                      <w:i/>
                                      <w:sz w:val="20"/>
                                    </w:rPr>
                                  </w:pPr>
                                  <w:r>
                                    <w:rPr>
                                      <w:i/>
                                      <w:spacing w:val="-2"/>
                                      <w:sz w:val="20"/>
                                    </w:rPr>
                                    <w:t>Ground-based, vehicle-mounted, airborne, shipborne</w:t>
                                  </w:r>
                                </w:p>
                              </w:tc>
                            </w:tr>
                            <w:tr w:rsidR="00AC1AB8" w14:paraId="05EEC667" w14:textId="77777777">
                              <w:trPr>
                                <w:trHeight w:val="1685"/>
                              </w:trPr>
                              <w:tc>
                                <w:tcPr>
                                  <w:tcW w:w="1296" w:type="dxa"/>
                                </w:tcPr>
                                <w:p w14:paraId="3FC36753" w14:textId="77777777" w:rsidR="00AC1AB8" w:rsidRDefault="00AC1AB8">
                                  <w:pPr>
                                    <w:pStyle w:val="TableParagraph"/>
                                    <w:jc w:val="left"/>
                                    <w:rPr>
                                      <w:i/>
                                      <w:sz w:val="20"/>
                                    </w:rPr>
                                  </w:pPr>
                                </w:p>
                                <w:p w14:paraId="465FB331" w14:textId="77777777" w:rsidR="00AC1AB8" w:rsidRDefault="00AC1AB8">
                                  <w:pPr>
                                    <w:pStyle w:val="TableParagraph"/>
                                    <w:spacing w:before="152"/>
                                    <w:jc w:val="left"/>
                                    <w:rPr>
                                      <w:i/>
                                      <w:sz w:val="20"/>
                                    </w:rPr>
                                  </w:pPr>
                                </w:p>
                                <w:p w14:paraId="606A490C" w14:textId="77777777" w:rsidR="00AC1AB8" w:rsidRDefault="00000000">
                                  <w:pPr>
                                    <w:pStyle w:val="TableParagraph"/>
                                    <w:ind w:left="348" w:hanging="80"/>
                                    <w:jc w:val="left"/>
                                    <w:rPr>
                                      <w:i/>
                                      <w:sz w:val="20"/>
                                    </w:rPr>
                                  </w:pPr>
                                  <w:r>
                                    <w:rPr>
                                      <w:i/>
                                      <w:spacing w:val="-2"/>
                                      <w:sz w:val="20"/>
                                    </w:rPr>
                                    <w:t>Shielding Needed</w:t>
                                  </w:r>
                                </w:p>
                              </w:tc>
                              <w:tc>
                                <w:tcPr>
                                  <w:tcW w:w="1896" w:type="dxa"/>
                                </w:tcPr>
                                <w:p w14:paraId="688140ED" w14:textId="77777777" w:rsidR="00AC1AB8" w:rsidRDefault="00AC1AB8">
                                  <w:pPr>
                                    <w:pStyle w:val="TableParagraph"/>
                                    <w:spacing w:before="39"/>
                                    <w:jc w:val="left"/>
                                    <w:rPr>
                                      <w:i/>
                                      <w:sz w:val="20"/>
                                    </w:rPr>
                                  </w:pPr>
                                </w:p>
                                <w:p w14:paraId="41A4AFB2" w14:textId="77777777" w:rsidR="00AC1AB8" w:rsidRDefault="00000000">
                                  <w:pPr>
                                    <w:pStyle w:val="TableParagraph"/>
                                    <w:ind w:left="168" w:right="160" w:firstLine="3"/>
                                    <w:rPr>
                                      <w:i/>
                                      <w:sz w:val="20"/>
                                    </w:rPr>
                                  </w:pPr>
                                  <w:r>
                                    <w:rPr>
                                      <w:i/>
                                      <w:sz w:val="20"/>
                                    </w:rPr>
                                    <w:t>High internal shielding</w:t>
                                  </w:r>
                                  <w:r>
                                    <w:rPr>
                                      <w:i/>
                                      <w:spacing w:val="-13"/>
                                      <w:sz w:val="20"/>
                                    </w:rPr>
                                    <w:t xml:space="preserve"> </w:t>
                                  </w:r>
                                  <w:r>
                                    <w:rPr>
                                      <w:i/>
                                      <w:sz w:val="20"/>
                                    </w:rPr>
                                    <w:t>to</w:t>
                                  </w:r>
                                  <w:r>
                                    <w:rPr>
                                      <w:i/>
                                      <w:spacing w:val="-12"/>
                                      <w:sz w:val="20"/>
                                    </w:rPr>
                                    <w:t xml:space="preserve"> </w:t>
                                  </w:r>
                                  <w:r>
                                    <w:rPr>
                                      <w:i/>
                                      <w:sz w:val="20"/>
                                    </w:rPr>
                                    <w:t xml:space="preserve">protect system electronics from self-induced </w:t>
                                  </w:r>
                                  <w:r>
                                    <w:rPr>
                                      <w:i/>
                                      <w:spacing w:val="-2"/>
                                      <w:sz w:val="20"/>
                                    </w:rPr>
                                    <w:t>pulses</w:t>
                                  </w:r>
                                </w:p>
                              </w:tc>
                              <w:tc>
                                <w:tcPr>
                                  <w:tcW w:w="1663" w:type="dxa"/>
                                </w:tcPr>
                                <w:p w14:paraId="65F51335" w14:textId="77777777" w:rsidR="00AC1AB8" w:rsidRDefault="00000000">
                                  <w:pPr>
                                    <w:pStyle w:val="TableParagraph"/>
                                    <w:spacing w:before="154"/>
                                    <w:ind w:left="286" w:right="268" w:hanging="4"/>
                                    <w:rPr>
                                      <w:i/>
                                      <w:sz w:val="20"/>
                                    </w:rPr>
                                  </w:pPr>
                                  <w:r>
                                    <w:rPr>
                                      <w:i/>
                                      <w:sz w:val="20"/>
                                    </w:rPr>
                                    <w:t>Extensive RF shielding to prevent</w:t>
                                  </w:r>
                                  <w:r>
                                    <w:rPr>
                                      <w:i/>
                                      <w:spacing w:val="-13"/>
                                      <w:sz w:val="20"/>
                                    </w:rPr>
                                    <w:t xml:space="preserve"> </w:t>
                                  </w:r>
                                  <w:r>
                                    <w:rPr>
                                      <w:i/>
                                      <w:sz w:val="20"/>
                                    </w:rPr>
                                    <w:t xml:space="preserve">back- coupling to </w:t>
                                  </w:r>
                                  <w:r>
                                    <w:rPr>
                                      <w:i/>
                                      <w:spacing w:val="-2"/>
                                      <w:sz w:val="20"/>
                                    </w:rPr>
                                    <w:t>onboard electronics</w:t>
                                  </w:r>
                                </w:p>
                              </w:tc>
                            </w:tr>
                            <w:tr w:rsidR="00AC1AB8" w14:paraId="59123F89" w14:textId="77777777">
                              <w:trPr>
                                <w:trHeight w:val="1554"/>
                              </w:trPr>
                              <w:tc>
                                <w:tcPr>
                                  <w:tcW w:w="1296" w:type="dxa"/>
                                </w:tcPr>
                                <w:p w14:paraId="343E1158" w14:textId="77777777" w:rsidR="00AC1AB8" w:rsidRDefault="00AC1AB8">
                                  <w:pPr>
                                    <w:pStyle w:val="TableParagraph"/>
                                    <w:jc w:val="left"/>
                                    <w:rPr>
                                      <w:i/>
                                      <w:sz w:val="20"/>
                                    </w:rPr>
                                  </w:pPr>
                                </w:p>
                                <w:p w14:paraId="4C2C3216" w14:textId="77777777" w:rsidR="00AC1AB8" w:rsidRDefault="00AC1AB8">
                                  <w:pPr>
                                    <w:pStyle w:val="TableParagraph"/>
                                    <w:spacing w:before="87"/>
                                    <w:jc w:val="left"/>
                                    <w:rPr>
                                      <w:i/>
                                      <w:sz w:val="20"/>
                                    </w:rPr>
                                  </w:pPr>
                                </w:p>
                                <w:p w14:paraId="568A5D04" w14:textId="77777777" w:rsidR="00AC1AB8" w:rsidRDefault="00000000">
                                  <w:pPr>
                                    <w:pStyle w:val="TableParagraph"/>
                                    <w:ind w:left="369" w:right="353" w:firstLine="16"/>
                                    <w:jc w:val="left"/>
                                    <w:rPr>
                                      <w:i/>
                                      <w:sz w:val="20"/>
                                    </w:rPr>
                                  </w:pPr>
                                  <w:r>
                                    <w:rPr>
                                      <w:i/>
                                      <w:spacing w:val="-4"/>
                                      <w:sz w:val="20"/>
                                    </w:rPr>
                                    <w:t xml:space="preserve">Power </w:t>
                                  </w:r>
                                  <w:r>
                                    <w:rPr>
                                      <w:i/>
                                      <w:spacing w:val="-2"/>
                                      <w:sz w:val="20"/>
                                    </w:rPr>
                                    <w:t>Source</w:t>
                                  </w:r>
                                </w:p>
                              </w:tc>
                              <w:tc>
                                <w:tcPr>
                                  <w:tcW w:w="1896" w:type="dxa"/>
                                </w:tcPr>
                                <w:p w14:paraId="151F594B" w14:textId="77777777" w:rsidR="00AC1AB8" w:rsidRDefault="00AC1AB8">
                                  <w:pPr>
                                    <w:pStyle w:val="TableParagraph"/>
                                    <w:spacing w:before="202"/>
                                    <w:jc w:val="left"/>
                                    <w:rPr>
                                      <w:i/>
                                      <w:sz w:val="20"/>
                                    </w:rPr>
                                  </w:pPr>
                                </w:p>
                                <w:p w14:paraId="6EB148DE" w14:textId="77777777" w:rsidR="00AC1AB8" w:rsidRDefault="00000000">
                                  <w:pPr>
                                    <w:pStyle w:val="TableParagraph"/>
                                    <w:ind w:left="141" w:right="130" w:firstLine="1"/>
                                    <w:rPr>
                                      <w:i/>
                                      <w:sz w:val="20"/>
                                    </w:rPr>
                                  </w:pPr>
                                  <w:r>
                                    <w:rPr>
                                      <w:i/>
                                      <w:spacing w:val="-2"/>
                                      <w:sz w:val="20"/>
                                    </w:rPr>
                                    <w:t xml:space="preserve">High-output </w:t>
                                  </w:r>
                                  <w:r>
                                    <w:rPr>
                                      <w:i/>
                                      <w:sz w:val="20"/>
                                    </w:rPr>
                                    <w:t>generator,</w:t>
                                  </w:r>
                                  <w:r>
                                    <w:rPr>
                                      <w:i/>
                                      <w:spacing w:val="-13"/>
                                      <w:sz w:val="20"/>
                                    </w:rPr>
                                    <w:t xml:space="preserve"> </w:t>
                                  </w:r>
                                  <w:r>
                                    <w:rPr>
                                      <w:i/>
                                      <w:sz w:val="20"/>
                                    </w:rPr>
                                    <w:t>chemical explosives for FCG</w:t>
                                  </w:r>
                                </w:p>
                              </w:tc>
                              <w:tc>
                                <w:tcPr>
                                  <w:tcW w:w="1663" w:type="dxa"/>
                                </w:tcPr>
                                <w:p w14:paraId="22455673" w14:textId="77777777" w:rsidR="00AC1AB8" w:rsidRDefault="00000000">
                                  <w:pPr>
                                    <w:pStyle w:val="TableParagraph"/>
                                    <w:spacing w:before="202"/>
                                    <w:ind w:left="178" w:right="160" w:hanging="3"/>
                                    <w:rPr>
                                      <w:i/>
                                      <w:sz w:val="20"/>
                                    </w:rPr>
                                  </w:pPr>
                                  <w:r>
                                    <w:rPr>
                                      <w:i/>
                                      <w:spacing w:val="-2"/>
                                      <w:sz w:val="20"/>
                                    </w:rPr>
                                    <w:t xml:space="preserve">Mobile </w:t>
                                  </w:r>
                                  <w:r>
                                    <w:rPr>
                                      <w:i/>
                                      <w:sz w:val="20"/>
                                    </w:rPr>
                                    <w:t>generator,</w:t>
                                  </w:r>
                                  <w:r>
                                    <w:rPr>
                                      <w:i/>
                                      <w:spacing w:val="-13"/>
                                      <w:sz w:val="20"/>
                                    </w:rPr>
                                    <w:t xml:space="preserve"> </w:t>
                                  </w:r>
                                  <w:r>
                                    <w:rPr>
                                      <w:i/>
                                      <w:sz w:val="20"/>
                                    </w:rPr>
                                    <w:t xml:space="preserve">high- </w:t>
                                  </w:r>
                                  <w:r>
                                    <w:rPr>
                                      <w:i/>
                                      <w:spacing w:val="-2"/>
                                      <w:sz w:val="20"/>
                                    </w:rPr>
                                    <w:t xml:space="preserve">capacity </w:t>
                                  </w:r>
                                  <w:r>
                                    <w:rPr>
                                      <w:i/>
                                      <w:sz w:val="20"/>
                                    </w:rPr>
                                    <w:t>batteries, or hybrid systems</w:t>
                                  </w:r>
                                </w:p>
                              </w:tc>
                            </w:tr>
                          </w:tbl>
                          <w:p w14:paraId="2C1C48BB" w14:textId="77777777" w:rsidR="00AC1AB8" w:rsidRDefault="00AC1AB8">
                            <w:pPr>
                              <w:pStyle w:val="BodyText"/>
                            </w:pPr>
                          </w:p>
                        </w:txbxContent>
                      </wps:txbx>
                      <wps:bodyPr wrap="square" lIns="0" tIns="0" rIns="0" bIns="0" rtlCol="0">
                        <a:noAutofit/>
                      </wps:bodyPr>
                    </wps:wsp>
                  </a:graphicData>
                </a:graphic>
              </wp:anchor>
            </w:drawing>
          </mc:Choice>
          <mc:Fallback>
            <w:pict>
              <v:shape w14:anchorId="1212AE1B" id="Textbox 3" o:spid="_x0000_s1027" type="#_x0000_t202" style="position:absolute;left:0;text-align:left;margin-left:42.35pt;margin-top:-184.55pt;width:249.3pt;height:654.95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6"/>
                        <w:gridCol w:w="1896"/>
                        <w:gridCol w:w="1663"/>
                      </w:tblGrid>
                      <w:tr w:rsidR="00AC1AB8" w14:paraId="166B07A9" w14:textId="77777777">
                        <w:trPr>
                          <w:trHeight w:val="722"/>
                        </w:trPr>
                        <w:tc>
                          <w:tcPr>
                            <w:tcW w:w="1296" w:type="dxa"/>
                          </w:tcPr>
                          <w:p w14:paraId="199E131E" w14:textId="77777777" w:rsidR="00AC1AB8" w:rsidRDefault="00000000">
                            <w:pPr>
                              <w:pStyle w:val="TableParagraph"/>
                              <w:spacing w:before="130"/>
                              <w:ind w:left="386" w:right="130" w:hanging="243"/>
                              <w:jc w:val="left"/>
                              <w:rPr>
                                <w:i/>
                                <w:sz w:val="20"/>
                              </w:rPr>
                            </w:pPr>
                            <w:r>
                              <w:rPr>
                                <w:i/>
                                <w:sz w:val="20"/>
                              </w:rPr>
                              <w:t>Peak</w:t>
                            </w:r>
                            <w:r>
                              <w:rPr>
                                <w:i/>
                                <w:spacing w:val="-13"/>
                                <w:sz w:val="20"/>
                              </w:rPr>
                              <w:t xml:space="preserve"> </w:t>
                            </w:r>
                            <w:r>
                              <w:rPr>
                                <w:i/>
                                <w:sz w:val="20"/>
                              </w:rPr>
                              <w:t xml:space="preserve">Output </w:t>
                            </w:r>
                            <w:r>
                              <w:rPr>
                                <w:i/>
                                <w:spacing w:val="-4"/>
                                <w:sz w:val="20"/>
                              </w:rPr>
                              <w:t>Power</w:t>
                            </w:r>
                          </w:p>
                        </w:tc>
                        <w:tc>
                          <w:tcPr>
                            <w:tcW w:w="1896" w:type="dxa"/>
                          </w:tcPr>
                          <w:p w14:paraId="60502FED" w14:textId="77777777" w:rsidR="00AC1AB8" w:rsidRDefault="00000000">
                            <w:pPr>
                              <w:pStyle w:val="TableParagraph"/>
                              <w:spacing w:before="130"/>
                              <w:ind w:left="319" w:firstLine="9"/>
                              <w:jc w:val="left"/>
                              <w:rPr>
                                <w:i/>
                                <w:sz w:val="20"/>
                              </w:rPr>
                            </w:pPr>
                            <w:r>
                              <w:rPr>
                                <w:i/>
                                <w:sz w:val="20"/>
                              </w:rPr>
                              <w:t>Gigawatt</w:t>
                            </w:r>
                            <w:r>
                              <w:rPr>
                                <w:i/>
                                <w:spacing w:val="-13"/>
                                <w:sz w:val="20"/>
                              </w:rPr>
                              <w:t xml:space="preserve"> </w:t>
                            </w:r>
                            <w:r>
                              <w:rPr>
                                <w:i/>
                                <w:sz w:val="20"/>
                              </w:rPr>
                              <w:t>(GW) range</w:t>
                            </w:r>
                            <w:r>
                              <w:rPr>
                                <w:i/>
                                <w:spacing w:val="-3"/>
                                <w:sz w:val="20"/>
                              </w:rPr>
                              <w:t xml:space="preserve"> </w:t>
                            </w:r>
                            <w:r>
                              <w:rPr>
                                <w:i/>
                                <w:sz w:val="20"/>
                              </w:rPr>
                              <w:t>per</w:t>
                            </w:r>
                            <w:r>
                              <w:rPr>
                                <w:i/>
                                <w:spacing w:val="-4"/>
                                <w:sz w:val="20"/>
                              </w:rPr>
                              <w:t xml:space="preserve"> </w:t>
                            </w:r>
                            <w:r>
                              <w:rPr>
                                <w:i/>
                                <w:spacing w:val="-2"/>
                                <w:sz w:val="20"/>
                              </w:rPr>
                              <w:t>pulse</w:t>
                            </w:r>
                          </w:p>
                        </w:tc>
                        <w:tc>
                          <w:tcPr>
                            <w:tcW w:w="1663" w:type="dxa"/>
                          </w:tcPr>
                          <w:p w14:paraId="7F4B829E" w14:textId="77777777" w:rsidR="00AC1AB8" w:rsidRDefault="00000000">
                            <w:pPr>
                              <w:pStyle w:val="TableParagraph"/>
                              <w:spacing w:before="130"/>
                              <w:ind w:left="15" w:right="3"/>
                              <w:rPr>
                                <w:i/>
                                <w:sz w:val="20"/>
                              </w:rPr>
                            </w:pPr>
                            <w:r>
                              <w:rPr>
                                <w:i/>
                                <w:sz w:val="20"/>
                              </w:rPr>
                              <w:t>100</w:t>
                            </w:r>
                            <w:r>
                              <w:rPr>
                                <w:i/>
                                <w:spacing w:val="-1"/>
                                <w:sz w:val="20"/>
                              </w:rPr>
                              <w:t xml:space="preserve"> </w:t>
                            </w:r>
                            <w:r>
                              <w:rPr>
                                <w:i/>
                                <w:sz w:val="20"/>
                              </w:rPr>
                              <w:t>MW</w:t>
                            </w:r>
                            <w:r>
                              <w:rPr>
                                <w:i/>
                                <w:spacing w:val="-3"/>
                                <w:sz w:val="20"/>
                              </w:rPr>
                              <w:t xml:space="preserve"> </w:t>
                            </w:r>
                            <w:r>
                              <w:rPr>
                                <w:i/>
                                <w:sz w:val="20"/>
                              </w:rPr>
                              <w:t>to</w:t>
                            </w:r>
                            <w:r>
                              <w:rPr>
                                <w:i/>
                                <w:spacing w:val="-1"/>
                                <w:sz w:val="20"/>
                              </w:rPr>
                              <w:t xml:space="preserve"> </w:t>
                            </w:r>
                            <w:r>
                              <w:rPr>
                                <w:i/>
                                <w:sz w:val="20"/>
                              </w:rPr>
                              <w:t xml:space="preserve">1 </w:t>
                            </w:r>
                            <w:r>
                              <w:rPr>
                                <w:i/>
                                <w:spacing w:val="-5"/>
                                <w:sz w:val="20"/>
                              </w:rPr>
                              <w:t>GW</w:t>
                            </w:r>
                          </w:p>
                          <w:p w14:paraId="0EDEDA57" w14:textId="77777777" w:rsidR="00AC1AB8" w:rsidRDefault="00000000">
                            <w:pPr>
                              <w:pStyle w:val="TableParagraph"/>
                              <w:ind w:left="15" w:right="2"/>
                              <w:rPr>
                                <w:i/>
                                <w:sz w:val="20"/>
                              </w:rPr>
                            </w:pPr>
                            <w:r>
                              <w:rPr>
                                <w:i/>
                                <w:sz w:val="20"/>
                              </w:rPr>
                              <w:t>per</w:t>
                            </w:r>
                            <w:r>
                              <w:rPr>
                                <w:i/>
                                <w:spacing w:val="-4"/>
                                <w:sz w:val="20"/>
                              </w:rPr>
                              <w:t xml:space="preserve"> </w:t>
                            </w:r>
                            <w:r>
                              <w:rPr>
                                <w:i/>
                                <w:spacing w:val="-2"/>
                                <w:sz w:val="20"/>
                              </w:rPr>
                              <w:t>pulse</w:t>
                            </w:r>
                          </w:p>
                        </w:tc>
                      </w:tr>
                      <w:tr w:rsidR="00AC1AB8" w14:paraId="6304A3F5" w14:textId="77777777">
                        <w:trPr>
                          <w:trHeight w:val="1127"/>
                        </w:trPr>
                        <w:tc>
                          <w:tcPr>
                            <w:tcW w:w="1296" w:type="dxa"/>
                          </w:tcPr>
                          <w:p w14:paraId="23119FE2" w14:textId="77777777" w:rsidR="00AC1AB8" w:rsidRDefault="00AC1AB8">
                            <w:pPr>
                              <w:pStyle w:val="TableParagraph"/>
                              <w:spacing w:before="219"/>
                              <w:jc w:val="left"/>
                              <w:rPr>
                                <w:i/>
                                <w:sz w:val="20"/>
                              </w:rPr>
                            </w:pPr>
                          </w:p>
                          <w:p w14:paraId="762F717F" w14:textId="77777777" w:rsidR="00AC1AB8" w:rsidRDefault="00000000">
                            <w:pPr>
                              <w:pStyle w:val="TableParagraph"/>
                              <w:ind w:left="160"/>
                              <w:jc w:val="left"/>
                              <w:rPr>
                                <w:i/>
                                <w:sz w:val="20"/>
                              </w:rPr>
                            </w:pPr>
                            <w:r>
                              <w:rPr>
                                <w:i/>
                                <w:sz w:val="20"/>
                              </w:rPr>
                              <w:t>Pulse</w:t>
                            </w:r>
                            <w:r>
                              <w:rPr>
                                <w:i/>
                                <w:spacing w:val="-6"/>
                                <w:sz w:val="20"/>
                              </w:rPr>
                              <w:t xml:space="preserve"> </w:t>
                            </w:r>
                            <w:r>
                              <w:rPr>
                                <w:i/>
                                <w:spacing w:val="-2"/>
                                <w:sz w:val="20"/>
                              </w:rPr>
                              <w:t>Width</w:t>
                            </w:r>
                          </w:p>
                        </w:tc>
                        <w:tc>
                          <w:tcPr>
                            <w:tcW w:w="1896" w:type="dxa"/>
                          </w:tcPr>
                          <w:p w14:paraId="15221185" w14:textId="77777777" w:rsidR="00AC1AB8" w:rsidRDefault="00AC1AB8">
                            <w:pPr>
                              <w:pStyle w:val="TableParagraph"/>
                              <w:spacing w:before="103"/>
                              <w:jc w:val="left"/>
                              <w:rPr>
                                <w:i/>
                                <w:sz w:val="20"/>
                              </w:rPr>
                            </w:pPr>
                          </w:p>
                          <w:p w14:paraId="5706E2DF" w14:textId="77777777" w:rsidR="00AC1AB8" w:rsidRDefault="00000000">
                            <w:pPr>
                              <w:pStyle w:val="TableParagraph"/>
                              <w:spacing w:before="1"/>
                              <w:ind w:left="434" w:hanging="197"/>
                              <w:jc w:val="left"/>
                              <w:rPr>
                                <w:i/>
                                <w:sz w:val="20"/>
                              </w:rPr>
                            </w:pPr>
                            <w:r>
                              <w:rPr>
                                <w:i/>
                                <w:sz w:val="20"/>
                              </w:rPr>
                              <w:t>&lt;100</w:t>
                            </w:r>
                            <w:r>
                              <w:rPr>
                                <w:i/>
                                <w:spacing w:val="-13"/>
                                <w:sz w:val="20"/>
                              </w:rPr>
                              <w:t xml:space="preserve"> </w:t>
                            </w:r>
                            <w:r>
                              <w:rPr>
                                <w:i/>
                                <w:sz w:val="20"/>
                              </w:rPr>
                              <w:t>ns</w:t>
                            </w:r>
                            <w:r>
                              <w:rPr>
                                <w:i/>
                                <w:spacing w:val="-12"/>
                                <w:sz w:val="20"/>
                              </w:rPr>
                              <w:t xml:space="preserve"> </w:t>
                            </w:r>
                            <w:r>
                              <w:rPr>
                                <w:i/>
                                <w:sz w:val="20"/>
                              </w:rPr>
                              <w:t>(fast</w:t>
                            </w:r>
                            <w:r>
                              <w:rPr>
                                <w:i/>
                                <w:spacing w:val="-13"/>
                                <w:sz w:val="20"/>
                              </w:rPr>
                              <w:t xml:space="preserve"> </w:t>
                            </w:r>
                            <w:r>
                              <w:rPr>
                                <w:i/>
                                <w:sz w:val="20"/>
                              </w:rPr>
                              <w:t>rise time &lt;10 ns)</w:t>
                            </w:r>
                          </w:p>
                        </w:tc>
                        <w:tc>
                          <w:tcPr>
                            <w:tcW w:w="1663" w:type="dxa"/>
                          </w:tcPr>
                          <w:p w14:paraId="3E3A70C2" w14:textId="77777777" w:rsidR="00AC1AB8" w:rsidRDefault="00000000">
                            <w:pPr>
                              <w:pStyle w:val="TableParagraph"/>
                              <w:spacing w:before="103"/>
                              <w:ind w:left="291" w:right="277" w:firstLine="2"/>
                              <w:rPr>
                                <w:i/>
                                <w:sz w:val="20"/>
                              </w:rPr>
                            </w:pPr>
                            <w:r>
                              <w:rPr>
                                <w:i/>
                                <w:sz w:val="20"/>
                              </w:rPr>
                              <w:t>ns–µs scale depending</w:t>
                            </w:r>
                            <w:r>
                              <w:rPr>
                                <w:i/>
                                <w:spacing w:val="-13"/>
                                <w:sz w:val="20"/>
                              </w:rPr>
                              <w:t xml:space="preserve"> </w:t>
                            </w:r>
                            <w:r>
                              <w:rPr>
                                <w:i/>
                                <w:sz w:val="20"/>
                              </w:rPr>
                              <w:t xml:space="preserve">on </w:t>
                            </w:r>
                            <w:r>
                              <w:rPr>
                                <w:i/>
                                <w:spacing w:val="-2"/>
                                <w:sz w:val="20"/>
                              </w:rPr>
                              <w:t>modulation scheme</w:t>
                            </w:r>
                          </w:p>
                        </w:tc>
                      </w:tr>
                      <w:tr w:rsidR="00AC1AB8" w14:paraId="62A1ABE9" w14:textId="77777777">
                        <w:trPr>
                          <w:trHeight w:val="1271"/>
                        </w:trPr>
                        <w:tc>
                          <w:tcPr>
                            <w:tcW w:w="1296" w:type="dxa"/>
                          </w:tcPr>
                          <w:p w14:paraId="4412D3E8" w14:textId="77777777" w:rsidR="00AC1AB8" w:rsidRDefault="00AC1AB8">
                            <w:pPr>
                              <w:pStyle w:val="TableParagraph"/>
                              <w:spacing w:before="175"/>
                              <w:jc w:val="left"/>
                              <w:rPr>
                                <w:i/>
                                <w:sz w:val="20"/>
                              </w:rPr>
                            </w:pPr>
                          </w:p>
                          <w:p w14:paraId="21584652" w14:textId="77777777" w:rsidR="00AC1AB8" w:rsidRDefault="00000000">
                            <w:pPr>
                              <w:pStyle w:val="TableParagraph"/>
                              <w:spacing w:before="1"/>
                              <w:ind w:left="391" w:right="287" w:hanging="94"/>
                              <w:jc w:val="left"/>
                              <w:rPr>
                                <w:i/>
                                <w:sz w:val="20"/>
                              </w:rPr>
                            </w:pPr>
                            <w:r>
                              <w:rPr>
                                <w:i/>
                                <w:spacing w:val="-2"/>
                                <w:sz w:val="20"/>
                              </w:rPr>
                              <w:t xml:space="preserve">Effective </w:t>
                            </w:r>
                            <w:r>
                              <w:rPr>
                                <w:i/>
                                <w:spacing w:val="-4"/>
                                <w:sz w:val="20"/>
                              </w:rPr>
                              <w:t>Range</w:t>
                            </w:r>
                          </w:p>
                        </w:tc>
                        <w:tc>
                          <w:tcPr>
                            <w:tcW w:w="1896" w:type="dxa"/>
                          </w:tcPr>
                          <w:p w14:paraId="528E85DD" w14:textId="77777777" w:rsidR="00AC1AB8" w:rsidRDefault="00000000">
                            <w:pPr>
                              <w:pStyle w:val="TableParagraph"/>
                              <w:spacing w:before="175"/>
                              <w:ind w:left="6"/>
                              <w:rPr>
                                <w:i/>
                                <w:sz w:val="20"/>
                              </w:rPr>
                            </w:pPr>
                            <w:r>
                              <w:rPr>
                                <w:i/>
                                <w:sz w:val="20"/>
                              </w:rPr>
                              <w:t>10–1000+</w:t>
                            </w:r>
                            <w:r>
                              <w:rPr>
                                <w:i/>
                                <w:spacing w:val="-6"/>
                                <w:sz w:val="20"/>
                              </w:rPr>
                              <w:t xml:space="preserve"> </w:t>
                            </w:r>
                            <w:r>
                              <w:rPr>
                                <w:i/>
                                <w:spacing w:val="-5"/>
                                <w:sz w:val="20"/>
                              </w:rPr>
                              <w:t>km</w:t>
                            </w:r>
                          </w:p>
                          <w:p w14:paraId="40B25377" w14:textId="77777777" w:rsidR="00AC1AB8" w:rsidRDefault="00000000">
                            <w:pPr>
                              <w:pStyle w:val="TableParagraph"/>
                              <w:spacing w:before="1"/>
                              <w:ind w:left="199" w:right="191"/>
                              <w:rPr>
                                <w:i/>
                                <w:sz w:val="20"/>
                              </w:rPr>
                            </w:pPr>
                            <w:r>
                              <w:rPr>
                                <w:i/>
                                <w:sz w:val="20"/>
                              </w:rPr>
                              <w:t>(nuclear);</w:t>
                            </w:r>
                            <w:r>
                              <w:rPr>
                                <w:i/>
                                <w:spacing w:val="-13"/>
                                <w:sz w:val="20"/>
                              </w:rPr>
                              <w:t xml:space="preserve"> </w:t>
                            </w:r>
                            <w:r>
                              <w:rPr>
                                <w:i/>
                                <w:sz w:val="20"/>
                              </w:rPr>
                              <w:t xml:space="preserve">meters– few km (non- </w:t>
                            </w:r>
                            <w:r>
                              <w:rPr>
                                <w:i/>
                                <w:spacing w:val="-2"/>
                                <w:sz w:val="20"/>
                              </w:rPr>
                              <w:t>nuclear)</w:t>
                            </w:r>
                          </w:p>
                        </w:tc>
                        <w:tc>
                          <w:tcPr>
                            <w:tcW w:w="1663" w:type="dxa"/>
                          </w:tcPr>
                          <w:p w14:paraId="1438D074" w14:textId="77777777" w:rsidR="00AC1AB8" w:rsidRDefault="00000000">
                            <w:pPr>
                              <w:pStyle w:val="TableParagraph"/>
                              <w:spacing w:before="175"/>
                              <w:ind w:left="15"/>
                              <w:rPr>
                                <w:i/>
                                <w:sz w:val="20"/>
                              </w:rPr>
                            </w:pPr>
                            <w:r>
                              <w:rPr>
                                <w:i/>
                                <w:sz w:val="20"/>
                              </w:rPr>
                              <w:t>0.5–5</w:t>
                            </w:r>
                            <w:r>
                              <w:rPr>
                                <w:i/>
                                <w:spacing w:val="-13"/>
                                <w:sz w:val="20"/>
                              </w:rPr>
                              <w:t xml:space="preserve"> </w:t>
                            </w:r>
                            <w:r>
                              <w:rPr>
                                <w:i/>
                                <w:sz w:val="20"/>
                              </w:rPr>
                              <w:t>km</w:t>
                            </w:r>
                            <w:r>
                              <w:rPr>
                                <w:i/>
                                <w:spacing w:val="-12"/>
                                <w:sz w:val="20"/>
                              </w:rPr>
                              <w:t xml:space="preserve"> </w:t>
                            </w:r>
                            <w:r>
                              <w:rPr>
                                <w:i/>
                                <w:sz w:val="20"/>
                              </w:rPr>
                              <w:t xml:space="preserve">typical; limited by </w:t>
                            </w:r>
                            <w:r>
                              <w:rPr>
                                <w:i/>
                                <w:spacing w:val="-2"/>
                                <w:sz w:val="20"/>
                              </w:rPr>
                              <w:t>atmospheric attenuation</w:t>
                            </w:r>
                          </w:p>
                        </w:tc>
                      </w:tr>
                      <w:tr w:rsidR="00AC1AB8" w14:paraId="41DD8E2E" w14:textId="77777777">
                        <w:trPr>
                          <w:trHeight w:val="1262"/>
                        </w:trPr>
                        <w:tc>
                          <w:tcPr>
                            <w:tcW w:w="1296" w:type="dxa"/>
                          </w:tcPr>
                          <w:p w14:paraId="6F4CE534" w14:textId="77777777" w:rsidR="00AC1AB8" w:rsidRDefault="00AC1AB8">
                            <w:pPr>
                              <w:pStyle w:val="TableParagraph"/>
                              <w:spacing w:before="171"/>
                              <w:jc w:val="left"/>
                              <w:rPr>
                                <w:i/>
                                <w:sz w:val="20"/>
                              </w:rPr>
                            </w:pPr>
                          </w:p>
                          <w:p w14:paraId="7401FABE" w14:textId="77777777" w:rsidR="00AC1AB8" w:rsidRDefault="00000000">
                            <w:pPr>
                              <w:pStyle w:val="TableParagraph"/>
                              <w:ind w:left="336" w:right="321" w:firstLine="21"/>
                              <w:jc w:val="left"/>
                              <w:rPr>
                                <w:i/>
                                <w:sz w:val="20"/>
                              </w:rPr>
                            </w:pPr>
                            <w:r>
                              <w:rPr>
                                <w:i/>
                                <w:spacing w:val="-2"/>
                                <w:sz w:val="20"/>
                              </w:rPr>
                              <w:t>Energy Storage</w:t>
                            </w:r>
                          </w:p>
                        </w:tc>
                        <w:tc>
                          <w:tcPr>
                            <w:tcW w:w="1896" w:type="dxa"/>
                          </w:tcPr>
                          <w:p w14:paraId="0AFD38CC" w14:textId="77777777" w:rsidR="00AC1AB8" w:rsidRDefault="00000000">
                            <w:pPr>
                              <w:pStyle w:val="TableParagraph"/>
                              <w:spacing w:before="170"/>
                              <w:ind w:left="211" w:right="203"/>
                              <w:rPr>
                                <w:i/>
                                <w:sz w:val="20"/>
                              </w:rPr>
                            </w:pPr>
                            <w:r>
                              <w:rPr>
                                <w:i/>
                                <w:sz w:val="20"/>
                              </w:rPr>
                              <w:t>Marx generator, Flux</w:t>
                            </w:r>
                            <w:r>
                              <w:rPr>
                                <w:i/>
                                <w:spacing w:val="-13"/>
                                <w:sz w:val="20"/>
                              </w:rPr>
                              <w:t xml:space="preserve"> </w:t>
                            </w:r>
                            <w:r>
                              <w:rPr>
                                <w:i/>
                                <w:sz w:val="20"/>
                              </w:rPr>
                              <w:t>Compression Generator</w:t>
                            </w:r>
                            <w:r>
                              <w:rPr>
                                <w:i/>
                                <w:spacing w:val="-13"/>
                                <w:sz w:val="20"/>
                              </w:rPr>
                              <w:t xml:space="preserve"> </w:t>
                            </w:r>
                            <w:r>
                              <w:rPr>
                                <w:i/>
                                <w:sz w:val="20"/>
                              </w:rPr>
                              <w:t>(FCG), capacitor banks</w:t>
                            </w:r>
                          </w:p>
                        </w:tc>
                        <w:tc>
                          <w:tcPr>
                            <w:tcW w:w="1663" w:type="dxa"/>
                          </w:tcPr>
                          <w:p w14:paraId="2F78A1A2" w14:textId="77777777" w:rsidR="00AC1AB8" w:rsidRDefault="00000000">
                            <w:pPr>
                              <w:pStyle w:val="TableParagraph"/>
                              <w:spacing w:before="170"/>
                              <w:ind w:left="137" w:right="124" w:hanging="1"/>
                              <w:rPr>
                                <w:i/>
                                <w:sz w:val="20"/>
                              </w:rPr>
                            </w:pPr>
                            <w:r>
                              <w:rPr>
                                <w:i/>
                                <w:spacing w:val="-2"/>
                                <w:sz w:val="20"/>
                              </w:rPr>
                              <w:t xml:space="preserve">High-voltage </w:t>
                            </w:r>
                            <w:r>
                              <w:rPr>
                                <w:i/>
                                <w:sz w:val="20"/>
                              </w:rPr>
                              <w:t>capacitor banks, Marx generator for</w:t>
                            </w:r>
                            <w:r>
                              <w:rPr>
                                <w:i/>
                                <w:spacing w:val="-5"/>
                                <w:sz w:val="20"/>
                              </w:rPr>
                              <w:t xml:space="preserve"> </w:t>
                            </w:r>
                            <w:r>
                              <w:rPr>
                                <w:i/>
                                <w:sz w:val="20"/>
                              </w:rPr>
                              <w:t>pulse</w:t>
                            </w:r>
                            <w:r>
                              <w:rPr>
                                <w:i/>
                                <w:spacing w:val="-3"/>
                                <w:sz w:val="20"/>
                              </w:rPr>
                              <w:t xml:space="preserve"> </w:t>
                            </w:r>
                            <w:r>
                              <w:rPr>
                                <w:i/>
                                <w:spacing w:val="-2"/>
                                <w:sz w:val="20"/>
                              </w:rPr>
                              <w:t>shaping</w:t>
                            </w:r>
                          </w:p>
                        </w:tc>
                      </w:tr>
                      <w:tr w:rsidR="00AC1AB8" w14:paraId="31DC9795" w14:textId="77777777">
                        <w:trPr>
                          <w:trHeight w:val="1408"/>
                        </w:trPr>
                        <w:tc>
                          <w:tcPr>
                            <w:tcW w:w="1296" w:type="dxa"/>
                          </w:tcPr>
                          <w:p w14:paraId="6BA45BBE" w14:textId="77777777" w:rsidR="00AC1AB8" w:rsidRDefault="00AC1AB8">
                            <w:pPr>
                              <w:pStyle w:val="TableParagraph"/>
                              <w:jc w:val="left"/>
                              <w:rPr>
                                <w:i/>
                                <w:sz w:val="20"/>
                              </w:rPr>
                            </w:pPr>
                          </w:p>
                          <w:p w14:paraId="1B606A7B" w14:textId="77777777" w:rsidR="00AC1AB8" w:rsidRDefault="00AC1AB8">
                            <w:pPr>
                              <w:pStyle w:val="TableParagraph"/>
                              <w:spacing w:before="13"/>
                              <w:jc w:val="left"/>
                              <w:rPr>
                                <w:i/>
                                <w:sz w:val="20"/>
                              </w:rPr>
                            </w:pPr>
                          </w:p>
                          <w:p w14:paraId="5CE1BE3C" w14:textId="77777777" w:rsidR="00AC1AB8" w:rsidRDefault="00000000">
                            <w:pPr>
                              <w:pStyle w:val="TableParagraph"/>
                              <w:ind w:left="453" w:right="302" w:hanging="142"/>
                              <w:jc w:val="left"/>
                              <w:rPr>
                                <w:i/>
                                <w:sz w:val="20"/>
                              </w:rPr>
                            </w:pPr>
                            <w:r>
                              <w:rPr>
                                <w:i/>
                                <w:spacing w:val="-2"/>
                                <w:sz w:val="20"/>
                              </w:rPr>
                              <w:t xml:space="preserve">Antenna </w:t>
                            </w:r>
                            <w:r>
                              <w:rPr>
                                <w:i/>
                                <w:spacing w:val="-4"/>
                                <w:sz w:val="20"/>
                              </w:rPr>
                              <w:t>Type</w:t>
                            </w:r>
                          </w:p>
                        </w:tc>
                        <w:tc>
                          <w:tcPr>
                            <w:tcW w:w="1896" w:type="dxa"/>
                          </w:tcPr>
                          <w:p w14:paraId="5B4BDD8F" w14:textId="77777777" w:rsidR="00AC1AB8" w:rsidRDefault="00AC1AB8">
                            <w:pPr>
                              <w:pStyle w:val="TableParagraph"/>
                              <w:spacing w:before="15"/>
                              <w:jc w:val="left"/>
                              <w:rPr>
                                <w:i/>
                                <w:sz w:val="20"/>
                              </w:rPr>
                            </w:pPr>
                          </w:p>
                          <w:p w14:paraId="087FA805" w14:textId="77777777" w:rsidR="00AC1AB8" w:rsidRDefault="00000000">
                            <w:pPr>
                              <w:pStyle w:val="TableParagraph"/>
                              <w:ind w:left="173" w:right="161"/>
                              <w:rPr>
                                <w:i/>
                                <w:sz w:val="20"/>
                              </w:rPr>
                            </w:pPr>
                            <w:r>
                              <w:rPr>
                                <w:i/>
                                <w:sz w:val="20"/>
                              </w:rPr>
                              <w:t>Omnidirectional</w:t>
                            </w:r>
                            <w:r>
                              <w:rPr>
                                <w:i/>
                                <w:spacing w:val="-13"/>
                                <w:sz w:val="20"/>
                              </w:rPr>
                              <w:t xml:space="preserve"> </w:t>
                            </w:r>
                            <w:r>
                              <w:rPr>
                                <w:i/>
                                <w:sz w:val="20"/>
                              </w:rPr>
                              <w:t xml:space="preserve">or </w:t>
                            </w:r>
                            <w:r>
                              <w:rPr>
                                <w:i/>
                                <w:spacing w:val="-2"/>
                                <w:sz w:val="20"/>
                              </w:rPr>
                              <w:t xml:space="preserve">semi-directional </w:t>
                            </w:r>
                            <w:r>
                              <w:rPr>
                                <w:i/>
                                <w:sz w:val="20"/>
                              </w:rPr>
                              <w:t xml:space="preserve">(EMP delivery </w:t>
                            </w:r>
                            <w:r>
                              <w:rPr>
                                <w:i/>
                                <w:spacing w:val="-2"/>
                                <w:sz w:val="20"/>
                              </w:rPr>
                              <w:t>platforms)</w:t>
                            </w:r>
                          </w:p>
                        </w:tc>
                        <w:tc>
                          <w:tcPr>
                            <w:tcW w:w="1663" w:type="dxa"/>
                          </w:tcPr>
                          <w:p w14:paraId="245D7EF7" w14:textId="77777777" w:rsidR="00AC1AB8" w:rsidRDefault="00000000">
                            <w:pPr>
                              <w:pStyle w:val="TableParagraph"/>
                              <w:spacing w:before="130"/>
                              <w:ind w:left="144" w:right="133" w:firstLine="3"/>
                              <w:rPr>
                                <w:i/>
                                <w:sz w:val="20"/>
                              </w:rPr>
                            </w:pPr>
                            <w:r>
                              <w:rPr>
                                <w:i/>
                                <w:spacing w:val="-2"/>
                                <w:sz w:val="20"/>
                              </w:rPr>
                              <w:t xml:space="preserve">High-gain directional antennas </w:t>
                            </w:r>
                            <w:r>
                              <w:rPr>
                                <w:i/>
                                <w:sz w:val="20"/>
                              </w:rPr>
                              <w:t>(parabolic,</w:t>
                            </w:r>
                            <w:r>
                              <w:rPr>
                                <w:i/>
                                <w:spacing w:val="-13"/>
                                <w:sz w:val="20"/>
                              </w:rPr>
                              <w:t xml:space="preserve"> </w:t>
                            </w:r>
                            <w:r>
                              <w:rPr>
                                <w:i/>
                                <w:sz w:val="20"/>
                              </w:rPr>
                              <w:t>horn, or</w:t>
                            </w:r>
                            <w:r>
                              <w:rPr>
                                <w:i/>
                                <w:spacing w:val="-4"/>
                                <w:sz w:val="20"/>
                              </w:rPr>
                              <w:t xml:space="preserve"> </w:t>
                            </w:r>
                            <w:r>
                              <w:rPr>
                                <w:i/>
                                <w:sz w:val="20"/>
                              </w:rPr>
                              <w:t>phased</w:t>
                            </w:r>
                            <w:r>
                              <w:rPr>
                                <w:i/>
                                <w:spacing w:val="-1"/>
                                <w:sz w:val="20"/>
                              </w:rPr>
                              <w:t xml:space="preserve"> </w:t>
                            </w:r>
                            <w:r>
                              <w:rPr>
                                <w:i/>
                                <w:spacing w:val="-2"/>
                                <w:sz w:val="20"/>
                              </w:rPr>
                              <w:t>array)</w:t>
                            </w:r>
                          </w:p>
                        </w:tc>
                      </w:tr>
                      <w:tr w:rsidR="00AC1AB8" w14:paraId="4F586A34" w14:textId="77777777">
                        <w:trPr>
                          <w:trHeight w:val="1540"/>
                        </w:trPr>
                        <w:tc>
                          <w:tcPr>
                            <w:tcW w:w="1296" w:type="dxa"/>
                          </w:tcPr>
                          <w:p w14:paraId="76AFFE66" w14:textId="77777777" w:rsidR="00AC1AB8" w:rsidRDefault="00AC1AB8">
                            <w:pPr>
                              <w:pStyle w:val="TableParagraph"/>
                              <w:jc w:val="left"/>
                              <w:rPr>
                                <w:i/>
                                <w:sz w:val="20"/>
                              </w:rPr>
                            </w:pPr>
                          </w:p>
                          <w:p w14:paraId="58BF9600" w14:textId="77777777" w:rsidR="00AC1AB8" w:rsidRDefault="00AC1AB8">
                            <w:pPr>
                              <w:pStyle w:val="TableParagraph"/>
                              <w:spacing w:before="80"/>
                              <w:jc w:val="left"/>
                              <w:rPr>
                                <w:i/>
                                <w:sz w:val="20"/>
                              </w:rPr>
                            </w:pPr>
                          </w:p>
                          <w:p w14:paraId="48EA5D15" w14:textId="77777777" w:rsidR="00AC1AB8" w:rsidRDefault="00000000">
                            <w:pPr>
                              <w:pStyle w:val="TableParagraph"/>
                              <w:ind w:left="341" w:hanging="90"/>
                              <w:jc w:val="left"/>
                              <w:rPr>
                                <w:i/>
                                <w:sz w:val="20"/>
                              </w:rPr>
                            </w:pPr>
                            <w:r>
                              <w:rPr>
                                <w:i/>
                                <w:spacing w:val="-2"/>
                                <w:sz w:val="20"/>
                              </w:rPr>
                              <w:t>Targeting Method</w:t>
                            </w:r>
                          </w:p>
                        </w:tc>
                        <w:tc>
                          <w:tcPr>
                            <w:tcW w:w="1896" w:type="dxa"/>
                          </w:tcPr>
                          <w:p w14:paraId="6201DBB9" w14:textId="77777777" w:rsidR="00AC1AB8" w:rsidRDefault="00AC1AB8">
                            <w:pPr>
                              <w:pStyle w:val="TableParagraph"/>
                              <w:spacing w:before="79"/>
                              <w:jc w:val="left"/>
                              <w:rPr>
                                <w:i/>
                                <w:sz w:val="20"/>
                              </w:rPr>
                            </w:pPr>
                          </w:p>
                          <w:p w14:paraId="7C573407" w14:textId="77777777" w:rsidR="00AC1AB8" w:rsidRDefault="00000000">
                            <w:pPr>
                              <w:pStyle w:val="TableParagraph"/>
                              <w:spacing w:before="1"/>
                              <w:ind w:left="329" w:right="317" w:hanging="3"/>
                              <w:rPr>
                                <w:i/>
                                <w:sz w:val="20"/>
                              </w:rPr>
                            </w:pPr>
                            <w:r>
                              <w:rPr>
                                <w:i/>
                                <w:spacing w:val="-2"/>
                                <w:sz w:val="20"/>
                              </w:rPr>
                              <w:t xml:space="preserve">Area-wide </w:t>
                            </w:r>
                            <w:r>
                              <w:rPr>
                                <w:i/>
                                <w:sz w:val="20"/>
                              </w:rPr>
                              <w:t>saturation;</w:t>
                            </w:r>
                            <w:r>
                              <w:rPr>
                                <w:i/>
                                <w:spacing w:val="-13"/>
                                <w:sz w:val="20"/>
                              </w:rPr>
                              <w:t xml:space="preserve"> </w:t>
                            </w:r>
                            <w:r>
                              <w:rPr>
                                <w:i/>
                                <w:sz w:val="20"/>
                              </w:rPr>
                              <w:t>less precision for nuclear EMP</w:t>
                            </w:r>
                          </w:p>
                        </w:tc>
                        <w:tc>
                          <w:tcPr>
                            <w:tcW w:w="1663" w:type="dxa"/>
                          </w:tcPr>
                          <w:p w14:paraId="3873D8FE" w14:textId="77777777" w:rsidR="00AC1AB8" w:rsidRDefault="00000000">
                            <w:pPr>
                              <w:pStyle w:val="TableParagraph"/>
                              <w:spacing w:before="194"/>
                              <w:ind w:left="240" w:right="226" w:hanging="3"/>
                              <w:rPr>
                                <w:i/>
                                <w:sz w:val="20"/>
                              </w:rPr>
                            </w:pPr>
                            <w:r>
                              <w:rPr>
                                <w:i/>
                                <w:spacing w:val="-2"/>
                                <w:sz w:val="20"/>
                              </w:rPr>
                              <w:t xml:space="preserve">Precision </w:t>
                            </w:r>
                            <w:r>
                              <w:rPr>
                                <w:i/>
                                <w:sz w:val="20"/>
                              </w:rPr>
                              <w:t>targeting via beam steering and</w:t>
                            </w:r>
                            <w:r>
                              <w:rPr>
                                <w:i/>
                                <w:spacing w:val="-13"/>
                                <w:sz w:val="20"/>
                              </w:rPr>
                              <w:t xml:space="preserve"> </w:t>
                            </w:r>
                            <w:r>
                              <w:rPr>
                                <w:i/>
                                <w:sz w:val="20"/>
                              </w:rPr>
                              <w:t xml:space="preserve">adjustable </w:t>
                            </w:r>
                            <w:r>
                              <w:rPr>
                                <w:i/>
                                <w:spacing w:val="-2"/>
                                <w:sz w:val="20"/>
                              </w:rPr>
                              <w:t>polarization</w:t>
                            </w:r>
                          </w:p>
                        </w:tc>
                      </w:tr>
                      <w:tr w:rsidR="00AC1AB8" w14:paraId="3CFE3DC2" w14:textId="77777777">
                        <w:trPr>
                          <w:trHeight w:val="1149"/>
                        </w:trPr>
                        <w:tc>
                          <w:tcPr>
                            <w:tcW w:w="1296" w:type="dxa"/>
                          </w:tcPr>
                          <w:p w14:paraId="0DEF363E" w14:textId="77777777" w:rsidR="00AC1AB8" w:rsidRDefault="00AC1AB8">
                            <w:pPr>
                              <w:pStyle w:val="TableParagraph"/>
                              <w:spacing w:before="116"/>
                              <w:jc w:val="left"/>
                              <w:rPr>
                                <w:i/>
                                <w:sz w:val="20"/>
                              </w:rPr>
                            </w:pPr>
                          </w:p>
                          <w:p w14:paraId="2D00AAD6" w14:textId="77777777" w:rsidR="00AC1AB8" w:rsidRDefault="00000000">
                            <w:pPr>
                              <w:pStyle w:val="TableParagraph"/>
                              <w:ind w:left="136" w:firstLine="187"/>
                              <w:jc w:val="left"/>
                              <w:rPr>
                                <w:i/>
                                <w:sz w:val="20"/>
                              </w:rPr>
                            </w:pPr>
                            <w:r>
                              <w:rPr>
                                <w:i/>
                                <w:spacing w:val="-2"/>
                                <w:sz w:val="20"/>
                              </w:rPr>
                              <w:t>Cooling Requirement</w:t>
                            </w:r>
                          </w:p>
                        </w:tc>
                        <w:tc>
                          <w:tcPr>
                            <w:tcW w:w="1896" w:type="dxa"/>
                          </w:tcPr>
                          <w:p w14:paraId="0DA6A412" w14:textId="77777777" w:rsidR="00AC1AB8" w:rsidRDefault="00000000">
                            <w:pPr>
                              <w:pStyle w:val="TableParagraph"/>
                              <w:spacing w:before="115"/>
                              <w:ind w:left="173" w:right="161"/>
                              <w:rPr>
                                <w:i/>
                                <w:sz w:val="20"/>
                              </w:rPr>
                            </w:pPr>
                            <w:r>
                              <w:rPr>
                                <w:i/>
                                <w:sz w:val="20"/>
                              </w:rPr>
                              <w:t>Low</w:t>
                            </w:r>
                            <w:r>
                              <w:rPr>
                                <w:i/>
                                <w:spacing w:val="-13"/>
                                <w:sz w:val="20"/>
                              </w:rPr>
                              <w:t xml:space="preserve"> </w:t>
                            </w:r>
                            <w:r>
                              <w:rPr>
                                <w:i/>
                                <w:sz w:val="20"/>
                              </w:rPr>
                              <w:t>for</w:t>
                            </w:r>
                            <w:r>
                              <w:rPr>
                                <w:i/>
                                <w:spacing w:val="-12"/>
                                <w:sz w:val="20"/>
                              </w:rPr>
                              <w:t xml:space="preserve"> </w:t>
                            </w:r>
                            <w:r>
                              <w:rPr>
                                <w:i/>
                                <w:sz w:val="20"/>
                              </w:rPr>
                              <w:t>single-use nuclear;</w:t>
                            </w:r>
                            <w:r>
                              <w:rPr>
                                <w:i/>
                                <w:spacing w:val="-13"/>
                                <w:sz w:val="20"/>
                              </w:rPr>
                              <w:t xml:space="preserve"> </w:t>
                            </w:r>
                            <w:r>
                              <w:rPr>
                                <w:i/>
                                <w:sz w:val="20"/>
                              </w:rPr>
                              <w:t>moderate for non-nuclear repeatable EMP</w:t>
                            </w:r>
                          </w:p>
                        </w:tc>
                        <w:tc>
                          <w:tcPr>
                            <w:tcW w:w="1663" w:type="dxa"/>
                          </w:tcPr>
                          <w:p w14:paraId="4CF0EF3A" w14:textId="77777777" w:rsidR="00AC1AB8" w:rsidRDefault="00000000">
                            <w:pPr>
                              <w:pStyle w:val="TableParagraph"/>
                              <w:ind w:left="171" w:right="155" w:hanging="3"/>
                              <w:rPr>
                                <w:i/>
                                <w:sz w:val="20"/>
                              </w:rPr>
                            </w:pPr>
                            <w:r>
                              <w:rPr>
                                <w:i/>
                                <w:sz w:val="20"/>
                              </w:rPr>
                              <w:t>High; requires liquid</w:t>
                            </w:r>
                            <w:r>
                              <w:rPr>
                                <w:i/>
                                <w:spacing w:val="-13"/>
                                <w:sz w:val="20"/>
                              </w:rPr>
                              <w:t xml:space="preserve"> </w:t>
                            </w:r>
                            <w:r>
                              <w:rPr>
                                <w:i/>
                                <w:sz w:val="20"/>
                              </w:rPr>
                              <w:t>or</w:t>
                            </w:r>
                            <w:r>
                              <w:rPr>
                                <w:i/>
                                <w:spacing w:val="-12"/>
                                <w:sz w:val="20"/>
                              </w:rPr>
                              <w:t xml:space="preserve"> </w:t>
                            </w:r>
                            <w:r>
                              <w:rPr>
                                <w:i/>
                                <w:sz w:val="20"/>
                              </w:rPr>
                              <w:t>forced- air cooling for</w:t>
                            </w:r>
                          </w:p>
                          <w:p w14:paraId="52164FBF" w14:textId="77777777" w:rsidR="00AC1AB8" w:rsidRDefault="00000000">
                            <w:pPr>
                              <w:pStyle w:val="TableParagraph"/>
                              <w:spacing w:line="230" w:lineRule="exact"/>
                              <w:ind w:left="180" w:right="165" w:hanging="3"/>
                              <w:rPr>
                                <w:i/>
                                <w:sz w:val="20"/>
                              </w:rPr>
                            </w:pPr>
                            <w:r>
                              <w:rPr>
                                <w:i/>
                                <w:spacing w:val="-2"/>
                                <w:sz w:val="20"/>
                              </w:rPr>
                              <w:t xml:space="preserve">microwave </w:t>
                            </w:r>
                            <w:r>
                              <w:rPr>
                                <w:i/>
                                <w:sz w:val="20"/>
                              </w:rPr>
                              <w:t>generation</w:t>
                            </w:r>
                            <w:r>
                              <w:rPr>
                                <w:i/>
                                <w:spacing w:val="-13"/>
                                <w:sz w:val="20"/>
                              </w:rPr>
                              <w:t xml:space="preserve"> </w:t>
                            </w:r>
                            <w:r>
                              <w:rPr>
                                <w:i/>
                                <w:sz w:val="20"/>
                              </w:rPr>
                              <w:t>units</w:t>
                            </w:r>
                          </w:p>
                        </w:tc>
                      </w:tr>
                      <w:tr w:rsidR="00AC1AB8" w14:paraId="75C27304" w14:textId="77777777">
                        <w:trPr>
                          <w:trHeight w:val="1271"/>
                        </w:trPr>
                        <w:tc>
                          <w:tcPr>
                            <w:tcW w:w="1296" w:type="dxa"/>
                          </w:tcPr>
                          <w:p w14:paraId="0094207C" w14:textId="77777777" w:rsidR="00AC1AB8" w:rsidRDefault="00AC1AB8">
                            <w:pPr>
                              <w:pStyle w:val="TableParagraph"/>
                              <w:spacing w:before="175"/>
                              <w:jc w:val="left"/>
                              <w:rPr>
                                <w:i/>
                                <w:sz w:val="20"/>
                              </w:rPr>
                            </w:pPr>
                          </w:p>
                          <w:p w14:paraId="4DAEE2D4" w14:textId="77777777" w:rsidR="00AC1AB8" w:rsidRDefault="00000000">
                            <w:pPr>
                              <w:pStyle w:val="TableParagraph"/>
                              <w:ind w:left="251" w:hanging="89"/>
                              <w:jc w:val="left"/>
                              <w:rPr>
                                <w:i/>
                                <w:sz w:val="20"/>
                              </w:rPr>
                            </w:pPr>
                            <w:r>
                              <w:rPr>
                                <w:i/>
                                <w:spacing w:val="-2"/>
                                <w:sz w:val="20"/>
                              </w:rPr>
                              <w:t>Deployment Platforms</w:t>
                            </w:r>
                          </w:p>
                        </w:tc>
                        <w:tc>
                          <w:tcPr>
                            <w:tcW w:w="1896" w:type="dxa"/>
                          </w:tcPr>
                          <w:p w14:paraId="4940B82E" w14:textId="77777777" w:rsidR="00AC1AB8" w:rsidRDefault="00000000">
                            <w:pPr>
                              <w:pStyle w:val="TableParagraph"/>
                              <w:spacing w:before="175"/>
                              <w:ind w:left="201" w:right="193" w:firstLine="1"/>
                              <w:rPr>
                                <w:i/>
                                <w:sz w:val="20"/>
                              </w:rPr>
                            </w:pPr>
                            <w:r>
                              <w:rPr>
                                <w:i/>
                                <w:spacing w:val="-2"/>
                                <w:sz w:val="20"/>
                              </w:rPr>
                              <w:t xml:space="preserve">Missile-borne </w:t>
                            </w:r>
                            <w:r>
                              <w:rPr>
                                <w:i/>
                                <w:sz w:val="20"/>
                              </w:rPr>
                              <w:t>(nuclear),</w:t>
                            </w:r>
                            <w:r>
                              <w:rPr>
                                <w:i/>
                                <w:spacing w:val="-13"/>
                                <w:sz w:val="20"/>
                              </w:rPr>
                              <w:t xml:space="preserve"> </w:t>
                            </w:r>
                            <w:r>
                              <w:rPr>
                                <w:i/>
                                <w:sz w:val="20"/>
                              </w:rPr>
                              <w:t>vehicle- mounted,</w:t>
                            </w:r>
                            <w:r>
                              <w:rPr>
                                <w:i/>
                                <w:spacing w:val="-13"/>
                                <w:sz w:val="20"/>
                              </w:rPr>
                              <w:t xml:space="preserve"> </w:t>
                            </w:r>
                            <w:r>
                              <w:rPr>
                                <w:i/>
                                <w:sz w:val="20"/>
                              </w:rPr>
                              <w:t xml:space="preserve">airborne </w:t>
                            </w:r>
                            <w:r>
                              <w:rPr>
                                <w:i/>
                                <w:spacing w:val="-2"/>
                                <w:sz w:val="20"/>
                              </w:rPr>
                              <w:t>(non-nuclear)</w:t>
                            </w:r>
                          </w:p>
                        </w:tc>
                        <w:tc>
                          <w:tcPr>
                            <w:tcW w:w="1663" w:type="dxa"/>
                          </w:tcPr>
                          <w:p w14:paraId="52E6A7DC" w14:textId="77777777" w:rsidR="00AC1AB8" w:rsidRDefault="00000000">
                            <w:pPr>
                              <w:pStyle w:val="TableParagraph"/>
                              <w:spacing w:before="175"/>
                              <w:ind w:left="147" w:right="130" w:hanging="5"/>
                              <w:rPr>
                                <w:i/>
                                <w:sz w:val="20"/>
                              </w:rPr>
                            </w:pPr>
                            <w:r>
                              <w:rPr>
                                <w:i/>
                                <w:spacing w:val="-2"/>
                                <w:sz w:val="20"/>
                              </w:rPr>
                              <w:t>Ground-based, vehicle-mounted, airborne, shipborne</w:t>
                            </w:r>
                          </w:p>
                        </w:tc>
                      </w:tr>
                      <w:tr w:rsidR="00AC1AB8" w14:paraId="05EEC667" w14:textId="77777777">
                        <w:trPr>
                          <w:trHeight w:val="1685"/>
                        </w:trPr>
                        <w:tc>
                          <w:tcPr>
                            <w:tcW w:w="1296" w:type="dxa"/>
                          </w:tcPr>
                          <w:p w14:paraId="3FC36753" w14:textId="77777777" w:rsidR="00AC1AB8" w:rsidRDefault="00AC1AB8">
                            <w:pPr>
                              <w:pStyle w:val="TableParagraph"/>
                              <w:jc w:val="left"/>
                              <w:rPr>
                                <w:i/>
                                <w:sz w:val="20"/>
                              </w:rPr>
                            </w:pPr>
                          </w:p>
                          <w:p w14:paraId="465FB331" w14:textId="77777777" w:rsidR="00AC1AB8" w:rsidRDefault="00AC1AB8">
                            <w:pPr>
                              <w:pStyle w:val="TableParagraph"/>
                              <w:spacing w:before="152"/>
                              <w:jc w:val="left"/>
                              <w:rPr>
                                <w:i/>
                                <w:sz w:val="20"/>
                              </w:rPr>
                            </w:pPr>
                          </w:p>
                          <w:p w14:paraId="606A490C" w14:textId="77777777" w:rsidR="00AC1AB8" w:rsidRDefault="00000000">
                            <w:pPr>
                              <w:pStyle w:val="TableParagraph"/>
                              <w:ind w:left="348" w:hanging="80"/>
                              <w:jc w:val="left"/>
                              <w:rPr>
                                <w:i/>
                                <w:sz w:val="20"/>
                              </w:rPr>
                            </w:pPr>
                            <w:r>
                              <w:rPr>
                                <w:i/>
                                <w:spacing w:val="-2"/>
                                <w:sz w:val="20"/>
                              </w:rPr>
                              <w:t>Shielding Needed</w:t>
                            </w:r>
                          </w:p>
                        </w:tc>
                        <w:tc>
                          <w:tcPr>
                            <w:tcW w:w="1896" w:type="dxa"/>
                          </w:tcPr>
                          <w:p w14:paraId="688140ED" w14:textId="77777777" w:rsidR="00AC1AB8" w:rsidRDefault="00AC1AB8">
                            <w:pPr>
                              <w:pStyle w:val="TableParagraph"/>
                              <w:spacing w:before="39"/>
                              <w:jc w:val="left"/>
                              <w:rPr>
                                <w:i/>
                                <w:sz w:val="20"/>
                              </w:rPr>
                            </w:pPr>
                          </w:p>
                          <w:p w14:paraId="41A4AFB2" w14:textId="77777777" w:rsidR="00AC1AB8" w:rsidRDefault="00000000">
                            <w:pPr>
                              <w:pStyle w:val="TableParagraph"/>
                              <w:ind w:left="168" w:right="160" w:firstLine="3"/>
                              <w:rPr>
                                <w:i/>
                                <w:sz w:val="20"/>
                              </w:rPr>
                            </w:pPr>
                            <w:r>
                              <w:rPr>
                                <w:i/>
                                <w:sz w:val="20"/>
                              </w:rPr>
                              <w:t>High internal shielding</w:t>
                            </w:r>
                            <w:r>
                              <w:rPr>
                                <w:i/>
                                <w:spacing w:val="-13"/>
                                <w:sz w:val="20"/>
                              </w:rPr>
                              <w:t xml:space="preserve"> </w:t>
                            </w:r>
                            <w:r>
                              <w:rPr>
                                <w:i/>
                                <w:sz w:val="20"/>
                              </w:rPr>
                              <w:t>to</w:t>
                            </w:r>
                            <w:r>
                              <w:rPr>
                                <w:i/>
                                <w:spacing w:val="-12"/>
                                <w:sz w:val="20"/>
                              </w:rPr>
                              <w:t xml:space="preserve"> </w:t>
                            </w:r>
                            <w:r>
                              <w:rPr>
                                <w:i/>
                                <w:sz w:val="20"/>
                              </w:rPr>
                              <w:t xml:space="preserve">protect system electronics from self-induced </w:t>
                            </w:r>
                            <w:r>
                              <w:rPr>
                                <w:i/>
                                <w:spacing w:val="-2"/>
                                <w:sz w:val="20"/>
                              </w:rPr>
                              <w:t>pulses</w:t>
                            </w:r>
                          </w:p>
                        </w:tc>
                        <w:tc>
                          <w:tcPr>
                            <w:tcW w:w="1663" w:type="dxa"/>
                          </w:tcPr>
                          <w:p w14:paraId="65F51335" w14:textId="77777777" w:rsidR="00AC1AB8" w:rsidRDefault="00000000">
                            <w:pPr>
                              <w:pStyle w:val="TableParagraph"/>
                              <w:spacing w:before="154"/>
                              <w:ind w:left="286" w:right="268" w:hanging="4"/>
                              <w:rPr>
                                <w:i/>
                                <w:sz w:val="20"/>
                              </w:rPr>
                            </w:pPr>
                            <w:r>
                              <w:rPr>
                                <w:i/>
                                <w:sz w:val="20"/>
                              </w:rPr>
                              <w:t>Extensive RF shielding to prevent</w:t>
                            </w:r>
                            <w:r>
                              <w:rPr>
                                <w:i/>
                                <w:spacing w:val="-13"/>
                                <w:sz w:val="20"/>
                              </w:rPr>
                              <w:t xml:space="preserve"> </w:t>
                            </w:r>
                            <w:r>
                              <w:rPr>
                                <w:i/>
                                <w:sz w:val="20"/>
                              </w:rPr>
                              <w:t xml:space="preserve">back- coupling to </w:t>
                            </w:r>
                            <w:r>
                              <w:rPr>
                                <w:i/>
                                <w:spacing w:val="-2"/>
                                <w:sz w:val="20"/>
                              </w:rPr>
                              <w:t>onboard electronics</w:t>
                            </w:r>
                          </w:p>
                        </w:tc>
                      </w:tr>
                      <w:tr w:rsidR="00AC1AB8" w14:paraId="59123F89" w14:textId="77777777">
                        <w:trPr>
                          <w:trHeight w:val="1554"/>
                        </w:trPr>
                        <w:tc>
                          <w:tcPr>
                            <w:tcW w:w="1296" w:type="dxa"/>
                          </w:tcPr>
                          <w:p w14:paraId="343E1158" w14:textId="77777777" w:rsidR="00AC1AB8" w:rsidRDefault="00AC1AB8">
                            <w:pPr>
                              <w:pStyle w:val="TableParagraph"/>
                              <w:jc w:val="left"/>
                              <w:rPr>
                                <w:i/>
                                <w:sz w:val="20"/>
                              </w:rPr>
                            </w:pPr>
                          </w:p>
                          <w:p w14:paraId="4C2C3216" w14:textId="77777777" w:rsidR="00AC1AB8" w:rsidRDefault="00AC1AB8">
                            <w:pPr>
                              <w:pStyle w:val="TableParagraph"/>
                              <w:spacing w:before="87"/>
                              <w:jc w:val="left"/>
                              <w:rPr>
                                <w:i/>
                                <w:sz w:val="20"/>
                              </w:rPr>
                            </w:pPr>
                          </w:p>
                          <w:p w14:paraId="568A5D04" w14:textId="77777777" w:rsidR="00AC1AB8" w:rsidRDefault="00000000">
                            <w:pPr>
                              <w:pStyle w:val="TableParagraph"/>
                              <w:ind w:left="369" w:right="353" w:firstLine="16"/>
                              <w:jc w:val="left"/>
                              <w:rPr>
                                <w:i/>
                                <w:sz w:val="20"/>
                              </w:rPr>
                            </w:pPr>
                            <w:r>
                              <w:rPr>
                                <w:i/>
                                <w:spacing w:val="-4"/>
                                <w:sz w:val="20"/>
                              </w:rPr>
                              <w:t xml:space="preserve">Power </w:t>
                            </w:r>
                            <w:r>
                              <w:rPr>
                                <w:i/>
                                <w:spacing w:val="-2"/>
                                <w:sz w:val="20"/>
                              </w:rPr>
                              <w:t>Source</w:t>
                            </w:r>
                          </w:p>
                        </w:tc>
                        <w:tc>
                          <w:tcPr>
                            <w:tcW w:w="1896" w:type="dxa"/>
                          </w:tcPr>
                          <w:p w14:paraId="151F594B" w14:textId="77777777" w:rsidR="00AC1AB8" w:rsidRDefault="00AC1AB8">
                            <w:pPr>
                              <w:pStyle w:val="TableParagraph"/>
                              <w:spacing w:before="202"/>
                              <w:jc w:val="left"/>
                              <w:rPr>
                                <w:i/>
                                <w:sz w:val="20"/>
                              </w:rPr>
                            </w:pPr>
                          </w:p>
                          <w:p w14:paraId="6EB148DE" w14:textId="77777777" w:rsidR="00AC1AB8" w:rsidRDefault="00000000">
                            <w:pPr>
                              <w:pStyle w:val="TableParagraph"/>
                              <w:ind w:left="141" w:right="130" w:firstLine="1"/>
                              <w:rPr>
                                <w:i/>
                                <w:sz w:val="20"/>
                              </w:rPr>
                            </w:pPr>
                            <w:r>
                              <w:rPr>
                                <w:i/>
                                <w:spacing w:val="-2"/>
                                <w:sz w:val="20"/>
                              </w:rPr>
                              <w:t xml:space="preserve">High-output </w:t>
                            </w:r>
                            <w:r>
                              <w:rPr>
                                <w:i/>
                                <w:sz w:val="20"/>
                              </w:rPr>
                              <w:t>generator,</w:t>
                            </w:r>
                            <w:r>
                              <w:rPr>
                                <w:i/>
                                <w:spacing w:val="-13"/>
                                <w:sz w:val="20"/>
                              </w:rPr>
                              <w:t xml:space="preserve"> </w:t>
                            </w:r>
                            <w:r>
                              <w:rPr>
                                <w:i/>
                                <w:sz w:val="20"/>
                              </w:rPr>
                              <w:t>chemical explosives for FCG</w:t>
                            </w:r>
                          </w:p>
                        </w:tc>
                        <w:tc>
                          <w:tcPr>
                            <w:tcW w:w="1663" w:type="dxa"/>
                          </w:tcPr>
                          <w:p w14:paraId="22455673" w14:textId="77777777" w:rsidR="00AC1AB8" w:rsidRDefault="00000000">
                            <w:pPr>
                              <w:pStyle w:val="TableParagraph"/>
                              <w:spacing w:before="202"/>
                              <w:ind w:left="178" w:right="160" w:hanging="3"/>
                              <w:rPr>
                                <w:i/>
                                <w:sz w:val="20"/>
                              </w:rPr>
                            </w:pPr>
                            <w:r>
                              <w:rPr>
                                <w:i/>
                                <w:spacing w:val="-2"/>
                                <w:sz w:val="20"/>
                              </w:rPr>
                              <w:t xml:space="preserve">Mobile </w:t>
                            </w:r>
                            <w:r>
                              <w:rPr>
                                <w:i/>
                                <w:sz w:val="20"/>
                              </w:rPr>
                              <w:t>generator,</w:t>
                            </w:r>
                            <w:r>
                              <w:rPr>
                                <w:i/>
                                <w:spacing w:val="-13"/>
                                <w:sz w:val="20"/>
                              </w:rPr>
                              <w:t xml:space="preserve"> </w:t>
                            </w:r>
                            <w:r>
                              <w:rPr>
                                <w:i/>
                                <w:sz w:val="20"/>
                              </w:rPr>
                              <w:t xml:space="preserve">high- </w:t>
                            </w:r>
                            <w:r>
                              <w:rPr>
                                <w:i/>
                                <w:spacing w:val="-2"/>
                                <w:sz w:val="20"/>
                              </w:rPr>
                              <w:t xml:space="preserve">capacity </w:t>
                            </w:r>
                            <w:r>
                              <w:rPr>
                                <w:i/>
                                <w:sz w:val="20"/>
                              </w:rPr>
                              <w:t>batteries, or hybrid systems</w:t>
                            </w:r>
                          </w:p>
                        </w:tc>
                      </w:tr>
                    </w:tbl>
                    <w:p w14:paraId="2C1C48BB" w14:textId="77777777" w:rsidR="00AC1AB8" w:rsidRDefault="00AC1AB8">
                      <w:pPr>
                        <w:pStyle w:val="BodyText"/>
                      </w:pPr>
                    </w:p>
                  </w:txbxContent>
                </v:textbox>
                <w10:wrap anchorx="page"/>
              </v:shape>
            </w:pict>
          </mc:Fallback>
        </mc:AlternateContent>
      </w:r>
      <w:r>
        <w:rPr>
          <w:i/>
          <w:sz w:val="18"/>
        </w:rPr>
        <w:t>Figure</w:t>
      </w:r>
      <w:r>
        <w:rPr>
          <w:i/>
          <w:spacing w:val="-3"/>
          <w:sz w:val="18"/>
        </w:rPr>
        <w:t xml:space="preserve"> </w:t>
      </w:r>
      <w:r>
        <w:rPr>
          <w:i/>
          <w:sz w:val="18"/>
        </w:rPr>
        <w:t xml:space="preserve">4.1 System </w:t>
      </w:r>
      <w:r>
        <w:rPr>
          <w:i/>
          <w:spacing w:val="-2"/>
          <w:sz w:val="18"/>
        </w:rPr>
        <w:t>Architecture</w:t>
      </w:r>
    </w:p>
    <w:p w14:paraId="66C5150B" w14:textId="77777777" w:rsidR="00AC1AB8" w:rsidRDefault="00AC1AB8">
      <w:pPr>
        <w:pStyle w:val="BodyText"/>
        <w:spacing w:before="116"/>
        <w:rPr>
          <w:i/>
          <w:sz w:val="20"/>
        </w:rPr>
      </w:pPr>
    </w:p>
    <w:p w14:paraId="31C52BB3" w14:textId="77777777" w:rsidR="00AC1AB8" w:rsidRDefault="00AC1AB8">
      <w:pPr>
        <w:pStyle w:val="BodyText"/>
        <w:rPr>
          <w:i/>
          <w:sz w:val="20"/>
        </w:rPr>
        <w:sectPr w:rsidR="00AC1AB8">
          <w:pgSz w:w="11910" w:h="16840"/>
          <w:pgMar w:top="1040" w:right="425" w:bottom="280" w:left="850" w:header="720" w:footer="720" w:gutter="0"/>
          <w:cols w:space="720"/>
        </w:sectPr>
      </w:pPr>
    </w:p>
    <w:p w14:paraId="742A50A9" w14:textId="77777777" w:rsidR="00AC1AB8" w:rsidRDefault="00AC1AB8">
      <w:pPr>
        <w:pStyle w:val="BodyText"/>
        <w:rPr>
          <w:i/>
          <w:sz w:val="20"/>
        </w:rPr>
      </w:pPr>
    </w:p>
    <w:p w14:paraId="16654D0C" w14:textId="77777777" w:rsidR="00AC1AB8" w:rsidRDefault="00AC1AB8">
      <w:pPr>
        <w:pStyle w:val="BodyText"/>
        <w:rPr>
          <w:i/>
          <w:sz w:val="20"/>
        </w:rPr>
      </w:pPr>
    </w:p>
    <w:p w14:paraId="47497D55" w14:textId="77777777" w:rsidR="00AC1AB8" w:rsidRDefault="00AC1AB8">
      <w:pPr>
        <w:pStyle w:val="BodyText"/>
        <w:rPr>
          <w:i/>
          <w:sz w:val="20"/>
        </w:rPr>
      </w:pPr>
    </w:p>
    <w:p w14:paraId="6959F3A7" w14:textId="77777777" w:rsidR="00AC1AB8" w:rsidRDefault="00AC1AB8">
      <w:pPr>
        <w:pStyle w:val="BodyText"/>
        <w:rPr>
          <w:i/>
          <w:sz w:val="20"/>
        </w:rPr>
      </w:pPr>
    </w:p>
    <w:p w14:paraId="3AE53C56" w14:textId="77777777" w:rsidR="00AC1AB8" w:rsidRDefault="00AC1AB8">
      <w:pPr>
        <w:pStyle w:val="BodyText"/>
        <w:rPr>
          <w:i/>
          <w:sz w:val="20"/>
        </w:rPr>
      </w:pPr>
    </w:p>
    <w:p w14:paraId="074893F3" w14:textId="77777777" w:rsidR="00AC1AB8" w:rsidRDefault="00AC1AB8">
      <w:pPr>
        <w:pStyle w:val="BodyText"/>
        <w:rPr>
          <w:i/>
          <w:sz w:val="20"/>
        </w:rPr>
      </w:pPr>
    </w:p>
    <w:p w14:paraId="0660898D" w14:textId="77777777" w:rsidR="00AC1AB8" w:rsidRDefault="00AC1AB8">
      <w:pPr>
        <w:pStyle w:val="BodyText"/>
        <w:rPr>
          <w:i/>
          <w:sz w:val="20"/>
        </w:rPr>
      </w:pPr>
    </w:p>
    <w:p w14:paraId="4089A982" w14:textId="77777777" w:rsidR="00AC1AB8" w:rsidRDefault="00AC1AB8">
      <w:pPr>
        <w:pStyle w:val="BodyText"/>
        <w:rPr>
          <w:i/>
          <w:sz w:val="20"/>
        </w:rPr>
      </w:pPr>
    </w:p>
    <w:p w14:paraId="7C38BE68" w14:textId="77777777" w:rsidR="00AC1AB8" w:rsidRDefault="00AC1AB8">
      <w:pPr>
        <w:pStyle w:val="BodyText"/>
        <w:rPr>
          <w:i/>
          <w:sz w:val="20"/>
        </w:rPr>
      </w:pPr>
    </w:p>
    <w:p w14:paraId="27EDA859" w14:textId="77777777" w:rsidR="00AC1AB8" w:rsidRDefault="00AC1AB8">
      <w:pPr>
        <w:pStyle w:val="BodyText"/>
        <w:rPr>
          <w:i/>
          <w:sz w:val="20"/>
        </w:rPr>
      </w:pPr>
    </w:p>
    <w:p w14:paraId="63602EE1" w14:textId="77777777" w:rsidR="00AC1AB8" w:rsidRDefault="00AC1AB8">
      <w:pPr>
        <w:pStyle w:val="BodyText"/>
        <w:rPr>
          <w:i/>
          <w:sz w:val="20"/>
        </w:rPr>
      </w:pPr>
    </w:p>
    <w:p w14:paraId="7BF351B0" w14:textId="77777777" w:rsidR="00AC1AB8" w:rsidRDefault="00AC1AB8">
      <w:pPr>
        <w:pStyle w:val="BodyText"/>
        <w:rPr>
          <w:i/>
          <w:sz w:val="20"/>
        </w:rPr>
      </w:pPr>
    </w:p>
    <w:p w14:paraId="4091D8FB" w14:textId="77777777" w:rsidR="00AC1AB8" w:rsidRDefault="00AC1AB8">
      <w:pPr>
        <w:pStyle w:val="BodyText"/>
        <w:rPr>
          <w:i/>
          <w:sz w:val="20"/>
        </w:rPr>
      </w:pPr>
    </w:p>
    <w:p w14:paraId="363DDB64" w14:textId="77777777" w:rsidR="00AC1AB8" w:rsidRDefault="00AC1AB8">
      <w:pPr>
        <w:pStyle w:val="BodyText"/>
        <w:rPr>
          <w:i/>
          <w:sz w:val="20"/>
        </w:rPr>
      </w:pPr>
    </w:p>
    <w:p w14:paraId="7E166CBB" w14:textId="77777777" w:rsidR="00AC1AB8" w:rsidRDefault="00AC1AB8">
      <w:pPr>
        <w:pStyle w:val="BodyText"/>
        <w:rPr>
          <w:i/>
          <w:sz w:val="20"/>
        </w:rPr>
      </w:pPr>
    </w:p>
    <w:p w14:paraId="3D56473B" w14:textId="77777777" w:rsidR="00AC1AB8" w:rsidRDefault="00AC1AB8">
      <w:pPr>
        <w:pStyle w:val="BodyText"/>
        <w:rPr>
          <w:i/>
          <w:sz w:val="20"/>
        </w:rPr>
      </w:pPr>
    </w:p>
    <w:p w14:paraId="31F781AB" w14:textId="77777777" w:rsidR="00AC1AB8" w:rsidRDefault="00AC1AB8">
      <w:pPr>
        <w:pStyle w:val="BodyText"/>
        <w:rPr>
          <w:i/>
          <w:sz w:val="20"/>
        </w:rPr>
      </w:pPr>
    </w:p>
    <w:p w14:paraId="7F3651C9" w14:textId="77777777" w:rsidR="00AC1AB8" w:rsidRDefault="00AC1AB8">
      <w:pPr>
        <w:pStyle w:val="BodyText"/>
        <w:rPr>
          <w:i/>
          <w:sz w:val="20"/>
        </w:rPr>
      </w:pPr>
    </w:p>
    <w:p w14:paraId="61EC95F6" w14:textId="77777777" w:rsidR="00AC1AB8" w:rsidRDefault="00AC1AB8">
      <w:pPr>
        <w:pStyle w:val="BodyText"/>
        <w:rPr>
          <w:i/>
          <w:sz w:val="20"/>
        </w:rPr>
      </w:pPr>
    </w:p>
    <w:p w14:paraId="4C41E7A4" w14:textId="77777777" w:rsidR="00AC1AB8" w:rsidRDefault="00AC1AB8">
      <w:pPr>
        <w:pStyle w:val="BodyText"/>
        <w:rPr>
          <w:i/>
          <w:sz w:val="20"/>
        </w:rPr>
      </w:pPr>
    </w:p>
    <w:p w14:paraId="1760604A" w14:textId="77777777" w:rsidR="00AC1AB8" w:rsidRDefault="00AC1AB8">
      <w:pPr>
        <w:pStyle w:val="BodyText"/>
        <w:rPr>
          <w:i/>
          <w:sz w:val="20"/>
        </w:rPr>
      </w:pPr>
    </w:p>
    <w:p w14:paraId="675AA4F6" w14:textId="77777777" w:rsidR="00AC1AB8" w:rsidRDefault="00AC1AB8">
      <w:pPr>
        <w:pStyle w:val="BodyText"/>
        <w:rPr>
          <w:i/>
          <w:sz w:val="20"/>
        </w:rPr>
      </w:pPr>
    </w:p>
    <w:p w14:paraId="1B776668" w14:textId="77777777" w:rsidR="00AC1AB8" w:rsidRDefault="00AC1AB8">
      <w:pPr>
        <w:pStyle w:val="BodyText"/>
        <w:rPr>
          <w:i/>
          <w:sz w:val="20"/>
        </w:rPr>
      </w:pPr>
    </w:p>
    <w:p w14:paraId="4EA072FB" w14:textId="77777777" w:rsidR="00AC1AB8" w:rsidRDefault="00AC1AB8">
      <w:pPr>
        <w:pStyle w:val="BodyText"/>
        <w:rPr>
          <w:i/>
          <w:sz w:val="20"/>
        </w:rPr>
      </w:pPr>
    </w:p>
    <w:p w14:paraId="7C67E0CB" w14:textId="77777777" w:rsidR="00AC1AB8" w:rsidRDefault="00AC1AB8">
      <w:pPr>
        <w:pStyle w:val="BodyText"/>
        <w:rPr>
          <w:i/>
          <w:sz w:val="20"/>
        </w:rPr>
      </w:pPr>
    </w:p>
    <w:p w14:paraId="3827D53E" w14:textId="77777777" w:rsidR="00AC1AB8" w:rsidRDefault="00AC1AB8">
      <w:pPr>
        <w:pStyle w:val="BodyText"/>
        <w:rPr>
          <w:i/>
          <w:sz w:val="20"/>
        </w:rPr>
      </w:pPr>
    </w:p>
    <w:p w14:paraId="6B2C6AFC" w14:textId="77777777" w:rsidR="00AC1AB8" w:rsidRDefault="00AC1AB8">
      <w:pPr>
        <w:pStyle w:val="BodyText"/>
        <w:rPr>
          <w:i/>
          <w:sz w:val="20"/>
        </w:rPr>
      </w:pPr>
    </w:p>
    <w:p w14:paraId="22113FFB" w14:textId="77777777" w:rsidR="00AC1AB8" w:rsidRDefault="00AC1AB8">
      <w:pPr>
        <w:pStyle w:val="BodyText"/>
        <w:rPr>
          <w:i/>
          <w:sz w:val="20"/>
        </w:rPr>
      </w:pPr>
    </w:p>
    <w:p w14:paraId="0AD05289" w14:textId="77777777" w:rsidR="00AC1AB8" w:rsidRDefault="00AC1AB8">
      <w:pPr>
        <w:pStyle w:val="BodyText"/>
        <w:rPr>
          <w:i/>
          <w:sz w:val="20"/>
        </w:rPr>
      </w:pPr>
    </w:p>
    <w:p w14:paraId="74FAF6C8" w14:textId="77777777" w:rsidR="00AC1AB8" w:rsidRDefault="00AC1AB8">
      <w:pPr>
        <w:pStyle w:val="BodyText"/>
        <w:rPr>
          <w:i/>
          <w:sz w:val="20"/>
        </w:rPr>
      </w:pPr>
    </w:p>
    <w:p w14:paraId="5ADA4C84" w14:textId="77777777" w:rsidR="00AC1AB8" w:rsidRDefault="00AC1AB8">
      <w:pPr>
        <w:pStyle w:val="BodyText"/>
        <w:rPr>
          <w:i/>
          <w:sz w:val="20"/>
        </w:rPr>
      </w:pPr>
    </w:p>
    <w:p w14:paraId="03B65985" w14:textId="77777777" w:rsidR="00AC1AB8" w:rsidRDefault="00AC1AB8">
      <w:pPr>
        <w:pStyle w:val="BodyText"/>
        <w:rPr>
          <w:i/>
          <w:sz w:val="20"/>
        </w:rPr>
      </w:pPr>
    </w:p>
    <w:p w14:paraId="0594F692" w14:textId="77777777" w:rsidR="00AC1AB8" w:rsidRDefault="00AC1AB8">
      <w:pPr>
        <w:pStyle w:val="BodyText"/>
        <w:rPr>
          <w:i/>
          <w:sz w:val="20"/>
        </w:rPr>
      </w:pPr>
    </w:p>
    <w:p w14:paraId="3EC3FBCE" w14:textId="77777777" w:rsidR="00AC1AB8" w:rsidRDefault="00AC1AB8">
      <w:pPr>
        <w:pStyle w:val="BodyText"/>
        <w:rPr>
          <w:i/>
          <w:sz w:val="20"/>
        </w:rPr>
      </w:pPr>
    </w:p>
    <w:p w14:paraId="7F9FF396" w14:textId="77777777" w:rsidR="00AC1AB8" w:rsidRDefault="00AC1AB8">
      <w:pPr>
        <w:pStyle w:val="BodyText"/>
        <w:rPr>
          <w:i/>
          <w:sz w:val="20"/>
        </w:rPr>
      </w:pPr>
    </w:p>
    <w:p w14:paraId="3650B4F5" w14:textId="77777777" w:rsidR="00AC1AB8" w:rsidRDefault="00AC1AB8">
      <w:pPr>
        <w:pStyle w:val="BodyText"/>
        <w:rPr>
          <w:i/>
          <w:sz w:val="20"/>
        </w:rPr>
      </w:pPr>
    </w:p>
    <w:p w14:paraId="513AF165" w14:textId="77777777" w:rsidR="00AC1AB8" w:rsidRDefault="00AC1AB8">
      <w:pPr>
        <w:pStyle w:val="BodyText"/>
        <w:rPr>
          <w:i/>
          <w:sz w:val="20"/>
        </w:rPr>
      </w:pPr>
    </w:p>
    <w:p w14:paraId="5D4B9A17" w14:textId="77777777" w:rsidR="00AC1AB8" w:rsidRDefault="00AC1AB8">
      <w:pPr>
        <w:pStyle w:val="BodyText"/>
        <w:rPr>
          <w:i/>
          <w:sz w:val="20"/>
        </w:rPr>
      </w:pPr>
    </w:p>
    <w:p w14:paraId="38633B7F" w14:textId="77777777" w:rsidR="00AC1AB8" w:rsidRDefault="00AC1AB8">
      <w:pPr>
        <w:pStyle w:val="BodyText"/>
        <w:spacing w:before="121"/>
        <w:rPr>
          <w:i/>
          <w:sz w:val="20"/>
        </w:rPr>
      </w:pPr>
    </w:p>
    <w:p w14:paraId="51EE5A7E" w14:textId="77777777" w:rsidR="00AC1AB8" w:rsidRDefault="00000000">
      <w:pPr>
        <w:ind w:left="1310"/>
        <w:rPr>
          <w:i/>
          <w:sz w:val="20"/>
        </w:rPr>
      </w:pPr>
      <w:r>
        <w:rPr>
          <w:i/>
          <w:sz w:val="20"/>
        </w:rPr>
        <w:t>Table</w:t>
      </w:r>
      <w:r>
        <w:rPr>
          <w:i/>
          <w:spacing w:val="-7"/>
          <w:sz w:val="20"/>
        </w:rPr>
        <w:t xml:space="preserve"> </w:t>
      </w:r>
      <w:r>
        <w:rPr>
          <w:i/>
          <w:sz w:val="20"/>
        </w:rPr>
        <w:t>4.1</w:t>
      </w:r>
      <w:r>
        <w:rPr>
          <w:i/>
          <w:spacing w:val="-5"/>
          <w:sz w:val="20"/>
        </w:rPr>
        <w:t xml:space="preserve"> </w:t>
      </w:r>
      <w:r>
        <w:rPr>
          <w:i/>
          <w:sz w:val="20"/>
        </w:rPr>
        <w:t>System</w:t>
      </w:r>
      <w:r>
        <w:rPr>
          <w:i/>
          <w:spacing w:val="-5"/>
          <w:sz w:val="20"/>
        </w:rPr>
        <w:t xml:space="preserve"> </w:t>
      </w:r>
      <w:r>
        <w:rPr>
          <w:i/>
          <w:spacing w:val="-2"/>
          <w:sz w:val="20"/>
        </w:rPr>
        <w:t>Requirements</w:t>
      </w:r>
    </w:p>
    <w:p w14:paraId="40126811" w14:textId="77777777" w:rsidR="00AC1AB8" w:rsidRPr="00B708D8" w:rsidRDefault="00000000" w:rsidP="00B708D8">
      <w:pPr>
        <w:pStyle w:val="Heading2"/>
        <w:numPr>
          <w:ilvl w:val="1"/>
          <w:numId w:val="6"/>
        </w:numPr>
        <w:tabs>
          <w:tab w:val="left" w:pos="1590"/>
        </w:tabs>
        <w:spacing w:before="90"/>
        <w:ind w:hanging="280"/>
        <w:jc w:val="both"/>
        <w:rPr>
          <w:i w:val="0"/>
          <w:iCs w:val="0"/>
          <w:sz w:val="20"/>
          <w:szCs w:val="20"/>
        </w:rPr>
      </w:pPr>
      <w:r>
        <w:rPr>
          <w:b w:val="0"/>
          <w:i w:val="0"/>
        </w:rPr>
        <w:br w:type="column"/>
      </w:r>
      <w:r w:rsidRPr="00B708D8">
        <w:rPr>
          <w:i w:val="0"/>
          <w:iCs w:val="0"/>
          <w:sz w:val="20"/>
          <w:szCs w:val="20"/>
        </w:rPr>
        <w:t>Hardware</w:t>
      </w:r>
      <w:r w:rsidRPr="00B708D8">
        <w:rPr>
          <w:i w:val="0"/>
          <w:iCs w:val="0"/>
          <w:spacing w:val="-3"/>
          <w:sz w:val="20"/>
          <w:szCs w:val="20"/>
        </w:rPr>
        <w:t xml:space="preserve"> </w:t>
      </w:r>
      <w:r w:rsidRPr="00B708D8">
        <w:rPr>
          <w:i w:val="0"/>
          <w:iCs w:val="0"/>
          <w:spacing w:val="-2"/>
          <w:sz w:val="20"/>
          <w:szCs w:val="20"/>
        </w:rPr>
        <w:t>Requirements</w:t>
      </w:r>
    </w:p>
    <w:p w14:paraId="393223FB" w14:textId="77777777" w:rsidR="00AC1AB8" w:rsidRPr="00B708D8" w:rsidRDefault="0054676A" w:rsidP="00B708D8">
      <w:pPr>
        <w:pStyle w:val="BodyText"/>
        <w:spacing w:before="229"/>
        <w:ind w:left="1310"/>
        <w:jc w:val="both"/>
        <w:rPr>
          <w:sz w:val="20"/>
          <w:szCs w:val="20"/>
        </w:rPr>
      </w:pPr>
      <w:r w:rsidRPr="00B708D8">
        <w:rPr>
          <w:sz w:val="20"/>
          <w:szCs w:val="20"/>
        </w:rPr>
        <w:t>The hardware infrastructure has to be capable of producing highly powerful pulses, designing them to maximize their coupling efficiency, and focusing them on targeted subjects. The hardware infrastructure requirements include:</w:t>
      </w:r>
    </w:p>
    <w:p w14:paraId="04A2FDF3" w14:textId="77777777" w:rsidR="0054676A" w:rsidRPr="00B708D8" w:rsidRDefault="0054676A" w:rsidP="00B708D8">
      <w:pPr>
        <w:pStyle w:val="BodyText"/>
        <w:spacing w:before="229"/>
        <w:ind w:left="1310"/>
        <w:jc w:val="both"/>
        <w:rPr>
          <w:b/>
          <w:bCs/>
          <w:sz w:val="20"/>
          <w:szCs w:val="20"/>
        </w:rPr>
      </w:pPr>
    </w:p>
    <w:p w14:paraId="7BF4FE22" w14:textId="77777777" w:rsidR="0054676A" w:rsidRPr="00B708D8" w:rsidRDefault="0054676A" w:rsidP="00B708D8">
      <w:pPr>
        <w:widowControl/>
        <w:autoSpaceDE/>
        <w:autoSpaceDN/>
        <w:spacing w:line="259" w:lineRule="auto"/>
        <w:ind w:left="1251"/>
        <w:contextualSpacing/>
        <w:jc w:val="both"/>
        <w:rPr>
          <w:b/>
          <w:bCs/>
          <w:sz w:val="20"/>
          <w:szCs w:val="20"/>
          <w:lang w:eastAsia="en-IN"/>
        </w:rPr>
      </w:pPr>
      <w:r w:rsidRPr="00B708D8">
        <w:rPr>
          <w:b/>
          <w:bCs/>
          <w:sz w:val="20"/>
          <w:szCs w:val="20"/>
          <w:lang w:eastAsia="en-IN"/>
        </w:rPr>
        <w:t>Primary Power and Pulse Storage</w:t>
      </w:r>
    </w:p>
    <w:p w14:paraId="1D80C51A" w14:textId="77777777" w:rsidR="00B708D8" w:rsidRPr="00B708D8" w:rsidRDefault="0054676A" w:rsidP="00B708D8">
      <w:pPr>
        <w:pStyle w:val="ListParagraph"/>
        <w:ind w:left="1251"/>
        <w:rPr>
          <w:sz w:val="20"/>
          <w:szCs w:val="20"/>
          <w:lang w:eastAsia="en-IN"/>
        </w:rPr>
      </w:pPr>
      <w:r w:rsidRPr="00B708D8">
        <w:rPr>
          <w:sz w:val="20"/>
          <w:szCs w:val="20"/>
          <w:lang w:eastAsia="en-IN"/>
        </w:rPr>
        <w:t>This system employs a Primordial Energy Source, either hybrid modules or car-borne generators, that supplies multi-megawatt peak power with high stability. Energy is accumulated in High-Speed Storage Units, which are Marx generators, flux compression generators, or capacitor banks, and are designed for nano/microsecond pulses. These are provided high-dielectric insulation that supports high-rate pulse delivery of the order of gigawatts.</w:t>
      </w:r>
    </w:p>
    <w:p w14:paraId="206C70B7" w14:textId="77777777" w:rsidR="00B708D8" w:rsidRPr="00B708D8" w:rsidRDefault="00B708D8" w:rsidP="00B708D8">
      <w:pPr>
        <w:pStyle w:val="ListParagraph"/>
        <w:ind w:left="1251"/>
        <w:rPr>
          <w:sz w:val="20"/>
          <w:szCs w:val="20"/>
          <w:lang w:eastAsia="en-IN"/>
        </w:rPr>
      </w:pPr>
    </w:p>
    <w:p w14:paraId="510AFDEC" w14:textId="70163E99" w:rsidR="0054676A" w:rsidRPr="00B708D8" w:rsidRDefault="0054676A" w:rsidP="00B708D8">
      <w:pPr>
        <w:pStyle w:val="ListParagraph"/>
        <w:ind w:left="1251"/>
        <w:rPr>
          <w:b/>
          <w:bCs/>
          <w:sz w:val="20"/>
          <w:szCs w:val="20"/>
          <w:lang w:eastAsia="en-IN"/>
        </w:rPr>
      </w:pPr>
      <w:r w:rsidRPr="00B708D8">
        <w:rPr>
          <w:b/>
          <w:bCs/>
          <w:sz w:val="20"/>
          <w:szCs w:val="20"/>
          <w:lang w:eastAsia="en-IN"/>
        </w:rPr>
        <w:t>Pulse Forming and Microwave Generation</w:t>
      </w:r>
    </w:p>
    <w:p w14:paraId="2DBC2F30" w14:textId="77777777" w:rsidR="0054676A" w:rsidRPr="00B708D8" w:rsidRDefault="0054676A" w:rsidP="00B708D8">
      <w:pPr>
        <w:pStyle w:val="ListParagraph"/>
        <w:ind w:left="1251"/>
        <w:rPr>
          <w:sz w:val="20"/>
          <w:szCs w:val="20"/>
          <w:lang w:eastAsia="en-IN"/>
        </w:rPr>
      </w:pPr>
      <w:r w:rsidRPr="00B708D8">
        <w:rPr>
          <w:sz w:val="20"/>
          <w:szCs w:val="20"/>
          <w:lang w:eastAsia="en-IN"/>
        </w:rPr>
        <w:t>The energy is refined through a Pulse Forming Network (PFN) to provide fast rise times (&lt; 10 ns) and stable waveforms. In HPM, to provide directed RF pulses between 1-100 GHz, there would be a Microwave Generation Assembly (consisting of magnetrons, klystrons, and vircators). To reduce the significant wastage of heat due to high voltage switching, there would be an inbuilt Thermal Management System with forced air or liquid cooling along with real-time temperature control.</w:t>
      </w:r>
    </w:p>
    <w:p w14:paraId="276AFFDC" w14:textId="77777777" w:rsidR="0054676A" w:rsidRPr="00B708D8" w:rsidRDefault="0054676A" w:rsidP="00B708D8">
      <w:pPr>
        <w:pStyle w:val="ListParagraph"/>
        <w:ind w:left="1251"/>
        <w:rPr>
          <w:sz w:val="20"/>
          <w:szCs w:val="20"/>
        </w:rPr>
      </w:pPr>
    </w:p>
    <w:p w14:paraId="45FA818D" w14:textId="77777777" w:rsidR="00B708D8" w:rsidRPr="00B708D8" w:rsidRDefault="0054676A" w:rsidP="00B708D8">
      <w:pPr>
        <w:widowControl/>
        <w:autoSpaceDE/>
        <w:autoSpaceDN/>
        <w:spacing w:after="160" w:line="259" w:lineRule="auto"/>
        <w:ind w:left="1251"/>
        <w:contextualSpacing/>
        <w:jc w:val="both"/>
        <w:rPr>
          <w:b/>
          <w:bCs/>
          <w:sz w:val="20"/>
          <w:szCs w:val="20"/>
        </w:rPr>
      </w:pPr>
      <w:r w:rsidRPr="00B708D8">
        <w:rPr>
          <w:b/>
          <w:bCs/>
          <w:sz w:val="20"/>
          <w:szCs w:val="20"/>
        </w:rPr>
        <w:t>Pulsed Power Modulation and Propagation</w:t>
      </w:r>
    </w:p>
    <w:p w14:paraId="7496CE02" w14:textId="18A32621" w:rsidR="0054676A" w:rsidRPr="00B708D8" w:rsidRDefault="0054676A" w:rsidP="00B708D8">
      <w:pPr>
        <w:widowControl/>
        <w:autoSpaceDE/>
        <w:autoSpaceDN/>
        <w:spacing w:after="160" w:line="259" w:lineRule="auto"/>
        <w:ind w:left="1251"/>
        <w:contextualSpacing/>
        <w:jc w:val="both"/>
        <w:rPr>
          <w:sz w:val="20"/>
          <w:szCs w:val="20"/>
        </w:rPr>
      </w:pPr>
      <w:r w:rsidRPr="00B708D8">
        <w:rPr>
          <w:sz w:val="20"/>
          <w:szCs w:val="20"/>
        </w:rPr>
        <w:t>System efficiency depends on high-speed Pulsed Power Switching, with spark gap switches or solid-state arrays, providing nanosecond-class pulses with system integrity during repetitive firing cycles. The energy available is channeled through Beam Delivery Systems with high-gain antennas (parabolic or phased arrays) to provide high levels of target infrastructure electromagnetic system coupling.</w:t>
      </w:r>
    </w:p>
    <w:p w14:paraId="527AD311" w14:textId="77777777" w:rsidR="0054676A" w:rsidRDefault="0054676A" w:rsidP="0054676A">
      <w:pPr>
        <w:pStyle w:val="ListParagraph"/>
        <w:ind w:left="1251"/>
      </w:pPr>
    </w:p>
    <w:p w14:paraId="14BB52BE" w14:textId="77777777" w:rsidR="0054676A" w:rsidRDefault="0054676A" w:rsidP="0054676A">
      <w:pPr>
        <w:pStyle w:val="ListParagraph"/>
        <w:ind w:left="1251"/>
      </w:pPr>
    </w:p>
    <w:p w14:paraId="56F535C4" w14:textId="77777777" w:rsidR="0054676A" w:rsidRDefault="0054676A" w:rsidP="0054676A">
      <w:pPr>
        <w:pStyle w:val="ListParagraph"/>
        <w:ind w:left="1251"/>
      </w:pPr>
    </w:p>
    <w:p w14:paraId="178E4927" w14:textId="77777777" w:rsidR="0054676A" w:rsidRDefault="0054676A" w:rsidP="0054676A">
      <w:pPr>
        <w:pStyle w:val="ListParagraph"/>
        <w:ind w:left="1251"/>
      </w:pPr>
    </w:p>
    <w:p w14:paraId="365676A1" w14:textId="77777777" w:rsidR="0054676A" w:rsidRDefault="0054676A" w:rsidP="0054676A">
      <w:pPr>
        <w:pStyle w:val="ListParagraph"/>
        <w:ind w:left="1251"/>
      </w:pPr>
    </w:p>
    <w:p w14:paraId="796C10D0" w14:textId="77777777" w:rsidR="0054676A" w:rsidRPr="008C6791" w:rsidRDefault="0054676A" w:rsidP="0054676A">
      <w:pPr>
        <w:pStyle w:val="ListParagraph"/>
        <w:ind w:left="1251"/>
      </w:pPr>
    </w:p>
    <w:p w14:paraId="1C2E1DBE" w14:textId="39A1A48D" w:rsidR="0054676A" w:rsidRPr="0054676A" w:rsidRDefault="0054676A" w:rsidP="00B708D8">
      <w:pPr>
        <w:pStyle w:val="BodyText"/>
        <w:spacing w:before="229"/>
        <w:rPr>
          <w:sz w:val="20"/>
        </w:rPr>
        <w:sectPr w:rsidR="0054676A" w:rsidRPr="0054676A">
          <w:type w:val="continuous"/>
          <w:pgSz w:w="11910" w:h="16840"/>
          <w:pgMar w:top="460" w:right="425" w:bottom="280" w:left="850" w:header="720" w:footer="720" w:gutter="0"/>
          <w:cols w:num="2" w:space="720" w:equalWidth="0">
            <w:col w:w="3858" w:space="115"/>
            <w:col w:w="6662"/>
          </w:cols>
        </w:sectPr>
      </w:pPr>
    </w:p>
    <w:p w14:paraId="07B7969F" w14:textId="77777777" w:rsidR="0068268A" w:rsidRPr="00B708D8" w:rsidRDefault="0068268A">
      <w:pPr>
        <w:pStyle w:val="BodyText"/>
        <w:spacing w:before="103"/>
        <w:rPr>
          <w:b/>
          <w:bCs/>
          <w:i/>
          <w:sz w:val="20"/>
        </w:rPr>
      </w:pPr>
    </w:p>
    <w:p w14:paraId="496F346D" w14:textId="77777777" w:rsidR="0068268A" w:rsidRPr="00B708D8" w:rsidRDefault="0068268A" w:rsidP="00B708D8">
      <w:pPr>
        <w:widowControl/>
        <w:autoSpaceDE/>
        <w:autoSpaceDN/>
        <w:spacing w:after="160" w:line="259" w:lineRule="auto"/>
        <w:contextualSpacing/>
        <w:jc w:val="both"/>
        <w:rPr>
          <w:b/>
          <w:bCs/>
          <w:sz w:val="20"/>
          <w:szCs w:val="20"/>
        </w:rPr>
      </w:pPr>
      <w:r w:rsidRPr="00B708D8">
        <w:rPr>
          <w:b/>
          <w:bCs/>
          <w:sz w:val="20"/>
          <w:szCs w:val="20"/>
        </w:rPr>
        <w:t>Command Control and Shielding</w:t>
      </w:r>
    </w:p>
    <w:p w14:paraId="4A3B050D" w14:textId="77777777" w:rsidR="0068268A" w:rsidRPr="00B708D8" w:rsidRDefault="0068268A" w:rsidP="00B708D8">
      <w:pPr>
        <w:jc w:val="both"/>
        <w:rPr>
          <w:sz w:val="20"/>
          <w:szCs w:val="20"/>
        </w:rPr>
      </w:pPr>
      <w:r w:rsidRPr="00B708D8">
        <w:rPr>
          <w:sz w:val="20"/>
          <w:szCs w:val="20"/>
        </w:rPr>
        <w:t>It gives a guarantee that the survivability of the platform is through the use of Control and Monitoring Hardware, which provides hardened interfaces with health sensors for real-time tracking of parameters. Protective Shielding houses architecture to prevent self-induced interference using Faraday cage enclosures with ruggedized housing designed for mobile, maritime, and aerial deployment.</w:t>
      </w:r>
    </w:p>
    <w:p w14:paraId="2FB75EAD" w14:textId="77777777" w:rsidR="0068268A" w:rsidRDefault="0068268A" w:rsidP="00B708D8">
      <w:pPr>
        <w:pStyle w:val="BodyText"/>
        <w:spacing w:before="103"/>
        <w:jc w:val="both"/>
        <w:rPr>
          <w:i/>
          <w:sz w:val="20"/>
        </w:rPr>
      </w:pPr>
    </w:p>
    <w:p w14:paraId="30598C22" w14:textId="77777777" w:rsidR="0068268A" w:rsidRPr="00B708D8" w:rsidRDefault="0068268A" w:rsidP="00B708D8">
      <w:pPr>
        <w:pStyle w:val="BodyText"/>
        <w:spacing w:before="103"/>
        <w:jc w:val="both"/>
        <w:rPr>
          <w:sz w:val="20"/>
          <w:szCs w:val="20"/>
        </w:rPr>
      </w:pPr>
    </w:p>
    <w:p w14:paraId="3031DD09" w14:textId="60E935E7" w:rsidR="0068268A" w:rsidRPr="00B708D8" w:rsidRDefault="00000000" w:rsidP="00B708D8">
      <w:pPr>
        <w:pStyle w:val="Heading2"/>
        <w:numPr>
          <w:ilvl w:val="1"/>
          <w:numId w:val="6"/>
        </w:numPr>
        <w:tabs>
          <w:tab w:val="left" w:pos="334"/>
        </w:tabs>
        <w:ind w:left="334" w:hanging="277"/>
        <w:jc w:val="both"/>
        <w:rPr>
          <w:i w:val="0"/>
          <w:iCs w:val="0"/>
          <w:sz w:val="20"/>
          <w:szCs w:val="20"/>
        </w:rPr>
      </w:pPr>
      <w:r w:rsidRPr="00B708D8">
        <w:rPr>
          <w:i w:val="0"/>
          <w:iCs w:val="0"/>
          <w:sz w:val="20"/>
          <w:szCs w:val="20"/>
        </w:rPr>
        <w:t>Software</w:t>
      </w:r>
      <w:r w:rsidRPr="00B708D8">
        <w:rPr>
          <w:i w:val="0"/>
          <w:iCs w:val="0"/>
          <w:spacing w:val="-11"/>
          <w:sz w:val="20"/>
          <w:szCs w:val="20"/>
        </w:rPr>
        <w:t xml:space="preserve"> </w:t>
      </w:r>
      <w:r w:rsidRPr="00B708D8">
        <w:rPr>
          <w:i w:val="0"/>
          <w:iCs w:val="0"/>
          <w:spacing w:val="-2"/>
          <w:sz w:val="20"/>
          <w:szCs w:val="20"/>
        </w:rPr>
        <w:t>Requirements</w:t>
      </w:r>
    </w:p>
    <w:p w14:paraId="58EC3E6E" w14:textId="77777777" w:rsidR="0068268A" w:rsidRPr="00B708D8" w:rsidRDefault="0068268A" w:rsidP="00B708D8">
      <w:pPr>
        <w:jc w:val="both"/>
        <w:rPr>
          <w:sz w:val="20"/>
          <w:szCs w:val="20"/>
        </w:rPr>
      </w:pPr>
    </w:p>
    <w:p w14:paraId="10D12BEE" w14:textId="54C306E4" w:rsidR="0068268A" w:rsidRPr="00B708D8" w:rsidRDefault="0068268A" w:rsidP="00B708D8">
      <w:pPr>
        <w:jc w:val="both"/>
        <w:rPr>
          <w:sz w:val="20"/>
          <w:szCs w:val="20"/>
        </w:rPr>
      </w:pPr>
      <w:r w:rsidRPr="00B708D8">
        <w:rPr>
          <w:sz w:val="20"/>
          <w:szCs w:val="20"/>
        </w:rPr>
        <w:t>The software level oversees the management of targeting, emission controls, pulse shaping, safety monitoring, and diagnostics. Some of the main requirements for the software are as follows:</w:t>
      </w:r>
    </w:p>
    <w:p w14:paraId="3DD74D0A" w14:textId="77777777" w:rsidR="00AC1AB8" w:rsidRPr="00B708D8" w:rsidRDefault="00AC1AB8" w:rsidP="00B708D8">
      <w:pPr>
        <w:pStyle w:val="BodyText"/>
        <w:spacing w:before="220"/>
        <w:jc w:val="both"/>
        <w:rPr>
          <w:b/>
          <w:bCs/>
          <w:sz w:val="20"/>
          <w:szCs w:val="20"/>
        </w:rPr>
      </w:pPr>
    </w:p>
    <w:p w14:paraId="674CCE5A" w14:textId="77777777" w:rsidR="0068268A" w:rsidRPr="00B708D8" w:rsidRDefault="0068268A" w:rsidP="00B708D8">
      <w:pPr>
        <w:widowControl/>
        <w:autoSpaceDE/>
        <w:autoSpaceDN/>
        <w:spacing w:after="160" w:line="259" w:lineRule="auto"/>
        <w:contextualSpacing/>
        <w:jc w:val="both"/>
        <w:rPr>
          <w:b/>
          <w:bCs/>
          <w:sz w:val="20"/>
          <w:szCs w:val="20"/>
        </w:rPr>
      </w:pPr>
      <w:r w:rsidRPr="00B708D8">
        <w:rPr>
          <w:b/>
          <w:bCs/>
          <w:sz w:val="20"/>
          <w:szCs w:val="20"/>
        </w:rPr>
        <w:t>Integrated Command and Control (C2)</w:t>
      </w:r>
    </w:p>
    <w:p w14:paraId="08953E99" w14:textId="77777777" w:rsidR="0068268A" w:rsidRPr="00B708D8" w:rsidRDefault="0068268A" w:rsidP="00B708D8">
      <w:pPr>
        <w:jc w:val="both"/>
        <w:rPr>
          <w:sz w:val="20"/>
          <w:szCs w:val="20"/>
        </w:rPr>
      </w:pPr>
      <w:r w:rsidRPr="00B708D8">
        <w:rPr>
          <w:sz w:val="20"/>
          <w:szCs w:val="20"/>
        </w:rPr>
        <w:t>The Central Control Interface ensures multi-level authenticated access for real-time pulse modulation and targeting. This is further supported by Target Acquisition and Tracking systems, which use AI-based algorithms with multi-modal sensors such as Radar, IR, Optical systems for predictive tracking of Dynamic Threats. The use of secure data links helps to enable remote monitoring and integration with the battlefield command networks for conduct of coordinated electronic warfare operations.</w:t>
      </w:r>
    </w:p>
    <w:p w14:paraId="57582291" w14:textId="77777777" w:rsidR="00AC1AB8" w:rsidRPr="00B708D8" w:rsidRDefault="00AC1AB8" w:rsidP="00B708D8">
      <w:pPr>
        <w:pStyle w:val="BodyText"/>
        <w:spacing w:before="219"/>
        <w:jc w:val="both"/>
        <w:rPr>
          <w:b/>
          <w:bCs/>
          <w:sz w:val="20"/>
          <w:szCs w:val="20"/>
        </w:rPr>
      </w:pPr>
    </w:p>
    <w:p w14:paraId="6527C5DE" w14:textId="77777777" w:rsidR="0068268A" w:rsidRPr="00B708D8" w:rsidRDefault="0068268A" w:rsidP="00B708D8">
      <w:pPr>
        <w:widowControl/>
        <w:autoSpaceDE/>
        <w:autoSpaceDN/>
        <w:spacing w:after="160" w:line="259" w:lineRule="auto"/>
        <w:contextualSpacing/>
        <w:jc w:val="both"/>
        <w:rPr>
          <w:b/>
          <w:bCs/>
          <w:sz w:val="20"/>
          <w:szCs w:val="20"/>
        </w:rPr>
      </w:pPr>
      <w:r w:rsidRPr="00B708D8">
        <w:rPr>
          <w:b/>
          <w:bCs/>
          <w:sz w:val="20"/>
          <w:szCs w:val="20"/>
        </w:rPr>
        <w:t>Emission Modulation and Pulse Shaping</w:t>
      </w:r>
    </w:p>
    <w:p w14:paraId="41DEC1EC" w14:textId="77777777" w:rsidR="0068268A" w:rsidRPr="00B708D8" w:rsidRDefault="0068268A" w:rsidP="00B708D8">
      <w:pPr>
        <w:jc w:val="both"/>
        <w:rPr>
          <w:sz w:val="20"/>
          <w:szCs w:val="20"/>
        </w:rPr>
      </w:pPr>
      <w:r w:rsidRPr="00B708D8">
        <w:rPr>
          <w:sz w:val="20"/>
          <w:szCs w:val="20"/>
        </w:rPr>
        <w:t>It also supports Dynamic Pulse Shaping and Emission Control, which enables adjusting width, frequency, and amplitude. These are settings that determine the mode of engagement, whether soft-kill or hard-kill. High Fidelity Simulation and Testing platforms that are compliant with MATLAB and Simulink or CST Studio Suite are also included.</w:t>
      </w:r>
    </w:p>
    <w:p w14:paraId="7566F648" w14:textId="77777777" w:rsidR="0068268A" w:rsidRPr="00B708D8" w:rsidRDefault="0068268A" w:rsidP="00B708D8">
      <w:pPr>
        <w:pStyle w:val="ListParagraph"/>
        <w:rPr>
          <w:b/>
          <w:bCs/>
          <w:sz w:val="20"/>
          <w:szCs w:val="20"/>
        </w:rPr>
      </w:pPr>
    </w:p>
    <w:p w14:paraId="7E592E69" w14:textId="77777777" w:rsidR="00B708D8" w:rsidRPr="00B708D8" w:rsidRDefault="0068268A" w:rsidP="00B708D8">
      <w:pPr>
        <w:tabs>
          <w:tab w:val="left" w:pos="337"/>
        </w:tabs>
        <w:contextualSpacing/>
        <w:jc w:val="both"/>
        <w:rPr>
          <w:b/>
          <w:bCs/>
          <w:sz w:val="20"/>
          <w:szCs w:val="20"/>
        </w:rPr>
      </w:pPr>
      <w:r w:rsidRPr="00B708D8">
        <w:rPr>
          <w:b/>
          <w:bCs/>
          <w:sz w:val="20"/>
          <w:szCs w:val="20"/>
        </w:rPr>
        <w:t>Diagnostics, Safety, and Maintenance</w:t>
      </w:r>
    </w:p>
    <w:p w14:paraId="26C6F96E" w14:textId="641E6D6F" w:rsidR="0068268A" w:rsidRPr="00B708D8" w:rsidRDefault="0068268A" w:rsidP="00B708D8">
      <w:pPr>
        <w:tabs>
          <w:tab w:val="left" w:pos="337"/>
        </w:tabs>
        <w:contextualSpacing/>
        <w:jc w:val="both"/>
        <w:rPr>
          <w:sz w:val="20"/>
          <w:szCs w:val="20"/>
        </w:rPr>
      </w:pPr>
      <w:r w:rsidRPr="00B708D8">
        <w:rPr>
          <w:sz w:val="20"/>
          <w:szCs w:val="20"/>
        </w:rPr>
        <w:t xml:space="preserve">Platform integrity is supported by System Diagnostics that use real-time performance recording and predictive fault analysis for anticipatory maintenance. There is a specific Safety Management System governing automatic shutdown in the event of an overcurrent or thermal anomaly and monitoring for any emission </w:t>
      </w:r>
      <w:proofErr w:type="spellStart"/>
      <w:r w:rsidRPr="00B708D8">
        <w:rPr>
          <w:sz w:val="20"/>
          <w:szCs w:val="20"/>
        </w:rPr>
        <w:t>ofelectromagnetic</w:t>
      </w:r>
      <w:proofErr w:type="spellEnd"/>
      <w:r w:rsidRPr="00B708D8">
        <w:rPr>
          <w:sz w:val="20"/>
          <w:szCs w:val="20"/>
        </w:rPr>
        <w:t xml:space="preserve"> interference that may cause internally generated perturbations.</w:t>
      </w:r>
    </w:p>
    <w:p w14:paraId="1F453446" w14:textId="77777777" w:rsidR="00B708D8" w:rsidRDefault="00B708D8" w:rsidP="00B708D8">
      <w:pPr>
        <w:spacing w:before="160"/>
        <w:rPr>
          <w:i/>
          <w:sz w:val="20"/>
        </w:rPr>
      </w:pPr>
    </w:p>
    <w:p w14:paraId="46E87CC5" w14:textId="77777777" w:rsidR="00AC1AB8" w:rsidRDefault="00AC1AB8">
      <w:pPr>
        <w:pStyle w:val="BodyText"/>
        <w:spacing w:before="3"/>
        <w:rPr>
          <w:i/>
          <w:sz w:val="20"/>
        </w:rPr>
      </w:pPr>
    </w:p>
    <w:p w14:paraId="60076D6D" w14:textId="77777777" w:rsidR="00AC1AB8" w:rsidRDefault="00000000">
      <w:pPr>
        <w:pStyle w:val="ListParagraph"/>
        <w:numPr>
          <w:ilvl w:val="0"/>
          <w:numId w:val="6"/>
        </w:numPr>
        <w:tabs>
          <w:tab w:val="left" w:pos="649"/>
        </w:tabs>
        <w:spacing w:line="322" w:lineRule="exact"/>
        <w:ind w:left="649" w:hanging="313"/>
        <w:jc w:val="left"/>
        <w:rPr>
          <w:b/>
          <w:sz w:val="20"/>
        </w:rPr>
      </w:pPr>
      <w:r>
        <w:rPr>
          <w:b/>
          <w:sz w:val="28"/>
        </w:rPr>
        <w:t>A</w:t>
      </w:r>
      <w:r>
        <w:rPr>
          <w:b/>
        </w:rPr>
        <w:t>BBREVIATIONS</w:t>
      </w:r>
      <w:r>
        <w:rPr>
          <w:b/>
          <w:spacing w:val="-11"/>
        </w:rPr>
        <w:t xml:space="preserve"> </w:t>
      </w:r>
      <w:r>
        <w:rPr>
          <w:b/>
          <w:sz w:val="28"/>
        </w:rPr>
        <w:t>,</w:t>
      </w:r>
      <w:r>
        <w:rPr>
          <w:b/>
          <w:spacing w:val="-18"/>
          <w:sz w:val="28"/>
        </w:rPr>
        <w:t xml:space="preserve"> </w:t>
      </w:r>
      <w:r>
        <w:rPr>
          <w:b/>
          <w:sz w:val="28"/>
        </w:rPr>
        <w:t>F</w:t>
      </w:r>
      <w:r>
        <w:rPr>
          <w:b/>
        </w:rPr>
        <w:t>ORMULAS</w:t>
      </w:r>
      <w:r>
        <w:rPr>
          <w:b/>
          <w:spacing w:val="-6"/>
        </w:rPr>
        <w:t xml:space="preserve"> </w:t>
      </w:r>
      <w:r>
        <w:rPr>
          <w:b/>
          <w:spacing w:val="-5"/>
        </w:rPr>
        <w:t>AND</w:t>
      </w:r>
    </w:p>
    <w:p w14:paraId="17FDE2F7" w14:textId="77777777" w:rsidR="00AC1AB8" w:rsidRDefault="00000000">
      <w:pPr>
        <w:pStyle w:val="Heading1"/>
        <w:ind w:left="1156"/>
      </w:pPr>
      <w:r>
        <w:rPr>
          <w:smallCaps/>
        </w:rPr>
        <w:t>Evaluation</w:t>
      </w:r>
      <w:r>
        <w:rPr>
          <w:smallCaps/>
          <w:spacing w:val="-7"/>
        </w:rPr>
        <w:t xml:space="preserve"> </w:t>
      </w:r>
      <w:r>
        <w:rPr>
          <w:smallCaps/>
          <w:spacing w:val="-2"/>
        </w:rPr>
        <w:t>Metrics</w:t>
      </w:r>
    </w:p>
    <w:p w14:paraId="01F8D495" w14:textId="77777777" w:rsidR="00AC1AB8" w:rsidRDefault="00000000">
      <w:pPr>
        <w:pStyle w:val="Heading2"/>
        <w:spacing w:before="121"/>
      </w:pPr>
      <w:r>
        <w:rPr>
          <w:sz w:val="20"/>
        </w:rPr>
        <w:t>A.</w:t>
      </w:r>
      <w:r>
        <w:rPr>
          <w:spacing w:val="53"/>
          <w:sz w:val="20"/>
        </w:rPr>
        <w:t xml:space="preserve"> </w:t>
      </w:r>
      <w:r>
        <w:rPr>
          <w:spacing w:val="-2"/>
        </w:rPr>
        <w:t>Abbreviations</w:t>
      </w:r>
    </w:p>
    <w:p w14:paraId="42000A1B" w14:textId="77777777" w:rsidR="00AC1AB8" w:rsidRDefault="00AC1AB8">
      <w:pPr>
        <w:pStyle w:val="BodyText"/>
        <w:spacing w:before="59"/>
        <w:rPr>
          <w:b/>
          <w:i/>
          <w:sz w:val="20"/>
        </w:rPr>
      </w:pPr>
    </w:p>
    <w:tbl>
      <w:tblPr>
        <w:tblW w:w="0" w:type="auto"/>
        <w:tblInd w:w="67" w:type="dxa"/>
        <w:tblBorders>
          <w:top w:val="single" w:sz="4" w:space="0" w:color="4471C4"/>
          <w:left w:val="single" w:sz="4" w:space="0" w:color="4471C4"/>
          <w:bottom w:val="single" w:sz="4" w:space="0" w:color="4471C4"/>
          <w:right w:val="single" w:sz="4" w:space="0" w:color="4471C4"/>
          <w:insideH w:val="single" w:sz="4" w:space="0" w:color="4471C4"/>
          <w:insideV w:val="single" w:sz="4" w:space="0" w:color="4471C4"/>
        </w:tblBorders>
        <w:tblLayout w:type="fixed"/>
        <w:tblCellMar>
          <w:left w:w="0" w:type="dxa"/>
          <w:right w:w="0" w:type="dxa"/>
        </w:tblCellMar>
        <w:tblLook w:val="01E0" w:firstRow="1" w:lastRow="1" w:firstColumn="1" w:lastColumn="1" w:noHBand="0" w:noVBand="0"/>
      </w:tblPr>
      <w:tblGrid>
        <w:gridCol w:w="1933"/>
        <w:gridCol w:w="2740"/>
      </w:tblGrid>
      <w:tr w:rsidR="00AC1AB8" w14:paraId="0ACD7BA0" w14:textId="77777777">
        <w:trPr>
          <w:trHeight w:val="556"/>
        </w:trPr>
        <w:tc>
          <w:tcPr>
            <w:tcW w:w="1933" w:type="dxa"/>
            <w:tcBorders>
              <w:right w:val="nil"/>
            </w:tcBorders>
          </w:tcPr>
          <w:p w14:paraId="16908D92" w14:textId="77777777" w:rsidR="00AC1AB8" w:rsidRDefault="00AC1AB8">
            <w:pPr>
              <w:pStyle w:val="TableParagraph"/>
              <w:spacing w:before="25"/>
              <w:jc w:val="left"/>
              <w:rPr>
                <w:b/>
                <w:i/>
                <w:sz w:val="18"/>
              </w:rPr>
            </w:pPr>
          </w:p>
          <w:p w14:paraId="4293E9C3" w14:textId="77777777" w:rsidR="00AC1AB8" w:rsidRDefault="00000000">
            <w:pPr>
              <w:pStyle w:val="TableParagraph"/>
              <w:ind w:left="200"/>
              <w:rPr>
                <w:b/>
                <w:sz w:val="18"/>
              </w:rPr>
            </w:pPr>
            <w:r>
              <w:rPr>
                <w:b/>
                <w:spacing w:val="-2"/>
                <w:sz w:val="18"/>
              </w:rPr>
              <w:t>Abbreviation</w:t>
            </w:r>
          </w:p>
        </w:tc>
        <w:tc>
          <w:tcPr>
            <w:tcW w:w="2740" w:type="dxa"/>
            <w:tcBorders>
              <w:left w:val="nil"/>
            </w:tcBorders>
          </w:tcPr>
          <w:p w14:paraId="3F7BC1DF" w14:textId="77777777" w:rsidR="00AC1AB8" w:rsidRDefault="00AC1AB8">
            <w:pPr>
              <w:pStyle w:val="TableParagraph"/>
              <w:spacing w:before="25"/>
              <w:jc w:val="left"/>
              <w:rPr>
                <w:b/>
                <w:i/>
                <w:sz w:val="18"/>
              </w:rPr>
            </w:pPr>
          </w:p>
          <w:p w14:paraId="09C94E4C" w14:textId="77777777" w:rsidR="00AC1AB8" w:rsidRDefault="00000000">
            <w:pPr>
              <w:pStyle w:val="TableParagraph"/>
              <w:ind w:left="211" w:right="1"/>
              <w:rPr>
                <w:b/>
                <w:sz w:val="18"/>
              </w:rPr>
            </w:pPr>
            <w:r>
              <w:rPr>
                <w:b/>
                <w:sz w:val="18"/>
              </w:rPr>
              <w:t>Full</w:t>
            </w:r>
            <w:r>
              <w:rPr>
                <w:b/>
                <w:spacing w:val="-7"/>
                <w:sz w:val="18"/>
              </w:rPr>
              <w:t xml:space="preserve"> </w:t>
            </w:r>
            <w:r>
              <w:rPr>
                <w:b/>
                <w:spacing w:val="-4"/>
                <w:sz w:val="18"/>
              </w:rPr>
              <w:t>Form</w:t>
            </w:r>
          </w:p>
        </w:tc>
      </w:tr>
      <w:tr w:rsidR="00AC1AB8" w14:paraId="5C916D3E" w14:textId="77777777">
        <w:trPr>
          <w:trHeight w:val="556"/>
        </w:trPr>
        <w:tc>
          <w:tcPr>
            <w:tcW w:w="1933" w:type="dxa"/>
            <w:tcBorders>
              <w:right w:val="nil"/>
            </w:tcBorders>
          </w:tcPr>
          <w:p w14:paraId="080C5D94" w14:textId="77777777" w:rsidR="00AC1AB8" w:rsidRDefault="00000000">
            <w:pPr>
              <w:pStyle w:val="TableParagraph"/>
              <w:spacing w:before="189"/>
              <w:ind w:left="200" w:right="3"/>
              <w:rPr>
                <w:sz w:val="18"/>
              </w:rPr>
            </w:pPr>
            <w:r>
              <w:rPr>
                <w:spacing w:val="-5"/>
                <w:sz w:val="18"/>
              </w:rPr>
              <w:t>EMP</w:t>
            </w:r>
          </w:p>
        </w:tc>
        <w:tc>
          <w:tcPr>
            <w:tcW w:w="2740" w:type="dxa"/>
            <w:tcBorders>
              <w:left w:val="nil"/>
            </w:tcBorders>
          </w:tcPr>
          <w:p w14:paraId="5D6EAFEF" w14:textId="77777777" w:rsidR="00AC1AB8" w:rsidRDefault="00AC1AB8">
            <w:pPr>
              <w:pStyle w:val="TableParagraph"/>
              <w:spacing w:before="25"/>
              <w:jc w:val="left"/>
              <w:rPr>
                <w:b/>
                <w:i/>
                <w:sz w:val="18"/>
              </w:rPr>
            </w:pPr>
          </w:p>
          <w:p w14:paraId="7A60545D" w14:textId="77777777" w:rsidR="00AC1AB8" w:rsidRDefault="00000000">
            <w:pPr>
              <w:pStyle w:val="TableParagraph"/>
              <w:ind w:left="211" w:right="1"/>
              <w:rPr>
                <w:sz w:val="18"/>
              </w:rPr>
            </w:pPr>
            <w:r>
              <w:rPr>
                <w:spacing w:val="-2"/>
                <w:sz w:val="18"/>
              </w:rPr>
              <w:t>Electromagnetic</w:t>
            </w:r>
            <w:r>
              <w:rPr>
                <w:spacing w:val="9"/>
                <w:sz w:val="18"/>
              </w:rPr>
              <w:t xml:space="preserve"> </w:t>
            </w:r>
            <w:r>
              <w:rPr>
                <w:spacing w:val="-4"/>
                <w:sz w:val="18"/>
              </w:rPr>
              <w:t>Pulse</w:t>
            </w:r>
          </w:p>
        </w:tc>
      </w:tr>
      <w:tr w:rsidR="00AC1AB8" w14:paraId="06D57406" w14:textId="77777777">
        <w:trPr>
          <w:trHeight w:val="556"/>
        </w:trPr>
        <w:tc>
          <w:tcPr>
            <w:tcW w:w="1933" w:type="dxa"/>
            <w:tcBorders>
              <w:right w:val="nil"/>
            </w:tcBorders>
          </w:tcPr>
          <w:p w14:paraId="5218CE4C" w14:textId="77777777" w:rsidR="00AC1AB8" w:rsidRDefault="00AC1AB8">
            <w:pPr>
              <w:pStyle w:val="TableParagraph"/>
              <w:spacing w:before="25"/>
              <w:jc w:val="left"/>
              <w:rPr>
                <w:b/>
                <w:i/>
                <w:sz w:val="18"/>
              </w:rPr>
            </w:pPr>
          </w:p>
          <w:p w14:paraId="1CAF0D3B" w14:textId="77777777" w:rsidR="00AC1AB8" w:rsidRDefault="00000000">
            <w:pPr>
              <w:pStyle w:val="TableParagraph"/>
              <w:ind w:left="200" w:right="2"/>
              <w:rPr>
                <w:sz w:val="18"/>
              </w:rPr>
            </w:pPr>
            <w:r>
              <w:rPr>
                <w:spacing w:val="-5"/>
                <w:sz w:val="18"/>
              </w:rPr>
              <w:t>HPM</w:t>
            </w:r>
          </w:p>
        </w:tc>
        <w:tc>
          <w:tcPr>
            <w:tcW w:w="2740" w:type="dxa"/>
            <w:tcBorders>
              <w:left w:val="nil"/>
            </w:tcBorders>
          </w:tcPr>
          <w:p w14:paraId="029B5F30" w14:textId="77777777" w:rsidR="00AC1AB8" w:rsidRDefault="00AC1AB8">
            <w:pPr>
              <w:pStyle w:val="TableParagraph"/>
              <w:spacing w:before="25"/>
              <w:jc w:val="left"/>
              <w:rPr>
                <w:b/>
                <w:i/>
                <w:sz w:val="18"/>
              </w:rPr>
            </w:pPr>
          </w:p>
          <w:p w14:paraId="1D9F643F" w14:textId="77777777" w:rsidR="00AC1AB8" w:rsidRDefault="00000000">
            <w:pPr>
              <w:pStyle w:val="TableParagraph"/>
              <w:ind w:left="211"/>
              <w:rPr>
                <w:sz w:val="18"/>
              </w:rPr>
            </w:pPr>
            <w:r>
              <w:rPr>
                <w:spacing w:val="-2"/>
                <w:sz w:val="18"/>
              </w:rPr>
              <w:t>High-Power</w:t>
            </w:r>
            <w:r>
              <w:rPr>
                <w:spacing w:val="6"/>
                <w:sz w:val="18"/>
              </w:rPr>
              <w:t xml:space="preserve"> </w:t>
            </w:r>
            <w:r>
              <w:rPr>
                <w:spacing w:val="-2"/>
                <w:sz w:val="18"/>
              </w:rPr>
              <w:t>Microwave</w:t>
            </w:r>
          </w:p>
        </w:tc>
      </w:tr>
      <w:tr w:rsidR="00AC1AB8" w14:paraId="7E3C608B" w14:textId="77777777">
        <w:trPr>
          <w:trHeight w:val="556"/>
        </w:trPr>
        <w:tc>
          <w:tcPr>
            <w:tcW w:w="1933" w:type="dxa"/>
            <w:tcBorders>
              <w:right w:val="nil"/>
            </w:tcBorders>
          </w:tcPr>
          <w:p w14:paraId="45D0B7F6" w14:textId="77777777" w:rsidR="00AC1AB8" w:rsidRDefault="00000000">
            <w:pPr>
              <w:pStyle w:val="TableParagraph"/>
              <w:spacing w:before="189"/>
              <w:ind w:left="200"/>
              <w:rPr>
                <w:sz w:val="18"/>
              </w:rPr>
            </w:pPr>
            <w:r>
              <w:rPr>
                <w:spacing w:val="-5"/>
                <w:sz w:val="18"/>
              </w:rPr>
              <w:t>DEW</w:t>
            </w:r>
          </w:p>
        </w:tc>
        <w:tc>
          <w:tcPr>
            <w:tcW w:w="2740" w:type="dxa"/>
            <w:tcBorders>
              <w:left w:val="nil"/>
            </w:tcBorders>
          </w:tcPr>
          <w:p w14:paraId="732E3187" w14:textId="77777777" w:rsidR="00AC1AB8" w:rsidRDefault="00AC1AB8">
            <w:pPr>
              <w:pStyle w:val="TableParagraph"/>
              <w:spacing w:before="27"/>
              <w:jc w:val="left"/>
              <w:rPr>
                <w:b/>
                <w:i/>
                <w:sz w:val="18"/>
              </w:rPr>
            </w:pPr>
          </w:p>
          <w:p w14:paraId="4E2F0E17" w14:textId="77777777" w:rsidR="00AC1AB8" w:rsidRDefault="00000000">
            <w:pPr>
              <w:pStyle w:val="TableParagraph"/>
              <w:spacing w:before="1"/>
              <w:ind w:left="211" w:right="2"/>
              <w:rPr>
                <w:sz w:val="18"/>
              </w:rPr>
            </w:pPr>
            <w:r>
              <w:rPr>
                <w:sz w:val="18"/>
              </w:rPr>
              <w:t>Directed</w:t>
            </w:r>
            <w:r>
              <w:rPr>
                <w:spacing w:val="-10"/>
                <w:sz w:val="18"/>
              </w:rPr>
              <w:t xml:space="preserve"> </w:t>
            </w:r>
            <w:r>
              <w:rPr>
                <w:sz w:val="18"/>
              </w:rPr>
              <w:t>Energy</w:t>
            </w:r>
            <w:r>
              <w:rPr>
                <w:spacing w:val="-10"/>
                <w:sz w:val="18"/>
              </w:rPr>
              <w:t xml:space="preserve"> </w:t>
            </w:r>
            <w:r>
              <w:rPr>
                <w:spacing w:val="-2"/>
                <w:sz w:val="18"/>
              </w:rPr>
              <w:t>Weapon</w:t>
            </w:r>
          </w:p>
        </w:tc>
      </w:tr>
      <w:tr w:rsidR="00AC1AB8" w14:paraId="38D83F65" w14:textId="77777777">
        <w:trPr>
          <w:trHeight w:val="559"/>
        </w:trPr>
        <w:tc>
          <w:tcPr>
            <w:tcW w:w="1933" w:type="dxa"/>
            <w:tcBorders>
              <w:right w:val="nil"/>
            </w:tcBorders>
          </w:tcPr>
          <w:p w14:paraId="6D50ACAE" w14:textId="77777777" w:rsidR="00AC1AB8" w:rsidRDefault="00AC1AB8">
            <w:pPr>
              <w:pStyle w:val="TableParagraph"/>
              <w:spacing w:before="28"/>
              <w:jc w:val="left"/>
              <w:rPr>
                <w:b/>
                <w:i/>
                <w:sz w:val="18"/>
              </w:rPr>
            </w:pPr>
          </w:p>
          <w:p w14:paraId="4AFD7689" w14:textId="77777777" w:rsidR="00AC1AB8" w:rsidRDefault="00000000">
            <w:pPr>
              <w:pStyle w:val="TableParagraph"/>
              <w:ind w:left="200" w:right="3"/>
              <w:rPr>
                <w:sz w:val="18"/>
              </w:rPr>
            </w:pPr>
            <w:r>
              <w:rPr>
                <w:spacing w:val="-4"/>
                <w:sz w:val="18"/>
              </w:rPr>
              <w:t>NEMP</w:t>
            </w:r>
          </w:p>
        </w:tc>
        <w:tc>
          <w:tcPr>
            <w:tcW w:w="2740" w:type="dxa"/>
            <w:tcBorders>
              <w:left w:val="nil"/>
            </w:tcBorders>
          </w:tcPr>
          <w:p w14:paraId="78B95230" w14:textId="77777777" w:rsidR="00AC1AB8" w:rsidRDefault="00AC1AB8">
            <w:pPr>
              <w:pStyle w:val="TableParagraph"/>
              <w:spacing w:before="28"/>
              <w:jc w:val="left"/>
              <w:rPr>
                <w:b/>
                <w:i/>
                <w:sz w:val="18"/>
              </w:rPr>
            </w:pPr>
          </w:p>
          <w:p w14:paraId="7892F545" w14:textId="77777777" w:rsidR="00AC1AB8" w:rsidRDefault="00000000">
            <w:pPr>
              <w:pStyle w:val="TableParagraph"/>
              <w:ind w:left="211"/>
              <w:rPr>
                <w:sz w:val="18"/>
              </w:rPr>
            </w:pPr>
            <w:r>
              <w:rPr>
                <w:spacing w:val="-2"/>
                <w:sz w:val="18"/>
              </w:rPr>
              <w:t>Nuclear</w:t>
            </w:r>
            <w:r>
              <w:rPr>
                <w:spacing w:val="7"/>
                <w:sz w:val="18"/>
              </w:rPr>
              <w:t xml:space="preserve"> </w:t>
            </w:r>
            <w:r>
              <w:rPr>
                <w:spacing w:val="-2"/>
                <w:sz w:val="18"/>
              </w:rPr>
              <w:t>Electromagnetic</w:t>
            </w:r>
            <w:r>
              <w:rPr>
                <w:spacing w:val="7"/>
                <w:sz w:val="18"/>
              </w:rPr>
              <w:t xml:space="preserve"> </w:t>
            </w:r>
            <w:r>
              <w:rPr>
                <w:spacing w:val="-2"/>
                <w:sz w:val="18"/>
              </w:rPr>
              <w:t>Pulse</w:t>
            </w:r>
          </w:p>
        </w:tc>
      </w:tr>
      <w:tr w:rsidR="00AC1AB8" w14:paraId="04606B51" w14:textId="77777777">
        <w:trPr>
          <w:trHeight w:val="753"/>
        </w:trPr>
        <w:tc>
          <w:tcPr>
            <w:tcW w:w="1933" w:type="dxa"/>
            <w:tcBorders>
              <w:right w:val="nil"/>
            </w:tcBorders>
          </w:tcPr>
          <w:p w14:paraId="5B04CBBF" w14:textId="77777777" w:rsidR="00AC1AB8" w:rsidRDefault="00AC1AB8">
            <w:pPr>
              <w:pStyle w:val="TableParagraph"/>
              <w:spacing w:before="25"/>
              <w:jc w:val="left"/>
              <w:rPr>
                <w:b/>
                <w:i/>
                <w:sz w:val="18"/>
              </w:rPr>
            </w:pPr>
          </w:p>
          <w:p w14:paraId="62095838" w14:textId="77777777" w:rsidR="00AC1AB8" w:rsidRDefault="00000000">
            <w:pPr>
              <w:pStyle w:val="TableParagraph"/>
              <w:ind w:left="200" w:right="3"/>
              <w:rPr>
                <w:sz w:val="18"/>
              </w:rPr>
            </w:pPr>
            <w:r>
              <w:rPr>
                <w:spacing w:val="-4"/>
                <w:sz w:val="18"/>
              </w:rPr>
              <w:t>HEMP</w:t>
            </w:r>
          </w:p>
        </w:tc>
        <w:tc>
          <w:tcPr>
            <w:tcW w:w="2740" w:type="dxa"/>
            <w:tcBorders>
              <w:left w:val="nil"/>
            </w:tcBorders>
          </w:tcPr>
          <w:p w14:paraId="1B8A4386" w14:textId="77777777" w:rsidR="00AC1AB8" w:rsidRDefault="00AC1AB8">
            <w:pPr>
              <w:pStyle w:val="TableParagraph"/>
              <w:spacing w:before="33"/>
              <w:jc w:val="left"/>
              <w:rPr>
                <w:b/>
                <w:i/>
                <w:sz w:val="18"/>
              </w:rPr>
            </w:pPr>
          </w:p>
          <w:p w14:paraId="224D23BA" w14:textId="77777777" w:rsidR="00AC1AB8" w:rsidRDefault="00000000">
            <w:pPr>
              <w:pStyle w:val="TableParagraph"/>
              <w:spacing w:before="1" w:line="228" w:lineRule="auto"/>
              <w:ind w:left="1279" w:hanging="911"/>
              <w:jc w:val="left"/>
              <w:rPr>
                <w:sz w:val="18"/>
              </w:rPr>
            </w:pPr>
            <w:r>
              <w:rPr>
                <w:spacing w:val="-2"/>
                <w:sz w:val="18"/>
              </w:rPr>
              <w:t>High-Altitude</w:t>
            </w:r>
            <w:r>
              <w:rPr>
                <w:spacing w:val="-7"/>
                <w:sz w:val="18"/>
              </w:rPr>
              <w:t xml:space="preserve"> </w:t>
            </w:r>
            <w:r>
              <w:rPr>
                <w:spacing w:val="-2"/>
                <w:sz w:val="18"/>
              </w:rPr>
              <w:t>Electromagnetic Pulse</w:t>
            </w:r>
          </w:p>
        </w:tc>
      </w:tr>
      <w:tr w:rsidR="00AC1AB8" w14:paraId="15D7D506" w14:textId="77777777">
        <w:trPr>
          <w:trHeight w:val="753"/>
        </w:trPr>
        <w:tc>
          <w:tcPr>
            <w:tcW w:w="1933" w:type="dxa"/>
            <w:tcBorders>
              <w:right w:val="nil"/>
            </w:tcBorders>
          </w:tcPr>
          <w:p w14:paraId="0201C69D" w14:textId="77777777" w:rsidR="00AC1AB8" w:rsidRDefault="00AC1AB8">
            <w:pPr>
              <w:pStyle w:val="TableParagraph"/>
              <w:spacing w:before="25"/>
              <w:jc w:val="left"/>
              <w:rPr>
                <w:b/>
                <w:i/>
                <w:sz w:val="18"/>
              </w:rPr>
            </w:pPr>
          </w:p>
          <w:p w14:paraId="192D33C1" w14:textId="77777777" w:rsidR="00AC1AB8" w:rsidRDefault="00000000">
            <w:pPr>
              <w:pStyle w:val="TableParagraph"/>
              <w:ind w:left="200"/>
              <w:rPr>
                <w:sz w:val="18"/>
              </w:rPr>
            </w:pPr>
            <w:r>
              <w:rPr>
                <w:spacing w:val="-2"/>
                <w:sz w:val="18"/>
              </w:rPr>
              <w:t>NNEMP</w:t>
            </w:r>
          </w:p>
        </w:tc>
        <w:tc>
          <w:tcPr>
            <w:tcW w:w="2740" w:type="dxa"/>
            <w:tcBorders>
              <w:left w:val="nil"/>
            </w:tcBorders>
          </w:tcPr>
          <w:p w14:paraId="762727DD" w14:textId="77777777" w:rsidR="00AC1AB8" w:rsidRDefault="00AC1AB8">
            <w:pPr>
              <w:pStyle w:val="TableParagraph"/>
              <w:spacing w:before="33"/>
              <w:jc w:val="left"/>
              <w:rPr>
                <w:b/>
                <w:i/>
                <w:sz w:val="18"/>
              </w:rPr>
            </w:pPr>
          </w:p>
          <w:p w14:paraId="57313555" w14:textId="77777777" w:rsidR="00AC1AB8" w:rsidRDefault="00000000">
            <w:pPr>
              <w:pStyle w:val="TableParagraph"/>
              <w:spacing w:before="1" w:line="228" w:lineRule="auto"/>
              <w:ind w:left="1279" w:hanging="877"/>
              <w:jc w:val="left"/>
              <w:rPr>
                <w:sz w:val="18"/>
              </w:rPr>
            </w:pPr>
            <w:r>
              <w:rPr>
                <w:spacing w:val="-2"/>
                <w:sz w:val="18"/>
              </w:rPr>
              <w:t>Non-Nuclear</w:t>
            </w:r>
            <w:r>
              <w:rPr>
                <w:spacing w:val="-10"/>
                <w:sz w:val="18"/>
              </w:rPr>
              <w:t xml:space="preserve"> </w:t>
            </w:r>
            <w:r>
              <w:rPr>
                <w:spacing w:val="-2"/>
                <w:sz w:val="18"/>
              </w:rPr>
              <w:t>Electromagnetic Pulse</w:t>
            </w:r>
          </w:p>
        </w:tc>
      </w:tr>
      <w:tr w:rsidR="00AC1AB8" w14:paraId="414861B7" w14:textId="77777777">
        <w:trPr>
          <w:trHeight w:val="556"/>
        </w:trPr>
        <w:tc>
          <w:tcPr>
            <w:tcW w:w="1933" w:type="dxa"/>
            <w:tcBorders>
              <w:right w:val="nil"/>
            </w:tcBorders>
          </w:tcPr>
          <w:p w14:paraId="1414042D" w14:textId="77777777" w:rsidR="00AC1AB8" w:rsidRDefault="00AC1AB8">
            <w:pPr>
              <w:pStyle w:val="TableParagraph"/>
              <w:spacing w:before="25"/>
              <w:jc w:val="left"/>
              <w:rPr>
                <w:b/>
                <w:i/>
                <w:sz w:val="18"/>
              </w:rPr>
            </w:pPr>
          </w:p>
          <w:p w14:paraId="5EF0E047" w14:textId="77777777" w:rsidR="00AC1AB8" w:rsidRDefault="00000000">
            <w:pPr>
              <w:pStyle w:val="TableParagraph"/>
              <w:ind w:left="200" w:right="1"/>
              <w:rPr>
                <w:sz w:val="18"/>
              </w:rPr>
            </w:pPr>
            <w:r>
              <w:rPr>
                <w:spacing w:val="-5"/>
                <w:sz w:val="18"/>
              </w:rPr>
              <w:t>FCG</w:t>
            </w:r>
          </w:p>
        </w:tc>
        <w:tc>
          <w:tcPr>
            <w:tcW w:w="2740" w:type="dxa"/>
            <w:tcBorders>
              <w:left w:val="nil"/>
            </w:tcBorders>
          </w:tcPr>
          <w:p w14:paraId="59D8EAE5" w14:textId="77777777" w:rsidR="00AC1AB8" w:rsidRDefault="00AC1AB8">
            <w:pPr>
              <w:pStyle w:val="TableParagraph"/>
              <w:spacing w:before="25"/>
              <w:jc w:val="left"/>
              <w:rPr>
                <w:b/>
                <w:i/>
                <w:sz w:val="18"/>
              </w:rPr>
            </w:pPr>
          </w:p>
          <w:p w14:paraId="7F2498C3" w14:textId="77777777" w:rsidR="00AC1AB8" w:rsidRDefault="00000000">
            <w:pPr>
              <w:pStyle w:val="TableParagraph"/>
              <w:ind w:left="211" w:right="4"/>
              <w:rPr>
                <w:spacing w:val="-2"/>
                <w:sz w:val="18"/>
              </w:rPr>
            </w:pPr>
            <w:r>
              <w:rPr>
                <w:sz w:val="18"/>
              </w:rPr>
              <w:t>Flux</w:t>
            </w:r>
            <w:r>
              <w:rPr>
                <w:spacing w:val="-11"/>
                <w:sz w:val="18"/>
              </w:rPr>
              <w:t xml:space="preserve"> </w:t>
            </w:r>
            <w:r>
              <w:rPr>
                <w:sz w:val="18"/>
              </w:rPr>
              <w:t>Compression</w:t>
            </w:r>
            <w:r>
              <w:rPr>
                <w:spacing w:val="-10"/>
                <w:sz w:val="18"/>
              </w:rPr>
              <w:t xml:space="preserve"> </w:t>
            </w:r>
            <w:r>
              <w:rPr>
                <w:spacing w:val="-2"/>
                <w:sz w:val="18"/>
              </w:rPr>
              <w:t>Generator</w:t>
            </w:r>
          </w:p>
          <w:p w14:paraId="71B82AA1" w14:textId="77777777" w:rsidR="00B708D8" w:rsidRDefault="00B708D8" w:rsidP="00B708D8">
            <w:pPr>
              <w:pStyle w:val="TableParagraph"/>
              <w:ind w:right="4"/>
              <w:jc w:val="left"/>
              <w:rPr>
                <w:sz w:val="18"/>
              </w:rPr>
            </w:pPr>
          </w:p>
        </w:tc>
      </w:tr>
      <w:tr w:rsidR="00B708D8" w14:paraId="6AD3E207" w14:textId="77777777" w:rsidTr="00B708D8">
        <w:trPr>
          <w:trHeight w:val="718"/>
        </w:trPr>
        <w:tc>
          <w:tcPr>
            <w:tcW w:w="1933" w:type="dxa"/>
            <w:tcBorders>
              <w:right w:val="nil"/>
            </w:tcBorders>
          </w:tcPr>
          <w:p w14:paraId="322247A7" w14:textId="77777777" w:rsidR="00B708D8" w:rsidRDefault="00B708D8" w:rsidP="00B708D8">
            <w:pPr>
              <w:pStyle w:val="TableParagraph"/>
              <w:spacing w:before="25"/>
              <w:rPr>
                <w:bCs/>
                <w:iCs/>
                <w:sz w:val="18"/>
              </w:rPr>
            </w:pPr>
          </w:p>
          <w:p w14:paraId="26A34D90" w14:textId="5FBB5E6C" w:rsidR="00B708D8" w:rsidRPr="00B708D8" w:rsidRDefault="00B708D8" w:rsidP="00B708D8">
            <w:pPr>
              <w:pStyle w:val="TableParagraph"/>
              <w:spacing w:before="25"/>
              <w:rPr>
                <w:bCs/>
                <w:iCs/>
                <w:sz w:val="18"/>
              </w:rPr>
            </w:pPr>
            <w:r>
              <w:rPr>
                <w:bCs/>
                <w:iCs/>
                <w:sz w:val="18"/>
              </w:rPr>
              <w:t xml:space="preserve">PFN </w:t>
            </w:r>
          </w:p>
        </w:tc>
        <w:tc>
          <w:tcPr>
            <w:tcW w:w="2740" w:type="dxa"/>
            <w:tcBorders>
              <w:left w:val="nil"/>
            </w:tcBorders>
          </w:tcPr>
          <w:p w14:paraId="3DED2A50" w14:textId="77777777" w:rsidR="00B708D8" w:rsidRDefault="00B708D8" w:rsidP="00B708D8">
            <w:pPr>
              <w:pStyle w:val="TableParagraph"/>
              <w:spacing w:before="25"/>
              <w:rPr>
                <w:bCs/>
                <w:iCs/>
                <w:sz w:val="18"/>
              </w:rPr>
            </w:pPr>
          </w:p>
          <w:p w14:paraId="61E35F82" w14:textId="155D5727" w:rsidR="00B708D8" w:rsidRPr="00B708D8" w:rsidRDefault="00B708D8" w:rsidP="00B708D8">
            <w:pPr>
              <w:pStyle w:val="TableParagraph"/>
              <w:spacing w:before="25"/>
              <w:rPr>
                <w:bCs/>
                <w:iCs/>
                <w:sz w:val="18"/>
              </w:rPr>
            </w:pPr>
            <w:r>
              <w:rPr>
                <w:bCs/>
                <w:iCs/>
                <w:sz w:val="18"/>
              </w:rPr>
              <w:t>Pulse Forming Network</w:t>
            </w:r>
          </w:p>
        </w:tc>
      </w:tr>
      <w:tr w:rsidR="004E016D" w14:paraId="3088732F" w14:textId="77777777" w:rsidTr="00B708D8">
        <w:trPr>
          <w:trHeight w:val="718"/>
        </w:trPr>
        <w:tc>
          <w:tcPr>
            <w:tcW w:w="1933" w:type="dxa"/>
            <w:tcBorders>
              <w:right w:val="nil"/>
            </w:tcBorders>
          </w:tcPr>
          <w:p w14:paraId="3A5E769E" w14:textId="77777777" w:rsidR="004E016D" w:rsidRDefault="004E016D" w:rsidP="004E016D">
            <w:pPr>
              <w:pStyle w:val="TableParagraph"/>
              <w:spacing w:before="25"/>
              <w:jc w:val="left"/>
              <w:rPr>
                <w:sz w:val="18"/>
              </w:rPr>
            </w:pPr>
          </w:p>
          <w:p w14:paraId="1CECD781" w14:textId="54F9549A" w:rsidR="004E016D" w:rsidRDefault="004E016D" w:rsidP="004E016D">
            <w:pPr>
              <w:pStyle w:val="TableParagraph"/>
              <w:spacing w:before="25"/>
              <w:rPr>
                <w:bCs/>
                <w:iCs/>
                <w:sz w:val="18"/>
              </w:rPr>
            </w:pPr>
            <w:r>
              <w:rPr>
                <w:spacing w:val="-4"/>
                <w:sz w:val="18"/>
              </w:rPr>
              <w:t>AESA</w:t>
            </w:r>
          </w:p>
        </w:tc>
        <w:tc>
          <w:tcPr>
            <w:tcW w:w="2740" w:type="dxa"/>
            <w:tcBorders>
              <w:left w:val="nil"/>
            </w:tcBorders>
          </w:tcPr>
          <w:p w14:paraId="7C2F838A" w14:textId="77777777" w:rsidR="004E016D" w:rsidRDefault="004E016D" w:rsidP="004E016D">
            <w:pPr>
              <w:pStyle w:val="TableParagraph"/>
              <w:spacing w:before="34"/>
              <w:jc w:val="left"/>
              <w:rPr>
                <w:sz w:val="18"/>
              </w:rPr>
            </w:pPr>
          </w:p>
          <w:p w14:paraId="451422D1" w14:textId="45D63F0B" w:rsidR="004E016D" w:rsidRDefault="004E016D" w:rsidP="004E016D">
            <w:pPr>
              <w:pStyle w:val="TableParagraph"/>
              <w:spacing w:before="25"/>
              <w:rPr>
                <w:bCs/>
                <w:iCs/>
                <w:sz w:val="18"/>
              </w:rPr>
            </w:pPr>
            <w:r>
              <w:rPr>
                <w:spacing w:val="-2"/>
                <w:sz w:val="18"/>
              </w:rPr>
              <w:t>Active</w:t>
            </w:r>
            <w:r>
              <w:rPr>
                <w:spacing w:val="-6"/>
                <w:sz w:val="18"/>
              </w:rPr>
              <w:t xml:space="preserve"> </w:t>
            </w:r>
            <w:r>
              <w:rPr>
                <w:spacing w:val="-2"/>
                <w:sz w:val="18"/>
              </w:rPr>
              <w:t>Electronically</w:t>
            </w:r>
            <w:r>
              <w:rPr>
                <w:spacing w:val="-6"/>
                <w:sz w:val="18"/>
              </w:rPr>
              <w:t xml:space="preserve"> </w:t>
            </w:r>
            <w:r>
              <w:rPr>
                <w:spacing w:val="-2"/>
                <w:sz w:val="18"/>
              </w:rPr>
              <w:t>Scanned Array</w:t>
            </w:r>
          </w:p>
        </w:tc>
      </w:tr>
      <w:tr w:rsidR="004E016D" w14:paraId="6A319C96" w14:textId="77777777" w:rsidTr="00B708D8">
        <w:trPr>
          <w:trHeight w:val="718"/>
        </w:trPr>
        <w:tc>
          <w:tcPr>
            <w:tcW w:w="1933" w:type="dxa"/>
            <w:tcBorders>
              <w:right w:val="nil"/>
            </w:tcBorders>
          </w:tcPr>
          <w:p w14:paraId="7F642332" w14:textId="77777777" w:rsidR="004E016D" w:rsidRDefault="004E016D" w:rsidP="004E016D">
            <w:pPr>
              <w:pStyle w:val="TableParagraph"/>
              <w:spacing w:before="25"/>
              <w:jc w:val="left"/>
              <w:rPr>
                <w:sz w:val="18"/>
              </w:rPr>
            </w:pPr>
          </w:p>
          <w:p w14:paraId="0C8F5F17" w14:textId="3FA742C7" w:rsidR="004E016D" w:rsidRDefault="004E016D" w:rsidP="004E016D">
            <w:pPr>
              <w:pStyle w:val="TableParagraph"/>
              <w:spacing w:before="25"/>
              <w:rPr>
                <w:bCs/>
                <w:iCs/>
                <w:sz w:val="18"/>
              </w:rPr>
            </w:pPr>
            <w:r>
              <w:rPr>
                <w:spacing w:val="-5"/>
                <w:sz w:val="18"/>
              </w:rPr>
              <w:t>AI</w:t>
            </w:r>
          </w:p>
        </w:tc>
        <w:tc>
          <w:tcPr>
            <w:tcW w:w="2740" w:type="dxa"/>
            <w:tcBorders>
              <w:left w:val="nil"/>
            </w:tcBorders>
          </w:tcPr>
          <w:p w14:paraId="0EB9B1D3" w14:textId="77777777" w:rsidR="004E016D" w:rsidRDefault="004E016D" w:rsidP="004E016D">
            <w:pPr>
              <w:pStyle w:val="TableParagraph"/>
              <w:spacing w:before="25"/>
              <w:jc w:val="left"/>
              <w:rPr>
                <w:sz w:val="18"/>
              </w:rPr>
            </w:pPr>
          </w:p>
          <w:p w14:paraId="733F9B31" w14:textId="04E7A3DA" w:rsidR="004E016D" w:rsidRDefault="004E016D" w:rsidP="004E016D">
            <w:pPr>
              <w:pStyle w:val="TableParagraph"/>
              <w:spacing w:before="25"/>
              <w:rPr>
                <w:bCs/>
                <w:iCs/>
                <w:sz w:val="18"/>
              </w:rPr>
            </w:pPr>
            <w:r>
              <w:rPr>
                <w:sz w:val="18"/>
              </w:rPr>
              <w:t>Artificial</w:t>
            </w:r>
            <w:r>
              <w:rPr>
                <w:spacing w:val="-10"/>
                <w:sz w:val="18"/>
              </w:rPr>
              <w:t xml:space="preserve"> </w:t>
            </w:r>
            <w:r>
              <w:rPr>
                <w:spacing w:val="-2"/>
                <w:sz w:val="18"/>
              </w:rPr>
              <w:t>Intelligence</w:t>
            </w:r>
          </w:p>
        </w:tc>
      </w:tr>
      <w:tr w:rsidR="004E016D" w14:paraId="35D21F9A" w14:textId="77777777" w:rsidTr="00B708D8">
        <w:trPr>
          <w:trHeight w:val="718"/>
        </w:trPr>
        <w:tc>
          <w:tcPr>
            <w:tcW w:w="1933" w:type="dxa"/>
            <w:tcBorders>
              <w:right w:val="nil"/>
            </w:tcBorders>
          </w:tcPr>
          <w:p w14:paraId="55F78A4E" w14:textId="77777777" w:rsidR="004E016D" w:rsidRDefault="004E016D" w:rsidP="004E016D">
            <w:pPr>
              <w:pStyle w:val="TableParagraph"/>
              <w:spacing w:before="25"/>
              <w:jc w:val="left"/>
              <w:rPr>
                <w:sz w:val="18"/>
              </w:rPr>
            </w:pPr>
          </w:p>
          <w:p w14:paraId="7DD7215D" w14:textId="1481C32E" w:rsidR="004E016D" w:rsidRDefault="004E016D" w:rsidP="004E016D">
            <w:pPr>
              <w:pStyle w:val="TableParagraph"/>
              <w:spacing w:before="25"/>
              <w:rPr>
                <w:bCs/>
                <w:iCs/>
                <w:sz w:val="18"/>
              </w:rPr>
            </w:pPr>
            <w:r>
              <w:rPr>
                <w:sz w:val="18"/>
              </w:rPr>
              <w:t>E1,</w:t>
            </w:r>
            <w:r>
              <w:rPr>
                <w:spacing w:val="-5"/>
                <w:sz w:val="18"/>
              </w:rPr>
              <w:t xml:space="preserve"> </w:t>
            </w:r>
            <w:r>
              <w:rPr>
                <w:sz w:val="18"/>
              </w:rPr>
              <w:t>E2,</w:t>
            </w:r>
            <w:r>
              <w:rPr>
                <w:spacing w:val="-4"/>
                <w:sz w:val="18"/>
              </w:rPr>
              <w:t xml:space="preserve"> </w:t>
            </w:r>
            <w:r>
              <w:rPr>
                <w:spacing w:val="-5"/>
                <w:sz w:val="18"/>
              </w:rPr>
              <w:t>E3</w:t>
            </w:r>
          </w:p>
        </w:tc>
        <w:tc>
          <w:tcPr>
            <w:tcW w:w="2740" w:type="dxa"/>
            <w:tcBorders>
              <w:left w:val="nil"/>
            </w:tcBorders>
          </w:tcPr>
          <w:p w14:paraId="51298451" w14:textId="77777777" w:rsidR="004E016D" w:rsidRDefault="004E016D" w:rsidP="004E016D">
            <w:pPr>
              <w:pStyle w:val="TableParagraph"/>
              <w:spacing w:before="33"/>
              <w:jc w:val="left"/>
              <w:rPr>
                <w:sz w:val="18"/>
              </w:rPr>
            </w:pPr>
          </w:p>
          <w:p w14:paraId="4127FAED" w14:textId="40C5F1A4" w:rsidR="004E016D" w:rsidRDefault="004E016D" w:rsidP="004E016D">
            <w:pPr>
              <w:pStyle w:val="TableParagraph"/>
              <w:spacing w:before="25"/>
              <w:rPr>
                <w:bCs/>
                <w:iCs/>
                <w:sz w:val="18"/>
              </w:rPr>
            </w:pPr>
            <w:r>
              <w:rPr>
                <w:spacing w:val="-2"/>
                <w:sz w:val="18"/>
              </w:rPr>
              <w:t>EMP</w:t>
            </w:r>
            <w:r>
              <w:rPr>
                <w:spacing w:val="-10"/>
                <w:sz w:val="18"/>
              </w:rPr>
              <w:t xml:space="preserve"> </w:t>
            </w:r>
            <w:r>
              <w:rPr>
                <w:spacing w:val="-2"/>
                <w:sz w:val="18"/>
              </w:rPr>
              <w:t>Components</w:t>
            </w:r>
            <w:r>
              <w:rPr>
                <w:spacing w:val="-9"/>
                <w:sz w:val="18"/>
              </w:rPr>
              <w:t xml:space="preserve"> </w:t>
            </w:r>
            <w:r>
              <w:rPr>
                <w:spacing w:val="-2"/>
                <w:sz w:val="18"/>
              </w:rPr>
              <w:t xml:space="preserve">(Fast, </w:t>
            </w:r>
            <w:r>
              <w:rPr>
                <w:sz w:val="18"/>
              </w:rPr>
              <w:t>Intermediate, Slow)</w:t>
            </w:r>
          </w:p>
        </w:tc>
      </w:tr>
      <w:tr w:rsidR="004E016D" w14:paraId="747527C6" w14:textId="77777777" w:rsidTr="00B708D8">
        <w:trPr>
          <w:trHeight w:val="718"/>
        </w:trPr>
        <w:tc>
          <w:tcPr>
            <w:tcW w:w="1933" w:type="dxa"/>
            <w:tcBorders>
              <w:right w:val="nil"/>
            </w:tcBorders>
          </w:tcPr>
          <w:p w14:paraId="136C7227" w14:textId="77777777" w:rsidR="004E016D" w:rsidRDefault="004E016D" w:rsidP="004E016D">
            <w:pPr>
              <w:pStyle w:val="TableParagraph"/>
              <w:spacing w:before="25"/>
              <w:jc w:val="left"/>
              <w:rPr>
                <w:sz w:val="18"/>
              </w:rPr>
            </w:pPr>
          </w:p>
          <w:p w14:paraId="60C8D477" w14:textId="4263EEAD" w:rsidR="004E016D" w:rsidRDefault="004E016D" w:rsidP="004E016D">
            <w:pPr>
              <w:pStyle w:val="TableParagraph"/>
              <w:spacing w:before="25"/>
              <w:rPr>
                <w:bCs/>
                <w:iCs/>
                <w:sz w:val="18"/>
              </w:rPr>
            </w:pPr>
            <w:r>
              <w:rPr>
                <w:spacing w:val="-5"/>
                <w:sz w:val="18"/>
              </w:rPr>
              <w:t>EMI</w:t>
            </w:r>
          </w:p>
        </w:tc>
        <w:tc>
          <w:tcPr>
            <w:tcW w:w="2740" w:type="dxa"/>
            <w:tcBorders>
              <w:left w:val="nil"/>
            </w:tcBorders>
          </w:tcPr>
          <w:p w14:paraId="0EC838A5" w14:textId="77777777" w:rsidR="004E016D" w:rsidRDefault="004E016D" w:rsidP="004E016D">
            <w:pPr>
              <w:pStyle w:val="TableParagraph"/>
              <w:spacing w:before="25"/>
              <w:jc w:val="left"/>
              <w:rPr>
                <w:sz w:val="18"/>
              </w:rPr>
            </w:pPr>
          </w:p>
          <w:p w14:paraId="138BC79A" w14:textId="3231C498" w:rsidR="004E016D" w:rsidRDefault="004E016D" w:rsidP="004E016D">
            <w:pPr>
              <w:pStyle w:val="TableParagraph"/>
              <w:spacing w:before="25"/>
              <w:rPr>
                <w:bCs/>
                <w:iCs/>
                <w:sz w:val="18"/>
              </w:rPr>
            </w:pPr>
            <w:r>
              <w:rPr>
                <w:spacing w:val="-2"/>
                <w:sz w:val="18"/>
              </w:rPr>
              <w:t>Electromagnetic</w:t>
            </w:r>
            <w:r>
              <w:rPr>
                <w:spacing w:val="9"/>
                <w:sz w:val="18"/>
              </w:rPr>
              <w:t xml:space="preserve"> </w:t>
            </w:r>
            <w:r>
              <w:rPr>
                <w:spacing w:val="-2"/>
                <w:sz w:val="18"/>
              </w:rPr>
              <w:t>Interference</w:t>
            </w:r>
          </w:p>
        </w:tc>
      </w:tr>
      <w:tr w:rsidR="004E016D" w14:paraId="5FD75941" w14:textId="77777777" w:rsidTr="00B708D8">
        <w:trPr>
          <w:trHeight w:val="718"/>
        </w:trPr>
        <w:tc>
          <w:tcPr>
            <w:tcW w:w="1933" w:type="dxa"/>
            <w:tcBorders>
              <w:right w:val="nil"/>
            </w:tcBorders>
          </w:tcPr>
          <w:p w14:paraId="1E194852" w14:textId="77777777" w:rsidR="004E016D" w:rsidRDefault="004E016D" w:rsidP="004E016D">
            <w:pPr>
              <w:pStyle w:val="TableParagraph"/>
              <w:spacing w:before="27"/>
              <w:jc w:val="left"/>
              <w:rPr>
                <w:sz w:val="18"/>
              </w:rPr>
            </w:pPr>
          </w:p>
          <w:p w14:paraId="45BF2F03" w14:textId="4AF830BA" w:rsidR="004E016D" w:rsidRDefault="004E016D" w:rsidP="004E016D">
            <w:pPr>
              <w:pStyle w:val="TableParagraph"/>
              <w:spacing w:before="25"/>
              <w:rPr>
                <w:sz w:val="18"/>
              </w:rPr>
            </w:pPr>
            <w:r>
              <w:rPr>
                <w:spacing w:val="-2"/>
                <w:sz w:val="18"/>
              </w:rPr>
              <w:t>GHz/MHz/kHz</w:t>
            </w:r>
          </w:p>
        </w:tc>
        <w:tc>
          <w:tcPr>
            <w:tcW w:w="2740" w:type="dxa"/>
            <w:tcBorders>
              <w:left w:val="nil"/>
            </w:tcBorders>
          </w:tcPr>
          <w:p w14:paraId="2E723F97" w14:textId="77777777" w:rsidR="004E016D" w:rsidRDefault="004E016D" w:rsidP="004E016D">
            <w:pPr>
              <w:pStyle w:val="TableParagraph"/>
              <w:spacing w:before="33"/>
              <w:jc w:val="left"/>
              <w:rPr>
                <w:sz w:val="18"/>
              </w:rPr>
            </w:pPr>
          </w:p>
          <w:p w14:paraId="527B50CB" w14:textId="6FFE4C89" w:rsidR="004E016D" w:rsidRDefault="004E016D" w:rsidP="004E016D">
            <w:pPr>
              <w:pStyle w:val="TableParagraph"/>
              <w:spacing w:before="25"/>
              <w:jc w:val="left"/>
              <w:rPr>
                <w:sz w:val="18"/>
              </w:rPr>
            </w:pPr>
            <w:r>
              <w:rPr>
                <w:sz w:val="18"/>
              </w:rPr>
              <w:t>Gigahertz</w:t>
            </w:r>
            <w:r>
              <w:rPr>
                <w:spacing w:val="-12"/>
                <w:sz w:val="18"/>
              </w:rPr>
              <w:t xml:space="preserve"> </w:t>
            </w:r>
            <w:r>
              <w:rPr>
                <w:sz w:val="18"/>
              </w:rPr>
              <w:t>/</w:t>
            </w:r>
            <w:r>
              <w:rPr>
                <w:spacing w:val="-11"/>
                <w:sz w:val="18"/>
              </w:rPr>
              <w:t xml:space="preserve"> </w:t>
            </w:r>
            <w:r>
              <w:rPr>
                <w:sz w:val="18"/>
              </w:rPr>
              <w:t>Megahertz</w:t>
            </w:r>
            <w:r>
              <w:rPr>
                <w:spacing w:val="-11"/>
                <w:sz w:val="18"/>
              </w:rPr>
              <w:t xml:space="preserve"> </w:t>
            </w:r>
            <w:r>
              <w:rPr>
                <w:sz w:val="18"/>
              </w:rPr>
              <w:t xml:space="preserve">/ </w:t>
            </w:r>
            <w:r>
              <w:rPr>
                <w:spacing w:val="-2"/>
                <w:sz w:val="18"/>
              </w:rPr>
              <w:t>Kilohertz</w:t>
            </w:r>
          </w:p>
        </w:tc>
      </w:tr>
    </w:tbl>
    <w:p w14:paraId="4F1BA15B" w14:textId="71B45FA8" w:rsidR="004E016D" w:rsidRDefault="004E016D" w:rsidP="004E016D">
      <w:pPr>
        <w:ind w:left="1411"/>
        <w:rPr>
          <w:i/>
          <w:sz w:val="20"/>
        </w:rPr>
      </w:pPr>
      <w:r>
        <w:rPr>
          <w:i/>
          <w:sz w:val="20"/>
        </w:rPr>
        <w:t>Table</w:t>
      </w:r>
      <w:r>
        <w:rPr>
          <w:i/>
          <w:spacing w:val="-5"/>
          <w:sz w:val="20"/>
        </w:rPr>
        <w:t xml:space="preserve"> </w:t>
      </w:r>
      <w:r>
        <w:rPr>
          <w:i/>
          <w:sz w:val="20"/>
        </w:rPr>
        <w:t>5.1</w:t>
      </w:r>
      <w:r>
        <w:rPr>
          <w:i/>
          <w:spacing w:val="-4"/>
          <w:sz w:val="20"/>
        </w:rPr>
        <w:t xml:space="preserve"> </w:t>
      </w:r>
      <w:r>
        <w:rPr>
          <w:i/>
          <w:spacing w:val="-2"/>
          <w:sz w:val="20"/>
        </w:rPr>
        <w:t>Abbreviations</w:t>
      </w:r>
    </w:p>
    <w:p w14:paraId="720A01C3" w14:textId="77777777" w:rsidR="004E016D" w:rsidRDefault="004E016D" w:rsidP="004E016D">
      <w:pPr>
        <w:pStyle w:val="BodyText"/>
        <w:rPr>
          <w:i/>
          <w:sz w:val="20"/>
        </w:rPr>
      </w:pPr>
    </w:p>
    <w:p w14:paraId="7394C8DA" w14:textId="77777777" w:rsidR="00AC1AB8" w:rsidRDefault="00AC1AB8" w:rsidP="00B708D8">
      <w:pPr>
        <w:pStyle w:val="TableParagraph"/>
        <w:jc w:val="left"/>
        <w:rPr>
          <w:sz w:val="18"/>
        </w:rPr>
      </w:pPr>
    </w:p>
    <w:p w14:paraId="4C2E6B3E" w14:textId="21EBD31C" w:rsidR="00515CB7" w:rsidRDefault="00515CB7" w:rsidP="00542C8D">
      <w:pPr>
        <w:pStyle w:val="Heading2"/>
        <w:ind w:left="0"/>
        <w:rPr>
          <w:spacing w:val="-2"/>
          <w:sz w:val="6"/>
          <w:szCs w:val="6"/>
        </w:rPr>
      </w:pPr>
      <w:r w:rsidRPr="00B708D8">
        <w:t xml:space="preserve">B. </w:t>
      </w:r>
      <w:r w:rsidRPr="00B708D8">
        <w:rPr>
          <w:spacing w:val="-2"/>
        </w:rPr>
        <w:t>Formulas</w:t>
      </w:r>
    </w:p>
    <w:p w14:paraId="1C842A7D" w14:textId="77777777" w:rsidR="00542C8D" w:rsidRPr="00542C8D" w:rsidRDefault="00542C8D" w:rsidP="00542C8D">
      <w:pPr>
        <w:pStyle w:val="Heading2"/>
        <w:ind w:left="0"/>
        <w:rPr>
          <w:sz w:val="6"/>
          <w:szCs w:val="6"/>
        </w:rPr>
      </w:pPr>
    </w:p>
    <w:p w14:paraId="62D0ADFA" w14:textId="75C6F870" w:rsidR="00542C8D" w:rsidRDefault="00542C8D" w:rsidP="00542C8D">
      <w:pPr>
        <w:pStyle w:val="ListParagraph"/>
        <w:tabs>
          <w:tab w:val="left" w:pos="617"/>
        </w:tabs>
        <w:ind w:left="0"/>
        <w:rPr>
          <w:sz w:val="20"/>
        </w:rPr>
      </w:pPr>
      <w:r>
        <w:rPr>
          <w:b/>
          <w:sz w:val="20"/>
        </w:rPr>
        <w:t xml:space="preserve">1. </w:t>
      </w:r>
      <w:r w:rsidR="00515CB7">
        <w:rPr>
          <w:b/>
          <w:sz w:val="20"/>
        </w:rPr>
        <w:t xml:space="preserve">Faraday’s Law of Electromagnetic Induction </w:t>
      </w:r>
      <w:r w:rsidR="00515CB7">
        <w:rPr>
          <w:sz w:val="20"/>
        </w:rPr>
        <w:t>Describes</w:t>
      </w:r>
      <w:r w:rsidR="00515CB7">
        <w:rPr>
          <w:spacing w:val="-6"/>
          <w:sz w:val="20"/>
        </w:rPr>
        <w:t xml:space="preserve"> </w:t>
      </w:r>
      <w:r w:rsidR="00515CB7">
        <w:rPr>
          <w:sz w:val="20"/>
        </w:rPr>
        <w:t>the</w:t>
      </w:r>
      <w:r w:rsidR="00515CB7">
        <w:rPr>
          <w:spacing w:val="-5"/>
          <w:sz w:val="20"/>
        </w:rPr>
        <w:t xml:space="preserve"> </w:t>
      </w:r>
      <w:r w:rsidR="00515CB7">
        <w:rPr>
          <w:sz w:val="20"/>
        </w:rPr>
        <w:t>relationship</w:t>
      </w:r>
      <w:r w:rsidR="00515CB7">
        <w:rPr>
          <w:spacing w:val="-7"/>
          <w:sz w:val="20"/>
        </w:rPr>
        <w:t xml:space="preserve"> </w:t>
      </w:r>
      <w:r w:rsidR="00515CB7">
        <w:rPr>
          <w:sz w:val="20"/>
        </w:rPr>
        <w:t>between</w:t>
      </w:r>
      <w:r w:rsidR="00515CB7">
        <w:rPr>
          <w:spacing w:val="-5"/>
          <w:sz w:val="20"/>
        </w:rPr>
        <w:t xml:space="preserve"> </w:t>
      </w:r>
      <w:r w:rsidR="00515CB7">
        <w:rPr>
          <w:sz w:val="20"/>
        </w:rPr>
        <w:t>a</w:t>
      </w:r>
      <w:r w:rsidR="00515CB7">
        <w:rPr>
          <w:spacing w:val="-5"/>
          <w:sz w:val="20"/>
        </w:rPr>
        <w:t xml:space="preserve"> </w:t>
      </w:r>
      <w:r w:rsidR="00515CB7">
        <w:rPr>
          <w:sz w:val="20"/>
        </w:rPr>
        <w:t>changing</w:t>
      </w:r>
      <w:r w:rsidR="00515CB7">
        <w:rPr>
          <w:spacing w:val="-7"/>
          <w:sz w:val="20"/>
        </w:rPr>
        <w:t xml:space="preserve"> </w:t>
      </w:r>
      <w:r w:rsidR="00515CB7">
        <w:rPr>
          <w:sz w:val="20"/>
        </w:rPr>
        <w:t>magnetic field and induced electromotive force (EMF):</w:t>
      </w:r>
    </w:p>
    <w:p w14:paraId="3D0C5D3F" w14:textId="77777777" w:rsidR="00542C8D" w:rsidRPr="00542C8D" w:rsidRDefault="00542C8D" w:rsidP="00542C8D">
      <w:pPr>
        <w:pStyle w:val="ListParagraph"/>
        <w:tabs>
          <w:tab w:val="left" w:pos="617"/>
        </w:tabs>
        <w:ind w:left="0"/>
        <w:rPr>
          <w:sz w:val="20"/>
        </w:rPr>
      </w:pPr>
    </w:p>
    <w:p w14:paraId="2DC11FDA" w14:textId="043F314E" w:rsidR="00542C8D" w:rsidRPr="00542C8D" w:rsidRDefault="00542C8D" w:rsidP="00542C8D">
      <w:pPr>
        <w:pStyle w:val="TableParagraph"/>
        <w:rPr>
          <w:rFonts w:ascii="Cambria Math" w:eastAsia="Cambria Math" w:hAnsi="Cambria Math"/>
          <w:spacing w:val="-5"/>
          <w:sz w:val="20"/>
        </w:rPr>
      </w:pPr>
      <w:r w:rsidRPr="00542C8D">
        <w:rPr>
          <w:rFonts w:ascii="Cambria Math" w:eastAsia="Cambria Math" w:hAnsi="Cambria Math"/>
          <w:spacing w:val="-5"/>
          <w:sz w:val="20"/>
        </w:rPr>
        <w:t xml:space="preserve">  </w:t>
      </w:r>
      <w:r>
        <w:rPr>
          <w:rFonts w:ascii="Cambria Math" w:eastAsia="Cambria Math" w:hAnsi="Cambria Math"/>
          <w:spacing w:val="-5"/>
          <w:sz w:val="20"/>
        </w:rPr>
        <w:t xml:space="preserve">          </w:t>
      </w:r>
      <w:r w:rsidRPr="00542C8D">
        <w:rPr>
          <w:rFonts w:ascii="Cambria Math" w:eastAsia="Cambria Math" w:hAnsi="Cambria Math"/>
          <w:spacing w:val="-5"/>
          <w:sz w:val="20"/>
        </w:rPr>
        <w:t>𝑑Φ𝐵</w:t>
      </w:r>
    </w:p>
    <w:p w14:paraId="64EFB500" w14:textId="59A1A7AA" w:rsidR="00542C8D" w:rsidRPr="00542C8D" w:rsidRDefault="00542C8D" w:rsidP="00542C8D">
      <w:pPr>
        <w:pStyle w:val="TableParagraph"/>
        <w:rPr>
          <w:rFonts w:ascii="Cambria Math" w:eastAsia="Cambria Math" w:hAnsi="Cambria Math"/>
          <w:spacing w:val="-5"/>
          <w:sz w:val="20"/>
        </w:rPr>
      </w:pPr>
      <w:r w:rsidRPr="00542C8D">
        <w:rPr>
          <w:rFonts w:ascii="Cambria Math" w:eastAsia="Cambria Math" w:hAnsi="Cambria Math"/>
          <w:spacing w:val="-5"/>
          <w:sz w:val="20"/>
        </w:rPr>
        <w:t>𝐸 =</w:t>
      </w:r>
      <w:r>
        <w:rPr>
          <w:rFonts w:ascii="Cambria Math" w:eastAsia="Cambria Math" w:hAnsi="Cambria Math"/>
          <w:spacing w:val="-5"/>
          <w:sz w:val="20"/>
        </w:rPr>
        <w:t xml:space="preserve"> </w:t>
      </w:r>
      <w:r w:rsidRPr="00542C8D">
        <w:rPr>
          <w:rFonts w:ascii="Cambria Math" w:eastAsia="Cambria Math" w:hAnsi="Cambria Math"/>
          <w:spacing w:val="-5"/>
          <w:sz w:val="20"/>
        </w:rPr>
        <w:t xml:space="preserve"> −</w:t>
      </w:r>
    </w:p>
    <w:p w14:paraId="5AFFB3CA" w14:textId="3A427BD4" w:rsidR="00542C8D" w:rsidRPr="00542C8D" w:rsidRDefault="00542C8D" w:rsidP="00542C8D">
      <w:pPr>
        <w:pStyle w:val="TableParagraph"/>
        <w:rPr>
          <w:rFonts w:ascii="Cambria Math" w:eastAsia="Cambria Math" w:hAnsi="Cambria Math"/>
          <w:spacing w:val="-5"/>
          <w:sz w:val="20"/>
        </w:rPr>
      </w:pPr>
      <w:r w:rsidRPr="00542C8D">
        <w:rPr>
          <w:rFonts w:ascii="Cambria Math" w:eastAsia="Cambria Math" w:hAnsi="Cambria Math"/>
          <w:spacing w:val="-5"/>
          <w:sz w:val="20"/>
        </w:rPr>
        <w:t xml:space="preserve"> </w:t>
      </w:r>
      <w:r>
        <w:rPr>
          <w:rFonts w:ascii="Cambria Math" w:eastAsia="Cambria Math" w:hAnsi="Cambria Math"/>
          <w:spacing w:val="-5"/>
          <w:sz w:val="20"/>
        </w:rPr>
        <w:t xml:space="preserve">       </w:t>
      </w:r>
      <w:r w:rsidRPr="00542C8D">
        <w:rPr>
          <w:rFonts w:ascii="Cambria Math" w:eastAsia="Cambria Math" w:hAnsi="Cambria Math"/>
          <w:spacing w:val="-5"/>
          <w:sz w:val="20"/>
        </w:rPr>
        <w:t xml:space="preserve">  𝑑𝑡</w:t>
      </w:r>
    </w:p>
    <w:p w14:paraId="1EA130B7" w14:textId="77777777" w:rsidR="00542C8D" w:rsidRPr="00542C8D" w:rsidRDefault="00542C8D" w:rsidP="00542C8D">
      <w:pPr>
        <w:pStyle w:val="TableParagraph"/>
        <w:rPr>
          <w:rFonts w:ascii="Cambria Math" w:eastAsia="Cambria Math" w:hAnsi="Cambria Math"/>
          <w:spacing w:val="-5"/>
          <w:sz w:val="20"/>
        </w:rPr>
      </w:pPr>
    </w:p>
    <w:p w14:paraId="28D69846" w14:textId="77777777" w:rsidR="00542C8D" w:rsidRPr="00542C8D" w:rsidRDefault="00542C8D" w:rsidP="00542C8D">
      <w:pPr>
        <w:pStyle w:val="TableParagraph"/>
        <w:ind w:left="303"/>
        <w:jc w:val="both"/>
        <w:rPr>
          <w:rFonts w:ascii="Cambria Math" w:eastAsia="Cambria Math" w:hAnsi="Cambria Math"/>
          <w:spacing w:val="-5"/>
          <w:sz w:val="20"/>
        </w:rPr>
      </w:pPr>
      <w:r w:rsidRPr="00542C8D">
        <w:rPr>
          <w:rFonts w:ascii="Cambria Math" w:eastAsia="Cambria Math" w:hAnsi="Cambria Math"/>
          <w:spacing w:val="-5"/>
          <w:sz w:val="20"/>
        </w:rPr>
        <w:t>Where:</w:t>
      </w:r>
    </w:p>
    <w:p w14:paraId="4B9C8D52" w14:textId="77777777" w:rsidR="00542C8D" w:rsidRPr="00542C8D" w:rsidRDefault="00542C8D" w:rsidP="00542C8D">
      <w:pPr>
        <w:pStyle w:val="TableParagraph"/>
        <w:ind w:left="303"/>
        <w:jc w:val="both"/>
        <w:rPr>
          <w:rFonts w:ascii="Cambria Math" w:eastAsia="Cambria Math" w:hAnsi="Cambria Math"/>
          <w:spacing w:val="-5"/>
          <w:sz w:val="20"/>
        </w:rPr>
      </w:pPr>
      <w:r w:rsidRPr="00542C8D">
        <w:rPr>
          <w:rFonts w:ascii="Cambria Math" w:eastAsia="Cambria Math" w:hAnsi="Cambria Math"/>
          <w:spacing w:val="-5"/>
          <w:sz w:val="20"/>
        </w:rPr>
        <w:t xml:space="preserve">E = Induced EMF (volts) </w:t>
      </w:r>
    </w:p>
    <w:p w14:paraId="4FE65F1A" w14:textId="77777777" w:rsidR="00542C8D" w:rsidRPr="00542C8D" w:rsidRDefault="00542C8D" w:rsidP="00542C8D">
      <w:pPr>
        <w:pStyle w:val="TableParagraph"/>
        <w:ind w:left="303"/>
        <w:jc w:val="both"/>
        <w:rPr>
          <w:rFonts w:ascii="Cambria Math" w:eastAsia="Cambria Math" w:hAnsi="Cambria Math"/>
          <w:spacing w:val="-5"/>
          <w:sz w:val="20"/>
        </w:rPr>
      </w:pPr>
      <w:r w:rsidRPr="00542C8D">
        <w:rPr>
          <w:rFonts w:ascii="Cambria Math" w:eastAsia="Cambria Math" w:hAnsi="Cambria Math"/>
          <w:spacing w:val="-5"/>
          <w:sz w:val="20"/>
        </w:rPr>
        <w:t xml:space="preserve">Φ𝐵= Magnetic flux (weber) </w:t>
      </w:r>
    </w:p>
    <w:p w14:paraId="0C93F88F" w14:textId="77777777" w:rsidR="00542C8D" w:rsidRDefault="00542C8D" w:rsidP="00542C8D">
      <w:pPr>
        <w:pStyle w:val="TableParagraph"/>
        <w:ind w:left="303"/>
        <w:jc w:val="both"/>
        <w:rPr>
          <w:rFonts w:ascii="Cambria Math" w:eastAsia="Cambria Math" w:hAnsi="Cambria Math"/>
          <w:spacing w:val="-5"/>
          <w:sz w:val="20"/>
        </w:rPr>
      </w:pPr>
      <w:r w:rsidRPr="00542C8D">
        <w:rPr>
          <w:rFonts w:ascii="Cambria Math" w:eastAsia="Cambria Math" w:hAnsi="Cambria Math"/>
          <w:spacing w:val="-5"/>
          <w:sz w:val="20"/>
        </w:rPr>
        <w:t>t = Time (seconds)</w:t>
      </w:r>
    </w:p>
    <w:p w14:paraId="2BF9EFEE" w14:textId="77777777" w:rsidR="00542C8D" w:rsidRDefault="00542C8D" w:rsidP="00542C8D">
      <w:pPr>
        <w:pStyle w:val="TableParagraph"/>
        <w:jc w:val="both"/>
        <w:rPr>
          <w:rFonts w:ascii="Cambria Math" w:eastAsia="Cambria Math" w:hAnsi="Cambria Math"/>
          <w:spacing w:val="-5"/>
          <w:sz w:val="20"/>
        </w:rPr>
      </w:pPr>
    </w:p>
    <w:p w14:paraId="6106EC4E" w14:textId="0E612B9A" w:rsidR="00542C8D" w:rsidRPr="00542C8D" w:rsidRDefault="00542C8D" w:rsidP="00542C8D">
      <w:pPr>
        <w:pStyle w:val="TableParagraph"/>
        <w:jc w:val="both"/>
        <w:rPr>
          <w:rFonts w:ascii="Cambria Math" w:eastAsia="Cambria Math" w:hAnsi="Cambria Math"/>
          <w:spacing w:val="-5"/>
          <w:sz w:val="20"/>
        </w:rPr>
      </w:pPr>
      <w:r>
        <w:rPr>
          <w:rFonts w:ascii="Cambria Math" w:eastAsia="Cambria Math" w:hAnsi="Cambria Math"/>
          <w:spacing w:val="-5"/>
          <w:sz w:val="20"/>
        </w:rPr>
        <w:t xml:space="preserve">2. </w:t>
      </w:r>
      <w:r w:rsidRPr="00542C8D">
        <w:rPr>
          <w:rFonts w:ascii="Cambria Math" w:eastAsia="Cambria Math" w:hAnsi="Cambria Math"/>
          <w:b/>
          <w:bCs/>
          <w:spacing w:val="-5"/>
          <w:sz w:val="20"/>
        </w:rPr>
        <w:t>Free Space Path Loss (FSPL)</w:t>
      </w:r>
    </w:p>
    <w:p w14:paraId="61A46844" w14:textId="77777777" w:rsidR="00542C8D" w:rsidRDefault="00542C8D" w:rsidP="00542C8D">
      <w:pPr>
        <w:pStyle w:val="TableParagraph"/>
        <w:jc w:val="both"/>
        <w:rPr>
          <w:rFonts w:ascii="Cambria Math" w:eastAsia="Cambria Math" w:hAnsi="Cambria Math"/>
          <w:spacing w:val="-5"/>
          <w:sz w:val="20"/>
        </w:rPr>
      </w:pPr>
      <w:r w:rsidRPr="00542C8D">
        <w:rPr>
          <w:rFonts w:ascii="Cambria Math" w:eastAsia="Cambria Math" w:hAnsi="Cambria Math"/>
          <w:spacing w:val="-5"/>
          <w:sz w:val="20"/>
        </w:rPr>
        <w:t>Determines signal attenuation over a distance in free space:</w:t>
      </w:r>
    </w:p>
    <w:p w14:paraId="644B1C69" w14:textId="77777777" w:rsidR="00542C8D" w:rsidRPr="00542C8D" w:rsidRDefault="00542C8D" w:rsidP="00542C8D">
      <w:pPr>
        <w:pStyle w:val="TableParagraph"/>
        <w:jc w:val="both"/>
        <w:rPr>
          <w:rFonts w:ascii="Cambria Math" w:eastAsia="Cambria Math" w:hAnsi="Cambria Math"/>
          <w:spacing w:val="-5"/>
          <w:sz w:val="20"/>
        </w:rPr>
      </w:pPr>
    </w:p>
    <w:p w14:paraId="485AC4A2" w14:textId="77777777" w:rsidR="00542C8D" w:rsidRDefault="00542C8D" w:rsidP="00542C8D">
      <w:pPr>
        <w:spacing w:before="218"/>
        <w:ind w:left="736"/>
        <w:rPr>
          <w:rFonts w:ascii="Cambria Math" w:eastAsia="Cambria Math"/>
          <w:sz w:val="20"/>
        </w:rPr>
      </w:pPr>
      <w:r>
        <w:rPr>
          <w:rFonts w:ascii="Cambria Math" w:eastAsia="Cambria Math"/>
          <w:sz w:val="20"/>
        </w:rPr>
        <w:t>𝐿</w:t>
      </w:r>
      <w:r>
        <w:rPr>
          <w:rFonts w:ascii="Cambria Math" w:eastAsia="Cambria Math"/>
          <w:position w:val="-3"/>
          <w:sz w:val="14"/>
        </w:rPr>
        <w:t>𝐹𝑆</w:t>
      </w:r>
      <w:r>
        <w:rPr>
          <w:rFonts w:ascii="Cambria Math" w:eastAsia="Cambria Math"/>
          <w:spacing w:val="-17"/>
          <w:position w:val="-3"/>
          <w:sz w:val="14"/>
        </w:rPr>
        <w:t xml:space="preserve"> </w:t>
      </w:r>
      <w:r>
        <w:rPr>
          <w:rFonts w:ascii="Cambria Math" w:eastAsia="Cambria Math"/>
          <w:position w:val="1"/>
          <w:sz w:val="20"/>
        </w:rPr>
        <w:t>(</w:t>
      </w:r>
      <w:r>
        <w:rPr>
          <w:rFonts w:ascii="Cambria Math" w:eastAsia="Cambria Math"/>
          <w:sz w:val="20"/>
        </w:rPr>
        <w:t>𝑑𝐵</w:t>
      </w:r>
      <w:r>
        <w:rPr>
          <w:rFonts w:ascii="Cambria Math" w:eastAsia="Cambria Math"/>
          <w:position w:val="1"/>
          <w:sz w:val="20"/>
        </w:rPr>
        <w:t>)</w:t>
      </w:r>
      <w:r>
        <w:rPr>
          <w:rFonts w:ascii="Cambria Math" w:eastAsia="Cambria Math"/>
          <w:spacing w:val="16"/>
          <w:position w:val="1"/>
          <w:sz w:val="20"/>
        </w:rPr>
        <w:t xml:space="preserve"> </w:t>
      </w:r>
      <w:r>
        <w:rPr>
          <w:rFonts w:ascii="Cambria Math" w:eastAsia="Cambria Math"/>
          <w:sz w:val="20"/>
        </w:rPr>
        <w:t>=</w:t>
      </w:r>
      <w:r>
        <w:rPr>
          <w:rFonts w:ascii="Cambria Math" w:eastAsia="Cambria Math"/>
          <w:spacing w:val="15"/>
          <w:sz w:val="20"/>
        </w:rPr>
        <w:t xml:space="preserve"> </w:t>
      </w:r>
      <w:r>
        <w:rPr>
          <w:rFonts w:ascii="Cambria Math" w:eastAsia="Cambria Math"/>
          <w:sz w:val="20"/>
        </w:rPr>
        <w:t>20</w:t>
      </w:r>
      <w:r>
        <w:rPr>
          <w:rFonts w:ascii="Cambria Math" w:eastAsia="Cambria Math"/>
          <w:spacing w:val="-10"/>
          <w:sz w:val="20"/>
        </w:rPr>
        <w:t xml:space="preserve"> </w:t>
      </w:r>
      <w:r>
        <w:rPr>
          <w:rFonts w:ascii="Cambria Math" w:eastAsia="Cambria Math"/>
          <w:sz w:val="20"/>
        </w:rPr>
        <w:t>log</w:t>
      </w:r>
      <w:r>
        <w:rPr>
          <w:rFonts w:ascii="Cambria Math" w:eastAsia="Cambria Math"/>
          <w:position w:val="-3"/>
          <w:sz w:val="14"/>
        </w:rPr>
        <w:t>10</w:t>
      </w:r>
      <w:r>
        <w:rPr>
          <w:rFonts w:ascii="Cambria Math" w:eastAsia="Cambria Math"/>
          <w:position w:val="1"/>
          <w:sz w:val="20"/>
        </w:rPr>
        <w:t>(</w:t>
      </w:r>
      <w:r>
        <w:rPr>
          <w:rFonts w:ascii="Cambria Math" w:eastAsia="Cambria Math"/>
          <w:sz w:val="20"/>
        </w:rPr>
        <w:t>𝑑</w:t>
      </w:r>
      <w:r>
        <w:rPr>
          <w:rFonts w:ascii="Cambria Math" w:eastAsia="Cambria Math"/>
          <w:position w:val="1"/>
          <w:sz w:val="20"/>
        </w:rPr>
        <w:t>)</w:t>
      </w:r>
      <w:r>
        <w:rPr>
          <w:rFonts w:ascii="Cambria Math" w:eastAsia="Cambria Math"/>
          <w:spacing w:val="3"/>
          <w:position w:val="1"/>
          <w:sz w:val="20"/>
        </w:rPr>
        <w:t xml:space="preserve"> </w:t>
      </w:r>
      <w:r>
        <w:rPr>
          <w:rFonts w:ascii="Cambria Math" w:eastAsia="Cambria Math"/>
          <w:sz w:val="20"/>
        </w:rPr>
        <w:t>+</w:t>
      </w:r>
      <w:r>
        <w:rPr>
          <w:rFonts w:ascii="Cambria Math" w:eastAsia="Cambria Math"/>
          <w:spacing w:val="4"/>
          <w:sz w:val="20"/>
        </w:rPr>
        <w:t xml:space="preserve"> </w:t>
      </w:r>
      <w:r>
        <w:rPr>
          <w:rFonts w:ascii="Cambria Math" w:eastAsia="Cambria Math"/>
          <w:sz w:val="20"/>
        </w:rPr>
        <w:t>20</w:t>
      </w:r>
      <w:r>
        <w:rPr>
          <w:rFonts w:ascii="Cambria Math" w:eastAsia="Cambria Math"/>
          <w:spacing w:val="-10"/>
          <w:sz w:val="20"/>
        </w:rPr>
        <w:t xml:space="preserve"> </w:t>
      </w:r>
      <w:r>
        <w:rPr>
          <w:rFonts w:ascii="Cambria Math" w:eastAsia="Cambria Math"/>
          <w:sz w:val="20"/>
        </w:rPr>
        <w:t>log</w:t>
      </w:r>
      <w:r>
        <w:rPr>
          <w:rFonts w:ascii="Cambria Math" w:eastAsia="Cambria Math"/>
          <w:position w:val="-3"/>
          <w:sz w:val="14"/>
        </w:rPr>
        <w:t>10</w:t>
      </w:r>
      <w:r>
        <w:rPr>
          <w:rFonts w:ascii="Cambria Math" w:eastAsia="Cambria Math"/>
          <w:position w:val="1"/>
          <w:sz w:val="20"/>
        </w:rPr>
        <w:t>(</w:t>
      </w:r>
      <w:r>
        <w:rPr>
          <w:rFonts w:ascii="Cambria Math" w:eastAsia="Cambria Math"/>
          <w:sz w:val="20"/>
        </w:rPr>
        <w:t>𝑓</w:t>
      </w:r>
      <w:r>
        <w:rPr>
          <w:rFonts w:ascii="Cambria Math" w:eastAsia="Cambria Math"/>
          <w:position w:val="1"/>
          <w:sz w:val="20"/>
        </w:rPr>
        <w:t>)</w:t>
      </w:r>
      <w:r>
        <w:rPr>
          <w:rFonts w:ascii="Cambria Math" w:eastAsia="Cambria Math"/>
          <w:spacing w:val="4"/>
          <w:position w:val="1"/>
          <w:sz w:val="20"/>
        </w:rPr>
        <w:t xml:space="preserve"> </w:t>
      </w:r>
      <w:r>
        <w:rPr>
          <w:rFonts w:ascii="Cambria Math" w:eastAsia="Cambria Math"/>
          <w:sz w:val="20"/>
        </w:rPr>
        <w:t>+</w:t>
      </w:r>
      <w:r>
        <w:rPr>
          <w:rFonts w:ascii="Cambria Math" w:eastAsia="Cambria Math"/>
          <w:spacing w:val="2"/>
          <w:sz w:val="20"/>
        </w:rPr>
        <w:t xml:space="preserve"> </w:t>
      </w:r>
      <w:r>
        <w:rPr>
          <w:rFonts w:ascii="Cambria Math" w:eastAsia="Cambria Math"/>
          <w:spacing w:val="-4"/>
          <w:sz w:val="20"/>
        </w:rPr>
        <w:t>32.44</w:t>
      </w:r>
    </w:p>
    <w:p w14:paraId="6DCA01AF" w14:textId="77777777" w:rsidR="00542C8D" w:rsidRPr="00542C8D" w:rsidRDefault="00542C8D" w:rsidP="00542C8D">
      <w:pPr>
        <w:pStyle w:val="TableParagraph"/>
        <w:jc w:val="both"/>
        <w:rPr>
          <w:rFonts w:ascii="Cambria Math" w:eastAsia="Cambria Math" w:hAnsi="Cambria Math"/>
          <w:spacing w:val="-5"/>
          <w:sz w:val="20"/>
        </w:rPr>
      </w:pPr>
    </w:p>
    <w:p w14:paraId="03581376" w14:textId="308DDA09" w:rsidR="00542C8D" w:rsidRPr="00542C8D" w:rsidRDefault="00542C8D" w:rsidP="00542C8D">
      <w:pPr>
        <w:pStyle w:val="TableParagraph"/>
        <w:jc w:val="both"/>
        <w:rPr>
          <w:rFonts w:ascii="Cambria Math" w:eastAsia="Cambria Math" w:hAnsi="Cambria Math"/>
          <w:spacing w:val="-5"/>
          <w:sz w:val="20"/>
        </w:rPr>
      </w:pPr>
      <w:r w:rsidRPr="00542C8D">
        <w:rPr>
          <w:rFonts w:ascii="Cambria Math" w:eastAsia="Cambria Math" w:hAnsi="Cambria Math"/>
          <w:spacing w:val="-5"/>
          <w:sz w:val="20"/>
        </w:rPr>
        <w:t>Where:</w:t>
      </w:r>
    </w:p>
    <w:p w14:paraId="64EF4EBC" w14:textId="77777777" w:rsidR="00542C8D" w:rsidRPr="00542C8D" w:rsidRDefault="00542C8D" w:rsidP="00542C8D">
      <w:pPr>
        <w:pStyle w:val="TableParagraph"/>
        <w:jc w:val="both"/>
        <w:rPr>
          <w:rFonts w:ascii="Cambria Math" w:eastAsia="Cambria Math" w:hAnsi="Cambria Math"/>
          <w:spacing w:val="-5"/>
          <w:sz w:val="20"/>
        </w:rPr>
      </w:pPr>
      <w:r w:rsidRPr="00542C8D">
        <w:rPr>
          <w:rFonts w:ascii="Cambria Math" w:eastAsia="Cambria Math" w:hAnsi="Cambria Math"/>
          <w:spacing w:val="-5"/>
          <w:sz w:val="20"/>
        </w:rPr>
        <w:t>𝐿𝐹𝑆 = Path loss (dB)</w:t>
      </w:r>
    </w:p>
    <w:p w14:paraId="4BAC7D54" w14:textId="77777777" w:rsidR="00542C8D" w:rsidRPr="00542C8D" w:rsidRDefault="00542C8D" w:rsidP="00542C8D">
      <w:pPr>
        <w:pStyle w:val="TableParagraph"/>
        <w:jc w:val="both"/>
        <w:rPr>
          <w:rFonts w:ascii="Cambria Math" w:eastAsia="Cambria Math" w:hAnsi="Cambria Math"/>
          <w:spacing w:val="-5"/>
          <w:sz w:val="20"/>
        </w:rPr>
      </w:pPr>
      <w:r w:rsidRPr="00542C8D">
        <w:rPr>
          <w:rFonts w:ascii="Cambria Math" w:eastAsia="Cambria Math" w:hAnsi="Cambria Math"/>
          <w:i/>
          <w:spacing w:val="-5"/>
          <w:sz w:val="20"/>
        </w:rPr>
        <w:t xml:space="preserve">d </w:t>
      </w:r>
      <w:r w:rsidRPr="00542C8D">
        <w:rPr>
          <w:rFonts w:ascii="Cambria Math" w:eastAsia="Cambria Math" w:hAnsi="Cambria Math"/>
          <w:spacing w:val="-5"/>
          <w:sz w:val="20"/>
        </w:rPr>
        <w:t>= Distance (km)</w:t>
      </w:r>
    </w:p>
    <w:p w14:paraId="3350E319" w14:textId="77777777" w:rsidR="00542C8D" w:rsidRPr="00542C8D" w:rsidRDefault="00542C8D" w:rsidP="00542C8D">
      <w:pPr>
        <w:pStyle w:val="TableParagraph"/>
        <w:jc w:val="both"/>
        <w:rPr>
          <w:rFonts w:ascii="Cambria Math" w:eastAsia="Cambria Math" w:hAnsi="Cambria Math"/>
          <w:spacing w:val="-5"/>
          <w:sz w:val="20"/>
        </w:rPr>
      </w:pPr>
      <w:r w:rsidRPr="00542C8D">
        <w:rPr>
          <w:rFonts w:ascii="Cambria Math" w:eastAsia="Cambria Math" w:hAnsi="Cambria Math"/>
          <w:i/>
          <w:spacing w:val="-5"/>
          <w:sz w:val="20"/>
        </w:rPr>
        <w:t xml:space="preserve">f </w:t>
      </w:r>
      <w:r w:rsidRPr="00542C8D">
        <w:rPr>
          <w:rFonts w:ascii="Cambria Math" w:eastAsia="Cambria Math" w:hAnsi="Cambria Math"/>
          <w:spacing w:val="-5"/>
          <w:sz w:val="20"/>
        </w:rPr>
        <w:t>= Frequency (MHz)</w:t>
      </w:r>
    </w:p>
    <w:p w14:paraId="5CD18F5E" w14:textId="77777777" w:rsidR="00542C8D" w:rsidRDefault="00542C8D" w:rsidP="00542C8D">
      <w:pPr>
        <w:pStyle w:val="TableParagraph"/>
        <w:jc w:val="both"/>
        <w:rPr>
          <w:rFonts w:ascii="Cambria Math" w:eastAsia="Cambria Math" w:hAnsi="Cambria Math"/>
          <w:spacing w:val="-5"/>
          <w:sz w:val="20"/>
        </w:rPr>
      </w:pPr>
    </w:p>
    <w:p w14:paraId="3D2A0338" w14:textId="77777777" w:rsidR="00542C8D" w:rsidRDefault="00542C8D" w:rsidP="00542C8D">
      <w:pPr>
        <w:pStyle w:val="TableParagraph"/>
        <w:ind w:left="720"/>
        <w:jc w:val="both"/>
        <w:rPr>
          <w:rFonts w:ascii="Cambria Math" w:eastAsia="Cambria Math" w:hAnsi="Cambria Math"/>
          <w:spacing w:val="-5"/>
          <w:sz w:val="20"/>
        </w:rPr>
      </w:pPr>
    </w:p>
    <w:p w14:paraId="10D993CF" w14:textId="4CC748D6" w:rsidR="00515CB7" w:rsidRDefault="00542C8D" w:rsidP="00542C8D">
      <w:pPr>
        <w:pStyle w:val="TableParagraph"/>
        <w:jc w:val="both"/>
        <w:rPr>
          <w:sz w:val="18"/>
        </w:rPr>
        <w:sectPr w:rsidR="00515CB7">
          <w:pgSz w:w="11910" w:h="16840"/>
          <w:pgMar w:top="1000" w:right="425" w:bottom="280" w:left="850" w:header="720" w:footer="720" w:gutter="0"/>
          <w:cols w:num="2" w:space="720" w:equalWidth="0">
            <w:col w:w="4928" w:space="298"/>
            <w:col w:w="5409"/>
          </w:cols>
        </w:sectPr>
      </w:pPr>
      <w:r>
        <w:rPr>
          <w:rFonts w:ascii="Cambria Math" w:eastAsia="Cambria Math" w:hAnsi="Cambria Math"/>
          <w:spacing w:val="-5"/>
          <w:sz w:val="20"/>
        </w:rPr>
        <w:t xml:space="preserve">     </w:t>
      </w:r>
    </w:p>
    <w:p w14:paraId="2B395484" w14:textId="70B381B8" w:rsidR="00AC1AB8" w:rsidRPr="00CA2FC4" w:rsidRDefault="00AC1AB8" w:rsidP="00CA2FC4">
      <w:pPr>
        <w:spacing w:before="1"/>
        <w:rPr>
          <w:b/>
          <w:i/>
          <w:sz w:val="24"/>
        </w:rPr>
        <w:sectPr w:rsidR="00AC1AB8" w:rsidRPr="00CA2FC4">
          <w:pgSz w:w="11910" w:h="16840"/>
          <w:pgMar w:top="1040" w:right="425" w:bottom="280" w:left="850" w:header="720" w:footer="720" w:gutter="0"/>
          <w:cols w:space="720"/>
        </w:sectPr>
      </w:pPr>
    </w:p>
    <w:p w14:paraId="42240B23" w14:textId="77777777" w:rsidR="00AC1AB8" w:rsidRDefault="00AC1AB8">
      <w:pPr>
        <w:pStyle w:val="BodyText"/>
        <w:rPr>
          <w:sz w:val="20"/>
        </w:rPr>
      </w:pPr>
    </w:p>
    <w:p w14:paraId="041D14BE" w14:textId="77777777" w:rsidR="00542C8D" w:rsidRPr="00542C8D" w:rsidRDefault="00542C8D" w:rsidP="00542C8D">
      <w:pPr>
        <w:pStyle w:val="Heading4"/>
        <w:numPr>
          <w:ilvl w:val="0"/>
          <w:numId w:val="17"/>
        </w:numPr>
        <w:tabs>
          <w:tab w:val="left" w:pos="617"/>
        </w:tabs>
      </w:pPr>
      <w:r>
        <w:rPr>
          <w:spacing w:val="-2"/>
        </w:rPr>
        <w:t>Shielding</w:t>
      </w:r>
      <w:r>
        <w:rPr>
          <w:spacing w:val="1"/>
        </w:rPr>
        <w:t xml:space="preserve"> </w:t>
      </w:r>
      <w:r>
        <w:rPr>
          <w:spacing w:val="-2"/>
        </w:rPr>
        <w:t>Effectiveness</w:t>
      </w:r>
    </w:p>
    <w:p w14:paraId="0DE01EB5" w14:textId="7D6418EC" w:rsidR="00542C8D" w:rsidRDefault="00542C8D" w:rsidP="00542C8D">
      <w:pPr>
        <w:pStyle w:val="Heading4"/>
        <w:tabs>
          <w:tab w:val="left" w:pos="617"/>
        </w:tabs>
        <w:ind w:left="417"/>
      </w:pPr>
      <w:r w:rsidRPr="00542C8D">
        <w:t>Measures</w:t>
      </w:r>
      <w:r w:rsidRPr="00542C8D">
        <w:rPr>
          <w:spacing w:val="-7"/>
        </w:rPr>
        <w:t xml:space="preserve"> </w:t>
      </w:r>
      <w:r w:rsidRPr="00542C8D">
        <w:t>the</w:t>
      </w:r>
      <w:r w:rsidRPr="00542C8D">
        <w:rPr>
          <w:spacing w:val="-6"/>
        </w:rPr>
        <w:t xml:space="preserve"> </w:t>
      </w:r>
      <w:r w:rsidRPr="00542C8D">
        <w:t>reduction</w:t>
      </w:r>
      <w:r w:rsidRPr="00542C8D">
        <w:rPr>
          <w:spacing w:val="-5"/>
        </w:rPr>
        <w:t xml:space="preserve"> </w:t>
      </w:r>
      <w:r w:rsidRPr="00542C8D">
        <w:t>of</w:t>
      </w:r>
      <w:r w:rsidRPr="00542C8D">
        <w:rPr>
          <w:spacing w:val="-6"/>
        </w:rPr>
        <w:t xml:space="preserve"> </w:t>
      </w:r>
      <w:r w:rsidRPr="00542C8D">
        <w:t>electromagnetic</w:t>
      </w:r>
      <w:r w:rsidRPr="00542C8D">
        <w:rPr>
          <w:spacing w:val="-6"/>
        </w:rPr>
        <w:t xml:space="preserve"> </w:t>
      </w:r>
      <w:r w:rsidRPr="00542C8D">
        <w:t>field</w:t>
      </w:r>
      <w:r w:rsidRPr="00542C8D">
        <w:rPr>
          <w:spacing w:val="-5"/>
        </w:rPr>
        <w:t xml:space="preserve"> </w:t>
      </w:r>
      <w:r w:rsidRPr="00542C8D">
        <w:t>strength</w:t>
      </w:r>
      <w:r w:rsidRPr="00542C8D">
        <w:rPr>
          <w:spacing w:val="-5"/>
        </w:rPr>
        <w:t xml:space="preserve"> </w:t>
      </w:r>
      <w:r w:rsidRPr="00542C8D">
        <w:t>due to shielding:</w:t>
      </w:r>
    </w:p>
    <w:p w14:paraId="0D41E5FC" w14:textId="1EFFBC8C" w:rsidR="00CA2FC4" w:rsidRDefault="00CA2FC4" w:rsidP="00CA2FC4">
      <w:pPr>
        <w:pStyle w:val="Heading4"/>
        <w:tabs>
          <w:tab w:val="left" w:pos="617"/>
        </w:tabs>
        <w:ind w:left="0"/>
      </w:pPr>
    </w:p>
    <w:p w14:paraId="700DFBB3" w14:textId="783EA4EA" w:rsidR="00CA2FC4" w:rsidRDefault="00CA2FC4" w:rsidP="00CA2FC4">
      <w:pPr>
        <w:tabs>
          <w:tab w:val="left" w:pos="886"/>
        </w:tabs>
        <w:spacing w:before="65" w:line="122" w:lineRule="auto"/>
        <w:ind w:left="3" w:firstLine="99"/>
        <w:rPr>
          <w:rFonts w:ascii="Cambria Math" w:eastAsia="Cambria Math"/>
          <w:sz w:val="20"/>
        </w:rPr>
      </w:pPr>
      <w:r>
        <w:rPr>
          <w:rFonts w:ascii="Cambria Math" w:eastAsia="Cambria Math"/>
          <w:sz w:val="20"/>
        </w:rPr>
        <w:t>𝑆𝐸</w:t>
      </w:r>
      <w:r>
        <w:rPr>
          <w:rFonts w:ascii="Cambria Math" w:eastAsia="Cambria Math"/>
          <w:position w:val="1"/>
          <w:sz w:val="20"/>
        </w:rPr>
        <w:t>(</w:t>
      </w:r>
      <w:r>
        <w:rPr>
          <w:rFonts w:ascii="Cambria Math" w:eastAsia="Cambria Math"/>
          <w:sz w:val="20"/>
        </w:rPr>
        <w:t>𝑑𝐵</w:t>
      </w:r>
      <w:r>
        <w:rPr>
          <w:rFonts w:ascii="Cambria Math" w:eastAsia="Cambria Math"/>
          <w:position w:val="1"/>
          <w:sz w:val="20"/>
        </w:rPr>
        <w:t>)</w:t>
      </w:r>
      <w:r>
        <w:rPr>
          <w:rFonts w:ascii="Cambria Math" w:eastAsia="Cambria Math"/>
          <w:spacing w:val="13"/>
          <w:position w:val="1"/>
          <w:sz w:val="20"/>
        </w:rPr>
        <w:t xml:space="preserve"> </w:t>
      </w:r>
      <w:r>
        <w:rPr>
          <w:rFonts w:ascii="Cambria Math" w:eastAsia="Cambria Math"/>
          <w:sz w:val="20"/>
        </w:rPr>
        <w:t>=</w:t>
      </w:r>
      <w:r>
        <w:rPr>
          <w:rFonts w:ascii="Cambria Math" w:eastAsia="Cambria Math"/>
          <w:spacing w:val="11"/>
          <w:sz w:val="20"/>
        </w:rPr>
        <w:t xml:space="preserve"> </w:t>
      </w:r>
      <w:r>
        <w:rPr>
          <w:rFonts w:ascii="Cambria Math" w:eastAsia="Cambria Math"/>
          <w:sz w:val="20"/>
        </w:rPr>
        <w:t>20</w:t>
      </w:r>
      <w:r>
        <w:rPr>
          <w:rFonts w:ascii="Cambria Math" w:eastAsia="Cambria Math"/>
          <w:spacing w:val="-11"/>
          <w:sz w:val="20"/>
        </w:rPr>
        <w:t xml:space="preserve"> </w:t>
      </w:r>
      <w:r>
        <w:rPr>
          <w:rFonts w:ascii="Cambria Math" w:eastAsia="Cambria Math"/>
          <w:spacing w:val="-2"/>
          <w:sz w:val="20"/>
        </w:rPr>
        <w:t>log</w:t>
      </w:r>
      <w:r>
        <w:rPr>
          <w:rFonts w:ascii="Cambria Math" w:eastAsia="Cambria Math"/>
          <w:spacing w:val="-2"/>
          <w:position w:val="-3"/>
          <w:sz w:val="14"/>
        </w:rPr>
        <w:t>10</w:t>
      </w:r>
      <w:r>
        <w:rPr>
          <w:rFonts w:ascii="Cambria Math" w:eastAsia="Cambria Math"/>
          <w:spacing w:val="-2"/>
          <w:position w:val="-3"/>
          <w:sz w:val="14"/>
        </w:rPr>
        <w:t xml:space="preserve">     </w:t>
      </w:r>
      <w:r>
        <w:rPr>
          <w:rFonts w:ascii="Cambria Math" w:eastAsia="Cambria Math"/>
          <w:spacing w:val="-2"/>
          <w:w w:val="105"/>
          <w:position w:val="4"/>
          <w:sz w:val="20"/>
          <w:u w:val="single"/>
        </w:rPr>
        <w:t>𝐸</w:t>
      </w:r>
      <w:r>
        <w:rPr>
          <w:rFonts w:ascii="Cambria Math" w:eastAsia="Cambria Math"/>
          <w:spacing w:val="-2"/>
          <w:w w:val="105"/>
          <w:sz w:val="14"/>
          <w:u w:val="single"/>
        </w:rPr>
        <w:t>unshielded</w:t>
      </w:r>
      <w:r>
        <w:rPr>
          <w:rFonts w:ascii="Cambria Math" w:eastAsia="Cambria Math"/>
          <w:spacing w:val="-2"/>
          <w:w w:val="105"/>
          <w:sz w:val="14"/>
          <w:u w:val="single"/>
        </w:rPr>
        <w:t xml:space="preserve">  </w:t>
      </w:r>
    </w:p>
    <w:p w14:paraId="637DF0B2" w14:textId="1BA5BCB5" w:rsidR="00CA2FC4" w:rsidRDefault="00CA2FC4" w:rsidP="00CA2FC4">
      <w:pPr>
        <w:spacing w:line="184" w:lineRule="exact"/>
        <w:ind w:left="178"/>
        <w:rPr>
          <w:rFonts w:ascii="Cambria Math" w:eastAsia="Cambria Math"/>
          <w:sz w:val="14"/>
        </w:rPr>
      </w:pPr>
      <w:r>
        <w:rPr>
          <w:rFonts w:ascii="Cambria Math" w:eastAsia="Cambria Math"/>
          <w:spacing w:val="-2"/>
          <w:position w:val="4"/>
          <w:sz w:val="20"/>
        </w:rPr>
        <w:t xml:space="preserve">                                       </w:t>
      </w:r>
      <w:r>
        <w:rPr>
          <w:rFonts w:ascii="Cambria Math" w:eastAsia="Cambria Math"/>
          <w:spacing w:val="-2"/>
          <w:position w:val="4"/>
          <w:sz w:val="20"/>
        </w:rPr>
        <w:t>𝐸</w:t>
      </w:r>
      <w:r>
        <w:rPr>
          <w:rFonts w:ascii="Cambria Math" w:eastAsia="Cambria Math"/>
          <w:spacing w:val="-2"/>
          <w:sz w:val="14"/>
        </w:rPr>
        <w:t>shielded</w:t>
      </w:r>
    </w:p>
    <w:p w14:paraId="619ACD7C" w14:textId="7187C171" w:rsidR="00542C8D" w:rsidRPr="00CA2FC4" w:rsidRDefault="00542C8D" w:rsidP="00CA2FC4">
      <w:pPr>
        <w:spacing w:before="108"/>
        <w:ind w:left="57"/>
        <w:rPr>
          <w:rFonts w:ascii="Cambria Math" w:eastAsia="Cambria Math"/>
          <w:position w:val="-3"/>
          <w:sz w:val="14"/>
        </w:rPr>
      </w:pPr>
    </w:p>
    <w:p w14:paraId="5CC7E98D" w14:textId="6A24122A" w:rsidR="00542C8D" w:rsidRDefault="00CA2FC4">
      <w:pPr>
        <w:pStyle w:val="BodyText"/>
        <w:spacing w:before="57"/>
        <w:rPr>
          <w:i/>
          <w:sz w:val="4"/>
          <w:szCs w:val="4"/>
        </w:rPr>
      </w:pPr>
      <w:r>
        <w:rPr>
          <w:i/>
          <w:sz w:val="20"/>
        </w:rPr>
        <w:t>Where:</w:t>
      </w:r>
    </w:p>
    <w:p w14:paraId="0A7162F1" w14:textId="77777777" w:rsidR="00CA2FC4" w:rsidRPr="00CA2FC4" w:rsidRDefault="00CA2FC4">
      <w:pPr>
        <w:pStyle w:val="BodyText"/>
        <w:spacing w:before="57"/>
        <w:rPr>
          <w:i/>
          <w:sz w:val="4"/>
          <w:szCs w:val="4"/>
        </w:rPr>
      </w:pPr>
    </w:p>
    <w:p w14:paraId="151FBFFA" w14:textId="77777777" w:rsidR="00CA2FC4" w:rsidRDefault="00CA2FC4" w:rsidP="00CA2FC4">
      <w:pPr>
        <w:spacing w:line="153" w:lineRule="exact"/>
        <w:ind w:left="57"/>
        <w:rPr>
          <w:sz w:val="20"/>
        </w:rPr>
      </w:pPr>
      <w:r>
        <w:rPr>
          <w:i/>
          <w:sz w:val="20"/>
        </w:rPr>
        <w:t>SE</w:t>
      </w:r>
      <w:r>
        <w:rPr>
          <w:i/>
          <w:spacing w:val="-5"/>
          <w:sz w:val="20"/>
        </w:rPr>
        <w:t xml:space="preserve"> </w:t>
      </w:r>
      <w:r>
        <w:rPr>
          <w:sz w:val="20"/>
        </w:rPr>
        <w:t>=</w:t>
      </w:r>
      <w:r>
        <w:rPr>
          <w:spacing w:val="-6"/>
          <w:sz w:val="20"/>
        </w:rPr>
        <w:t xml:space="preserve"> </w:t>
      </w:r>
      <w:r>
        <w:rPr>
          <w:sz w:val="20"/>
        </w:rPr>
        <w:t>Shielding</w:t>
      </w:r>
      <w:r>
        <w:rPr>
          <w:spacing w:val="-5"/>
          <w:sz w:val="20"/>
        </w:rPr>
        <w:t xml:space="preserve"> </w:t>
      </w:r>
      <w:r>
        <w:rPr>
          <w:sz w:val="20"/>
        </w:rPr>
        <w:t>effectiveness</w:t>
      </w:r>
      <w:r>
        <w:rPr>
          <w:spacing w:val="-7"/>
          <w:sz w:val="20"/>
        </w:rPr>
        <w:t xml:space="preserve"> </w:t>
      </w:r>
      <w:r>
        <w:rPr>
          <w:spacing w:val="-4"/>
          <w:sz w:val="20"/>
        </w:rPr>
        <w:t>(dB)</w:t>
      </w:r>
    </w:p>
    <w:p w14:paraId="7E149EE7" w14:textId="69D34A41" w:rsidR="00CA2FC4" w:rsidRDefault="00CA2FC4" w:rsidP="00CA2FC4">
      <w:pPr>
        <w:spacing w:line="247" w:lineRule="exact"/>
        <w:ind w:left="57"/>
        <w:rPr>
          <w:sz w:val="20"/>
        </w:rPr>
      </w:pPr>
      <w:r>
        <w:rPr>
          <w:rFonts w:ascii="Cambria Math" w:eastAsia="Cambria Math"/>
          <w:sz w:val="20"/>
        </w:rPr>
        <w:t>𝐸</w:t>
      </w:r>
      <w:r>
        <w:rPr>
          <w:rFonts w:ascii="Cambria Math" w:eastAsia="Cambria Math"/>
          <w:position w:val="-3"/>
          <w:sz w:val="14"/>
        </w:rPr>
        <w:t>unshielded</w:t>
      </w:r>
      <w:r>
        <w:rPr>
          <w:rFonts w:ascii="Cambria Math" w:eastAsia="Cambria Math"/>
          <w:spacing w:val="22"/>
          <w:position w:val="-3"/>
          <w:sz w:val="14"/>
        </w:rPr>
        <w:t xml:space="preserve"> </w:t>
      </w:r>
      <w:r>
        <w:rPr>
          <w:sz w:val="20"/>
        </w:rPr>
        <w:t>=</w:t>
      </w:r>
      <w:r>
        <w:rPr>
          <w:spacing w:val="-8"/>
          <w:sz w:val="20"/>
        </w:rPr>
        <w:t xml:space="preserve"> </w:t>
      </w:r>
      <w:r>
        <w:rPr>
          <w:sz w:val="20"/>
        </w:rPr>
        <w:t>Field</w:t>
      </w:r>
      <w:r>
        <w:rPr>
          <w:spacing w:val="-7"/>
          <w:sz w:val="20"/>
        </w:rPr>
        <w:t xml:space="preserve"> </w:t>
      </w:r>
      <w:r>
        <w:rPr>
          <w:sz w:val="20"/>
        </w:rPr>
        <w:t>strength</w:t>
      </w:r>
      <w:r>
        <w:rPr>
          <w:spacing w:val="-6"/>
          <w:sz w:val="20"/>
        </w:rPr>
        <w:t xml:space="preserve"> </w:t>
      </w:r>
      <w:r>
        <w:rPr>
          <w:sz w:val="20"/>
        </w:rPr>
        <w:t>without</w:t>
      </w:r>
      <w:r>
        <w:rPr>
          <w:spacing w:val="-8"/>
          <w:sz w:val="20"/>
        </w:rPr>
        <w:t xml:space="preserve"> </w:t>
      </w:r>
      <w:r>
        <w:rPr>
          <w:sz w:val="20"/>
        </w:rPr>
        <w:t>shielding</w:t>
      </w:r>
      <w:r>
        <w:rPr>
          <w:spacing w:val="-6"/>
          <w:sz w:val="20"/>
        </w:rPr>
        <w:t xml:space="preserve"> </w:t>
      </w:r>
      <w:r>
        <w:rPr>
          <w:spacing w:val="-2"/>
          <w:sz w:val="20"/>
        </w:rPr>
        <w:t>(V/m)</w:t>
      </w:r>
    </w:p>
    <w:p w14:paraId="7820EFE3" w14:textId="77777777" w:rsidR="00CA2FC4" w:rsidRDefault="00CA2FC4" w:rsidP="00CA2FC4">
      <w:pPr>
        <w:spacing w:line="248" w:lineRule="exact"/>
        <w:ind w:left="57"/>
        <w:rPr>
          <w:sz w:val="20"/>
        </w:rPr>
      </w:pPr>
      <w:r>
        <w:rPr>
          <w:rFonts w:ascii="Cambria Math" w:eastAsia="Cambria Math"/>
          <w:sz w:val="20"/>
        </w:rPr>
        <w:t>𝐸</w:t>
      </w:r>
      <w:r>
        <w:rPr>
          <w:rFonts w:ascii="Cambria Math" w:eastAsia="Cambria Math"/>
          <w:position w:val="-3"/>
          <w:sz w:val="14"/>
        </w:rPr>
        <w:t>shielded</w:t>
      </w:r>
      <w:r>
        <w:rPr>
          <w:rFonts w:ascii="Cambria Math" w:eastAsia="Cambria Math"/>
          <w:spacing w:val="22"/>
          <w:position w:val="-3"/>
          <w:sz w:val="14"/>
        </w:rPr>
        <w:t xml:space="preserve"> </w:t>
      </w:r>
      <w:r>
        <w:rPr>
          <w:sz w:val="20"/>
        </w:rPr>
        <w:t>=</w:t>
      </w:r>
      <w:r>
        <w:rPr>
          <w:spacing w:val="-6"/>
          <w:sz w:val="20"/>
        </w:rPr>
        <w:t xml:space="preserve"> </w:t>
      </w:r>
      <w:r>
        <w:rPr>
          <w:sz w:val="20"/>
        </w:rPr>
        <w:t>Field</w:t>
      </w:r>
      <w:r>
        <w:rPr>
          <w:spacing w:val="-7"/>
          <w:sz w:val="20"/>
        </w:rPr>
        <w:t xml:space="preserve"> </w:t>
      </w:r>
      <w:r>
        <w:rPr>
          <w:sz w:val="20"/>
        </w:rPr>
        <w:t>strength</w:t>
      </w:r>
      <w:r>
        <w:rPr>
          <w:spacing w:val="-6"/>
          <w:sz w:val="20"/>
        </w:rPr>
        <w:t xml:space="preserve"> </w:t>
      </w:r>
      <w:r>
        <w:rPr>
          <w:sz w:val="20"/>
        </w:rPr>
        <w:t>with</w:t>
      </w:r>
      <w:r>
        <w:rPr>
          <w:spacing w:val="-6"/>
          <w:sz w:val="20"/>
        </w:rPr>
        <w:t xml:space="preserve"> </w:t>
      </w:r>
      <w:r>
        <w:rPr>
          <w:sz w:val="20"/>
        </w:rPr>
        <w:t>shielding</w:t>
      </w:r>
      <w:r>
        <w:rPr>
          <w:spacing w:val="-5"/>
          <w:sz w:val="20"/>
        </w:rPr>
        <w:t xml:space="preserve"> </w:t>
      </w:r>
      <w:r>
        <w:rPr>
          <w:spacing w:val="-2"/>
          <w:sz w:val="20"/>
        </w:rPr>
        <w:t>(V/m)</w:t>
      </w:r>
    </w:p>
    <w:p w14:paraId="2EFF59AB" w14:textId="6E134418" w:rsidR="00CA2FC4" w:rsidRDefault="00CA2FC4">
      <w:pPr>
        <w:pStyle w:val="BodyText"/>
        <w:spacing w:before="57"/>
        <w:rPr>
          <w:i/>
          <w:sz w:val="20"/>
        </w:rPr>
      </w:pPr>
    </w:p>
    <w:p w14:paraId="3AA1919D" w14:textId="77777777" w:rsidR="00CA2FC4" w:rsidRPr="00CA2FC4" w:rsidRDefault="00CA2FC4" w:rsidP="00CA2FC4">
      <w:pPr>
        <w:pStyle w:val="BodyText"/>
        <w:spacing w:before="57"/>
        <w:rPr>
          <w:i/>
          <w:sz w:val="20"/>
        </w:rPr>
      </w:pPr>
      <w:r w:rsidRPr="00CA2FC4">
        <w:rPr>
          <w:i/>
          <w:sz w:val="20"/>
        </w:rPr>
        <w:t>C. Evaluation Metrics</w:t>
      </w:r>
    </w:p>
    <w:p w14:paraId="635BF54C" w14:textId="4F2DDED2" w:rsidR="00CA2FC4" w:rsidRPr="00CA2FC4" w:rsidRDefault="00CA2FC4" w:rsidP="00CA2FC4">
      <w:pPr>
        <w:pStyle w:val="BodyText"/>
        <w:spacing w:before="57"/>
        <w:rPr>
          <w:i/>
          <w:sz w:val="20"/>
        </w:rPr>
      </w:pPr>
    </w:p>
    <w:p w14:paraId="59DE4677" w14:textId="77777777" w:rsidR="00CA2FC4" w:rsidRPr="00CA2FC4" w:rsidRDefault="00CA2FC4" w:rsidP="00CA2FC4">
      <w:pPr>
        <w:pStyle w:val="BodyText"/>
        <w:spacing w:before="57"/>
        <w:rPr>
          <w:i/>
          <w:sz w:val="20"/>
        </w:rPr>
      </w:pPr>
      <w:r w:rsidRPr="00CA2FC4">
        <w:rPr>
          <w:i/>
          <w:sz w:val="20"/>
        </w:rPr>
        <w:t>To assess EMP and HPM systems, the following performance indicators are applied:</w:t>
      </w:r>
    </w:p>
    <w:p w14:paraId="3F42259D" w14:textId="77777777" w:rsidR="00CA2FC4" w:rsidRPr="00CA2FC4" w:rsidRDefault="00CA2FC4" w:rsidP="00CA2FC4">
      <w:pPr>
        <w:pStyle w:val="BodyText"/>
        <w:spacing w:before="57"/>
        <w:rPr>
          <w:i/>
          <w:sz w:val="20"/>
        </w:rPr>
      </w:pPr>
      <w:r w:rsidRPr="00CA2FC4">
        <w:rPr>
          <w:i/>
          <w:sz w:val="20"/>
        </w:rPr>
        <w:t xml:space="preserve"> </w:t>
      </w:r>
    </w:p>
    <w:p w14:paraId="67A9BE77" w14:textId="77777777" w:rsidR="00CA2FC4" w:rsidRPr="00CA2FC4" w:rsidRDefault="00CA2FC4" w:rsidP="00CA2FC4">
      <w:pPr>
        <w:pStyle w:val="BodyText"/>
        <w:spacing w:before="57"/>
        <w:rPr>
          <w:i/>
          <w:sz w:val="20"/>
        </w:rPr>
      </w:pPr>
      <w:r w:rsidRPr="00CA2FC4">
        <w:rPr>
          <w:i/>
          <w:sz w:val="20"/>
        </w:rPr>
        <w:t>Peak Electric Field Strength (V/m) – The maximum induced field at the target.</w:t>
      </w:r>
    </w:p>
    <w:p w14:paraId="75FCD18A" w14:textId="77777777" w:rsidR="00CA2FC4" w:rsidRPr="00CA2FC4" w:rsidRDefault="00CA2FC4" w:rsidP="00CA2FC4">
      <w:pPr>
        <w:pStyle w:val="BodyText"/>
        <w:spacing w:before="57"/>
        <w:rPr>
          <w:i/>
          <w:sz w:val="20"/>
        </w:rPr>
      </w:pPr>
      <w:r w:rsidRPr="00CA2FC4">
        <w:rPr>
          <w:i/>
          <w:sz w:val="20"/>
        </w:rPr>
        <w:t>Effective Range (km) – Maximum distance at which the system can disable electronics.</w:t>
      </w:r>
    </w:p>
    <w:p w14:paraId="7EFF9410" w14:textId="77777777" w:rsidR="00CA2FC4" w:rsidRPr="00CA2FC4" w:rsidRDefault="00CA2FC4" w:rsidP="00CA2FC4">
      <w:pPr>
        <w:pStyle w:val="BodyText"/>
        <w:spacing w:before="57"/>
        <w:rPr>
          <w:i/>
          <w:sz w:val="20"/>
        </w:rPr>
      </w:pPr>
      <w:r w:rsidRPr="00CA2FC4">
        <w:rPr>
          <w:i/>
          <w:sz w:val="20"/>
        </w:rPr>
        <w:t>Frequency Bandwidth (GHz or MHz) – The range of operational frequencies.</w:t>
      </w:r>
    </w:p>
    <w:p w14:paraId="2DE0309C" w14:textId="77777777" w:rsidR="00CA2FC4" w:rsidRPr="00CA2FC4" w:rsidRDefault="00CA2FC4" w:rsidP="00CA2FC4">
      <w:pPr>
        <w:pStyle w:val="BodyText"/>
        <w:spacing w:before="57"/>
        <w:rPr>
          <w:i/>
          <w:sz w:val="20"/>
        </w:rPr>
      </w:pPr>
      <w:r w:rsidRPr="00CA2FC4">
        <w:rPr>
          <w:i/>
          <w:sz w:val="20"/>
        </w:rPr>
        <w:t>Pulse Repetition Rate (Hz) – Number of pulses generated per second.</w:t>
      </w:r>
    </w:p>
    <w:p w14:paraId="0CB5A1D3" w14:textId="77777777" w:rsidR="00CA2FC4" w:rsidRPr="00CA2FC4" w:rsidRDefault="00CA2FC4" w:rsidP="00CA2FC4">
      <w:pPr>
        <w:pStyle w:val="BodyText"/>
        <w:spacing w:before="57"/>
        <w:rPr>
          <w:i/>
          <w:sz w:val="20"/>
        </w:rPr>
      </w:pPr>
      <w:r w:rsidRPr="00CA2FC4">
        <w:rPr>
          <w:i/>
          <w:sz w:val="20"/>
        </w:rPr>
        <w:t>Power Efficiency (%) – Ratio of emitted EM energy to input electrical energy.</w:t>
      </w:r>
    </w:p>
    <w:p w14:paraId="2F0DC444" w14:textId="77777777" w:rsidR="00CA2FC4" w:rsidRPr="00CA2FC4" w:rsidRDefault="00CA2FC4" w:rsidP="00CA2FC4">
      <w:pPr>
        <w:pStyle w:val="BodyText"/>
        <w:spacing w:before="57"/>
        <w:rPr>
          <w:i/>
          <w:sz w:val="20"/>
        </w:rPr>
      </w:pPr>
      <w:r w:rsidRPr="00CA2FC4">
        <w:rPr>
          <w:i/>
          <w:sz w:val="20"/>
        </w:rPr>
        <w:t>Beam Directivity (</w:t>
      </w:r>
      <w:proofErr w:type="spellStart"/>
      <w:r w:rsidRPr="00CA2FC4">
        <w:rPr>
          <w:i/>
          <w:sz w:val="20"/>
        </w:rPr>
        <w:t>dBi</w:t>
      </w:r>
      <w:proofErr w:type="spellEnd"/>
      <w:r w:rsidRPr="00CA2FC4">
        <w:rPr>
          <w:i/>
          <w:sz w:val="20"/>
        </w:rPr>
        <w:t>) – Antenna’s ability to focus energy</w:t>
      </w:r>
    </w:p>
    <w:p w14:paraId="3E2F296A" w14:textId="77777777" w:rsidR="00CA2FC4" w:rsidRPr="00CA2FC4" w:rsidRDefault="00CA2FC4" w:rsidP="00CA2FC4">
      <w:pPr>
        <w:pStyle w:val="BodyText"/>
        <w:spacing w:before="57"/>
        <w:rPr>
          <w:i/>
          <w:sz w:val="20"/>
        </w:rPr>
      </w:pPr>
      <w:r w:rsidRPr="00CA2FC4">
        <w:rPr>
          <w:i/>
          <w:sz w:val="20"/>
        </w:rPr>
        <w:t>toward the target.</w:t>
      </w:r>
    </w:p>
    <w:p w14:paraId="325490A4" w14:textId="77777777" w:rsidR="00CA2FC4" w:rsidRPr="00CA2FC4" w:rsidRDefault="00CA2FC4" w:rsidP="00CA2FC4">
      <w:pPr>
        <w:pStyle w:val="BodyText"/>
        <w:spacing w:before="57"/>
        <w:rPr>
          <w:i/>
          <w:sz w:val="20"/>
        </w:rPr>
      </w:pPr>
      <w:r w:rsidRPr="00CA2FC4">
        <w:rPr>
          <w:i/>
          <w:sz w:val="20"/>
        </w:rPr>
        <w:t>Collateral Impact Index – Measure of unintended electronic disruption outside the target zone.</w:t>
      </w:r>
    </w:p>
    <w:p w14:paraId="713DA1D7" w14:textId="77777777" w:rsidR="00CA2FC4" w:rsidRPr="00CA2FC4" w:rsidRDefault="00CA2FC4" w:rsidP="00CA2FC4">
      <w:pPr>
        <w:pStyle w:val="BodyText"/>
        <w:spacing w:before="57"/>
        <w:rPr>
          <w:i/>
          <w:sz w:val="20"/>
        </w:rPr>
      </w:pPr>
      <w:r w:rsidRPr="00CA2FC4">
        <w:rPr>
          <w:i/>
          <w:sz w:val="20"/>
        </w:rPr>
        <w:t>Shielding Resistance (dB) – Level of protection required to resist system effects.</w:t>
      </w:r>
    </w:p>
    <w:p w14:paraId="6476B322" w14:textId="77777777" w:rsidR="00CA2FC4" w:rsidRPr="00CA2FC4" w:rsidRDefault="00CA2FC4" w:rsidP="00CA2FC4">
      <w:pPr>
        <w:pStyle w:val="BodyText"/>
        <w:spacing w:before="57"/>
        <w:rPr>
          <w:i/>
          <w:sz w:val="20"/>
        </w:rPr>
      </w:pPr>
      <w:r w:rsidRPr="00CA2FC4">
        <w:rPr>
          <w:i/>
          <w:sz w:val="20"/>
        </w:rPr>
        <w:t>Operational Reliability (%) – Probability of mission success under field conditions.</w:t>
      </w:r>
    </w:p>
    <w:p w14:paraId="118AB41B" w14:textId="13469EA2" w:rsidR="00AC1AB8" w:rsidRDefault="00AC1AB8" w:rsidP="00542C8D">
      <w:pPr>
        <w:spacing w:before="8" w:line="228" w:lineRule="auto"/>
        <w:ind w:right="2273"/>
        <w:rPr>
          <w:sz w:val="20"/>
        </w:rPr>
      </w:pPr>
    </w:p>
    <w:p w14:paraId="3143FBF1" w14:textId="665FA725" w:rsidR="006D3BC3" w:rsidRDefault="006D3BC3" w:rsidP="006D3BC3">
      <w:pPr>
        <w:rPr>
          <w:i/>
          <w:sz w:val="20"/>
        </w:rPr>
      </w:pPr>
      <w:bookmarkStart w:id="0" w:name="_Hlk216912266"/>
    </w:p>
    <w:bookmarkEnd w:id="0"/>
    <w:p w14:paraId="75DB1871" w14:textId="56F58FDD" w:rsidR="006D3BC3" w:rsidRPr="006D3BC3" w:rsidRDefault="006D3BC3" w:rsidP="006D3BC3">
      <w:pPr>
        <w:ind w:left="928"/>
        <w:rPr>
          <w:i/>
          <w:sz w:val="20"/>
        </w:rPr>
      </w:pPr>
      <w:r>
        <w:rPr>
          <w:i/>
          <w:sz w:val="20"/>
        </w:rPr>
        <w:t>Figure</w:t>
      </w:r>
      <w:r>
        <w:rPr>
          <w:i/>
          <w:spacing w:val="-5"/>
          <w:sz w:val="20"/>
        </w:rPr>
        <w:t xml:space="preserve"> </w:t>
      </w:r>
      <w:r>
        <w:rPr>
          <w:i/>
          <w:sz w:val="20"/>
        </w:rPr>
        <w:t>5.1</w:t>
      </w:r>
      <w:r>
        <w:rPr>
          <w:i/>
          <w:spacing w:val="-5"/>
          <w:sz w:val="20"/>
        </w:rPr>
        <w:t xml:space="preserve"> </w:t>
      </w:r>
      <w:r>
        <w:rPr>
          <w:i/>
          <w:sz w:val="20"/>
        </w:rPr>
        <w:t>Evaluation</w:t>
      </w:r>
      <w:r>
        <w:rPr>
          <w:i/>
          <w:spacing w:val="-5"/>
          <w:sz w:val="20"/>
        </w:rPr>
        <w:t xml:space="preserve"> </w:t>
      </w:r>
      <w:r>
        <w:rPr>
          <w:i/>
          <w:spacing w:val="-2"/>
          <w:sz w:val="20"/>
        </w:rPr>
        <w:t>Metrics</w:t>
      </w:r>
      <w:r>
        <w:rPr>
          <w:noProof/>
          <w:sz w:val="20"/>
        </w:rPr>
        <w:drawing>
          <wp:anchor distT="0" distB="0" distL="0" distR="0" simplePos="0" relativeHeight="251656192" behindDoc="1" locked="0" layoutInCell="1" allowOverlap="1" wp14:anchorId="18BDF3E6" wp14:editId="4A426A63">
            <wp:simplePos x="0" y="0"/>
            <wp:positionH relativeFrom="page">
              <wp:posOffset>539750</wp:posOffset>
            </wp:positionH>
            <wp:positionV relativeFrom="paragraph">
              <wp:posOffset>139700</wp:posOffset>
            </wp:positionV>
            <wp:extent cx="3112733" cy="2267712"/>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7" cstate="print"/>
                    <a:stretch>
                      <a:fillRect/>
                    </a:stretch>
                  </pic:blipFill>
                  <pic:spPr>
                    <a:xfrm>
                      <a:off x="0" y="0"/>
                      <a:ext cx="3112733" cy="2267712"/>
                    </a:xfrm>
                    <a:prstGeom prst="rect">
                      <a:avLst/>
                    </a:prstGeom>
                  </pic:spPr>
                </pic:pic>
              </a:graphicData>
            </a:graphic>
          </wp:anchor>
        </w:drawing>
      </w:r>
    </w:p>
    <w:p w14:paraId="1ACE973F" w14:textId="55D5C90F" w:rsidR="00CA2FC4" w:rsidRPr="00CA2FC4" w:rsidRDefault="00000000" w:rsidP="00CA2FC4">
      <w:pPr>
        <w:spacing w:before="3"/>
        <w:ind w:right="551"/>
        <w:rPr>
          <w:sz w:val="20"/>
        </w:rPr>
      </w:pPr>
      <w:r>
        <w:br w:type="column"/>
      </w:r>
      <w:r w:rsidR="00CA2FC4">
        <w:t xml:space="preserve">VI. </w:t>
      </w:r>
      <w:r w:rsidR="00CA2FC4" w:rsidRPr="00CA2FC4">
        <w:rPr>
          <w:sz w:val="20"/>
        </w:rPr>
        <w:t>SYSTEM IMPLEMENTATION</w:t>
      </w:r>
    </w:p>
    <w:p w14:paraId="028D1EFC" w14:textId="77777777" w:rsidR="00CA2FC4" w:rsidRPr="00CA2FC4" w:rsidRDefault="00CA2FC4" w:rsidP="00CA2FC4">
      <w:pPr>
        <w:spacing w:before="3"/>
        <w:ind w:left="57" w:right="551"/>
        <w:rPr>
          <w:sz w:val="20"/>
        </w:rPr>
      </w:pPr>
      <w:r w:rsidRPr="00CA2FC4">
        <w:rPr>
          <w:sz w:val="20"/>
        </w:rPr>
        <w:t>The implementation of Electromagnetic Pulse (EMP) and</w:t>
      </w:r>
    </w:p>
    <w:p w14:paraId="7AEA6DE1" w14:textId="77777777" w:rsidR="00CA2FC4" w:rsidRPr="00CA2FC4" w:rsidRDefault="00CA2FC4" w:rsidP="00CA2FC4">
      <w:pPr>
        <w:spacing w:before="3"/>
        <w:ind w:left="57" w:right="551"/>
        <w:rPr>
          <w:sz w:val="20"/>
        </w:rPr>
      </w:pPr>
      <w:r w:rsidRPr="00CA2FC4">
        <w:rPr>
          <w:sz w:val="20"/>
        </w:rPr>
        <w:t>High-Power Microwave (HPM) directed energy weapon systems requires an integrated design approach combining</w:t>
      </w:r>
    </w:p>
    <w:p w14:paraId="0E8643C2" w14:textId="7EE9063A" w:rsidR="00CA2FC4" w:rsidRPr="00CA2FC4" w:rsidRDefault="00CA2FC4" w:rsidP="00CA2FC4">
      <w:pPr>
        <w:spacing w:before="3"/>
        <w:ind w:left="57" w:right="551"/>
        <w:rPr>
          <w:sz w:val="20"/>
        </w:rPr>
      </w:pPr>
      <w:r w:rsidRPr="00CA2FC4">
        <w:rPr>
          <w:sz w:val="20"/>
        </w:rPr>
        <w:t>high-power electrical engineering, microwave physics, control electronics, and defensive countermeasure considerations. A practical deployment model follows a</w:t>
      </w:r>
    </w:p>
    <w:p w14:paraId="45CC3741" w14:textId="166E5A83" w:rsidR="00AC1AB8" w:rsidRDefault="00CA2FC4" w:rsidP="006D3BC3">
      <w:pPr>
        <w:spacing w:before="3"/>
        <w:ind w:left="57" w:right="551"/>
        <w:rPr>
          <w:sz w:val="20"/>
        </w:rPr>
      </w:pPr>
      <w:r w:rsidRPr="00CA2FC4">
        <w:rPr>
          <w:sz w:val="20"/>
        </w:rPr>
        <w:t xml:space="preserve"> modular structure, allowing adaptation to various operational platforms such as ground vehicles, aircraft, naval vessels, or fixed installations</w:t>
      </w:r>
      <w:r w:rsidR="006D3BC3">
        <w:rPr>
          <w:sz w:val="20"/>
        </w:rPr>
        <w:t>.</w:t>
      </w:r>
    </w:p>
    <w:p w14:paraId="3A68B200" w14:textId="77777777" w:rsidR="006D3BC3" w:rsidRDefault="006D3BC3" w:rsidP="006D3BC3">
      <w:pPr>
        <w:spacing w:before="3"/>
        <w:ind w:right="551"/>
        <w:rPr>
          <w:sz w:val="20"/>
        </w:rPr>
      </w:pPr>
    </w:p>
    <w:p w14:paraId="4DB13502" w14:textId="1630EFE1" w:rsidR="006D3BC3" w:rsidRDefault="006D3BC3" w:rsidP="006D3BC3">
      <w:pPr>
        <w:spacing w:before="3"/>
        <w:ind w:right="551"/>
        <w:rPr>
          <w:sz w:val="20"/>
        </w:rPr>
      </w:pPr>
    </w:p>
    <w:p w14:paraId="3D8C6D0C" w14:textId="66D98325" w:rsidR="006D3BC3" w:rsidRPr="006D3BC3" w:rsidRDefault="006D3BC3" w:rsidP="006D3BC3">
      <w:pPr>
        <w:pStyle w:val="ListParagraph"/>
        <w:numPr>
          <w:ilvl w:val="0"/>
          <w:numId w:val="4"/>
        </w:numPr>
        <w:spacing w:before="3"/>
        <w:ind w:right="551"/>
        <w:jc w:val="left"/>
        <w:rPr>
          <w:sz w:val="20"/>
        </w:rPr>
      </w:pPr>
      <w:r>
        <w:t>Overall</w:t>
      </w:r>
      <w:r w:rsidRPr="006D3BC3">
        <w:rPr>
          <w:spacing w:val="-3"/>
        </w:rPr>
        <w:t xml:space="preserve"> </w:t>
      </w:r>
      <w:r>
        <w:t>Design</w:t>
      </w:r>
      <w:r w:rsidRPr="006D3BC3">
        <w:rPr>
          <w:spacing w:val="-3"/>
        </w:rPr>
        <w:t xml:space="preserve"> </w:t>
      </w:r>
      <w:r w:rsidRPr="006D3BC3">
        <w:rPr>
          <w:spacing w:val="-2"/>
        </w:rPr>
        <w:t>Strategy</w:t>
      </w:r>
    </w:p>
    <w:p w14:paraId="07AB3FA6" w14:textId="416A1433" w:rsidR="006D3BC3" w:rsidRDefault="006D3BC3" w:rsidP="006D3BC3">
      <w:pPr>
        <w:spacing w:before="3"/>
        <w:ind w:right="551"/>
        <w:rPr>
          <w:sz w:val="20"/>
        </w:rPr>
      </w:pPr>
    </w:p>
    <w:p w14:paraId="65945CAF" w14:textId="4CA0E737" w:rsidR="006D3BC3" w:rsidRDefault="006D3BC3" w:rsidP="006D3BC3">
      <w:pPr>
        <w:spacing w:before="3"/>
        <w:ind w:right="551"/>
        <w:rPr>
          <w:sz w:val="20"/>
        </w:rPr>
      </w:pPr>
      <w:r>
        <w:rPr>
          <w:noProof/>
        </w:rPr>
        <w:drawing>
          <wp:anchor distT="0" distB="0" distL="0" distR="0" simplePos="0" relativeHeight="251662336" behindDoc="0" locked="0" layoutInCell="1" allowOverlap="1" wp14:anchorId="42DE134D" wp14:editId="53CA9A55">
            <wp:simplePos x="0" y="0"/>
            <wp:positionH relativeFrom="page">
              <wp:posOffset>3987800</wp:posOffset>
            </wp:positionH>
            <wp:positionV relativeFrom="paragraph">
              <wp:posOffset>27940</wp:posOffset>
            </wp:positionV>
            <wp:extent cx="3089275" cy="4376420"/>
            <wp:effectExtent l="0" t="0" r="0" b="0"/>
            <wp:wrapNone/>
            <wp:docPr id="372212951"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8" cstate="print"/>
                    <a:stretch>
                      <a:fillRect/>
                    </a:stretch>
                  </pic:blipFill>
                  <pic:spPr>
                    <a:xfrm>
                      <a:off x="0" y="0"/>
                      <a:ext cx="3089275" cy="4376420"/>
                    </a:xfrm>
                    <a:prstGeom prst="rect">
                      <a:avLst/>
                    </a:prstGeom>
                  </pic:spPr>
                </pic:pic>
              </a:graphicData>
            </a:graphic>
          </wp:anchor>
        </w:drawing>
      </w:r>
    </w:p>
    <w:p w14:paraId="357FB50A" w14:textId="30B7765B" w:rsidR="006D3BC3" w:rsidRDefault="006D3BC3" w:rsidP="006D3BC3">
      <w:pPr>
        <w:spacing w:before="3"/>
        <w:ind w:right="551"/>
        <w:rPr>
          <w:sz w:val="20"/>
        </w:rPr>
      </w:pPr>
    </w:p>
    <w:p w14:paraId="634F3E33" w14:textId="0721D64C" w:rsidR="006D3BC3" w:rsidRDefault="006D3BC3" w:rsidP="006D3BC3">
      <w:pPr>
        <w:spacing w:before="3"/>
        <w:ind w:right="551"/>
        <w:rPr>
          <w:sz w:val="20"/>
        </w:rPr>
      </w:pPr>
    </w:p>
    <w:p w14:paraId="3A88C170" w14:textId="238A0ECA" w:rsidR="006D3BC3" w:rsidRDefault="006D3BC3" w:rsidP="006D3BC3">
      <w:pPr>
        <w:spacing w:before="3"/>
        <w:ind w:right="551"/>
        <w:rPr>
          <w:sz w:val="20"/>
        </w:rPr>
      </w:pPr>
    </w:p>
    <w:p w14:paraId="46406A8B" w14:textId="4D2A8A72" w:rsidR="006D3BC3" w:rsidRDefault="006D3BC3" w:rsidP="006D3BC3">
      <w:pPr>
        <w:spacing w:before="3"/>
        <w:ind w:right="551"/>
        <w:rPr>
          <w:sz w:val="20"/>
        </w:rPr>
      </w:pPr>
    </w:p>
    <w:p w14:paraId="4138F959" w14:textId="77777777" w:rsidR="006D3BC3" w:rsidRDefault="006D3BC3" w:rsidP="006D3BC3">
      <w:pPr>
        <w:spacing w:before="3"/>
        <w:ind w:right="551"/>
        <w:rPr>
          <w:sz w:val="20"/>
        </w:rPr>
      </w:pPr>
    </w:p>
    <w:p w14:paraId="630DDD3E" w14:textId="77777777" w:rsidR="006D3BC3" w:rsidRDefault="006D3BC3" w:rsidP="006D3BC3">
      <w:pPr>
        <w:spacing w:before="3"/>
        <w:ind w:right="551"/>
        <w:rPr>
          <w:sz w:val="20"/>
        </w:rPr>
      </w:pPr>
    </w:p>
    <w:p w14:paraId="21529168" w14:textId="77777777" w:rsidR="006D3BC3" w:rsidRDefault="006D3BC3" w:rsidP="006D3BC3">
      <w:pPr>
        <w:spacing w:before="3"/>
        <w:ind w:right="551"/>
        <w:rPr>
          <w:sz w:val="20"/>
        </w:rPr>
      </w:pPr>
    </w:p>
    <w:p w14:paraId="77C5F49B" w14:textId="77777777" w:rsidR="006D3BC3" w:rsidRDefault="006D3BC3" w:rsidP="006D3BC3">
      <w:pPr>
        <w:spacing w:before="3"/>
        <w:ind w:right="551"/>
        <w:rPr>
          <w:sz w:val="20"/>
        </w:rPr>
      </w:pPr>
    </w:p>
    <w:p w14:paraId="42E527F1" w14:textId="77777777" w:rsidR="006D3BC3" w:rsidRDefault="006D3BC3" w:rsidP="006D3BC3">
      <w:pPr>
        <w:spacing w:before="3"/>
        <w:ind w:right="551"/>
        <w:rPr>
          <w:sz w:val="20"/>
        </w:rPr>
      </w:pPr>
    </w:p>
    <w:p w14:paraId="641A7DD5" w14:textId="77777777" w:rsidR="006D3BC3" w:rsidRDefault="006D3BC3" w:rsidP="006D3BC3">
      <w:pPr>
        <w:spacing w:before="3"/>
        <w:ind w:right="551"/>
        <w:rPr>
          <w:sz w:val="20"/>
        </w:rPr>
      </w:pPr>
    </w:p>
    <w:p w14:paraId="0D04857B" w14:textId="77777777" w:rsidR="006D3BC3" w:rsidRDefault="006D3BC3" w:rsidP="006D3BC3">
      <w:pPr>
        <w:spacing w:before="3"/>
        <w:ind w:right="551"/>
        <w:rPr>
          <w:sz w:val="20"/>
        </w:rPr>
      </w:pPr>
    </w:p>
    <w:p w14:paraId="5E093F1E" w14:textId="77777777" w:rsidR="006D3BC3" w:rsidRDefault="006D3BC3" w:rsidP="006D3BC3">
      <w:pPr>
        <w:spacing w:before="3"/>
        <w:ind w:right="551"/>
        <w:rPr>
          <w:sz w:val="20"/>
        </w:rPr>
      </w:pPr>
    </w:p>
    <w:p w14:paraId="2EE3CC6F" w14:textId="77777777" w:rsidR="006D3BC3" w:rsidRDefault="006D3BC3" w:rsidP="006D3BC3">
      <w:pPr>
        <w:spacing w:before="3"/>
        <w:ind w:right="551"/>
        <w:rPr>
          <w:sz w:val="20"/>
        </w:rPr>
      </w:pPr>
    </w:p>
    <w:p w14:paraId="04EDD45C" w14:textId="77777777" w:rsidR="006D3BC3" w:rsidRDefault="006D3BC3" w:rsidP="006D3BC3">
      <w:pPr>
        <w:spacing w:before="3"/>
        <w:ind w:right="551"/>
        <w:rPr>
          <w:sz w:val="20"/>
        </w:rPr>
      </w:pPr>
    </w:p>
    <w:p w14:paraId="02FFC306" w14:textId="77777777" w:rsidR="006D3BC3" w:rsidRDefault="006D3BC3" w:rsidP="006D3BC3">
      <w:pPr>
        <w:spacing w:before="3"/>
        <w:ind w:right="551"/>
        <w:rPr>
          <w:sz w:val="20"/>
        </w:rPr>
      </w:pPr>
    </w:p>
    <w:p w14:paraId="1D9C79D4" w14:textId="77777777" w:rsidR="006D3BC3" w:rsidRDefault="006D3BC3" w:rsidP="006D3BC3">
      <w:pPr>
        <w:spacing w:before="3"/>
        <w:ind w:right="551"/>
        <w:rPr>
          <w:sz w:val="20"/>
        </w:rPr>
      </w:pPr>
    </w:p>
    <w:p w14:paraId="250735BE" w14:textId="77777777" w:rsidR="006D3BC3" w:rsidRDefault="006D3BC3" w:rsidP="006D3BC3">
      <w:pPr>
        <w:spacing w:before="3"/>
        <w:ind w:right="551"/>
        <w:rPr>
          <w:sz w:val="20"/>
        </w:rPr>
      </w:pPr>
    </w:p>
    <w:p w14:paraId="088E54D6" w14:textId="77777777" w:rsidR="006D3BC3" w:rsidRDefault="006D3BC3" w:rsidP="006D3BC3">
      <w:pPr>
        <w:spacing w:before="3"/>
        <w:ind w:right="551"/>
        <w:rPr>
          <w:sz w:val="20"/>
        </w:rPr>
      </w:pPr>
    </w:p>
    <w:p w14:paraId="16386815" w14:textId="77777777" w:rsidR="006D3BC3" w:rsidRDefault="006D3BC3" w:rsidP="006D3BC3">
      <w:pPr>
        <w:spacing w:before="3"/>
        <w:ind w:right="551"/>
        <w:rPr>
          <w:sz w:val="20"/>
        </w:rPr>
      </w:pPr>
    </w:p>
    <w:p w14:paraId="782BC536" w14:textId="77777777" w:rsidR="006D3BC3" w:rsidRDefault="006D3BC3" w:rsidP="006D3BC3">
      <w:pPr>
        <w:spacing w:before="3"/>
        <w:ind w:right="551"/>
        <w:rPr>
          <w:sz w:val="20"/>
        </w:rPr>
      </w:pPr>
    </w:p>
    <w:p w14:paraId="38817873" w14:textId="77777777" w:rsidR="006D3BC3" w:rsidRDefault="006D3BC3" w:rsidP="006D3BC3">
      <w:pPr>
        <w:spacing w:before="3"/>
        <w:ind w:right="551"/>
        <w:rPr>
          <w:sz w:val="20"/>
        </w:rPr>
      </w:pPr>
    </w:p>
    <w:p w14:paraId="6539118C" w14:textId="77777777" w:rsidR="006D3BC3" w:rsidRDefault="006D3BC3" w:rsidP="006D3BC3">
      <w:pPr>
        <w:spacing w:before="3"/>
        <w:ind w:right="551"/>
        <w:rPr>
          <w:sz w:val="20"/>
        </w:rPr>
      </w:pPr>
    </w:p>
    <w:p w14:paraId="472257BE" w14:textId="77777777" w:rsidR="006D3BC3" w:rsidRDefault="006D3BC3" w:rsidP="006D3BC3">
      <w:pPr>
        <w:spacing w:before="3"/>
        <w:ind w:right="551"/>
        <w:rPr>
          <w:sz w:val="20"/>
        </w:rPr>
      </w:pPr>
    </w:p>
    <w:p w14:paraId="36ED3BB6" w14:textId="77777777" w:rsidR="006D3BC3" w:rsidRDefault="006D3BC3" w:rsidP="006D3BC3">
      <w:pPr>
        <w:spacing w:before="3"/>
        <w:ind w:right="551"/>
        <w:rPr>
          <w:sz w:val="20"/>
        </w:rPr>
      </w:pPr>
    </w:p>
    <w:p w14:paraId="34B01B84" w14:textId="77777777" w:rsidR="006D3BC3" w:rsidRDefault="006D3BC3" w:rsidP="006D3BC3">
      <w:pPr>
        <w:spacing w:before="3"/>
        <w:ind w:right="551"/>
        <w:rPr>
          <w:sz w:val="20"/>
        </w:rPr>
      </w:pPr>
    </w:p>
    <w:p w14:paraId="54CC912B" w14:textId="77777777" w:rsidR="006D3BC3" w:rsidRDefault="006D3BC3" w:rsidP="006D3BC3">
      <w:pPr>
        <w:spacing w:before="3"/>
        <w:ind w:right="551"/>
        <w:rPr>
          <w:sz w:val="20"/>
        </w:rPr>
      </w:pPr>
    </w:p>
    <w:p w14:paraId="1985F1B0" w14:textId="77777777" w:rsidR="006D3BC3" w:rsidRDefault="006D3BC3" w:rsidP="006D3BC3">
      <w:pPr>
        <w:spacing w:before="3"/>
        <w:ind w:right="551"/>
        <w:rPr>
          <w:sz w:val="20"/>
        </w:rPr>
      </w:pPr>
    </w:p>
    <w:p w14:paraId="02E9E0A8" w14:textId="77777777" w:rsidR="006D3BC3" w:rsidRDefault="006D3BC3" w:rsidP="006D3BC3">
      <w:pPr>
        <w:spacing w:before="3"/>
        <w:ind w:right="551"/>
        <w:rPr>
          <w:sz w:val="20"/>
        </w:rPr>
      </w:pPr>
    </w:p>
    <w:p w14:paraId="14AC8B5F" w14:textId="77777777" w:rsidR="006D3BC3" w:rsidRPr="006D3BC3" w:rsidRDefault="006D3BC3" w:rsidP="006D3BC3">
      <w:pPr>
        <w:spacing w:before="3"/>
        <w:ind w:right="551"/>
        <w:rPr>
          <w:sz w:val="20"/>
        </w:rPr>
      </w:pPr>
    </w:p>
    <w:p w14:paraId="253230E8" w14:textId="77777777" w:rsidR="006D3BC3" w:rsidRDefault="006D3BC3" w:rsidP="006D3BC3">
      <w:pPr>
        <w:pStyle w:val="ListParagraph"/>
        <w:spacing w:before="3"/>
        <w:ind w:left="337" w:right="551"/>
        <w:jc w:val="left"/>
        <w:rPr>
          <w:spacing w:val="-2"/>
        </w:rPr>
      </w:pPr>
    </w:p>
    <w:p w14:paraId="655EB609" w14:textId="1263F0FD" w:rsidR="006D3BC3" w:rsidRPr="006D3BC3" w:rsidRDefault="006D3BC3" w:rsidP="006D3BC3">
      <w:pPr>
        <w:pStyle w:val="ListParagraph"/>
        <w:spacing w:before="3"/>
        <w:ind w:left="337" w:right="551"/>
        <w:jc w:val="left"/>
        <w:rPr>
          <w:i/>
          <w:spacing w:val="-2"/>
          <w:sz w:val="20"/>
        </w:rPr>
      </w:pPr>
      <w:r>
        <w:rPr>
          <w:spacing w:val="-2"/>
        </w:rPr>
        <w:t xml:space="preserve">         </w:t>
      </w:r>
      <w:bookmarkStart w:id="1" w:name="_Hlk216912760"/>
      <w:r>
        <w:rPr>
          <w:i/>
          <w:sz w:val="20"/>
        </w:rPr>
        <w:t>Figure</w:t>
      </w:r>
      <w:r>
        <w:rPr>
          <w:i/>
          <w:spacing w:val="-7"/>
          <w:sz w:val="20"/>
        </w:rPr>
        <w:t xml:space="preserve"> </w:t>
      </w:r>
      <w:r>
        <w:rPr>
          <w:i/>
          <w:sz w:val="20"/>
        </w:rPr>
        <w:t>6.1</w:t>
      </w:r>
      <w:r>
        <w:rPr>
          <w:i/>
          <w:spacing w:val="-7"/>
          <w:sz w:val="20"/>
        </w:rPr>
        <w:t xml:space="preserve"> </w:t>
      </w:r>
      <w:r>
        <w:rPr>
          <w:i/>
          <w:sz w:val="20"/>
        </w:rPr>
        <w:t>System</w:t>
      </w:r>
      <w:r>
        <w:rPr>
          <w:i/>
          <w:spacing w:val="-7"/>
          <w:sz w:val="20"/>
        </w:rPr>
        <w:t xml:space="preserve"> </w:t>
      </w:r>
      <w:r>
        <w:rPr>
          <w:i/>
          <w:sz w:val="20"/>
        </w:rPr>
        <w:t>Implementation</w:t>
      </w:r>
      <w:r>
        <w:rPr>
          <w:i/>
          <w:spacing w:val="-7"/>
          <w:sz w:val="20"/>
        </w:rPr>
        <w:t xml:space="preserve"> </w:t>
      </w:r>
      <w:r>
        <w:rPr>
          <w:i/>
          <w:spacing w:val="-2"/>
          <w:sz w:val="20"/>
        </w:rPr>
        <w:t>Process</w:t>
      </w:r>
    </w:p>
    <w:bookmarkEnd w:id="1"/>
    <w:p w14:paraId="513D7C47" w14:textId="405BFFFF" w:rsidR="006D3BC3" w:rsidRDefault="006D3BC3" w:rsidP="006D3BC3">
      <w:pPr>
        <w:pStyle w:val="ListParagraph"/>
        <w:spacing w:before="3"/>
        <w:ind w:left="337" w:right="551"/>
        <w:jc w:val="left"/>
        <w:rPr>
          <w:spacing w:val="-2"/>
        </w:rPr>
      </w:pPr>
      <w:r>
        <w:rPr>
          <w:spacing w:val="-2"/>
        </w:rPr>
        <w:t xml:space="preserve">  </w:t>
      </w:r>
    </w:p>
    <w:p w14:paraId="4B698269" w14:textId="77777777" w:rsidR="006D3BC3" w:rsidRDefault="006D3BC3" w:rsidP="006D3BC3">
      <w:pPr>
        <w:ind w:left="57"/>
        <w:rPr>
          <w:i/>
          <w:sz w:val="20"/>
        </w:rPr>
      </w:pPr>
      <w:r>
        <w:rPr>
          <w:i/>
          <w:sz w:val="20"/>
        </w:rPr>
        <w:t>The</w:t>
      </w:r>
      <w:r>
        <w:rPr>
          <w:i/>
          <w:spacing w:val="-7"/>
          <w:sz w:val="20"/>
        </w:rPr>
        <w:t xml:space="preserve"> </w:t>
      </w:r>
      <w:r>
        <w:rPr>
          <w:i/>
          <w:sz w:val="20"/>
        </w:rPr>
        <w:t>system</w:t>
      </w:r>
      <w:r>
        <w:rPr>
          <w:i/>
          <w:spacing w:val="-7"/>
          <w:sz w:val="20"/>
        </w:rPr>
        <w:t xml:space="preserve"> </w:t>
      </w:r>
      <w:r>
        <w:rPr>
          <w:i/>
          <w:sz w:val="20"/>
        </w:rPr>
        <w:t>design</w:t>
      </w:r>
      <w:r>
        <w:rPr>
          <w:i/>
          <w:spacing w:val="-7"/>
          <w:sz w:val="20"/>
        </w:rPr>
        <w:t xml:space="preserve"> </w:t>
      </w:r>
      <w:r>
        <w:rPr>
          <w:i/>
          <w:sz w:val="20"/>
        </w:rPr>
        <w:t>prioritizes</w:t>
      </w:r>
      <w:r>
        <w:rPr>
          <w:i/>
          <w:spacing w:val="-3"/>
          <w:sz w:val="20"/>
        </w:rPr>
        <w:t xml:space="preserve"> </w:t>
      </w:r>
      <w:r>
        <w:rPr>
          <w:b/>
          <w:i/>
          <w:sz w:val="20"/>
        </w:rPr>
        <w:t>power</w:t>
      </w:r>
      <w:r>
        <w:rPr>
          <w:b/>
          <w:i/>
          <w:spacing w:val="-8"/>
          <w:sz w:val="20"/>
        </w:rPr>
        <w:t xml:space="preserve"> </w:t>
      </w:r>
      <w:r>
        <w:rPr>
          <w:b/>
          <w:i/>
          <w:sz w:val="20"/>
        </w:rPr>
        <w:t>scalability</w:t>
      </w:r>
      <w:r>
        <w:rPr>
          <w:i/>
          <w:sz w:val="20"/>
        </w:rPr>
        <w:t>,</w:t>
      </w:r>
      <w:r>
        <w:rPr>
          <w:i/>
          <w:spacing w:val="-7"/>
          <w:sz w:val="20"/>
        </w:rPr>
        <w:t xml:space="preserve"> </w:t>
      </w:r>
      <w:r>
        <w:rPr>
          <w:b/>
          <w:i/>
          <w:sz w:val="20"/>
        </w:rPr>
        <w:t>precision targeting</w:t>
      </w:r>
      <w:r>
        <w:rPr>
          <w:i/>
          <w:sz w:val="20"/>
        </w:rPr>
        <w:t xml:space="preserve">, and </w:t>
      </w:r>
      <w:r>
        <w:rPr>
          <w:b/>
          <w:i/>
          <w:sz w:val="20"/>
        </w:rPr>
        <w:t>electronic resilience</w:t>
      </w:r>
      <w:r>
        <w:rPr>
          <w:i/>
          <w:sz w:val="20"/>
        </w:rPr>
        <w:t>. The architecture is typically divided into four functional domains:</w:t>
      </w:r>
    </w:p>
    <w:p w14:paraId="29BCD4EE" w14:textId="77777777" w:rsidR="006D3BC3" w:rsidRDefault="006D3BC3" w:rsidP="006D3BC3">
      <w:pPr>
        <w:spacing w:before="229" w:line="276" w:lineRule="auto"/>
        <w:ind w:left="57" w:right="183"/>
        <w:rPr>
          <w:sz w:val="20"/>
        </w:rPr>
      </w:pPr>
      <w:r>
        <w:rPr>
          <w:b/>
          <w:sz w:val="20"/>
        </w:rPr>
        <w:t>Power</w:t>
      </w:r>
      <w:r>
        <w:rPr>
          <w:b/>
          <w:spacing w:val="-6"/>
          <w:sz w:val="20"/>
        </w:rPr>
        <w:t xml:space="preserve"> </w:t>
      </w:r>
      <w:r>
        <w:rPr>
          <w:b/>
          <w:sz w:val="20"/>
        </w:rPr>
        <w:t>Generation</w:t>
      </w:r>
      <w:r>
        <w:rPr>
          <w:b/>
          <w:spacing w:val="-7"/>
          <w:sz w:val="20"/>
        </w:rPr>
        <w:t xml:space="preserve"> </w:t>
      </w:r>
      <w:r>
        <w:rPr>
          <w:b/>
          <w:sz w:val="20"/>
        </w:rPr>
        <w:t>and</w:t>
      </w:r>
      <w:r>
        <w:rPr>
          <w:b/>
          <w:spacing w:val="-7"/>
          <w:sz w:val="20"/>
        </w:rPr>
        <w:t xml:space="preserve"> </w:t>
      </w:r>
      <w:r>
        <w:rPr>
          <w:b/>
          <w:sz w:val="20"/>
        </w:rPr>
        <w:t>Storage</w:t>
      </w:r>
      <w:r>
        <w:rPr>
          <w:b/>
          <w:spacing w:val="-3"/>
          <w:sz w:val="20"/>
        </w:rPr>
        <w:t xml:space="preserve"> </w:t>
      </w:r>
      <w:r>
        <w:rPr>
          <w:sz w:val="20"/>
        </w:rPr>
        <w:t>–</w:t>
      </w:r>
      <w:r>
        <w:rPr>
          <w:spacing w:val="-4"/>
          <w:sz w:val="20"/>
        </w:rPr>
        <w:t xml:space="preserve"> </w:t>
      </w:r>
      <w:r>
        <w:rPr>
          <w:sz w:val="20"/>
        </w:rPr>
        <w:t>Delivers</w:t>
      </w:r>
      <w:r>
        <w:rPr>
          <w:spacing w:val="-7"/>
          <w:sz w:val="20"/>
        </w:rPr>
        <w:t xml:space="preserve"> </w:t>
      </w:r>
      <w:r>
        <w:rPr>
          <w:sz w:val="20"/>
        </w:rPr>
        <w:t>the</w:t>
      </w:r>
      <w:r>
        <w:rPr>
          <w:spacing w:val="-8"/>
          <w:sz w:val="20"/>
        </w:rPr>
        <w:t xml:space="preserve"> </w:t>
      </w:r>
      <w:r>
        <w:rPr>
          <w:sz w:val="20"/>
        </w:rPr>
        <w:t>necessary high-energy pulses for emission.</w:t>
      </w:r>
    </w:p>
    <w:p w14:paraId="4C417FAF" w14:textId="77777777" w:rsidR="006D3BC3" w:rsidRDefault="006D3BC3" w:rsidP="006D3BC3">
      <w:pPr>
        <w:spacing w:line="276" w:lineRule="auto"/>
        <w:ind w:left="57"/>
        <w:rPr>
          <w:sz w:val="20"/>
        </w:rPr>
      </w:pPr>
      <w:r>
        <w:rPr>
          <w:b/>
          <w:sz w:val="20"/>
        </w:rPr>
        <w:t>Pulse</w:t>
      </w:r>
      <w:r>
        <w:rPr>
          <w:b/>
          <w:spacing w:val="-6"/>
          <w:sz w:val="20"/>
        </w:rPr>
        <w:t xml:space="preserve"> </w:t>
      </w:r>
      <w:r>
        <w:rPr>
          <w:b/>
          <w:sz w:val="20"/>
        </w:rPr>
        <w:t>Shaping</w:t>
      </w:r>
      <w:r>
        <w:rPr>
          <w:b/>
          <w:spacing w:val="-6"/>
          <w:sz w:val="20"/>
        </w:rPr>
        <w:t xml:space="preserve"> </w:t>
      </w:r>
      <w:r>
        <w:rPr>
          <w:b/>
          <w:sz w:val="20"/>
        </w:rPr>
        <w:t>and</w:t>
      </w:r>
      <w:r>
        <w:rPr>
          <w:b/>
          <w:spacing w:val="-7"/>
          <w:sz w:val="20"/>
        </w:rPr>
        <w:t xml:space="preserve"> </w:t>
      </w:r>
      <w:r>
        <w:rPr>
          <w:b/>
          <w:sz w:val="20"/>
        </w:rPr>
        <w:t>Emission</w:t>
      </w:r>
      <w:r>
        <w:rPr>
          <w:b/>
          <w:spacing w:val="-2"/>
          <w:sz w:val="20"/>
        </w:rPr>
        <w:t xml:space="preserve"> </w:t>
      </w:r>
      <w:r>
        <w:rPr>
          <w:sz w:val="20"/>
        </w:rPr>
        <w:t>–</w:t>
      </w:r>
      <w:r>
        <w:rPr>
          <w:spacing w:val="-5"/>
          <w:sz w:val="20"/>
        </w:rPr>
        <w:t xml:space="preserve"> </w:t>
      </w:r>
      <w:r>
        <w:rPr>
          <w:sz w:val="20"/>
        </w:rPr>
        <w:t>Converts</w:t>
      </w:r>
      <w:r>
        <w:rPr>
          <w:spacing w:val="-7"/>
          <w:sz w:val="20"/>
        </w:rPr>
        <w:t xml:space="preserve"> </w:t>
      </w:r>
      <w:r>
        <w:rPr>
          <w:sz w:val="20"/>
        </w:rPr>
        <w:t>stored</w:t>
      </w:r>
      <w:r>
        <w:rPr>
          <w:spacing w:val="-5"/>
          <w:sz w:val="20"/>
        </w:rPr>
        <w:t xml:space="preserve"> </w:t>
      </w:r>
      <w:r>
        <w:rPr>
          <w:sz w:val="20"/>
        </w:rPr>
        <w:t>energy</w:t>
      </w:r>
      <w:r>
        <w:rPr>
          <w:spacing w:val="-5"/>
          <w:sz w:val="20"/>
        </w:rPr>
        <w:t xml:space="preserve"> </w:t>
      </w:r>
      <w:r>
        <w:rPr>
          <w:sz w:val="20"/>
        </w:rPr>
        <w:t xml:space="preserve">into an optimized waveform for maximum coupling into target </w:t>
      </w:r>
      <w:r>
        <w:rPr>
          <w:spacing w:val="-2"/>
          <w:sz w:val="20"/>
        </w:rPr>
        <w:t>electronics.</w:t>
      </w:r>
    </w:p>
    <w:p w14:paraId="07CC3285" w14:textId="77777777" w:rsidR="006D3BC3" w:rsidRDefault="006D3BC3" w:rsidP="006D3BC3">
      <w:pPr>
        <w:spacing w:before="1" w:line="276" w:lineRule="auto"/>
        <w:ind w:left="57"/>
        <w:rPr>
          <w:sz w:val="20"/>
        </w:rPr>
      </w:pPr>
      <w:r>
        <w:rPr>
          <w:b/>
          <w:sz w:val="20"/>
        </w:rPr>
        <w:t>Beam</w:t>
      </w:r>
      <w:r>
        <w:rPr>
          <w:b/>
          <w:spacing w:val="-6"/>
          <w:sz w:val="20"/>
        </w:rPr>
        <w:t xml:space="preserve"> </w:t>
      </w:r>
      <w:r>
        <w:rPr>
          <w:b/>
          <w:sz w:val="20"/>
        </w:rPr>
        <w:t>Control</w:t>
      </w:r>
      <w:r>
        <w:rPr>
          <w:b/>
          <w:spacing w:val="-7"/>
          <w:sz w:val="20"/>
        </w:rPr>
        <w:t xml:space="preserve"> </w:t>
      </w:r>
      <w:r>
        <w:rPr>
          <w:b/>
          <w:sz w:val="20"/>
        </w:rPr>
        <w:t>and</w:t>
      </w:r>
      <w:r>
        <w:rPr>
          <w:b/>
          <w:spacing w:val="-7"/>
          <w:sz w:val="20"/>
        </w:rPr>
        <w:t xml:space="preserve"> </w:t>
      </w:r>
      <w:r>
        <w:rPr>
          <w:b/>
          <w:sz w:val="20"/>
        </w:rPr>
        <w:t>Delivery</w:t>
      </w:r>
      <w:r>
        <w:rPr>
          <w:b/>
          <w:spacing w:val="-6"/>
          <w:sz w:val="20"/>
        </w:rPr>
        <w:t xml:space="preserve"> </w:t>
      </w:r>
      <w:r>
        <w:rPr>
          <w:sz w:val="20"/>
        </w:rPr>
        <w:t>–</w:t>
      </w:r>
      <w:r>
        <w:rPr>
          <w:spacing w:val="-6"/>
          <w:sz w:val="20"/>
        </w:rPr>
        <w:t xml:space="preserve"> </w:t>
      </w:r>
      <w:r>
        <w:rPr>
          <w:sz w:val="20"/>
        </w:rPr>
        <w:t>Directs</w:t>
      </w:r>
      <w:r>
        <w:rPr>
          <w:spacing w:val="-7"/>
          <w:sz w:val="20"/>
        </w:rPr>
        <w:t xml:space="preserve"> </w:t>
      </w:r>
      <w:r>
        <w:rPr>
          <w:sz w:val="20"/>
        </w:rPr>
        <w:t>electromagnetic energy toward intended targets with minimal losses.</w:t>
      </w:r>
    </w:p>
    <w:p w14:paraId="3FBAD8E8" w14:textId="77777777" w:rsidR="006D3BC3" w:rsidRDefault="006D3BC3" w:rsidP="006D3BC3">
      <w:pPr>
        <w:spacing w:line="276" w:lineRule="auto"/>
        <w:ind w:left="57"/>
        <w:rPr>
          <w:sz w:val="20"/>
        </w:rPr>
      </w:pPr>
      <w:r>
        <w:rPr>
          <w:b/>
          <w:sz w:val="20"/>
        </w:rPr>
        <w:t xml:space="preserve">Safety, Monitoring, and Control </w:t>
      </w:r>
      <w:r>
        <w:rPr>
          <w:sz w:val="20"/>
        </w:rPr>
        <w:t>– Ensures stable operation,</w:t>
      </w:r>
      <w:r>
        <w:rPr>
          <w:spacing w:val="-9"/>
          <w:sz w:val="20"/>
        </w:rPr>
        <w:t xml:space="preserve"> </w:t>
      </w:r>
      <w:r>
        <w:rPr>
          <w:sz w:val="20"/>
        </w:rPr>
        <w:t>prevents</w:t>
      </w:r>
      <w:r>
        <w:rPr>
          <w:spacing w:val="-8"/>
          <w:sz w:val="20"/>
        </w:rPr>
        <w:t xml:space="preserve"> </w:t>
      </w:r>
      <w:r>
        <w:rPr>
          <w:sz w:val="20"/>
        </w:rPr>
        <w:t>self-induced</w:t>
      </w:r>
      <w:r>
        <w:rPr>
          <w:spacing w:val="-6"/>
          <w:sz w:val="20"/>
        </w:rPr>
        <w:t xml:space="preserve"> </w:t>
      </w:r>
      <w:r>
        <w:rPr>
          <w:sz w:val="20"/>
        </w:rPr>
        <w:t>damage,</w:t>
      </w:r>
      <w:r>
        <w:rPr>
          <w:spacing w:val="-7"/>
          <w:sz w:val="20"/>
        </w:rPr>
        <w:t xml:space="preserve"> </w:t>
      </w:r>
      <w:r>
        <w:rPr>
          <w:sz w:val="20"/>
        </w:rPr>
        <w:t>and</w:t>
      </w:r>
      <w:r>
        <w:rPr>
          <w:spacing w:val="-8"/>
          <w:sz w:val="20"/>
        </w:rPr>
        <w:t xml:space="preserve"> </w:t>
      </w:r>
      <w:r>
        <w:rPr>
          <w:sz w:val="20"/>
        </w:rPr>
        <w:t>maintains mission integrity.</w:t>
      </w:r>
    </w:p>
    <w:p w14:paraId="246C36BA" w14:textId="77777777" w:rsidR="006D3BC3" w:rsidRDefault="006D3BC3" w:rsidP="006D3BC3">
      <w:pPr>
        <w:pStyle w:val="ListParagraph"/>
        <w:spacing w:before="3"/>
        <w:ind w:left="337" w:right="551"/>
        <w:jc w:val="left"/>
        <w:rPr>
          <w:spacing w:val="-2"/>
        </w:rPr>
      </w:pPr>
    </w:p>
    <w:p w14:paraId="15E4A833" w14:textId="0A6E5D96" w:rsidR="006D3BC3" w:rsidRDefault="006D3BC3" w:rsidP="006D3BC3">
      <w:pPr>
        <w:spacing w:before="3"/>
        <w:ind w:right="551"/>
        <w:rPr>
          <w:sz w:val="20"/>
        </w:rPr>
      </w:pPr>
    </w:p>
    <w:p w14:paraId="51471E8F" w14:textId="77777777" w:rsidR="006D3BC3" w:rsidRDefault="006D3BC3" w:rsidP="006D3BC3">
      <w:pPr>
        <w:spacing w:before="3"/>
        <w:ind w:right="551"/>
        <w:rPr>
          <w:sz w:val="20"/>
        </w:rPr>
      </w:pPr>
    </w:p>
    <w:p w14:paraId="620C4970" w14:textId="7375EED9" w:rsidR="006D3BC3" w:rsidRPr="006D3BC3" w:rsidRDefault="006D3BC3" w:rsidP="006D3BC3">
      <w:pPr>
        <w:spacing w:before="3"/>
        <w:ind w:right="551"/>
        <w:rPr>
          <w:sz w:val="20"/>
        </w:rPr>
        <w:sectPr w:rsidR="006D3BC3" w:rsidRPr="006D3BC3">
          <w:type w:val="continuous"/>
          <w:pgSz w:w="11910" w:h="16840"/>
          <w:pgMar w:top="460" w:right="425" w:bottom="280" w:left="850" w:header="720" w:footer="720" w:gutter="0"/>
          <w:cols w:num="2" w:space="720" w:equalWidth="0">
            <w:col w:w="4143" w:space="1083"/>
            <w:col w:w="5409"/>
          </w:cols>
        </w:sectPr>
      </w:pPr>
    </w:p>
    <w:p w14:paraId="681DF2DA" w14:textId="77777777" w:rsidR="00AC1AB8" w:rsidRDefault="00000000">
      <w:pPr>
        <w:pStyle w:val="Heading4"/>
        <w:numPr>
          <w:ilvl w:val="1"/>
          <w:numId w:val="4"/>
        </w:numPr>
        <w:tabs>
          <w:tab w:val="left" w:pos="273"/>
        </w:tabs>
        <w:spacing w:before="62"/>
        <w:ind w:right="1820" w:firstLine="0"/>
        <w:jc w:val="left"/>
      </w:pPr>
      <w:r>
        <w:rPr>
          <w:b w:val="0"/>
        </w:rPr>
        <w:lastRenderedPageBreak/>
        <w:br w:type="column"/>
      </w:r>
      <w:r>
        <w:t>Power</w:t>
      </w:r>
      <w:r>
        <w:rPr>
          <w:spacing w:val="-9"/>
        </w:rPr>
        <w:t xml:space="preserve"> </w:t>
      </w:r>
      <w:r>
        <w:t>Generation</w:t>
      </w:r>
      <w:r>
        <w:rPr>
          <w:spacing w:val="-10"/>
        </w:rPr>
        <w:t xml:space="preserve"> </w:t>
      </w:r>
      <w:r>
        <w:t>and</w:t>
      </w:r>
      <w:r>
        <w:rPr>
          <w:spacing w:val="-10"/>
        </w:rPr>
        <w:t xml:space="preserve"> </w:t>
      </w:r>
      <w:r>
        <w:t>Energy</w:t>
      </w:r>
      <w:r>
        <w:rPr>
          <w:spacing w:val="-8"/>
        </w:rPr>
        <w:t xml:space="preserve"> </w:t>
      </w:r>
      <w:r>
        <w:t>Storage EMP Systems:</w:t>
      </w:r>
    </w:p>
    <w:p w14:paraId="5FFA842A" w14:textId="77777777" w:rsidR="00AC1AB8" w:rsidRDefault="00000000">
      <w:pPr>
        <w:spacing w:before="35" w:line="276" w:lineRule="auto"/>
        <w:ind w:left="57" w:right="551"/>
        <w:rPr>
          <w:sz w:val="20"/>
        </w:rPr>
      </w:pPr>
      <w:r>
        <w:rPr>
          <w:b/>
          <w:sz w:val="20"/>
        </w:rPr>
        <w:t xml:space="preserve">Nuclear EMP </w:t>
      </w:r>
      <w:r>
        <w:rPr>
          <w:sz w:val="20"/>
        </w:rPr>
        <w:t>(NEMP) implementations rely on nuclear detonations</w:t>
      </w:r>
      <w:r>
        <w:rPr>
          <w:spacing w:val="-6"/>
          <w:sz w:val="20"/>
        </w:rPr>
        <w:t xml:space="preserve"> </w:t>
      </w:r>
      <w:r>
        <w:rPr>
          <w:sz w:val="20"/>
        </w:rPr>
        <w:t>at</w:t>
      </w:r>
      <w:r>
        <w:rPr>
          <w:spacing w:val="-5"/>
          <w:sz w:val="20"/>
        </w:rPr>
        <w:t xml:space="preserve"> </w:t>
      </w:r>
      <w:r>
        <w:rPr>
          <w:sz w:val="20"/>
        </w:rPr>
        <w:t>specific</w:t>
      </w:r>
      <w:r>
        <w:rPr>
          <w:spacing w:val="-5"/>
          <w:sz w:val="20"/>
        </w:rPr>
        <w:t xml:space="preserve"> </w:t>
      </w:r>
      <w:r>
        <w:rPr>
          <w:sz w:val="20"/>
        </w:rPr>
        <w:t>altitudes,</w:t>
      </w:r>
      <w:r>
        <w:rPr>
          <w:spacing w:val="-5"/>
          <w:sz w:val="20"/>
        </w:rPr>
        <w:t xml:space="preserve"> </w:t>
      </w:r>
      <w:r>
        <w:rPr>
          <w:sz w:val="20"/>
        </w:rPr>
        <w:t>which</w:t>
      </w:r>
      <w:r>
        <w:rPr>
          <w:spacing w:val="-4"/>
          <w:sz w:val="20"/>
        </w:rPr>
        <w:t xml:space="preserve"> </w:t>
      </w:r>
      <w:r>
        <w:rPr>
          <w:sz w:val="20"/>
        </w:rPr>
        <w:t>is</w:t>
      </w:r>
      <w:r>
        <w:rPr>
          <w:spacing w:val="-6"/>
          <w:sz w:val="20"/>
        </w:rPr>
        <w:t xml:space="preserve"> </w:t>
      </w:r>
      <w:r>
        <w:rPr>
          <w:sz w:val="20"/>
        </w:rPr>
        <w:t>not</w:t>
      </w:r>
      <w:r>
        <w:rPr>
          <w:spacing w:val="-6"/>
          <w:sz w:val="20"/>
        </w:rPr>
        <w:t xml:space="preserve"> </w:t>
      </w:r>
      <w:r>
        <w:rPr>
          <w:sz w:val="20"/>
        </w:rPr>
        <w:t>applicable</w:t>
      </w:r>
      <w:r>
        <w:rPr>
          <w:spacing w:val="-6"/>
          <w:sz w:val="20"/>
        </w:rPr>
        <w:t xml:space="preserve"> </w:t>
      </w:r>
      <w:r>
        <w:rPr>
          <w:sz w:val="20"/>
        </w:rPr>
        <w:t xml:space="preserve">for tactical deployment but is relevant in strategic defense </w:t>
      </w:r>
      <w:r>
        <w:rPr>
          <w:spacing w:val="-2"/>
          <w:sz w:val="20"/>
        </w:rPr>
        <w:t>planning.</w:t>
      </w:r>
    </w:p>
    <w:p w14:paraId="28AD1979" w14:textId="77777777" w:rsidR="00AC1AB8" w:rsidRDefault="00000000">
      <w:pPr>
        <w:spacing w:line="276" w:lineRule="auto"/>
        <w:ind w:left="57" w:right="395"/>
        <w:rPr>
          <w:sz w:val="20"/>
        </w:rPr>
      </w:pPr>
      <w:r>
        <w:rPr>
          <w:b/>
          <w:sz w:val="20"/>
        </w:rPr>
        <w:t xml:space="preserve">Non-Nuclear EMP </w:t>
      </w:r>
      <w:r>
        <w:rPr>
          <w:sz w:val="20"/>
        </w:rPr>
        <w:t xml:space="preserve">(NNEMP) units employ </w:t>
      </w:r>
      <w:r>
        <w:rPr>
          <w:b/>
          <w:sz w:val="20"/>
        </w:rPr>
        <w:t xml:space="preserve">Flux Compression Generators (FCG) </w:t>
      </w:r>
      <w:r>
        <w:rPr>
          <w:sz w:val="20"/>
        </w:rPr>
        <w:t xml:space="preserve">or </w:t>
      </w:r>
      <w:r>
        <w:rPr>
          <w:b/>
          <w:sz w:val="20"/>
        </w:rPr>
        <w:t>Marx generators</w:t>
      </w:r>
      <w:r>
        <w:rPr>
          <w:sz w:val="20"/>
        </w:rPr>
        <w:t>. These</w:t>
      </w:r>
      <w:r>
        <w:rPr>
          <w:spacing w:val="-5"/>
          <w:sz w:val="20"/>
        </w:rPr>
        <w:t xml:space="preserve"> </w:t>
      </w:r>
      <w:r>
        <w:rPr>
          <w:sz w:val="20"/>
        </w:rPr>
        <w:t>devices</w:t>
      </w:r>
      <w:r>
        <w:rPr>
          <w:spacing w:val="-6"/>
          <w:sz w:val="20"/>
        </w:rPr>
        <w:t xml:space="preserve"> </w:t>
      </w:r>
      <w:r>
        <w:rPr>
          <w:sz w:val="20"/>
        </w:rPr>
        <w:t>rapidly</w:t>
      </w:r>
      <w:r>
        <w:rPr>
          <w:spacing w:val="-7"/>
          <w:sz w:val="20"/>
        </w:rPr>
        <w:t xml:space="preserve"> </w:t>
      </w:r>
      <w:r>
        <w:rPr>
          <w:sz w:val="20"/>
        </w:rPr>
        <w:t>convert</w:t>
      </w:r>
      <w:r>
        <w:rPr>
          <w:spacing w:val="-8"/>
          <w:sz w:val="20"/>
        </w:rPr>
        <w:t xml:space="preserve"> </w:t>
      </w:r>
      <w:r>
        <w:rPr>
          <w:sz w:val="20"/>
        </w:rPr>
        <w:t>chemical</w:t>
      </w:r>
      <w:r>
        <w:rPr>
          <w:spacing w:val="-5"/>
          <w:sz w:val="20"/>
        </w:rPr>
        <w:t xml:space="preserve"> </w:t>
      </w:r>
      <w:r>
        <w:rPr>
          <w:sz w:val="20"/>
        </w:rPr>
        <w:t>or</w:t>
      </w:r>
      <w:r>
        <w:rPr>
          <w:spacing w:val="-5"/>
          <w:sz w:val="20"/>
        </w:rPr>
        <w:t xml:space="preserve"> </w:t>
      </w:r>
      <w:r>
        <w:rPr>
          <w:sz w:val="20"/>
        </w:rPr>
        <w:t>electrical</w:t>
      </w:r>
      <w:r>
        <w:rPr>
          <w:spacing w:val="-5"/>
          <w:sz w:val="20"/>
        </w:rPr>
        <w:t xml:space="preserve"> </w:t>
      </w:r>
      <w:r>
        <w:rPr>
          <w:sz w:val="20"/>
        </w:rPr>
        <w:t>energy into a short-duration, extremely high-power pulse.</w:t>
      </w:r>
    </w:p>
    <w:p w14:paraId="13B7051C" w14:textId="77777777" w:rsidR="00AC1AB8" w:rsidRDefault="00000000">
      <w:pPr>
        <w:pStyle w:val="Heading4"/>
      </w:pPr>
      <w:r>
        <w:t>HPM</w:t>
      </w:r>
      <w:r>
        <w:rPr>
          <w:spacing w:val="-6"/>
        </w:rPr>
        <w:t xml:space="preserve"> </w:t>
      </w:r>
      <w:r>
        <w:rPr>
          <w:spacing w:val="-2"/>
        </w:rPr>
        <w:t>Systems:</w:t>
      </w:r>
    </w:p>
    <w:p w14:paraId="6F4BC7F4" w14:textId="77777777" w:rsidR="00AC1AB8" w:rsidRDefault="00000000">
      <w:pPr>
        <w:spacing w:before="34" w:line="276" w:lineRule="auto"/>
        <w:ind w:left="57" w:right="640"/>
        <w:rPr>
          <w:sz w:val="20"/>
        </w:rPr>
      </w:pPr>
      <w:r>
        <w:rPr>
          <w:sz w:val="20"/>
        </w:rPr>
        <w:t>Use</w:t>
      </w:r>
      <w:r>
        <w:rPr>
          <w:spacing w:val="-6"/>
          <w:sz w:val="20"/>
        </w:rPr>
        <w:t xml:space="preserve"> </w:t>
      </w:r>
      <w:r>
        <w:rPr>
          <w:b/>
          <w:sz w:val="20"/>
        </w:rPr>
        <w:t>capacitor</w:t>
      </w:r>
      <w:r>
        <w:rPr>
          <w:b/>
          <w:spacing w:val="-6"/>
          <w:sz w:val="20"/>
        </w:rPr>
        <w:t xml:space="preserve"> </w:t>
      </w:r>
      <w:r>
        <w:rPr>
          <w:b/>
          <w:sz w:val="20"/>
        </w:rPr>
        <w:t>banks</w:t>
      </w:r>
      <w:r>
        <w:rPr>
          <w:b/>
          <w:spacing w:val="-5"/>
          <w:sz w:val="20"/>
        </w:rPr>
        <w:t xml:space="preserve"> </w:t>
      </w:r>
      <w:r>
        <w:rPr>
          <w:sz w:val="20"/>
        </w:rPr>
        <w:t>or</w:t>
      </w:r>
      <w:r>
        <w:rPr>
          <w:spacing w:val="-5"/>
          <w:sz w:val="20"/>
        </w:rPr>
        <w:t xml:space="preserve"> </w:t>
      </w:r>
      <w:r>
        <w:rPr>
          <w:b/>
          <w:sz w:val="20"/>
        </w:rPr>
        <w:t>pulsed</w:t>
      </w:r>
      <w:r>
        <w:rPr>
          <w:b/>
          <w:spacing w:val="-6"/>
          <w:sz w:val="20"/>
        </w:rPr>
        <w:t xml:space="preserve"> </w:t>
      </w:r>
      <w:r>
        <w:rPr>
          <w:b/>
          <w:sz w:val="20"/>
        </w:rPr>
        <w:t>alternators</w:t>
      </w:r>
      <w:r>
        <w:rPr>
          <w:b/>
          <w:spacing w:val="-4"/>
          <w:sz w:val="20"/>
        </w:rPr>
        <w:t xml:space="preserve"> </w:t>
      </w:r>
      <w:r>
        <w:rPr>
          <w:sz w:val="20"/>
        </w:rPr>
        <w:t>to</w:t>
      </w:r>
      <w:r>
        <w:rPr>
          <w:spacing w:val="-5"/>
          <w:sz w:val="20"/>
        </w:rPr>
        <w:t xml:space="preserve"> </w:t>
      </w:r>
      <w:r>
        <w:rPr>
          <w:sz w:val="20"/>
        </w:rPr>
        <w:t>accumulate electrical energy, followed by discharge through a microwave-generating device.</w:t>
      </w:r>
    </w:p>
    <w:p w14:paraId="4942D21A" w14:textId="77777777" w:rsidR="00AC1AB8" w:rsidRDefault="00AC1AB8">
      <w:pPr>
        <w:spacing w:line="276" w:lineRule="auto"/>
        <w:rPr>
          <w:sz w:val="20"/>
        </w:rPr>
        <w:sectPr w:rsidR="00AC1AB8">
          <w:pgSz w:w="11910" w:h="16840"/>
          <w:pgMar w:top="1000" w:right="425" w:bottom="280" w:left="850" w:header="720" w:footer="720" w:gutter="0"/>
          <w:cols w:num="2" w:space="720" w:equalWidth="0">
            <w:col w:w="4453" w:space="773"/>
            <w:col w:w="5409"/>
          </w:cols>
        </w:sectPr>
      </w:pPr>
    </w:p>
    <w:p w14:paraId="23831008" w14:textId="77777777" w:rsidR="00AC1AB8" w:rsidRDefault="00AC1AB8">
      <w:pPr>
        <w:pStyle w:val="BodyText"/>
        <w:spacing w:before="180"/>
        <w:rPr>
          <w:sz w:val="20"/>
        </w:rPr>
      </w:pPr>
    </w:p>
    <w:p w14:paraId="760ABB8D" w14:textId="77777777" w:rsidR="00AC1AB8" w:rsidRDefault="00000000">
      <w:pPr>
        <w:pStyle w:val="BodyText"/>
        <w:spacing w:line="31" w:lineRule="exact"/>
        <w:ind w:left="5282"/>
        <w:rPr>
          <w:sz w:val="3"/>
        </w:rPr>
      </w:pPr>
      <w:r>
        <w:rPr>
          <w:noProof/>
          <w:sz w:val="3"/>
        </w:rPr>
        <mc:AlternateContent>
          <mc:Choice Requires="wpg">
            <w:drawing>
              <wp:inline distT="0" distB="0" distL="0" distR="0" wp14:anchorId="4A9EC66F" wp14:editId="482F6944">
                <wp:extent cx="3092450" cy="20320"/>
                <wp:effectExtent l="0" t="0" r="0" b="8254"/>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92450" cy="20320"/>
                          <a:chOff x="0" y="0"/>
                          <a:chExt cx="3092450" cy="20320"/>
                        </a:xfrm>
                      </wpg:grpSpPr>
                      <wps:wsp>
                        <wps:cNvPr id="28" name="Graphic 28"/>
                        <wps:cNvSpPr/>
                        <wps:spPr>
                          <a:xfrm>
                            <a:off x="0" y="0"/>
                            <a:ext cx="3090545" cy="19685"/>
                          </a:xfrm>
                          <a:custGeom>
                            <a:avLst/>
                            <a:gdLst/>
                            <a:ahLst/>
                            <a:cxnLst/>
                            <a:rect l="l" t="t" r="r" b="b"/>
                            <a:pathLst>
                              <a:path w="3090545" h="19685">
                                <a:moveTo>
                                  <a:pt x="3090545" y="0"/>
                                </a:moveTo>
                                <a:lnTo>
                                  <a:pt x="0" y="0"/>
                                </a:lnTo>
                                <a:lnTo>
                                  <a:pt x="0" y="19685"/>
                                </a:lnTo>
                                <a:lnTo>
                                  <a:pt x="3090545" y="19685"/>
                                </a:lnTo>
                                <a:lnTo>
                                  <a:pt x="3090545" y="0"/>
                                </a:lnTo>
                                <a:close/>
                              </a:path>
                            </a:pathLst>
                          </a:custGeom>
                          <a:solidFill>
                            <a:srgbClr val="9F9F9F"/>
                          </a:solidFill>
                        </wps:spPr>
                        <wps:bodyPr wrap="square" lIns="0" tIns="0" rIns="0" bIns="0" rtlCol="0">
                          <a:prstTxWarp prst="textNoShape">
                            <a:avLst/>
                          </a:prstTxWarp>
                          <a:noAutofit/>
                        </wps:bodyPr>
                      </wps:wsp>
                      <wps:wsp>
                        <wps:cNvPr id="29" name="Graphic 29"/>
                        <wps:cNvSpPr/>
                        <wps:spPr>
                          <a:xfrm>
                            <a:off x="3088894" y="254"/>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30" name="Graphic 30"/>
                        <wps:cNvSpPr/>
                        <wps:spPr>
                          <a:xfrm>
                            <a:off x="635" y="266"/>
                            <a:ext cx="3091815" cy="17145"/>
                          </a:xfrm>
                          <a:custGeom>
                            <a:avLst/>
                            <a:gdLst/>
                            <a:ahLst/>
                            <a:cxnLst/>
                            <a:rect l="l" t="t" r="r" b="b"/>
                            <a:pathLst>
                              <a:path w="3091815" h="17145">
                                <a:moveTo>
                                  <a:pt x="3035" y="3035"/>
                                </a:moveTo>
                                <a:lnTo>
                                  <a:pt x="0" y="3035"/>
                                </a:lnTo>
                                <a:lnTo>
                                  <a:pt x="0" y="16751"/>
                                </a:lnTo>
                                <a:lnTo>
                                  <a:pt x="3035" y="16751"/>
                                </a:lnTo>
                                <a:lnTo>
                                  <a:pt x="3035" y="3035"/>
                                </a:lnTo>
                                <a:close/>
                              </a:path>
                              <a:path w="3091815" h="17145">
                                <a:moveTo>
                                  <a:pt x="3091307" y="0"/>
                                </a:moveTo>
                                <a:lnTo>
                                  <a:pt x="3088259" y="0"/>
                                </a:lnTo>
                                <a:lnTo>
                                  <a:pt x="3088259" y="3035"/>
                                </a:lnTo>
                                <a:lnTo>
                                  <a:pt x="3091307" y="3035"/>
                                </a:lnTo>
                                <a:lnTo>
                                  <a:pt x="3091307" y="0"/>
                                </a:lnTo>
                                <a:close/>
                              </a:path>
                            </a:pathLst>
                          </a:custGeom>
                          <a:solidFill>
                            <a:srgbClr val="9F9F9F"/>
                          </a:solidFill>
                        </wps:spPr>
                        <wps:bodyPr wrap="square" lIns="0" tIns="0" rIns="0" bIns="0" rtlCol="0">
                          <a:prstTxWarp prst="textNoShape">
                            <a:avLst/>
                          </a:prstTxWarp>
                          <a:noAutofit/>
                        </wps:bodyPr>
                      </wps:wsp>
                      <wps:wsp>
                        <wps:cNvPr id="31" name="Graphic 31"/>
                        <wps:cNvSpPr/>
                        <wps:spPr>
                          <a:xfrm>
                            <a:off x="3088894" y="3301"/>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32" name="Graphic 32"/>
                        <wps:cNvSpPr/>
                        <wps:spPr>
                          <a:xfrm>
                            <a:off x="635" y="1701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3" name="Graphic 33"/>
                        <wps:cNvSpPr/>
                        <wps:spPr>
                          <a:xfrm>
                            <a:off x="635" y="17017"/>
                            <a:ext cx="3091815" cy="3175"/>
                          </a:xfrm>
                          <a:custGeom>
                            <a:avLst/>
                            <a:gdLst/>
                            <a:ahLst/>
                            <a:cxnLst/>
                            <a:rect l="l" t="t" r="r" b="b"/>
                            <a:pathLst>
                              <a:path w="3091815" h="3175">
                                <a:moveTo>
                                  <a:pt x="3035" y="0"/>
                                </a:moveTo>
                                <a:lnTo>
                                  <a:pt x="0" y="0"/>
                                </a:lnTo>
                                <a:lnTo>
                                  <a:pt x="0" y="3048"/>
                                </a:lnTo>
                                <a:lnTo>
                                  <a:pt x="3035" y="3048"/>
                                </a:lnTo>
                                <a:lnTo>
                                  <a:pt x="3035" y="0"/>
                                </a:lnTo>
                                <a:close/>
                              </a:path>
                              <a:path w="3091815" h="3175">
                                <a:moveTo>
                                  <a:pt x="3088246" y="0"/>
                                </a:moveTo>
                                <a:lnTo>
                                  <a:pt x="3048" y="0"/>
                                </a:lnTo>
                                <a:lnTo>
                                  <a:pt x="3048" y="3048"/>
                                </a:lnTo>
                                <a:lnTo>
                                  <a:pt x="3088246" y="3048"/>
                                </a:lnTo>
                                <a:lnTo>
                                  <a:pt x="3088246" y="0"/>
                                </a:lnTo>
                                <a:close/>
                              </a:path>
                              <a:path w="3091815" h="3175">
                                <a:moveTo>
                                  <a:pt x="3091307" y="0"/>
                                </a:moveTo>
                                <a:lnTo>
                                  <a:pt x="3088259" y="0"/>
                                </a:lnTo>
                                <a:lnTo>
                                  <a:pt x="3088259" y="3048"/>
                                </a:lnTo>
                                <a:lnTo>
                                  <a:pt x="3091307" y="3048"/>
                                </a:lnTo>
                                <a:lnTo>
                                  <a:pt x="3091307"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w14:anchorId="3A3457B5" id="Group 27" o:spid="_x0000_s1026" style="width:243.5pt;height:1.6pt;mso-position-horizontal-relative:char;mso-position-vertical-relative:line" coordsize="3092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">
                <v:shape id="Graphic 28" o:spid="_x0000_s1027" style="position:absolute;width:30905;height:196;visibility:visible;mso-wrap-style:square;v-text-anchor:top" coordsize="309054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" path="m3090545,l,,,19685r3090545,l3090545,xe" fillcolor="#9f9f9f" stroked="f">
                  <v:path arrowok="t"/>
                </v:shape>
                <v:shape id="Graphic 29" o:spid="_x0000_s1028" style="position:absolute;left:30888;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" path="m3048,l,,,3047r3048,l3048,xe" fillcolor="#e2e2e2" stroked="f">
                  <v:path arrowok="t"/>
                </v:shape>
                <v:shape id="Graphic 30" o:spid="_x0000_s1029" style="position:absolute;left:6;top:2;width:30918;height:172;visibility:visible;mso-wrap-style:square;v-text-anchor:top" coordsize="309181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" path="m3035,3035l,3035,,16751r3035,l3035,3035xem3091307,r-3048,l3088259,3035r3048,l3091307,xe" fillcolor="#9f9f9f" stroked="f">
                  <v:path arrowok="t"/>
                </v:shape>
                <v:shape id="Graphic 31" o:spid="_x0000_s1030" style="position:absolute;left:30888;top:33;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" path="m3048,l,,,13716r3048,l3048,xe" fillcolor="#e2e2e2" stroked="f">
                  <v:path arrowok="t"/>
                </v:shape>
                <v:shape id="Graphic 32" o:spid="_x0000_s1031" style="position:absolute;left:6;top:17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" path="m3047,l,,,3048r3047,l3047,xe" fillcolor="#9f9f9f" stroked="f">
                  <v:path arrowok="t"/>
                </v:shape>
                <v:shape id="Graphic 33" o:spid="_x0000_s1032" style="position:absolute;left:6;top:170;width:30918;height:31;visibility:visible;mso-wrap-style:square;v-text-anchor:top" coordsize="30918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" path="m3035,l,,,3048r3035,l3035,xem3088246,l3048,r,3048l3088246,3048r,-3048xem3091307,r-3048,l3088259,3048r3048,l3091307,xe" fillcolor="#e2e2e2" stroked="f">
                  <v:path arrowok="t"/>
                </v:shape>
                <w10:anchorlock/>
              </v:group>
            </w:pict>
          </mc:Fallback>
        </mc:AlternateContent>
      </w:r>
    </w:p>
    <w:p w14:paraId="14C9F65A" w14:textId="77777777" w:rsidR="00AC1AB8" w:rsidRDefault="00AC1AB8">
      <w:pPr>
        <w:pStyle w:val="BodyText"/>
        <w:spacing w:before="52"/>
        <w:rPr>
          <w:sz w:val="20"/>
        </w:rPr>
      </w:pPr>
    </w:p>
    <w:p w14:paraId="22FCA45A" w14:textId="0230BD86" w:rsidR="00AC1AB8" w:rsidRDefault="00000000">
      <w:pPr>
        <w:pStyle w:val="Heading4"/>
        <w:numPr>
          <w:ilvl w:val="1"/>
          <w:numId w:val="4"/>
        </w:numPr>
        <w:tabs>
          <w:tab w:val="left" w:pos="5499"/>
        </w:tabs>
        <w:spacing w:before="0"/>
        <w:ind w:left="5499" w:hanging="216"/>
        <w:jc w:val="left"/>
      </w:pPr>
      <w:r>
        <w:t>Pulse</w:t>
      </w:r>
      <w:r>
        <w:rPr>
          <w:spacing w:val="-6"/>
        </w:rPr>
        <w:t xml:space="preserve"> </w:t>
      </w:r>
      <w:r>
        <w:t>Forming</w:t>
      </w:r>
      <w:r>
        <w:rPr>
          <w:spacing w:val="-6"/>
        </w:rPr>
        <w:t xml:space="preserve"> </w:t>
      </w:r>
      <w:r>
        <w:t>and</w:t>
      </w:r>
      <w:r>
        <w:rPr>
          <w:spacing w:val="-7"/>
        </w:rPr>
        <w:t xml:space="preserve"> </w:t>
      </w:r>
      <w:r>
        <w:t>Microwave</w:t>
      </w:r>
      <w:r>
        <w:rPr>
          <w:spacing w:val="-6"/>
        </w:rPr>
        <w:t xml:space="preserve"> </w:t>
      </w:r>
      <w:r>
        <w:rPr>
          <w:spacing w:val="-2"/>
        </w:rPr>
        <w:t>Generation</w:t>
      </w:r>
    </w:p>
    <w:p w14:paraId="5139D960" w14:textId="77777777" w:rsidR="00AC1AB8" w:rsidRDefault="00000000">
      <w:pPr>
        <w:spacing w:before="34" w:line="278" w:lineRule="auto"/>
        <w:ind w:left="5283" w:right="502"/>
        <w:rPr>
          <w:sz w:val="20"/>
        </w:rPr>
      </w:pPr>
      <w:r>
        <w:rPr>
          <w:b/>
          <w:sz w:val="20"/>
        </w:rPr>
        <w:t>Pulse</w:t>
      </w:r>
      <w:r>
        <w:rPr>
          <w:b/>
          <w:spacing w:val="-6"/>
          <w:sz w:val="20"/>
        </w:rPr>
        <w:t xml:space="preserve"> </w:t>
      </w:r>
      <w:r>
        <w:rPr>
          <w:b/>
          <w:sz w:val="20"/>
        </w:rPr>
        <w:t>Forming</w:t>
      </w:r>
      <w:r>
        <w:rPr>
          <w:b/>
          <w:spacing w:val="-6"/>
          <w:sz w:val="20"/>
        </w:rPr>
        <w:t xml:space="preserve"> </w:t>
      </w:r>
      <w:r>
        <w:rPr>
          <w:b/>
          <w:sz w:val="20"/>
        </w:rPr>
        <w:t>Network</w:t>
      </w:r>
      <w:r>
        <w:rPr>
          <w:b/>
          <w:spacing w:val="-6"/>
          <w:sz w:val="20"/>
        </w:rPr>
        <w:t xml:space="preserve"> </w:t>
      </w:r>
      <w:r>
        <w:rPr>
          <w:b/>
          <w:sz w:val="20"/>
        </w:rPr>
        <w:t>(PFN):</w:t>
      </w:r>
      <w:r>
        <w:rPr>
          <w:b/>
          <w:spacing w:val="-2"/>
          <w:sz w:val="20"/>
        </w:rPr>
        <w:t xml:space="preserve"> </w:t>
      </w:r>
      <w:r>
        <w:rPr>
          <w:sz w:val="20"/>
        </w:rPr>
        <w:t>Shapes</w:t>
      </w:r>
      <w:r>
        <w:rPr>
          <w:spacing w:val="-7"/>
          <w:sz w:val="20"/>
        </w:rPr>
        <w:t xml:space="preserve"> </w:t>
      </w:r>
      <w:r>
        <w:rPr>
          <w:sz w:val="20"/>
        </w:rPr>
        <w:t>raw</w:t>
      </w:r>
      <w:r>
        <w:rPr>
          <w:spacing w:val="-6"/>
          <w:sz w:val="20"/>
        </w:rPr>
        <w:t xml:space="preserve"> </w:t>
      </w:r>
      <w:r>
        <w:rPr>
          <w:sz w:val="20"/>
        </w:rPr>
        <w:t>stored</w:t>
      </w:r>
      <w:r>
        <w:rPr>
          <w:spacing w:val="-5"/>
          <w:sz w:val="20"/>
        </w:rPr>
        <w:t xml:space="preserve"> </w:t>
      </w:r>
      <w:r>
        <w:rPr>
          <w:sz w:val="20"/>
        </w:rPr>
        <w:t>energy into a waveform with precise rise times and amplitudes.</w:t>
      </w:r>
    </w:p>
    <w:p w14:paraId="3355190F" w14:textId="77777777" w:rsidR="00AC1AB8" w:rsidRDefault="00000000">
      <w:pPr>
        <w:pStyle w:val="Heading4"/>
        <w:spacing w:before="0" w:line="227" w:lineRule="exact"/>
        <w:ind w:left="5283"/>
      </w:pPr>
      <w:r>
        <w:t>Microwave</w:t>
      </w:r>
      <w:r>
        <w:rPr>
          <w:spacing w:val="-8"/>
        </w:rPr>
        <w:t xml:space="preserve"> </w:t>
      </w:r>
      <w:r>
        <w:rPr>
          <w:spacing w:val="-2"/>
        </w:rPr>
        <w:t>Generation:</w:t>
      </w:r>
    </w:p>
    <w:p w14:paraId="62AF1E7A" w14:textId="77777777" w:rsidR="00AC1AB8" w:rsidRDefault="00000000">
      <w:pPr>
        <w:spacing w:before="1" w:line="256" w:lineRule="auto"/>
        <w:ind w:left="5283" w:right="502"/>
        <w:rPr>
          <w:sz w:val="20"/>
        </w:rPr>
      </w:pPr>
      <w:r>
        <w:rPr>
          <w:b/>
          <w:sz w:val="20"/>
        </w:rPr>
        <w:t>Magnetron:</w:t>
      </w:r>
      <w:r>
        <w:rPr>
          <w:b/>
          <w:spacing w:val="-5"/>
          <w:sz w:val="20"/>
        </w:rPr>
        <w:t xml:space="preserve"> </w:t>
      </w:r>
      <w:r>
        <w:rPr>
          <w:sz w:val="20"/>
        </w:rPr>
        <w:t>Economical,</w:t>
      </w:r>
      <w:r>
        <w:rPr>
          <w:spacing w:val="-6"/>
          <w:sz w:val="20"/>
        </w:rPr>
        <w:t xml:space="preserve"> </w:t>
      </w:r>
      <w:r>
        <w:rPr>
          <w:sz w:val="20"/>
        </w:rPr>
        <w:t>proven,</w:t>
      </w:r>
      <w:r>
        <w:rPr>
          <w:spacing w:val="-7"/>
          <w:sz w:val="20"/>
        </w:rPr>
        <w:t xml:space="preserve"> </w:t>
      </w:r>
      <w:r>
        <w:rPr>
          <w:sz w:val="20"/>
        </w:rPr>
        <w:t>but</w:t>
      </w:r>
      <w:r>
        <w:rPr>
          <w:spacing w:val="-8"/>
          <w:sz w:val="20"/>
        </w:rPr>
        <w:t xml:space="preserve"> </w:t>
      </w:r>
      <w:r>
        <w:rPr>
          <w:sz w:val="20"/>
        </w:rPr>
        <w:t>less</w:t>
      </w:r>
      <w:r>
        <w:rPr>
          <w:spacing w:val="-8"/>
          <w:sz w:val="20"/>
        </w:rPr>
        <w:t xml:space="preserve"> </w:t>
      </w:r>
      <w:r>
        <w:rPr>
          <w:sz w:val="20"/>
        </w:rPr>
        <w:t xml:space="preserve">frequency-agile. </w:t>
      </w:r>
      <w:r>
        <w:rPr>
          <w:b/>
          <w:sz w:val="20"/>
        </w:rPr>
        <w:t xml:space="preserve">Vircator: </w:t>
      </w:r>
      <w:r>
        <w:rPr>
          <w:sz w:val="20"/>
        </w:rPr>
        <w:t>Produces very high peak power at short pulses, suitable for short-range disruption.</w:t>
      </w:r>
    </w:p>
    <w:p w14:paraId="733119D7" w14:textId="77777777" w:rsidR="00AC1AB8" w:rsidRDefault="00000000">
      <w:pPr>
        <w:spacing w:before="20" w:line="276" w:lineRule="auto"/>
        <w:ind w:left="5283" w:right="502"/>
        <w:rPr>
          <w:sz w:val="20"/>
        </w:rPr>
      </w:pPr>
      <w:r>
        <w:rPr>
          <w:b/>
          <w:sz w:val="20"/>
        </w:rPr>
        <w:t>Gyrotron:</w:t>
      </w:r>
      <w:r>
        <w:rPr>
          <w:b/>
          <w:spacing w:val="-6"/>
          <w:sz w:val="20"/>
        </w:rPr>
        <w:t xml:space="preserve"> </w:t>
      </w:r>
      <w:r>
        <w:rPr>
          <w:sz w:val="20"/>
        </w:rPr>
        <w:t>High</w:t>
      </w:r>
      <w:r>
        <w:rPr>
          <w:spacing w:val="-7"/>
          <w:sz w:val="20"/>
        </w:rPr>
        <w:t xml:space="preserve"> </w:t>
      </w:r>
      <w:r>
        <w:rPr>
          <w:sz w:val="20"/>
        </w:rPr>
        <w:t>efficiency</w:t>
      </w:r>
      <w:r>
        <w:rPr>
          <w:spacing w:val="-7"/>
          <w:sz w:val="20"/>
        </w:rPr>
        <w:t xml:space="preserve"> </w:t>
      </w:r>
      <w:r>
        <w:rPr>
          <w:sz w:val="20"/>
        </w:rPr>
        <w:t>at</w:t>
      </w:r>
      <w:r>
        <w:rPr>
          <w:spacing w:val="-9"/>
          <w:sz w:val="20"/>
        </w:rPr>
        <w:t xml:space="preserve"> </w:t>
      </w:r>
      <w:r>
        <w:rPr>
          <w:sz w:val="20"/>
        </w:rPr>
        <w:t>millimeter-wave</w:t>
      </w:r>
      <w:r>
        <w:rPr>
          <w:spacing w:val="-7"/>
          <w:sz w:val="20"/>
        </w:rPr>
        <w:t xml:space="preserve"> </w:t>
      </w:r>
      <w:r>
        <w:rPr>
          <w:sz w:val="20"/>
        </w:rPr>
        <w:t>frequencies, useful for penetrating advanced shielding.</w:t>
      </w:r>
    </w:p>
    <w:p w14:paraId="5017D609" w14:textId="0C813D43" w:rsidR="00AC1AB8" w:rsidRPr="006D3BC3" w:rsidRDefault="00000000" w:rsidP="006D3BC3">
      <w:pPr>
        <w:spacing w:line="276" w:lineRule="auto"/>
        <w:ind w:left="5283" w:right="502"/>
        <w:rPr>
          <w:sz w:val="20"/>
        </w:rPr>
        <w:sectPr w:rsidR="00AC1AB8" w:rsidRPr="006D3BC3">
          <w:type w:val="continuous"/>
          <w:pgSz w:w="11910" w:h="16840"/>
          <w:pgMar w:top="460" w:right="425" w:bottom="280" w:left="850" w:header="720" w:footer="720" w:gutter="0"/>
          <w:cols w:space="720"/>
        </w:sectPr>
      </w:pPr>
      <w:r>
        <w:rPr>
          <w:b/>
          <w:sz w:val="20"/>
        </w:rPr>
        <w:t>Solid-State</w:t>
      </w:r>
      <w:r>
        <w:rPr>
          <w:b/>
          <w:spacing w:val="-8"/>
          <w:sz w:val="20"/>
        </w:rPr>
        <w:t xml:space="preserve"> </w:t>
      </w:r>
      <w:r>
        <w:rPr>
          <w:b/>
          <w:sz w:val="20"/>
        </w:rPr>
        <w:t>Gallium</w:t>
      </w:r>
      <w:r>
        <w:rPr>
          <w:b/>
          <w:spacing w:val="-7"/>
          <w:sz w:val="20"/>
        </w:rPr>
        <w:t xml:space="preserve"> </w:t>
      </w:r>
      <w:r>
        <w:rPr>
          <w:b/>
          <w:sz w:val="20"/>
        </w:rPr>
        <w:t>Nitride</w:t>
      </w:r>
      <w:r>
        <w:rPr>
          <w:b/>
          <w:spacing w:val="-8"/>
          <w:sz w:val="20"/>
        </w:rPr>
        <w:t xml:space="preserve"> </w:t>
      </w:r>
      <w:r>
        <w:rPr>
          <w:b/>
          <w:sz w:val="20"/>
        </w:rPr>
        <w:t>(</w:t>
      </w:r>
      <w:r>
        <w:rPr>
          <w:noProof/>
          <w:sz w:val="20"/>
        </w:rPr>
        <mc:AlternateContent>
          <mc:Choice Requires="wpg">
            <w:drawing>
              <wp:anchor distT="0" distB="0" distL="0" distR="0" simplePos="0" relativeHeight="251655168" behindDoc="1" locked="0" layoutInCell="1" allowOverlap="1" wp14:anchorId="1B155BFD" wp14:editId="1D76C890">
                <wp:simplePos x="0" y="0"/>
                <wp:positionH relativeFrom="page">
                  <wp:posOffset>3893820</wp:posOffset>
                </wp:positionH>
                <wp:positionV relativeFrom="paragraph">
                  <wp:posOffset>261006</wp:posOffset>
                </wp:positionV>
                <wp:extent cx="3092450" cy="20955"/>
                <wp:effectExtent l="0" t="0" r="0" b="0"/>
                <wp:wrapTopAndBottom/>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92450" cy="20955"/>
                          <a:chOff x="0" y="0"/>
                          <a:chExt cx="3092450" cy="20955"/>
                        </a:xfrm>
                      </wpg:grpSpPr>
                      <wps:wsp>
                        <wps:cNvPr id="36" name="Graphic 36"/>
                        <wps:cNvSpPr/>
                        <wps:spPr>
                          <a:xfrm>
                            <a:off x="0" y="0"/>
                            <a:ext cx="3090545" cy="20320"/>
                          </a:xfrm>
                          <a:custGeom>
                            <a:avLst/>
                            <a:gdLst/>
                            <a:ahLst/>
                            <a:cxnLst/>
                            <a:rect l="l" t="t" r="r" b="b"/>
                            <a:pathLst>
                              <a:path w="3090545" h="20320">
                                <a:moveTo>
                                  <a:pt x="3090545" y="0"/>
                                </a:moveTo>
                                <a:lnTo>
                                  <a:pt x="0" y="0"/>
                                </a:lnTo>
                                <a:lnTo>
                                  <a:pt x="0" y="20320"/>
                                </a:lnTo>
                                <a:lnTo>
                                  <a:pt x="3090545" y="20320"/>
                                </a:lnTo>
                                <a:lnTo>
                                  <a:pt x="3090545" y="0"/>
                                </a:lnTo>
                                <a:close/>
                              </a:path>
                            </a:pathLst>
                          </a:custGeom>
                          <a:solidFill>
                            <a:srgbClr val="9F9F9F"/>
                          </a:solidFill>
                        </wps:spPr>
                        <wps:bodyPr wrap="square" lIns="0" tIns="0" rIns="0" bIns="0" rtlCol="0">
                          <a:prstTxWarp prst="textNoShape">
                            <a:avLst/>
                          </a:prstTxWarp>
                          <a:noAutofit/>
                        </wps:bodyPr>
                      </wps:wsp>
                      <wps:wsp>
                        <wps:cNvPr id="37" name="Graphic 37"/>
                        <wps:cNvSpPr/>
                        <wps:spPr>
                          <a:xfrm>
                            <a:off x="3088894" y="1143"/>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38" name="Graphic 38"/>
                        <wps:cNvSpPr/>
                        <wps:spPr>
                          <a:xfrm>
                            <a:off x="635" y="1155"/>
                            <a:ext cx="3091815" cy="17145"/>
                          </a:xfrm>
                          <a:custGeom>
                            <a:avLst/>
                            <a:gdLst/>
                            <a:ahLst/>
                            <a:cxnLst/>
                            <a:rect l="l" t="t" r="r" b="b"/>
                            <a:pathLst>
                              <a:path w="3091815" h="17145">
                                <a:moveTo>
                                  <a:pt x="3035" y="3035"/>
                                </a:moveTo>
                                <a:lnTo>
                                  <a:pt x="0" y="3035"/>
                                </a:lnTo>
                                <a:lnTo>
                                  <a:pt x="0" y="16751"/>
                                </a:lnTo>
                                <a:lnTo>
                                  <a:pt x="3035" y="16751"/>
                                </a:lnTo>
                                <a:lnTo>
                                  <a:pt x="3035" y="3035"/>
                                </a:lnTo>
                                <a:close/>
                              </a:path>
                              <a:path w="3091815" h="17145">
                                <a:moveTo>
                                  <a:pt x="3091307" y="0"/>
                                </a:moveTo>
                                <a:lnTo>
                                  <a:pt x="3088259" y="0"/>
                                </a:lnTo>
                                <a:lnTo>
                                  <a:pt x="3088259" y="3035"/>
                                </a:lnTo>
                                <a:lnTo>
                                  <a:pt x="3091307" y="3035"/>
                                </a:lnTo>
                                <a:lnTo>
                                  <a:pt x="3091307" y="0"/>
                                </a:lnTo>
                                <a:close/>
                              </a:path>
                            </a:pathLst>
                          </a:custGeom>
                          <a:solidFill>
                            <a:srgbClr val="9F9F9F"/>
                          </a:solidFill>
                        </wps:spPr>
                        <wps:bodyPr wrap="square" lIns="0" tIns="0" rIns="0" bIns="0" rtlCol="0">
                          <a:prstTxWarp prst="textNoShape">
                            <a:avLst/>
                          </a:prstTxWarp>
                          <a:noAutofit/>
                        </wps:bodyPr>
                      </wps:wsp>
                      <wps:wsp>
                        <wps:cNvPr id="39" name="Graphic 39"/>
                        <wps:cNvSpPr/>
                        <wps:spPr>
                          <a:xfrm>
                            <a:off x="3088894" y="4191"/>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40" name="Graphic 40"/>
                        <wps:cNvSpPr/>
                        <wps:spPr>
                          <a:xfrm>
                            <a:off x="635" y="1790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41" name="Graphic 41"/>
                        <wps:cNvSpPr/>
                        <wps:spPr>
                          <a:xfrm>
                            <a:off x="635" y="17919"/>
                            <a:ext cx="3091815" cy="3175"/>
                          </a:xfrm>
                          <a:custGeom>
                            <a:avLst/>
                            <a:gdLst/>
                            <a:ahLst/>
                            <a:cxnLst/>
                            <a:rect l="l" t="t" r="r" b="b"/>
                            <a:pathLst>
                              <a:path w="3091815" h="3175">
                                <a:moveTo>
                                  <a:pt x="3035" y="0"/>
                                </a:moveTo>
                                <a:lnTo>
                                  <a:pt x="0" y="0"/>
                                </a:lnTo>
                                <a:lnTo>
                                  <a:pt x="0" y="3035"/>
                                </a:lnTo>
                                <a:lnTo>
                                  <a:pt x="3035" y="3035"/>
                                </a:lnTo>
                                <a:lnTo>
                                  <a:pt x="3035" y="0"/>
                                </a:lnTo>
                                <a:close/>
                              </a:path>
                              <a:path w="3091815" h="3175">
                                <a:moveTo>
                                  <a:pt x="3088246" y="0"/>
                                </a:moveTo>
                                <a:lnTo>
                                  <a:pt x="3048" y="0"/>
                                </a:lnTo>
                                <a:lnTo>
                                  <a:pt x="3048" y="3035"/>
                                </a:lnTo>
                                <a:lnTo>
                                  <a:pt x="3088246" y="3035"/>
                                </a:lnTo>
                                <a:lnTo>
                                  <a:pt x="3088246" y="0"/>
                                </a:lnTo>
                                <a:close/>
                              </a:path>
                              <a:path w="3091815" h="3175">
                                <a:moveTo>
                                  <a:pt x="3091307" y="0"/>
                                </a:moveTo>
                                <a:lnTo>
                                  <a:pt x="3088259" y="0"/>
                                </a:lnTo>
                                <a:lnTo>
                                  <a:pt x="3088259" y="3035"/>
                                </a:lnTo>
                                <a:lnTo>
                                  <a:pt x="3091307" y="3035"/>
                                </a:lnTo>
                                <a:lnTo>
                                  <a:pt x="309130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4F82A9C" id="Group 35" o:spid="_x0000_s1026" style="position:absolute;margin-left:306.6pt;margin-top:20.55pt;width:243.5pt;height:1.65pt;z-index:-251661312;mso-wrap-distance-left:0;mso-wrap-distance-right:0;mso-position-horizontal-relative:page" coordsize="3092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">
                <v:shape id="Graphic 36" o:spid="_x0000_s1027" style="position:absolute;width:30905;height:203;visibility:visible;mso-wrap-style:square;v-text-anchor:top" coordsize="309054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" path="m3090545,l,,,20320r3090545,l3090545,xe" fillcolor="#9f9f9f" stroked="f">
                  <v:path arrowok="t"/>
                </v:shape>
                <v:shape id="Graphic 37" o:spid="_x0000_s1028" style="position:absolute;left:30888;top:1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" path="m3048,l,,,3047r3048,l3048,xe" fillcolor="#e2e2e2" stroked="f">
                  <v:path arrowok="t"/>
                </v:shape>
                <v:shape id="Graphic 38" o:spid="_x0000_s1029" style="position:absolute;left:6;top:11;width:30918;height:172;visibility:visible;mso-wrap-style:square;v-text-anchor:top" coordsize="309181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" path="m3035,3035l,3035,,16751r3035,l3035,3035xem3091307,r-3048,l3088259,3035r3048,l3091307,xe" fillcolor="#9f9f9f" stroked="f">
                  <v:path arrowok="t"/>
                </v:shape>
                <v:shape id="Graphic 39" o:spid="_x0000_s1030" style="position:absolute;left:30888;top:4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" path="m3048,l,,,13715r3048,l3048,xe" fillcolor="#e2e2e2" stroked="f">
                  <v:path arrowok="t"/>
                </v:shape>
                <v:shape id="Graphic 40" o:spid="_x0000_s1031" style="position:absolute;left:6;top:179;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" path="m3047,l,,,3047r3047,l3047,xe" fillcolor="#9f9f9f" stroked="f">
                  <v:path arrowok="t"/>
                </v:shape>
                <v:shape id="Graphic 41" o:spid="_x0000_s1032" style="position:absolute;left:6;top:179;width:30918;height:31;visibility:visible;mso-wrap-style:square;v-text-anchor:top" coordsize="30918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" path="m3035,l,,,3035r3035,l3035,xem3088246,l3048,r,3035l3088246,3035r,-3035xem3091307,r-3048,l3088259,3035r3048,l3091307,xe" fillcolor="#e2e2e2" stroked="f">
                  <v:path arrowok="t"/>
                </v:shape>
                <w10:wrap type="topAndBottom" anchorx="page"/>
              </v:group>
            </w:pict>
          </mc:Fallback>
        </mc:AlternateContent>
      </w:r>
    </w:p>
    <w:p w14:paraId="77D1D6CE" w14:textId="42A5AEDD" w:rsidR="00AC1AB8" w:rsidRDefault="00AC1AB8" w:rsidP="006D3BC3">
      <w:pPr>
        <w:spacing w:before="1"/>
        <w:rPr>
          <w:i/>
          <w:sz w:val="20"/>
        </w:rPr>
      </w:pPr>
    </w:p>
    <w:p w14:paraId="482A82BD" w14:textId="77777777" w:rsidR="00AC1AB8" w:rsidRDefault="00AC1AB8">
      <w:pPr>
        <w:pStyle w:val="BodyText"/>
        <w:spacing w:before="46"/>
        <w:rPr>
          <w:i/>
          <w:sz w:val="20"/>
        </w:rPr>
      </w:pPr>
    </w:p>
    <w:p w14:paraId="24530802" w14:textId="77777777" w:rsidR="00AC1AB8" w:rsidRDefault="00AC1AB8">
      <w:pPr>
        <w:pStyle w:val="BodyText"/>
        <w:spacing w:before="147"/>
        <w:rPr>
          <w:sz w:val="20"/>
        </w:rPr>
      </w:pPr>
    </w:p>
    <w:p w14:paraId="20670D5E" w14:textId="77777777" w:rsidR="00AC1AB8" w:rsidRDefault="00000000">
      <w:pPr>
        <w:pStyle w:val="BodyText"/>
        <w:spacing w:line="32" w:lineRule="exact"/>
        <w:ind w:left="57" w:right="-116"/>
        <w:rPr>
          <w:sz w:val="3"/>
        </w:rPr>
      </w:pPr>
      <w:r>
        <w:rPr>
          <w:noProof/>
          <w:sz w:val="3"/>
        </w:rPr>
        <mc:AlternateContent>
          <mc:Choice Requires="wpg">
            <w:drawing>
              <wp:inline distT="0" distB="0" distL="0" distR="0" wp14:anchorId="70F8F302" wp14:editId="198F847F">
                <wp:extent cx="3091815" cy="20955"/>
                <wp:effectExtent l="0" t="0" r="0" b="7620"/>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91815" cy="20955"/>
                          <a:chOff x="0" y="0"/>
                          <a:chExt cx="3091815" cy="20955"/>
                        </a:xfrm>
                      </wpg:grpSpPr>
                      <wps:wsp>
                        <wps:cNvPr id="43" name="Graphic 43"/>
                        <wps:cNvSpPr/>
                        <wps:spPr>
                          <a:xfrm>
                            <a:off x="0" y="0"/>
                            <a:ext cx="3090545" cy="19685"/>
                          </a:xfrm>
                          <a:custGeom>
                            <a:avLst/>
                            <a:gdLst/>
                            <a:ahLst/>
                            <a:cxnLst/>
                            <a:rect l="l" t="t" r="r" b="b"/>
                            <a:pathLst>
                              <a:path w="3090545" h="19685">
                                <a:moveTo>
                                  <a:pt x="3090545" y="0"/>
                                </a:moveTo>
                                <a:lnTo>
                                  <a:pt x="0" y="0"/>
                                </a:lnTo>
                                <a:lnTo>
                                  <a:pt x="0" y="19685"/>
                                </a:lnTo>
                                <a:lnTo>
                                  <a:pt x="3090545" y="19685"/>
                                </a:lnTo>
                                <a:lnTo>
                                  <a:pt x="3090545" y="0"/>
                                </a:lnTo>
                                <a:close/>
                              </a:path>
                            </a:pathLst>
                          </a:custGeom>
                          <a:solidFill>
                            <a:srgbClr val="9F9F9F"/>
                          </a:solidFill>
                        </wps:spPr>
                        <wps:bodyPr wrap="square" lIns="0" tIns="0" rIns="0" bIns="0" rtlCol="0">
                          <a:prstTxWarp prst="textNoShape">
                            <a:avLst/>
                          </a:prstTxWarp>
                          <a:noAutofit/>
                        </wps:bodyPr>
                      </wps:wsp>
                      <wps:wsp>
                        <wps:cNvPr id="44" name="Graphic 44"/>
                        <wps:cNvSpPr/>
                        <wps:spPr>
                          <a:xfrm>
                            <a:off x="3088385"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5" name="Graphic 45"/>
                        <wps:cNvSpPr/>
                        <wps:spPr>
                          <a:xfrm>
                            <a:off x="127" y="1028"/>
                            <a:ext cx="3091815" cy="17145"/>
                          </a:xfrm>
                          <a:custGeom>
                            <a:avLst/>
                            <a:gdLst/>
                            <a:ahLst/>
                            <a:cxnLst/>
                            <a:rect l="l" t="t" r="r" b="b"/>
                            <a:pathLst>
                              <a:path w="3091815" h="17145">
                                <a:moveTo>
                                  <a:pt x="3048" y="3035"/>
                                </a:moveTo>
                                <a:lnTo>
                                  <a:pt x="0" y="3035"/>
                                </a:lnTo>
                                <a:lnTo>
                                  <a:pt x="0" y="16751"/>
                                </a:lnTo>
                                <a:lnTo>
                                  <a:pt x="3048" y="16751"/>
                                </a:lnTo>
                                <a:lnTo>
                                  <a:pt x="3048" y="3035"/>
                                </a:lnTo>
                                <a:close/>
                              </a:path>
                              <a:path w="3091815" h="17145">
                                <a:moveTo>
                                  <a:pt x="3091294" y="0"/>
                                </a:moveTo>
                                <a:lnTo>
                                  <a:pt x="3088259" y="0"/>
                                </a:lnTo>
                                <a:lnTo>
                                  <a:pt x="3088259" y="3035"/>
                                </a:lnTo>
                                <a:lnTo>
                                  <a:pt x="3091294" y="3035"/>
                                </a:lnTo>
                                <a:lnTo>
                                  <a:pt x="3091294" y="0"/>
                                </a:lnTo>
                                <a:close/>
                              </a:path>
                            </a:pathLst>
                          </a:custGeom>
                          <a:solidFill>
                            <a:srgbClr val="9F9F9F"/>
                          </a:solidFill>
                        </wps:spPr>
                        <wps:bodyPr wrap="square" lIns="0" tIns="0" rIns="0" bIns="0" rtlCol="0">
                          <a:prstTxWarp prst="textNoShape">
                            <a:avLst/>
                          </a:prstTxWarp>
                          <a:noAutofit/>
                        </wps:bodyPr>
                      </wps:wsp>
                      <wps:wsp>
                        <wps:cNvPr id="46" name="Graphic 46"/>
                        <wps:cNvSpPr/>
                        <wps:spPr>
                          <a:xfrm>
                            <a:off x="3088385" y="4063"/>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47" name="Graphic 47"/>
                        <wps:cNvSpPr/>
                        <wps:spPr>
                          <a:xfrm>
                            <a:off x="126" y="17780"/>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48" name="Graphic 48"/>
                        <wps:cNvSpPr/>
                        <wps:spPr>
                          <a:xfrm>
                            <a:off x="127" y="17792"/>
                            <a:ext cx="3091815" cy="3175"/>
                          </a:xfrm>
                          <a:custGeom>
                            <a:avLst/>
                            <a:gdLst/>
                            <a:ahLst/>
                            <a:cxnLst/>
                            <a:rect l="l" t="t" r="r" b="b"/>
                            <a:pathLst>
                              <a:path w="3091815" h="3175">
                                <a:moveTo>
                                  <a:pt x="3091294" y="0"/>
                                </a:moveTo>
                                <a:lnTo>
                                  <a:pt x="3088259" y="0"/>
                                </a:lnTo>
                                <a:lnTo>
                                  <a:pt x="3048" y="0"/>
                                </a:lnTo>
                                <a:lnTo>
                                  <a:pt x="0" y="0"/>
                                </a:lnTo>
                                <a:lnTo>
                                  <a:pt x="0" y="3035"/>
                                </a:lnTo>
                                <a:lnTo>
                                  <a:pt x="3048" y="3035"/>
                                </a:lnTo>
                                <a:lnTo>
                                  <a:pt x="3088259" y="3035"/>
                                </a:lnTo>
                                <a:lnTo>
                                  <a:pt x="3091294" y="3035"/>
                                </a:lnTo>
                                <a:lnTo>
                                  <a:pt x="3091294"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w14:anchorId="63779E5E" id="Group 42" o:spid="_x0000_s1026" style="width:243.45pt;height:1.65pt;mso-position-horizontal-relative:char;mso-position-vertical-relative:line" coordsize="3091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">
                <v:shape id="Graphic 43" o:spid="_x0000_s1027" style="position:absolute;width:30905;height:196;visibility:visible;mso-wrap-style:square;v-text-anchor:top" coordsize="309054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" path="m3090545,l,,,19685r3090545,l3090545,xe" fillcolor="#9f9f9f" stroked="f">
                  <v:path arrowok="t"/>
                </v:shape>
                <v:shape id="Graphic 44" o:spid="_x0000_s1028" style="position:absolute;left:30883;top:1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" path="m3047,l,,,3047r3047,l3047,xe" fillcolor="#e2e2e2" stroked="f">
                  <v:path arrowok="t"/>
                </v:shape>
                <v:shape id="Graphic 45" o:spid="_x0000_s1029" style="position:absolute;left:1;top:10;width:30918;height:171;visibility:visible;mso-wrap-style:square;v-text-anchor:top" coordsize="309181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" path="m3048,3035l,3035,,16751r3048,l3048,3035xem3091294,r-3035,l3088259,3035r3035,l3091294,xe" fillcolor="#9f9f9f" stroked="f">
                  <v:path arrowok="t"/>
                </v:shape>
                <v:shape id="Graphic 46" o:spid="_x0000_s1030" style="position:absolute;left:30883;top:4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" path="m3047,l,,,13715r3047,l3047,xe" fillcolor="#e2e2e2" stroked="f">
                  <v:path arrowok="t"/>
                </v:shape>
                <v:shape id="Graphic 47" o:spid="_x0000_s1031" style="position:absolute;left:1;top:17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" path="m3048,l,,,3047r3048,l3048,xe" fillcolor="#9f9f9f" stroked="f">
                  <v:path arrowok="t"/>
                </v:shape>
                <v:shape id="Graphic 48" o:spid="_x0000_s1032" style="position:absolute;left:1;top:177;width:30918;height:32;visibility:visible;mso-wrap-style:square;v-text-anchor:top" coordsize="30918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" path="m3091294,r-3035,l3048,,,,,3035r3048,l3088259,3035r3035,l3091294,xe" fillcolor="#e2e2e2" stroked="f">
                  <v:path arrowok="t"/>
                </v:shape>
                <w10:anchorlock/>
              </v:group>
            </w:pict>
          </mc:Fallback>
        </mc:AlternateContent>
      </w:r>
    </w:p>
    <w:p w14:paraId="2C78A46B" w14:textId="77777777" w:rsidR="00AC1AB8" w:rsidRDefault="00AC1AB8">
      <w:pPr>
        <w:pStyle w:val="BodyText"/>
        <w:spacing w:before="50"/>
        <w:rPr>
          <w:sz w:val="20"/>
        </w:rPr>
      </w:pPr>
    </w:p>
    <w:p w14:paraId="2B486B79" w14:textId="77777777" w:rsidR="00AC1AB8" w:rsidRDefault="00000000">
      <w:pPr>
        <w:pStyle w:val="ListParagraph"/>
        <w:numPr>
          <w:ilvl w:val="0"/>
          <w:numId w:val="4"/>
        </w:numPr>
        <w:tabs>
          <w:tab w:val="left" w:pos="337"/>
        </w:tabs>
        <w:ind w:hanging="280"/>
        <w:rPr>
          <w:b/>
          <w:sz w:val="24"/>
        </w:rPr>
      </w:pPr>
      <w:r>
        <w:rPr>
          <w:b/>
          <w:sz w:val="24"/>
        </w:rPr>
        <w:t>Implementation</w:t>
      </w:r>
      <w:r>
        <w:rPr>
          <w:b/>
          <w:spacing w:val="-5"/>
          <w:sz w:val="24"/>
        </w:rPr>
        <w:t xml:space="preserve"> </w:t>
      </w:r>
      <w:r>
        <w:rPr>
          <w:b/>
          <w:spacing w:val="-2"/>
          <w:sz w:val="24"/>
        </w:rPr>
        <w:t>Phases</w:t>
      </w:r>
    </w:p>
    <w:p w14:paraId="144FC931" w14:textId="77777777" w:rsidR="00AC1AB8" w:rsidRDefault="00000000">
      <w:pPr>
        <w:pStyle w:val="Heading4"/>
        <w:numPr>
          <w:ilvl w:val="0"/>
          <w:numId w:val="3"/>
        </w:numPr>
        <w:tabs>
          <w:tab w:val="left" w:pos="273"/>
        </w:tabs>
        <w:spacing w:before="91"/>
        <w:ind w:right="2077" w:firstLine="0"/>
      </w:pPr>
      <w:r>
        <w:rPr>
          <w:b w:val="0"/>
        </w:rPr>
        <w:br w:type="column"/>
      </w:r>
      <w:r>
        <w:t>Beam</w:t>
      </w:r>
      <w:r>
        <w:rPr>
          <w:spacing w:val="-9"/>
        </w:rPr>
        <w:t xml:space="preserve"> </w:t>
      </w:r>
      <w:r>
        <w:t>Forming</w:t>
      </w:r>
      <w:r>
        <w:rPr>
          <w:spacing w:val="-11"/>
        </w:rPr>
        <w:t xml:space="preserve"> </w:t>
      </w:r>
      <w:r>
        <w:t>and</w:t>
      </w:r>
      <w:r>
        <w:rPr>
          <w:spacing w:val="-10"/>
        </w:rPr>
        <w:t xml:space="preserve"> </w:t>
      </w:r>
      <w:r>
        <w:t>Target</w:t>
      </w:r>
      <w:r>
        <w:rPr>
          <w:spacing w:val="-9"/>
        </w:rPr>
        <w:t xml:space="preserve"> </w:t>
      </w:r>
      <w:r>
        <w:t>Delivery Antenna Systems:</w:t>
      </w:r>
    </w:p>
    <w:p w14:paraId="53E6142C" w14:textId="77777777" w:rsidR="00AC1AB8" w:rsidRDefault="00000000">
      <w:pPr>
        <w:spacing w:before="34" w:line="276" w:lineRule="auto"/>
        <w:ind w:left="57" w:right="551"/>
        <w:rPr>
          <w:sz w:val="20"/>
        </w:rPr>
      </w:pPr>
      <w:r>
        <w:rPr>
          <w:b/>
          <w:sz w:val="20"/>
        </w:rPr>
        <w:t>EMP:</w:t>
      </w:r>
      <w:r>
        <w:rPr>
          <w:b/>
          <w:spacing w:val="-6"/>
          <w:sz w:val="20"/>
        </w:rPr>
        <w:t xml:space="preserve"> </w:t>
      </w:r>
      <w:r>
        <w:rPr>
          <w:sz w:val="20"/>
        </w:rPr>
        <w:t>Often</w:t>
      </w:r>
      <w:r>
        <w:rPr>
          <w:spacing w:val="-6"/>
          <w:sz w:val="20"/>
        </w:rPr>
        <w:t xml:space="preserve"> </w:t>
      </w:r>
      <w:r>
        <w:rPr>
          <w:sz w:val="20"/>
        </w:rPr>
        <w:t>uses</w:t>
      </w:r>
      <w:r>
        <w:rPr>
          <w:spacing w:val="-8"/>
          <w:sz w:val="20"/>
        </w:rPr>
        <w:t xml:space="preserve"> </w:t>
      </w:r>
      <w:r>
        <w:rPr>
          <w:sz w:val="20"/>
        </w:rPr>
        <w:t>broadband</w:t>
      </w:r>
      <w:r>
        <w:rPr>
          <w:spacing w:val="-6"/>
          <w:sz w:val="20"/>
        </w:rPr>
        <w:t xml:space="preserve"> </w:t>
      </w:r>
      <w:r>
        <w:rPr>
          <w:sz w:val="20"/>
        </w:rPr>
        <w:t>antennas</w:t>
      </w:r>
      <w:r>
        <w:rPr>
          <w:spacing w:val="-8"/>
          <w:sz w:val="20"/>
        </w:rPr>
        <w:t xml:space="preserve"> </w:t>
      </w:r>
      <w:r>
        <w:rPr>
          <w:sz w:val="20"/>
        </w:rPr>
        <w:t>or</w:t>
      </w:r>
      <w:r>
        <w:rPr>
          <w:spacing w:val="-8"/>
          <w:sz w:val="20"/>
        </w:rPr>
        <w:t xml:space="preserve"> </w:t>
      </w:r>
      <w:r>
        <w:rPr>
          <w:sz w:val="20"/>
        </w:rPr>
        <w:t>omnidirectional radiators for maximum coverage.</w:t>
      </w:r>
    </w:p>
    <w:p w14:paraId="3CA0BEBE" w14:textId="77777777" w:rsidR="00AC1AB8" w:rsidRDefault="00000000">
      <w:pPr>
        <w:spacing w:line="276" w:lineRule="auto"/>
        <w:ind w:left="57" w:right="551"/>
        <w:rPr>
          <w:sz w:val="20"/>
        </w:rPr>
      </w:pPr>
      <w:r>
        <w:rPr>
          <w:b/>
          <w:sz w:val="20"/>
        </w:rPr>
        <w:t xml:space="preserve">HPM: </w:t>
      </w:r>
      <w:r>
        <w:rPr>
          <w:sz w:val="20"/>
        </w:rPr>
        <w:t xml:space="preserve">Requires high-gain directional antennas such as </w:t>
      </w:r>
      <w:r>
        <w:rPr>
          <w:b/>
          <w:sz w:val="20"/>
        </w:rPr>
        <w:t>phased</w:t>
      </w:r>
      <w:r>
        <w:rPr>
          <w:b/>
          <w:spacing w:val="-4"/>
          <w:sz w:val="20"/>
        </w:rPr>
        <w:t xml:space="preserve"> </w:t>
      </w:r>
      <w:r>
        <w:rPr>
          <w:b/>
          <w:sz w:val="20"/>
        </w:rPr>
        <w:t>arrays</w:t>
      </w:r>
      <w:r>
        <w:rPr>
          <w:b/>
          <w:spacing w:val="-4"/>
          <w:sz w:val="20"/>
        </w:rPr>
        <w:t xml:space="preserve"> </w:t>
      </w:r>
      <w:r>
        <w:rPr>
          <w:sz w:val="20"/>
        </w:rPr>
        <w:t>or</w:t>
      </w:r>
      <w:r>
        <w:rPr>
          <w:spacing w:val="-4"/>
          <w:sz w:val="20"/>
        </w:rPr>
        <w:t xml:space="preserve"> </w:t>
      </w:r>
      <w:r>
        <w:rPr>
          <w:b/>
          <w:sz w:val="20"/>
        </w:rPr>
        <w:t>parabolic</w:t>
      </w:r>
      <w:r>
        <w:rPr>
          <w:b/>
          <w:spacing w:val="-4"/>
          <w:sz w:val="20"/>
        </w:rPr>
        <w:t xml:space="preserve"> </w:t>
      </w:r>
      <w:r>
        <w:rPr>
          <w:b/>
          <w:sz w:val="20"/>
        </w:rPr>
        <w:t>dishes</w:t>
      </w:r>
      <w:r>
        <w:rPr>
          <w:b/>
          <w:spacing w:val="-4"/>
          <w:sz w:val="20"/>
        </w:rPr>
        <w:t xml:space="preserve"> </w:t>
      </w:r>
      <w:r>
        <w:rPr>
          <w:sz w:val="20"/>
        </w:rPr>
        <w:t>to</w:t>
      </w:r>
      <w:r>
        <w:rPr>
          <w:spacing w:val="-4"/>
          <w:sz w:val="20"/>
        </w:rPr>
        <w:t xml:space="preserve"> </w:t>
      </w:r>
      <w:r>
        <w:rPr>
          <w:sz w:val="20"/>
        </w:rPr>
        <w:t>focus</w:t>
      </w:r>
      <w:r>
        <w:rPr>
          <w:spacing w:val="-5"/>
          <w:sz w:val="20"/>
        </w:rPr>
        <w:t xml:space="preserve"> </w:t>
      </w:r>
      <w:r>
        <w:rPr>
          <w:sz w:val="20"/>
        </w:rPr>
        <w:t>the</w:t>
      </w:r>
      <w:r>
        <w:rPr>
          <w:spacing w:val="-4"/>
          <w:sz w:val="20"/>
        </w:rPr>
        <w:t xml:space="preserve"> </w:t>
      </w:r>
      <w:r>
        <w:rPr>
          <w:sz w:val="20"/>
        </w:rPr>
        <w:t>beam</w:t>
      </w:r>
      <w:r>
        <w:rPr>
          <w:spacing w:val="-4"/>
          <w:sz w:val="20"/>
        </w:rPr>
        <w:t xml:space="preserve"> </w:t>
      </w:r>
      <w:r>
        <w:rPr>
          <w:sz w:val="20"/>
        </w:rPr>
        <w:t>on specific targets.</w:t>
      </w:r>
    </w:p>
    <w:p w14:paraId="7DC241EE" w14:textId="77777777" w:rsidR="00AC1AB8" w:rsidRDefault="00000000">
      <w:pPr>
        <w:spacing w:line="276" w:lineRule="auto"/>
        <w:ind w:left="57" w:right="551"/>
        <w:rPr>
          <w:sz w:val="20"/>
        </w:rPr>
      </w:pPr>
      <w:r>
        <w:rPr>
          <w:b/>
          <w:sz w:val="20"/>
        </w:rPr>
        <w:t xml:space="preserve">Beam Steering: </w:t>
      </w:r>
      <w:r>
        <w:rPr>
          <w:sz w:val="20"/>
        </w:rPr>
        <w:t xml:space="preserve">Achieved via mechanical rotation or </w:t>
      </w:r>
      <w:r>
        <w:rPr>
          <w:b/>
          <w:sz w:val="20"/>
        </w:rPr>
        <w:t>Active</w:t>
      </w:r>
      <w:r>
        <w:rPr>
          <w:b/>
          <w:spacing w:val="-8"/>
          <w:sz w:val="20"/>
        </w:rPr>
        <w:t xml:space="preserve"> </w:t>
      </w:r>
      <w:r>
        <w:rPr>
          <w:b/>
          <w:sz w:val="20"/>
        </w:rPr>
        <w:t>Electronically</w:t>
      </w:r>
      <w:r>
        <w:rPr>
          <w:b/>
          <w:spacing w:val="-8"/>
          <w:sz w:val="20"/>
        </w:rPr>
        <w:t xml:space="preserve"> </w:t>
      </w:r>
      <w:r>
        <w:rPr>
          <w:b/>
          <w:sz w:val="20"/>
        </w:rPr>
        <w:t>Scanned</w:t>
      </w:r>
      <w:r>
        <w:rPr>
          <w:b/>
          <w:spacing w:val="-8"/>
          <w:sz w:val="20"/>
        </w:rPr>
        <w:t xml:space="preserve"> </w:t>
      </w:r>
      <w:r>
        <w:rPr>
          <w:b/>
          <w:sz w:val="20"/>
        </w:rPr>
        <w:t>Array</w:t>
      </w:r>
      <w:r>
        <w:rPr>
          <w:b/>
          <w:spacing w:val="-8"/>
          <w:sz w:val="20"/>
        </w:rPr>
        <w:t xml:space="preserve"> </w:t>
      </w:r>
      <w:r>
        <w:rPr>
          <w:b/>
          <w:sz w:val="20"/>
        </w:rPr>
        <w:t>(AESA)</w:t>
      </w:r>
      <w:r>
        <w:rPr>
          <w:b/>
          <w:spacing w:val="-4"/>
          <w:sz w:val="20"/>
        </w:rPr>
        <w:t xml:space="preserve"> </w:t>
      </w:r>
      <w:r>
        <w:rPr>
          <w:sz w:val="20"/>
        </w:rPr>
        <w:t>technology for instantaneous redirection.</w:t>
      </w:r>
    </w:p>
    <w:p w14:paraId="20684F88" w14:textId="77777777" w:rsidR="00AC1AB8" w:rsidRDefault="00000000">
      <w:pPr>
        <w:ind w:left="57" w:right="551"/>
        <w:rPr>
          <w:sz w:val="20"/>
        </w:rPr>
      </w:pPr>
      <w:r>
        <w:rPr>
          <w:b/>
          <w:sz w:val="20"/>
        </w:rPr>
        <w:t>Polarization</w:t>
      </w:r>
      <w:r>
        <w:rPr>
          <w:b/>
          <w:spacing w:val="-9"/>
          <w:sz w:val="20"/>
        </w:rPr>
        <w:t xml:space="preserve"> </w:t>
      </w:r>
      <w:r>
        <w:rPr>
          <w:b/>
          <w:sz w:val="20"/>
        </w:rPr>
        <w:t>Control:</w:t>
      </w:r>
      <w:r>
        <w:rPr>
          <w:b/>
          <w:spacing w:val="-5"/>
          <w:sz w:val="20"/>
        </w:rPr>
        <w:t xml:space="preserve"> </w:t>
      </w:r>
      <w:r>
        <w:rPr>
          <w:sz w:val="20"/>
        </w:rPr>
        <w:t>Adjustable</w:t>
      </w:r>
      <w:r>
        <w:rPr>
          <w:spacing w:val="-8"/>
          <w:sz w:val="20"/>
        </w:rPr>
        <w:t xml:space="preserve"> </w:t>
      </w:r>
      <w:r>
        <w:rPr>
          <w:sz w:val="20"/>
        </w:rPr>
        <w:t>to</w:t>
      </w:r>
      <w:r>
        <w:rPr>
          <w:spacing w:val="-7"/>
          <w:sz w:val="20"/>
        </w:rPr>
        <w:t xml:space="preserve"> </w:t>
      </w:r>
      <w:r>
        <w:rPr>
          <w:sz w:val="20"/>
        </w:rPr>
        <w:t>maximize</w:t>
      </w:r>
      <w:r>
        <w:rPr>
          <w:spacing w:val="-8"/>
          <w:sz w:val="20"/>
        </w:rPr>
        <w:t xml:space="preserve"> </w:t>
      </w:r>
      <w:r>
        <w:rPr>
          <w:sz w:val="20"/>
        </w:rPr>
        <w:t>coupling efficiency into target electronics.</w:t>
      </w:r>
    </w:p>
    <w:p w14:paraId="5CBFE8D9" w14:textId="77777777" w:rsidR="00AC1AB8" w:rsidRDefault="00000000">
      <w:pPr>
        <w:pStyle w:val="BodyText"/>
        <w:spacing w:before="123"/>
        <w:rPr>
          <w:sz w:val="20"/>
        </w:rPr>
      </w:pPr>
      <w:r>
        <w:rPr>
          <w:noProof/>
          <w:sz w:val="20"/>
        </w:rPr>
        <mc:AlternateContent>
          <mc:Choice Requires="wpg">
            <w:drawing>
              <wp:anchor distT="0" distB="0" distL="0" distR="0" simplePos="0" relativeHeight="487592448" behindDoc="1" locked="0" layoutInCell="1" allowOverlap="1" wp14:anchorId="31DABDDA" wp14:editId="2FB21323">
                <wp:simplePos x="0" y="0"/>
                <wp:positionH relativeFrom="page">
                  <wp:posOffset>3893820</wp:posOffset>
                </wp:positionH>
                <wp:positionV relativeFrom="paragraph">
                  <wp:posOffset>239568</wp:posOffset>
                </wp:positionV>
                <wp:extent cx="3092450" cy="21590"/>
                <wp:effectExtent l="0" t="0" r="0" b="0"/>
                <wp:wrapTopAndBottom/>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92450" cy="21590"/>
                          <a:chOff x="0" y="0"/>
                          <a:chExt cx="3092450" cy="21590"/>
                        </a:xfrm>
                      </wpg:grpSpPr>
                      <wps:wsp>
                        <wps:cNvPr id="50" name="Graphic 50"/>
                        <wps:cNvSpPr/>
                        <wps:spPr>
                          <a:xfrm>
                            <a:off x="0" y="0"/>
                            <a:ext cx="3090545" cy="19685"/>
                          </a:xfrm>
                          <a:custGeom>
                            <a:avLst/>
                            <a:gdLst/>
                            <a:ahLst/>
                            <a:cxnLst/>
                            <a:rect l="l" t="t" r="r" b="b"/>
                            <a:pathLst>
                              <a:path w="3090545" h="19685">
                                <a:moveTo>
                                  <a:pt x="3090545" y="0"/>
                                </a:moveTo>
                                <a:lnTo>
                                  <a:pt x="0" y="0"/>
                                </a:lnTo>
                                <a:lnTo>
                                  <a:pt x="0" y="19685"/>
                                </a:lnTo>
                                <a:lnTo>
                                  <a:pt x="3090545" y="19685"/>
                                </a:lnTo>
                                <a:lnTo>
                                  <a:pt x="3090545" y="0"/>
                                </a:lnTo>
                                <a:close/>
                              </a:path>
                            </a:pathLst>
                          </a:custGeom>
                          <a:solidFill>
                            <a:srgbClr val="9F9F9F"/>
                          </a:solidFill>
                        </wps:spPr>
                        <wps:bodyPr wrap="square" lIns="0" tIns="0" rIns="0" bIns="0" rtlCol="0">
                          <a:prstTxWarp prst="textNoShape">
                            <a:avLst/>
                          </a:prstTxWarp>
                          <a:noAutofit/>
                        </wps:bodyPr>
                      </wps:wsp>
                      <wps:wsp>
                        <wps:cNvPr id="51" name="Graphic 51"/>
                        <wps:cNvSpPr/>
                        <wps:spPr>
                          <a:xfrm>
                            <a:off x="3088894" y="1397"/>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52" name="Graphic 52"/>
                        <wps:cNvSpPr/>
                        <wps:spPr>
                          <a:xfrm>
                            <a:off x="635" y="1409"/>
                            <a:ext cx="3091815" cy="17145"/>
                          </a:xfrm>
                          <a:custGeom>
                            <a:avLst/>
                            <a:gdLst/>
                            <a:ahLst/>
                            <a:cxnLst/>
                            <a:rect l="l" t="t" r="r" b="b"/>
                            <a:pathLst>
                              <a:path w="3091815" h="17145">
                                <a:moveTo>
                                  <a:pt x="3035" y="3035"/>
                                </a:moveTo>
                                <a:lnTo>
                                  <a:pt x="0" y="3035"/>
                                </a:lnTo>
                                <a:lnTo>
                                  <a:pt x="0" y="16751"/>
                                </a:lnTo>
                                <a:lnTo>
                                  <a:pt x="3035" y="16751"/>
                                </a:lnTo>
                                <a:lnTo>
                                  <a:pt x="3035" y="3035"/>
                                </a:lnTo>
                                <a:close/>
                              </a:path>
                              <a:path w="3091815" h="17145">
                                <a:moveTo>
                                  <a:pt x="3091307" y="0"/>
                                </a:moveTo>
                                <a:lnTo>
                                  <a:pt x="3088259" y="0"/>
                                </a:lnTo>
                                <a:lnTo>
                                  <a:pt x="3088259" y="3035"/>
                                </a:lnTo>
                                <a:lnTo>
                                  <a:pt x="3091307" y="3035"/>
                                </a:lnTo>
                                <a:lnTo>
                                  <a:pt x="3091307" y="0"/>
                                </a:lnTo>
                                <a:close/>
                              </a:path>
                            </a:pathLst>
                          </a:custGeom>
                          <a:solidFill>
                            <a:srgbClr val="9F9F9F"/>
                          </a:solidFill>
                        </wps:spPr>
                        <wps:bodyPr wrap="square" lIns="0" tIns="0" rIns="0" bIns="0" rtlCol="0">
                          <a:prstTxWarp prst="textNoShape">
                            <a:avLst/>
                          </a:prstTxWarp>
                          <a:noAutofit/>
                        </wps:bodyPr>
                      </wps:wsp>
                      <wps:wsp>
                        <wps:cNvPr id="53" name="Graphic 53"/>
                        <wps:cNvSpPr/>
                        <wps:spPr>
                          <a:xfrm>
                            <a:off x="3088894" y="4444"/>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54" name="Graphic 54"/>
                        <wps:cNvSpPr/>
                        <wps:spPr>
                          <a:xfrm>
                            <a:off x="635" y="1816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55" name="Graphic 55"/>
                        <wps:cNvSpPr/>
                        <wps:spPr>
                          <a:xfrm>
                            <a:off x="635" y="18173"/>
                            <a:ext cx="3091815" cy="3175"/>
                          </a:xfrm>
                          <a:custGeom>
                            <a:avLst/>
                            <a:gdLst/>
                            <a:ahLst/>
                            <a:cxnLst/>
                            <a:rect l="l" t="t" r="r" b="b"/>
                            <a:pathLst>
                              <a:path w="3091815" h="3175">
                                <a:moveTo>
                                  <a:pt x="3035" y="0"/>
                                </a:moveTo>
                                <a:lnTo>
                                  <a:pt x="0" y="0"/>
                                </a:lnTo>
                                <a:lnTo>
                                  <a:pt x="0" y="3035"/>
                                </a:lnTo>
                                <a:lnTo>
                                  <a:pt x="3035" y="3035"/>
                                </a:lnTo>
                                <a:lnTo>
                                  <a:pt x="3035" y="0"/>
                                </a:lnTo>
                                <a:close/>
                              </a:path>
                              <a:path w="3091815" h="3175">
                                <a:moveTo>
                                  <a:pt x="3088246" y="0"/>
                                </a:moveTo>
                                <a:lnTo>
                                  <a:pt x="3048" y="0"/>
                                </a:lnTo>
                                <a:lnTo>
                                  <a:pt x="3048" y="3035"/>
                                </a:lnTo>
                                <a:lnTo>
                                  <a:pt x="3088246" y="3035"/>
                                </a:lnTo>
                                <a:lnTo>
                                  <a:pt x="3088246" y="0"/>
                                </a:lnTo>
                                <a:close/>
                              </a:path>
                              <a:path w="3091815" h="3175">
                                <a:moveTo>
                                  <a:pt x="3091307" y="0"/>
                                </a:moveTo>
                                <a:lnTo>
                                  <a:pt x="3088259" y="0"/>
                                </a:lnTo>
                                <a:lnTo>
                                  <a:pt x="3088259" y="3035"/>
                                </a:lnTo>
                                <a:lnTo>
                                  <a:pt x="3091307" y="3035"/>
                                </a:lnTo>
                                <a:lnTo>
                                  <a:pt x="309130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3CA1C02" id="Group 49" o:spid="_x0000_s1026" style="position:absolute;margin-left:306.6pt;margin-top:18.85pt;width:243.5pt;height:1.7pt;z-index:-15724032;mso-wrap-distance-left:0;mso-wrap-distance-right:0;mso-position-horizontal-relative:page" coordsize="30924,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">
                <v:shape id="Graphic 50" o:spid="_x0000_s1027" style="position:absolute;width:30905;height:196;visibility:visible;mso-wrap-style:square;v-text-anchor:top" coordsize="309054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" path="m3090545,l,,,19685r3090545,l3090545,xe" fillcolor="#9f9f9f" stroked="f">
                  <v:path arrowok="t"/>
                </v:shape>
                <v:shape id="Graphic 51" o:spid="_x0000_s1028" style="position:absolute;left:30888;top:1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" path="m3048,l,,,3047r3048,l3048,xe" fillcolor="#e2e2e2" stroked="f">
                  <v:path arrowok="t"/>
                </v:shape>
                <v:shape id="Graphic 52" o:spid="_x0000_s1029" style="position:absolute;left:6;top:14;width:30918;height:171;visibility:visible;mso-wrap-style:square;v-text-anchor:top" coordsize="309181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" path="m3035,3035l,3035,,16751r3035,l3035,3035xem3091307,r-3048,l3088259,3035r3048,l3091307,xe" fillcolor="#9f9f9f" stroked="f">
                  <v:path arrowok="t"/>
                </v:shape>
                <v:shape id="Graphic 53" o:spid="_x0000_s1030" style="position:absolute;left:30888;top:44;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" path="m3048,l,,,13715r3048,l3048,xe" fillcolor="#e2e2e2" stroked="f">
                  <v:path arrowok="t"/>
                </v:shape>
                <v:shape id="Graphic 54" o:spid="_x0000_s1031" style="position:absolute;left:6;top:18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" path="m3047,l,,,3047r3047,l3047,xe" fillcolor="#9f9f9f" stroked="f">
                  <v:path arrowok="t"/>
                </v:shape>
                <v:shape id="Graphic 55" o:spid="_x0000_s1032" style="position:absolute;left:6;top:181;width:30918;height:32;visibility:visible;mso-wrap-style:square;v-text-anchor:top" coordsize="30918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" path="m3035,l,,,3035r3035,l3035,xem3088246,l3048,r,3035l3088246,3035r,-3035xem3091307,r-3048,l3088259,3035r3048,l3091307,xe" fillcolor="#e2e2e2" stroked="f">
                  <v:path arrowok="t"/>
                </v:shape>
                <w10:wrap type="topAndBottom" anchorx="page"/>
              </v:group>
            </w:pict>
          </mc:Fallback>
        </mc:AlternateContent>
      </w:r>
    </w:p>
    <w:p w14:paraId="4954C1DF" w14:textId="77777777" w:rsidR="00AC1AB8" w:rsidRDefault="00AC1AB8">
      <w:pPr>
        <w:pStyle w:val="BodyText"/>
        <w:spacing w:before="48"/>
        <w:rPr>
          <w:sz w:val="20"/>
        </w:rPr>
      </w:pPr>
    </w:p>
    <w:p w14:paraId="539E5736" w14:textId="77777777" w:rsidR="00AC1AB8" w:rsidRDefault="00000000">
      <w:pPr>
        <w:pStyle w:val="Heading4"/>
        <w:numPr>
          <w:ilvl w:val="0"/>
          <w:numId w:val="3"/>
        </w:numPr>
        <w:tabs>
          <w:tab w:val="left" w:pos="273"/>
        </w:tabs>
        <w:ind w:right="2382" w:firstLine="0"/>
      </w:pPr>
      <w:r>
        <w:t>Control,</w:t>
      </w:r>
      <w:r>
        <w:rPr>
          <w:spacing w:val="-12"/>
        </w:rPr>
        <w:t xml:space="preserve"> </w:t>
      </w:r>
      <w:r>
        <w:t>Safety,</w:t>
      </w:r>
      <w:r>
        <w:rPr>
          <w:spacing w:val="-13"/>
        </w:rPr>
        <w:t xml:space="preserve"> </w:t>
      </w:r>
      <w:r>
        <w:t>and</w:t>
      </w:r>
      <w:r>
        <w:rPr>
          <w:spacing w:val="-12"/>
        </w:rPr>
        <w:t xml:space="preserve"> </w:t>
      </w:r>
      <w:r>
        <w:t>Monitoring Control Systems:</w:t>
      </w:r>
    </w:p>
    <w:p w14:paraId="7C848C3A" w14:textId="77777777" w:rsidR="00AC1AB8" w:rsidRDefault="00000000">
      <w:pPr>
        <w:spacing w:before="36" w:line="256" w:lineRule="auto"/>
        <w:ind w:left="57" w:right="729"/>
        <w:rPr>
          <w:sz w:val="20"/>
        </w:rPr>
      </w:pPr>
      <w:r>
        <w:rPr>
          <w:sz w:val="20"/>
        </w:rPr>
        <w:t>Hardened</w:t>
      </w:r>
      <w:r>
        <w:rPr>
          <w:spacing w:val="-9"/>
          <w:sz w:val="20"/>
        </w:rPr>
        <w:t xml:space="preserve"> </w:t>
      </w:r>
      <w:r>
        <w:rPr>
          <w:sz w:val="20"/>
        </w:rPr>
        <w:t>operator</w:t>
      </w:r>
      <w:r>
        <w:rPr>
          <w:spacing w:val="-8"/>
          <w:sz w:val="20"/>
        </w:rPr>
        <w:t xml:space="preserve"> </w:t>
      </w:r>
      <w:r>
        <w:rPr>
          <w:sz w:val="20"/>
        </w:rPr>
        <w:t>consoles</w:t>
      </w:r>
      <w:r>
        <w:rPr>
          <w:spacing w:val="-9"/>
          <w:sz w:val="20"/>
        </w:rPr>
        <w:t xml:space="preserve"> </w:t>
      </w:r>
      <w:r>
        <w:rPr>
          <w:sz w:val="20"/>
        </w:rPr>
        <w:t>with</w:t>
      </w:r>
      <w:r>
        <w:rPr>
          <w:spacing w:val="-8"/>
          <w:sz w:val="20"/>
        </w:rPr>
        <w:t xml:space="preserve"> </w:t>
      </w:r>
      <w:r>
        <w:rPr>
          <w:sz w:val="20"/>
        </w:rPr>
        <w:t>secure</w:t>
      </w:r>
      <w:r>
        <w:rPr>
          <w:spacing w:val="-8"/>
          <w:sz w:val="20"/>
        </w:rPr>
        <w:t xml:space="preserve"> </w:t>
      </w:r>
      <w:r>
        <w:rPr>
          <w:sz w:val="20"/>
        </w:rPr>
        <w:t>communications. AI-assisted targeting to improve accuracy and adapt to environmental conditions.</w:t>
      </w:r>
    </w:p>
    <w:p w14:paraId="04049691" w14:textId="77777777" w:rsidR="00AC1AB8" w:rsidRDefault="00000000">
      <w:pPr>
        <w:pStyle w:val="Heading4"/>
        <w:spacing w:before="0" w:line="214" w:lineRule="exact"/>
      </w:pPr>
      <w:r>
        <w:t>Safety</w:t>
      </w:r>
      <w:r>
        <w:rPr>
          <w:spacing w:val="-4"/>
        </w:rPr>
        <w:t xml:space="preserve"> </w:t>
      </w:r>
      <w:r>
        <w:rPr>
          <w:spacing w:val="-2"/>
        </w:rPr>
        <w:t>Protocols:</w:t>
      </w:r>
    </w:p>
    <w:p w14:paraId="3F10F824" w14:textId="77777777" w:rsidR="00AC1AB8" w:rsidRDefault="00000000">
      <w:pPr>
        <w:spacing w:before="37" w:line="276" w:lineRule="auto"/>
        <w:ind w:left="57" w:right="602"/>
        <w:rPr>
          <w:sz w:val="20"/>
        </w:rPr>
      </w:pPr>
      <w:r>
        <w:rPr>
          <w:sz w:val="20"/>
        </w:rPr>
        <w:t xml:space="preserve">Integrated </w:t>
      </w:r>
      <w:r>
        <w:rPr>
          <w:b/>
          <w:sz w:val="20"/>
        </w:rPr>
        <w:t xml:space="preserve">shutdown circuits </w:t>
      </w:r>
      <w:r>
        <w:rPr>
          <w:sz w:val="20"/>
        </w:rPr>
        <w:t>in case of overcurrent, overtemperature, or unintended electromagnetic leakage. Fail-safe</w:t>
      </w:r>
      <w:r>
        <w:rPr>
          <w:spacing w:val="-7"/>
          <w:sz w:val="20"/>
        </w:rPr>
        <w:t xml:space="preserve"> </w:t>
      </w:r>
      <w:r>
        <w:rPr>
          <w:sz w:val="20"/>
        </w:rPr>
        <w:t>operational</w:t>
      </w:r>
      <w:r>
        <w:rPr>
          <w:spacing w:val="-7"/>
          <w:sz w:val="20"/>
        </w:rPr>
        <w:t xml:space="preserve"> </w:t>
      </w:r>
      <w:r>
        <w:rPr>
          <w:sz w:val="20"/>
        </w:rPr>
        <w:t>interlocks</w:t>
      </w:r>
      <w:r>
        <w:rPr>
          <w:spacing w:val="-8"/>
          <w:sz w:val="20"/>
        </w:rPr>
        <w:t xml:space="preserve"> </w:t>
      </w:r>
      <w:r>
        <w:rPr>
          <w:sz w:val="20"/>
        </w:rPr>
        <w:t>to</w:t>
      </w:r>
      <w:r>
        <w:rPr>
          <w:spacing w:val="-6"/>
          <w:sz w:val="20"/>
        </w:rPr>
        <w:t xml:space="preserve"> </w:t>
      </w:r>
      <w:r>
        <w:rPr>
          <w:sz w:val="20"/>
        </w:rPr>
        <w:t>prevent</w:t>
      </w:r>
      <w:r>
        <w:rPr>
          <w:spacing w:val="-8"/>
          <w:sz w:val="20"/>
        </w:rPr>
        <w:t xml:space="preserve"> </w:t>
      </w:r>
      <w:r>
        <w:rPr>
          <w:sz w:val="20"/>
        </w:rPr>
        <w:t>accidental</w:t>
      </w:r>
      <w:r>
        <w:rPr>
          <w:spacing w:val="-7"/>
          <w:sz w:val="20"/>
        </w:rPr>
        <w:t xml:space="preserve"> </w:t>
      </w:r>
      <w:r>
        <w:rPr>
          <w:sz w:val="20"/>
        </w:rPr>
        <w:t>firing.</w:t>
      </w:r>
    </w:p>
    <w:p w14:paraId="090C5127" w14:textId="77777777" w:rsidR="00AC1AB8" w:rsidRDefault="00AC1AB8">
      <w:pPr>
        <w:spacing w:line="276" w:lineRule="auto"/>
        <w:rPr>
          <w:sz w:val="20"/>
        </w:rPr>
        <w:sectPr w:rsidR="00AC1AB8">
          <w:type w:val="continuous"/>
          <w:pgSz w:w="11910" w:h="16840"/>
          <w:pgMar w:top="460" w:right="425" w:bottom="280" w:left="850" w:header="720" w:footer="720" w:gutter="0"/>
          <w:cols w:num="2" w:space="720" w:equalWidth="0">
            <w:col w:w="4881" w:space="345"/>
            <w:col w:w="5409"/>
          </w:cols>
        </w:sectPr>
      </w:pPr>
    </w:p>
    <w:p w14:paraId="3891F100" w14:textId="77777777" w:rsidR="00AC1AB8" w:rsidRDefault="00000000">
      <w:pPr>
        <w:pStyle w:val="Heading4"/>
        <w:spacing w:before="62"/>
      </w:pPr>
      <w:r>
        <w:lastRenderedPageBreak/>
        <w:t>Diagnostic</w:t>
      </w:r>
      <w:r>
        <w:rPr>
          <w:spacing w:val="-8"/>
        </w:rPr>
        <w:t xml:space="preserve"> </w:t>
      </w:r>
      <w:r>
        <w:rPr>
          <w:spacing w:val="-2"/>
        </w:rPr>
        <w:t>Monitoring:</w:t>
      </w:r>
    </w:p>
    <w:p w14:paraId="51D770CE" w14:textId="77777777" w:rsidR="00AC1AB8" w:rsidRDefault="00000000">
      <w:pPr>
        <w:spacing w:before="34"/>
        <w:ind w:left="57"/>
        <w:rPr>
          <w:sz w:val="20"/>
        </w:rPr>
      </w:pPr>
      <w:r>
        <w:rPr>
          <w:sz w:val="20"/>
        </w:rPr>
        <w:t>Real-time</w:t>
      </w:r>
      <w:r>
        <w:rPr>
          <w:spacing w:val="-8"/>
          <w:sz w:val="20"/>
        </w:rPr>
        <w:t xml:space="preserve"> </w:t>
      </w:r>
      <w:r>
        <w:rPr>
          <w:sz w:val="20"/>
        </w:rPr>
        <w:t>telemetry</w:t>
      </w:r>
      <w:r>
        <w:rPr>
          <w:spacing w:val="-7"/>
          <w:sz w:val="20"/>
        </w:rPr>
        <w:t xml:space="preserve"> </w:t>
      </w:r>
      <w:r>
        <w:rPr>
          <w:sz w:val="20"/>
        </w:rPr>
        <w:t>on</w:t>
      </w:r>
      <w:r>
        <w:rPr>
          <w:spacing w:val="-7"/>
          <w:sz w:val="20"/>
        </w:rPr>
        <w:t xml:space="preserve"> </w:t>
      </w:r>
      <w:r>
        <w:rPr>
          <w:sz w:val="20"/>
        </w:rPr>
        <w:t>voltage,</w:t>
      </w:r>
      <w:r>
        <w:rPr>
          <w:spacing w:val="-7"/>
          <w:sz w:val="20"/>
        </w:rPr>
        <w:t xml:space="preserve"> </w:t>
      </w:r>
      <w:r>
        <w:rPr>
          <w:sz w:val="20"/>
        </w:rPr>
        <w:t>current,</w:t>
      </w:r>
      <w:r>
        <w:rPr>
          <w:spacing w:val="-8"/>
          <w:sz w:val="20"/>
        </w:rPr>
        <w:t xml:space="preserve"> </w:t>
      </w:r>
      <w:r>
        <w:rPr>
          <w:sz w:val="20"/>
        </w:rPr>
        <w:t>pulse</w:t>
      </w:r>
      <w:r>
        <w:rPr>
          <w:spacing w:val="-8"/>
          <w:sz w:val="20"/>
        </w:rPr>
        <w:t xml:space="preserve"> </w:t>
      </w:r>
      <w:r>
        <w:rPr>
          <w:sz w:val="20"/>
        </w:rPr>
        <w:t>width, frequency, and thermal load.</w:t>
      </w:r>
    </w:p>
    <w:p w14:paraId="510F6694" w14:textId="77777777" w:rsidR="00AC1AB8" w:rsidRDefault="00000000">
      <w:pPr>
        <w:spacing w:before="1"/>
        <w:ind w:left="57"/>
        <w:rPr>
          <w:sz w:val="20"/>
        </w:rPr>
      </w:pPr>
      <w:r>
        <w:rPr>
          <w:sz w:val="20"/>
        </w:rPr>
        <w:t>Predictive</w:t>
      </w:r>
      <w:r>
        <w:rPr>
          <w:spacing w:val="-6"/>
          <w:sz w:val="20"/>
        </w:rPr>
        <w:t xml:space="preserve"> </w:t>
      </w:r>
      <w:r>
        <w:rPr>
          <w:sz w:val="20"/>
        </w:rPr>
        <w:t>maintenance</w:t>
      </w:r>
      <w:r>
        <w:rPr>
          <w:spacing w:val="-5"/>
          <w:sz w:val="20"/>
        </w:rPr>
        <w:t xml:space="preserve"> </w:t>
      </w:r>
      <w:r>
        <w:rPr>
          <w:sz w:val="20"/>
        </w:rPr>
        <w:t>alerts</w:t>
      </w:r>
      <w:r>
        <w:rPr>
          <w:spacing w:val="-8"/>
          <w:sz w:val="20"/>
        </w:rPr>
        <w:t xml:space="preserve"> </w:t>
      </w:r>
      <w:r>
        <w:rPr>
          <w:sz w:val="20"/>
        </w:rPr>
        <w:t>generated</w:t>
      </w:r>
      <w:r>
        <w:rPr>
          <w:spacing w:val="-6"/>
          <w:sz w:val="20"/>
        </w:rPr>
        <w:t xml:space="preserve"> </w:t>
      </w:r>
      <w:r>
        <w:rPr>
          <w:sz w:val="20"/>
        </w:rPr>
        <w:t>by</w:t>
      </w:r>
      <w:r>
        <w:rPr>
          <w:spacing w:val="-5"/>
          <w:sz w:val="20"/>
        </w:rPr>
        <w:t xml:space="preserve"> </w:t>
      </w:r>
      <w:r>
        <w:rPr>
          <w:sz w:val="20"/>
        </w:rPr>
        <w:t>onboard</w:t>
      </w:r>
      <w:r>
        <w:rPr>
          <w:spacing w:val="-4"/>
          <w:sz w:val="20"/>
        </w:rPr>
        <w:t xml:space="preserve"> </w:t>
      </w:r>
      <w:r>
        <w:rPr>
          <w:spacing w:val="-2"/>
          <w:sz w:val="20"/>
        </w:rPr>
        <w:t>sensors.</w:t>
      </w:r>
    </w:p>
    <w:p w14:paraId="56DF0A24" w14:textId="77777777" w:rsidR="00AC1AB8" w:rsidRDefault="00AC1AB8">
      <w:pPr>
        <w:pStyle w:val="BodyText"/>
        <w:spacing w:before="146"/>
        <w:rPr>
          <w:sz w:val="20"/>
        </w:rPr>
      </w:pPr>
    </w:p>
    <w:p w14:paraId="4594E0C4" w14:textId="77777777" w:rsidR="00AC1AB8" w:rsidRDefault="00000000">
      <w:pPr>
        <w:pStyle w:val="BodyText"/>
        <w:spacing w:line="31" w:lineRule="exact"/>
        <w:ind w:left="57" w:right="-72"/>
        <w:rPr>
          <w:sz w:val="3"/>
        </w:rPr>
      </w:pPr>
      <w:r>
        <w:rPr>
          <w:noProof/>
          <w:sz w:val="3"/>
        </w:rPr>
        <mc:AlternateContent>
          <mc:Choice Requires="wpg">
            <w:drawing>
              <wp:inline distT="0" distB="0" distL="0" distR="0" wp14:anchorId="5D94EF5E" wp14:editId="35AFD831">
                <wp:extent cx="3091815" cy="20320"/>
                <wp:effectExtent l="0" t="0" r="0" b="8254"/>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91815" cy="20320"/>
                          <a:chOff x="0" y="0"/>
                          <a:chExt cx="3091815" cy="20320"/>
                        </a:xfrm>
                      </wpg:grpSpPr>
                      <wps:wsp>
                        <wps:cNvPr id="57" name="Graphic 57"/>
                        <wps:cNvSpPr/>
                        <wps:spPr>
                          <a:xfrm>
                            <a:off x="0" y="12"/>
                            <a:ext cx="3090545" cy="19685"/>
                          </a:xfrm>
                          <a:custGeom>
                            <a:avLst/>
                            <a:gdLst/>
                            <a:ahLst/>
                            <a:cxnLst/>
                            <a:rect l="l" t="t" r="r" b="b"/>
                            <a:pathLst>
                              <a:path w="3090545" h="19685">
                                <a:moveTo>
                                  <a:pt x="3090545" y="0"/>
                                </a:moveTo>
                                <a:lnTo>
                                  <a:pt x="0" y="0"/>
                                </a:lnTo>
                                <a:lnTo>
                                  <a:pt x="0" y="19672"/>
                                </a:lnTo>
                                <a:lnTo>
                                  <a:pt x="3090545" y="19672"/>
                                </a:lnTo>
                                <a:lnTo>
                                  <a:pt x="3090545" y="0"/>
                                </a:lnTo>
                                <a:close/>
                              </a:path>
                            </a:pathLst>
                          </a:custGeom>
                          <a:solidFill>
                            <a:srgbClr val="9F9F9F"/>
                          </a:solidFill>
                        </wps:spPr>
                        <wps:bodyPr wrap="square" lIns="0" tIns="0" rIns="0" bIns="0" rtlCol="0">
                          <a:prstTxWarp prst="textNoShape">
                            <a:avLst/>
                          </a:prstTxWarp>
                          <a:noAutofit/>
                        </wps:bodyPr>
                      </wps:wsp>
                      <wps:wsp>
                        <wps:cNvPr id="58" name="Graphic 58"/>
                        <wps:cNvSpPr/>
                        <wps:spPr>
                          <a:xfrm>
                            <a:off x="3088385" y="25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59" name="Graphic 59"/>
                        <wps:cNvSpPr/>
                        <wps:spPr>
                          <a:xfrm>
                            <a:off x="127" y="253"/>
                            <a:ext cx="3091815" cy="17145"/>
                          </a:xfrm>
                          <a:custGeom>
                            <a:avLst/>
                            <a:gdLst/>
                            <a:ahLst/>
                            <a:cxnLst/>
                            <a:rect l="l" t="t" r="r" b="b"/>
                            <a:pathLst>
                              <a:path w="3091815" h="17145">
                                <a:moveTo>
                                  <a:pt x="3048" y="3048"/>
                                </a:moveTo>
                                <a:lnTo>
                                  <a:pt x="0" y="3048"/>
                                </a:lnTo>
                                <a:lnTo>
                                  <a:pt x="0" y="16764"/>
                                </a:lnTo>
                                <a:lnTo>
                                  <a:pt x="3048" y="16764"/>
                                </a:lnTo>
                                <a:lnTo>
                                  <a:pt x="3048" y="3048"/>
                                </a:lnTo>
                                <a:close/>
                              </a:path>
                              <a:path w="3091815" h="17145">
                                <a:moveTo>
                                  <a:pt x="3091294" y="0"/>
                                </a:moveTo>
                                <a:lnTo>
                                  <a:pt x="3088259" y="0"/>
                                </a:lnTo>
                                <a:lnTo>
                                  <a:pt x="3088259" y="3048"/>
                                </a:lnTo>
                                <a:lnTo>
                                  <a:pt x="3091294" y="3048"/>
                                </a:lnTo>
                                <a:lnTo>
                                  <a:pt x="3091294" y="0"/>
                                </a:lnTo>
                                <a:close/>
                              </a:path>
                            </a:pathLst>
                          </a:custGeom>
                          <a:solidFill>
                            <a:srgbClr val="9F9F9F"/>
                          </a:solidFill>
                        </wps:spPr>
                        <wps:bodyPr wrap="square" lIns="0" tIns="0" rIns="0" bIns="0" rtlCol="0">
                          <a:prstTxWarp prst="textNoShape">
                            <a:avLst/>
                          </a:prstTxWarp>
                          <a:noAutofit/>
                        </wps:bodyPr>
                      </wps:wsp>
                      <wps:wsp>
                        <wps:cNvPr id="60" name="Graphic 60"/>
                        <wps:cNvSpPr/>
                        <wps:spPr>
                          <a:xfrm>
                            <a:off x="3088385" y="330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1" name="Graphic 61"/>
                        <wps:cNvSpPr/>
                        <wps:spPr>
                          <a:xfrm>
                            <a:off x="126" y="17018"/>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62" name="Graphic 62"/>
                        <wps:cNvSpPr/>
                        <wps:spPr>
                          <a:xfrm>
                            <a:off x="127" y="17017"/>
                            <a:ext cx="3091815" cy="3175"/>
                          </a:xfrm>
                          <a:custGeom>
                            <a:avLst/>
                            <a:gdLst/>
                            <a:ahLst/>
                            <a:cxnLst/>
                            <a:rect l="l" t="t" r="r" b="b"/>
                            <a:pathLst>
                              <a:path w="3091815" h="3175">
                                <a:moveTo>
                                  <a:pt x="3091294" y="0"/>
                                </a:moveTo>
                                <a:lnTo>
                                  <a:pt x="3088259" y="0"/>
                                </a:lnTo>
                                <a:lnTo>
                                  <a:pt x="3048" y="0"/>
                                </a:lnTo>
                                <a:lnTo>
                                  <a:pt x="0" y="0"/>
                                </a:lnTo>
                                <a:lnTo>
                                  <a:pt x="0" y="3048"/>
                                </a:lnTo>
                                <a:lnTo>
                                  <a:pt x="3048" y="3048"/>
                                </a:lnTo>
                                <a:lnTo>
                                  <a:pt x="3088259" y="3048"/>
                                </a:lnTo>
                                <a:lnTo>
                                  <a:pt x="3091294" y="3048"/>
                                </a:lnTo>
                                <a:lnTo>
                                  <a:pt x="3091294"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w14:anchorId="2FF6FDB6" id="Group 56" o:spid="_x0000_s1026" style="width:243.45pt;height:1.6pt;mso-position-horizontal-relative:char;mso-position-vertical-relative:line" coordsize="3091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">
                <v:shape id="Graphic 57" o:spid="_x0000_s1027" style="position:absolute;width:30905;height:196;visibility:visible;mso-wrap-style:square;v-text-anchor:top" coordsize="309054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" path="m3090545,l,,,19672r3090545,l3090545,xe" fillcolor="#9f9f9f" stroked="f">
                  <v:path arrowok="t"/>
                </v:shape>
                <v:shape id="Graphic 58" o:spid="_x0000_s1028" style="position:absolute;left:30883;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" path="m3047,l,,,3048r3047,l3047,xe" fillcolor="#e2e2e2" stroked="f">
                  <v:path arrowok="t"/>
                </v:shape>
                <v:shape id="Graphic 59" o:spid="_x0000_s1029" style="position:absolute;left:1;top:2;width:30918;height:171;visibility:visible;mso-wrap-style:square;v-text-anchor:top" coordsize="309181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" path="m3048,3048l,3048,,16764r3048,l3048,3048xem3091294,r-3035,l3088259,3048r3035,l3091294,xe" fillcolor="#9f9f9f" stroked="f">
                  <v:path arrowok="t"/>
                </v:shape>
                <v:shape id="Graphic 60" o:spid="_x0000_s1030" style="position:absolute;left:30883;top:33;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" path="m3047,l,,,13716r3047,l3047,xe" fillcolor="#e2e2e2" stroked="f">
                  <v:path arrowok="t"/>
                </v:shape>
                <v:shape id="Graphic 61" o:spid="_x0000_s1031" style="position:absolute;left:1;top:17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" path="m3048,l,,,3048r3048,l3048,xe" fillcolor="#9f9f9f" stroked="f">
                  <v:path arrowok="t"/>
                </v:shape>
                <v:shape id="Graphic 62" o:spid="_x0000_s1032" style="position:absolute;left:1;top:170;width:30918;height:31;visibility:visible;mso-wrap-style:square;v-text-anchor:top" coordsize="30918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" path="m3091294,r-3035,l3048,,,,,3048r3048,l3088259,3048r3035,l3091294,xe" fillcolor="#e2e2e2" stroked="f">
                  <v:path arrowok="t"/>
                </v:shape>
                <w10:anchorlock/>
              </v:group>
            </w:pict>
          </mc:Fallback>
        </mc:AlternateContent>
      </w:r>
    </w:p>
    <w:p w14:paraId="7B7FA94C" w14:textId="77777777" w:rsidR="00AC1AB8" w:rsidRDefault="00AC1AB8">
      <w:pPr>
        <w:pStyle w:val="BodyText"/>
        <w:spacing w:before="51"/>
        <w:rPr>
          <w:sz w:val="20"/>
        </w:rPr>
      </w:pPr>
    </w:p>
    <w:p w14:paraId="6B8ED09A" w14:textId="77777777" w:rsidR="00AC1AB8" w:rsidRDefault="00000000">
      <w:pPr>
        <w:pStyle w:val="Heading4"/>
        <w:numPr>
          <w:ilvl w:val="0"/>
          <w:numId w:val="4"/>
        </w:numPr>
        <w:tabs>
          <w:tab w:val="left" w:pos="300"/>
        </w:tabs>
        <w:ind w:left="300" w:hanging="243"/>
      </w:pPr>
      <w:r>
        <w:t>Platform</w:t>
      </w:r>
      <w:r>
        <w:rPr>
          <w:spacing w:val="-8"/>
        </w:rPr>
        <w:t xml:space="preserve"> </w:t>
      </w:r>
      <w:r>
        <w:rPr>
          <w:spacing w:val="-2"/>
        </w:rPr>
        <w:t>Integration</w:t>
      </w:r>
    </w:p>
    <w:p w14:paraId="60E597DC" w14:textId="77777777" w:rsidR="00AC1AB8" w:rsidRDefault="00000000">
      <w:pPr>
        <w:spacing w:before="34" w:line="278" w:lineRule="auto"/>
        <w:ind w:left="57"/>
        <w:rPr>
          <w:sz w:val="20"/>
        </w:rPr>
      </w:pPr>
      <w:r>
        <w:rPr>
          <w:sz w:val="20"/>
        </w:rPr>
        <w:t>EMP</w:t>
      </w:r>
      <w:r>
        <w:rPr>
          <w:spacing w:val="-5"/>
          <w:sz w:val="20"/>
        </w:rPr>
        <w:t xml:space="preserve"> </w:t>
      </w:r>
      <w:r>
        <w:rPr>
          <w:sz w:val="20"/>
        </w:rPr>
        <w:t>and</w:t>
      </w:r>
      <w:r>
        <w:rPr>
          <w:spacing w:val="-4"/>
          <w:sz w:val="20"/>
        </w:rPr>
        <w:t xml:space="preserve"> </w:t>
      </w:r>
      <w:r>
        <w:rPr>
          <w:sz w:val="20"/>
        </w:rPr>
        <w:t>HPM</w:t>
      </w:r>
      <w:r>
        <w:rPr>
          <w:spacing w:val="-5"/>
          <w:sz w:val="20"/>
        </w:rPr>
        <w:t xml:space="preserve"> </w:t>
      </w:r>
      <w:r>
        <w:rPr>
          <w:sz w:val="20"/>
        </w:rPr>
        <w:t>systems</w:t>
      </w:r>
      <w:r>
        <w:rPr>
          <w:spacing w:val="-6"/>
          <w:sz w:val="20"/>
        </w:rPr>
        <w:t xml:space="preserve"> </w:t>
      </w:r>
      <w:r>
        <w:rPr>
          <w:sz w:val="20"/>
        </w:rPr>
        <w:t>can</w:t>
      </w:r>
      <w:r>
        <w:rPr>
          <w:spacing w:val="-4"/>
          <w:sz w:val="20"/>
        </w:rPr>
        <w:t xml:space="preserve"> </w:t>
      </w:r>
      <w:r>
        <w:rPr>
          <w:sz w:val="20"/>
        </w:rPr>
        <w:t>be</w:t>
      </w:r>
      <w:r>
        <w:rPr>
          <w:spacing w:val="-5"/>
          <w:sz w:val="20"/>
        </w:rPr>
        <w:t xml:space="preserve"> </w:t>
      </w:r>
      <w:r>
        <w:rPr>
          <w:sz w:val="20"/>
        </w:rPr>
        <w:t>adapted</w:t>
      </w:r>
      <w:r>
        <w:rPr>
          <w:spacing w:val="-4"/>
          <w:sz w:val="20"/>
        </w:rPr>
        <w:t xml:space="preserve"> </w:t>
      </w:r>
      <w:r>
        <w:rPr>
          <w:sz w:val="20"/>
        </w:rPr>
        <w:t>for</w:t>
      </w:r>
      <w:r>
        <w:rPr>
          <w:spacing w:val="-7"/>
          <w:sz w:val="20"/>
        </w:rPr>
        <w:t xml:space="preserve"> </w:t>
      </w:r>
      <w:r>
        <w:rPr>
          <w:sz w:val="20"/>
        </w:rPr>
        <w:t>different deployment environments:</w:t>
      </w:r>
    </w:p>
    <w:p w14:paraId="62FFACC2" w14:textId="77777777" w:rsidR="00AC1AB8" w:rsidRDefault="00000000">
      <w:pPr>
        <w:spacing w:line="276" w:lineRule="auto"/>
        <w:ind w:left="57" w:right="41"/>
        <w:rPr>
          <w:sz w:val="20"/>
        </w:rPr>
      </w:pPr>
      <w:r>
        <w:rPr>
          <w:b/>
          <w:sz w:val="20"/>
        </w:rPr>
        <w:t>Ground</w:t>
      </w:r>
      <w:r>
        <w:rPr>
          <w:b/>
          <w:spacing w:val="-8"/>
          <w:sz w:val="20"/>
        </w:rPr>
        <w:t xml:space="preserve"> </w:t>
      </w:r>
      <w:r>
        <w:rPr>
          <w:b/>
          <w:sz w:val="20"/>
        </w:rPr>
        <w:t>Vehicles:</w:t>
      </w:r>
      <w:r>
        <w:rPr>
          <w:b/>
          <w:spacing w:val="-6"/>
          <w:sz w:val="20"/>
        </w:rPr>
        <w:t xml:space="preserve"> </w:t>
      </w:r>
      <w:r>
        <w:rPr>
          <w:sz w:val="20"/>
        </w:rPr>
        <w:t>Mounted</w:t>
      </w:r>
      <w:r>
        <w:rPr>
          <w:spacing w:val="-7"/>
          <w:sz w:val="20"/>
        </w:rPr>
        <w:t xml:space="preserve"> </w:t>
      </w:r>
      <w:r>
        <w:rPr>
          <w:sz w:val="20"/>
        </w:rPr>
        <w:t>on</w:t>
      </w:r>
      <w:r>
        <w:rPr>
          <w:spacing w:val="-7"/>
          <w:sz w:val="20"/>
        </w:rPr>
        <w:t xml:space="preserve"> </w:t>
      </w:r>
      <w:r>
        <w:rPr>
          <w:sz w:val="20"/>
        </w:rPr>
        <w:t>armored</w:t>
      </w:r>
      <w:r>
        <w:rPr>
          <w:spacing w:val="-7"/>
          <w:sz w:val="20"/>
        </w:rPr>
        <w:t xml:space="preserve"> </w:t>
      </w:r>
      <w:r>
        <w:rPr>
          <w:sz w:val="20"/>
        </w:rPr>
        <w:t>personnel</w:t>
      </w:r>
      <w:r>
        <w:rPr>
          <w:spacing w:val="-7"/>
          <w:sz w:val="20"/>
        </w:rPr>
        <w:t xml:space="preserve"> </w:t>
      </w:r>
      <w:r>
        <w:rPr>
          <w:sz w:val="20"/>
        </w:rPr>
        <w:t>carriers or trucks for mobility.</w:t>
      </w:r>
    </w:p>
    <w:p w14:paraId="05938684" w14:textId="77777777" w:rsidR="00AC1AB8" w:rsidRDefault="00000000">
      <w:pPr>
        <w:spacing w:line="276" w:lineRule="auto"/>
        <w:ind w:left="57"/>
        <w:rPr>
          <w:sz w:val="20"/>
        </w:rPr>
      </w:pPr>
      <w:r>
        <w:rPr>
          <w:b/>
          <w:sz w:val="20"/>
        </w:rPr>
        <w:t>Naval</w:t>
      </w:r>
      <w:r>
        <w:rPr>
          <w:b/>
          <w:spacing w:val="-8"/>
          <w:sz w:val="20"/>
        </w:rPr>
        <w:t xml:space="preserve"> </w:t>
      </w:r>
      <w:r>
        <w:rPr>
          <w:b/>
          <w:sz w:val="20"/>
        </w:rPr>
        <w:t>Platforms:</w:t>
      </w:r>
      <w:r>
        <w:rPr>
          <w:b/>
          <w:spacing w:val="-5"/>
          <w:sz w:val="20"/>
        </w:rPr>
        <w:t xml:space="preserve"> </w:t>
      </w:r>
      <w:r>
        <w:rPr>
          <w:sz w:val="20"/>
        </w:rPr>
        <w:t>Ship-mounted</w:t>
      </w:r>
      <w:r>
        <w:rPr>
          <w:spacing w:val="-7"/>
          <w:sz w:val="20"/>
        </w:rPr>
        <w:t xml:space="preserve"> </w:t>
      </w:r>
      <w:r>
        <w:rPr>
          <w:sz w:val="20"/>
        </w:rPr>
        <w:t>arrays</w:t>
      </w:r>
      <w:r>
        <w:rPr>
          <w:spacing w:val="-8"/>
          <w:sz w:val="20"/>
        </w:rPr>
        <w:t xml:space="preserve"> </w:t>
      </w:r>
      <w:r>
        <w:rPr>
          <w:sz w:val="20"/>
        </w:rPr>
        <w:t>with</w:t>
      </w:r>
      <w:r>
        <w:rPr>
          <w:spacing w:val="-7"/>
          <w:sz w:val="20"/>
        </w:rPr>
        <w:t xml:space="preserve"> </w:t>
      </w:r>
      <w:r>
        <w:rPr>
          <w:sz w:val="20"/>
        </w:rPr>
        <w:t>high</w:t>
      </w:r>
      <w:r>
        <w:rPr>
          <w:spacing w:val="-7"/>
          <w:sz w:val="20"/>
        </w:rPr>
        <w:t xml:space="preserve"> </w:t>
      </w:r>
      <w:r>
        <w:rPr>
          <w:sz w:val="20"/>
        </w:rPr>
        <w:t>onboard power capacity.</w:t>
      </w:r>
    </w:p>
    <w:p w14:paraId="079C28FC" w14:textId="77777777" w:rsidR="00AC1AB8" w:rsidRDefault="00000000">
      <w:pPr>
        <w:spacing w:line="276" w:lineRule="auto"/>
        <w:ind w:left="57"/>
        <w:rPr>
          <w:sz w:val="20"/>
        </w:rPr>
      </w:pPr>
      <w:r>
        <w:rPr>
          <w:b/>
          <w:sz w:val="20"/>
        </w:rPr>
        <w:t>Aerial</w:t>
      </w:r>
      <w:r>
        <w:rPr>
          <w:b/>
          <w:spacing w:val="-8"/>
          <w:sz w:val="20"/>
        </w:rPr>
        <w:t xml:space="preserve"> </w:t>
      </w:r>
      <w:r>
        <w:rPr>
          <w:b/>
          <w:sz w:val="20"/>
        </w:rPr>
        <w:t>Platforms:</w:t>
      </w:r>
      <w:r>
        <w:rPr>
          <w:b/>
          <w:spacing w:val="-5"/>
          <w:sz w:val="20"/>
        </w:rPr>
        <w:t xml:space="preserve"> </w:t>
      </w:r>
      <w:r>
        <w:rPr>
          <w:sz w:val="20"/>
        </w:rPr>
        <w:t>Airborne</w:t>
      </w:r>
      <w:r>
        <w:rPr>
          <w:spacing w:val="-7"/>
          <w:sz w:val="20"/>
        </w:rPr>
        <w:t xml:space="preserve"> </w:t>
      </w:r>
      <w:r>
        <w:rPr>
          <w:sz w:val="20"/>
        </w:rPr>
        <w:t>EMP/HPM</w:t>
      </w:r>
      <w:r>
        <w:rPr>
          <w:spacing w:val="-7"/>
          <w:sz w:val="20"/>
        </w:rPr>
        <w:t xml:space="preserve"> </w:t>
      </w:r>
      <w:r>
        <w:rPr>
          <w:sz w:val="20"/>
        </w:rPr>
        <w:t>units</w:t>
      </w:r>
      <w:r>
        <w:rPr>
          <w:spacing w:val="-8"/>
          <w:sz w:val="20"/>
        </w:rPr>
        <w:t xml:space="preserve"> </w:t>
      </w:r>
      <w:r>
        <w:rPr>
          <w:sz w:val="20"/>
        </w:rPr>
        <w:t>for</w:t>
      </w:r>
      <w:r>
        <w:rPr>
          <w:spacing w:val="-7"/>
          <w:sz w:val="20"/>
        </w:rPr>
        <w:t xml:space="preserve"> </w:t>
      </w:r>
      <w:r>
        <w:rPr>
          <w:sz w:val="20"/>
        </w:rPr>
        <w:t>rapid coverage and strategic disruption.</w:t>
      </w:r>
    </w:p>
    <w:p w14:paraId="0CDCF36A" w14:textId="77777777" w:rsidR="00AC1AB8" w:rsidRDefault="00000000">
      <w:pPr>
        <w:spacing w:line="276" w:lineRule="auto"/>
        <w:ind w:left="57"/>
        <w:rPr>
          <w:sz w:val="20"/>
        </w:rPr>
      </w:pPr>
      <w:r>
        <w:rPr>
          <w:b/>
          <w:sz w:val="20"/>
        </w:rPr>
        <w:t>Fixed</w:t>
      </w:r>
      <w:r>
        <w:rPr>
          <w:b/>
          <w:spacing w:val="-8"/>
          <w:sz w:val="20"/>
        </w:rPr>
        <w:t xml:space="preserve"> </w:t>
      </w:r>
      <w:r>
        <w:rPr>
          <w:b/>
          <w:sz w:val="20"/>
        </w:rPr>
        <w:t>Installations:</w:t>
      </w:r>
      <w:r>
        <w:rPr>
          <w:b/>
          <w:spacing w:val="-6"/>
          <w:sz w:val="20"/>
        </w:rPr>
        <w:t xml:space="preserve"> </w:t>
      </w:r>
      <w:r>
        <w:rPr>
          <w:sz w:val="20"/>
        </w:rPr>
        <w:t>Long-range</w:t>
      </w:r>
      <w:r>
        <w:rPr>
          <w:spacing w:val="-8"/>
          <w:sz w:val="20"/>
        </w:rPr>
        <w:t xml:space="preserve"> </w:t>
      </w:r>
      <w:r>
        <w:rPr>
          <w:sz w:val="20"/>
        </w:rPr>
        <w:t>defense</w:t>
      </w:r>
      <w:r>
        <w:rPr>
          <w:spacing w:val="-8"/>
          <w:sz w:val="20"/>
        </w:rPr>
        <w:t xml:space="preserve"> </w:t>
      </w:r>
      <w:r>
        <w:rPr>
          <w:sz w:val="20"/>
        </w:rPr>
        <w:t>stations</w:t>
      </w:r>
      <w:r>
        <w:rPr>
          <w:spacing w:val="-9"/>
          <w:sz w:val="20"/>
        </w:rPr>
        <w:t xml:space="preserve"> </w:t>
      </w:r>
      <w:r>
        <w:rPr>
          <w:sz w:val="20"/>
        </w:rPr>
        <w:t>for perimeter</w:t>
      </w:r>
      <w:r>
        <w:rPr>
          <w:spacing w:val="-7"/>
          <w:sz w:val="20"/>
        </w:rPr>
        <w:t xml:space="preserve"> </w:t>
      </w:r>
      <w:r>
        <w:rPr>
          <w:sz w:val="20"/>
        </w:rPr>
        <w:t>protection</w:t>
      </w:r>
      <w:r>
        <w:rPr>
          <w:spacing w:val="-7"/>
          <w:sz w:val="20"/>
        </w:rPr>
        <w:t xml:space="preserve"> </w:t>
      </w:r>
      <w:r>
        <w:rPr>
          <w:sz w:val="20"/>
        </w:rPr>
        <w:t>and</w:t>
      </w:r>
      <w:r>
        <w:rPr>
          <w:spacing w:val="-6"/>
          <w:sz w:val="20"/>
        </w:rPr>
        <w:t xml:space="preserve"> </w:t>
      </w:r>
      <w:r>
        <w:rPr>
          <w:sz w:val="20"/>
        </w:rPr>
        <w:t>infrastructure</w:t>
      </w:r>
      <w:r>
        <w:rPr>
          <w:spacing w:val="-8"/>
          <w:sz w:val="20"/>
        </w:rPr>
        <w:t xml:space="preserve"> </w:t>
      </w:r>
      <w:r>
        <w:rPr>
          <w:spacing w:val="-2"/>
          <w:sz w:val="20"/>
        </w:rPr>
        <w:t>safeguarding.</w:t>
      </w:r>
    </w:p>
    <w:p w14:paraId="1372CEE6" w14:textId="77777777" w:rsidR="00AC1AB8" w:rsidRDefault="00AC1AB8">
      <w:pPr>
        <w:pStyle w:val="BodyText"/>
        <w:spacing w:before="143"/>
        <w:rPr>
          <w:sz w:val="20"/>
        </w:rPr>
      </w:pPr>
    </w:p>
    <w:p w14:paraId="36781988" w14:textId="77777777" w:rsidR="00AC1AB8" w:rsidRDefault="00000000">
      <w:pPr>
        <w:pStyle w:val="BodyText"/>
        <w:spacing w:line="32" w:lineRule="exact"/>
        <w:ind w:left="57" w:right="-72"/>
        <w:rPr>
          <w:sz w:val="3"/>
        </w:rPr>
      </w:pPr>
      <w:r>
        <w:rPr>
          <w:noProof/>
          <w:sz w:val="3"/>
        </w:rPr>
        <mc:AlternateContent>
          <mc:Choice Requires="wpg">
            <w:drawing>
              <wp:inline distT="0" distB="0" distL="0" distR="0" wp14:anchorId="3605B0FC" wp14:editId="13637D94">
                <wp:extent cx="3091815" cy="20955"/>
                <wp:effectExtent l="0" t="0" r="0" b="7620"/>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91815" cy="20955"/>
                          <a:chOff x="0" y="0"/>
                          <a:chExt cx="3091815" cy="20955"/>
                        </a:xfrm>
                      </wpg:grpSpPr>
                      <wps:wsp>
                        <wps:cNvPr id="64" name="Graphic 64"/>
                        <wps:cNvSpPr/>
                        <wps:spPr>
                          <a:xfrm>
                            <a:off x="0" y="12"/>
                            <a:ext cx="3090545" cy="19685"/>
                          </a:xfrm>
                          <a:custGeom>
                            <a:avLst/>
                            <a:gdLst/>
                            <a:ahLst/>
                            <a:cxnLst/>
                            <a:rect l="l" t="t" r="r" b="b"/>
                            <a:pathLst>
                              <a:path w="3090545" h="19685">
                                <a:moveTo>
                                  <a:pt x="3090545" y="0"/>
                                </a:moveTo>
                                <a:lnTo>
                                  <a:pt x="0" y="0"/>
                                </a:lnTo>
                                <a:lnTo>
                                  <a:pt x="0" y="19672"/>
                                </a:lnTo>
                                <a:lnTo>
                                  <a:pt x="3090545" y="19672"/>
                                </a:lnTo>
                                <a:lnTo>
                                  <a:pt x="3090545" y="0"/>
                                </a:lnTo>
                                <a:close/>
                              </a:path>
                            </a:pathLst>
                          </a:custGeom>
                          <a:solidFill>
                            <a:srgbClr val="9F9F9F"/>
                          </a:solidFill>
                        </wps:spPr>
                        <wps:bodyPr wrap="square" lIns="0" tIns="0" rIns="0" bIns="0" rtlCol="0">
                          <a:prstTxWarp prst="textNoShape">
                            <a:avLst/>
                          </a:prstTxWarp>
                          <a:noAutofit/>
                        </wps:bodyPr>
                      </wps:wsp>
                      <wps:wsp>
                        <wps:cNvPr id="65" name="Graphic 65"/>
                        <wps:cNvSpPr/>
                        <wps:spPr>
                          <a:xfrm>
                            <a:off x="3088385"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66" name="Graphic 66"/>
                        <wps:cNvSpPr/>
                        <wps:spPr>
                          <a:xfrm>
                            <a:off x="127" y="647"/>
                            <a:ext cx="3091815" cy="17145"/>
                          </a:xfrm>
                          <a:custGeom>
                            <a:avLst/>
                            <a:gdLst/>
                            <a:ahLst/>
                            <a:cxnLst/>
                            <a:rect l="l" t="t" r="r" b="b"/>
                            <a:pathLst>
                              <a:path w="3091815" h="17145">
                                <a:moveTo>
                                  <a:pt x="3048" y="3035"/>
                                </a:moveTo>
                                <a:lnTo>
                                  <a:pt x="0" y="3035"/>
                                </a:lnTo>
                                <a:lnTo>
                                  <a:pt x="0" y="16751"/>
                                </a:lnTo>
                                <a:lnTo>
                                  <a:pt x="3048" y="16751"/>
                                </a:lnTo>
                                <a:lnTo>
                                  <a:pt x="3048" y="3035"/>
                                </a:lnTo>
                                <a:close/>
                              </a:path>
                              <a:path w="3091815" h="17145">
                                <a:moveTo>
                                  <a:pt x="3091294" y="0"/>
                                </a:moveTo>
                                <a:lnTo>
                                  <a:pt x="3088259" y="0"/>
                                </a:lnTo>
                                <a:lnTo>
                                  <a:pt x="3088259" y="3035"/>
                                </a:lnTo>
                                <a:lnTo>
                                  <a:pt x="3091294" y="3035"/>
                                </a:lnTo>
                                <a:lnTo>
                                  <a:pt x="3091294" y="0"/>
                                </a:lnTo>
                                <a:close/>
                              </a:path>
                            </a:pathLst>
                          </a:custGeom>
                          <a:solidFill>
                            <a:srgbClr val="9F9F9F"/>
                          </a:solidFill>
                        </wps:spPr>
                        <wps:bodyPr wrap="square" lIns="0" tIns="0" rIns="0" bIns="0" rtlCol="0">
                          <a:prstTxWarp prst="textNoShape">
                            <a:avLst/>
                          </a:prstTxWarp>
                          <a:noAutofit/>
                        </wps:bodyPr>
                      </wps:wsp>
                      <wps:wsp>
                        <wps:cNvPr id="67" name="Graphic 67"/>
                        <wps:cNvSpPr/>
                        <wps:spPr>
                          <a:xfrm>
                            <a:off x="3088385" y="3682"/>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8" name="Graphic 68"/>
                        <wps:cNvSpPr/>
                        <wps:spPr>
                          <a:xfrm>
                            <a:off x="126" y="17399"/>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69" name="Graphic 69"/>
                        <wps:cNvSpPr/>
                        <wps:spPr>
                          <a:xfrm>
                            <a:off x="127" y="17411"/>
                            <a:ext cx="3091815" cy="3175"/>
                          </a:xfrm>
                          <a:custGeom>
                            <a:avLst/>
                            <a:gdLst/>
                            <a:ahLst/>
                            <a:cxnLst/>
                            <a:rect l="l" t="t" r="r" b="b"/>
                            <a:pathLst>
                              <a:path w="3091815" h="3175">
                                <a:moveTo>
                                  <a:pt x="3091294" y="0"/>
                                </a:moveTo>
                                <a:lnTo>
                                  <a:pt x="3088259" y="0"/>
                                </a:lnTo>
                                <a:lnTo>
                                  <a:pt x="3048" y="0"/>
                                </a:lnTo>
                                <a:lnTo>
                                  <a:pt x="0" y="0"/>
                                </a:lnTo>
                                <a:lnTo>
                                  <a:pt x="0" y="3035"/>
                                </a:lnTo>
                                <a:lnTo>
                                  <a:pt x="3048" y="3035"/>
                                </a:lnTo>
                                <a:lnTo>
                                  <a:pt x="3088259" y="3035"/>
                                </a:lnTo>
                                <a:lnTo>
                                  <a:pt x="3091294" y="3035"/>
                                </a:lnTo>
                                <a:lnTo>
                                  <a:pt x="3091294"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w14:anchorId="77905235" id="Group 63" o:spid="_x0000_s1026" style="width:243.45pt;height:1.65pt;mso-position-horizontal-relative:char;mso-position-vertical-relative:line" coordsize="3091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">
                <v:shape id="Graphic 64" o:spid="_x0000_s1027" style="position:absolute;width:30905;height:196;visibility:visible;mso-wrap-style:square;v-text-anchor:top" coordsize="309054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" path="m3090545,l,,,19672r3090545,l3090545,xe" fillcolor="#9f9f9f" stroked="f">
                  <v:path arrowok="t"/>
                </v:shape>
                <v:shape id="Graphic 65" o:spid="_x0000_s1028" style="position:absolute;left:30883;top: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" path="m3047,l,,,3047r3047,l3047,xe" fillcolor="#e2e2e2" stroked="f">
                  <v:path arrowok="t"/>
                </v:shape>
                <v:shape id="Graphic 66" o:spid="_x0000_s1029" style="position:absolute;left:1;top:6;width:30918;height:171;visibility:visible;mso-wrap-style:square;v-text-anchor:top" coordsize="309181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" path="m3048,3035l,3035,,16751r3048,l3048,3035xem3091294,r-3035,l3088259,3035r3035,l3091294,xe" fillcolor="#9f9f9f" stroked="f">
                  <v:path arrowok="t"/>
                </v:shape>
                <v:shape id="Graphic 67" o:spid="_x0000_s1030" style="position:absolute;left:30883;top:36;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" path="m3047,l,,,13716r3047,l3047,xe" fillcolor="#e2e2e2" stroked="f">
                  <v:path arrowok="t"/>
                </v:shape>
                <v:shape id="Graphic 68" o:spid="_x0000_s1031" style="position:absolute;left:1;top:17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" path="m3048,l,,,3047r3048,l3048,xe" fillcolor="#9f9f9f" stroked="f">
                  <v:path arrowok="t"/>
                </v:shape>
                <v:shape id="Graphic 69" o:spid="_x0000_s1032" style="position:absolute;left:1;top:174;width:30918;height:31;visibility:visible;mso-wrap-style:square;v-text-anchor:top" coordsize="30918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" path="m3091294,r-3035,l3048,,,,,3035r3048,l3088259,3035r3035,l3091294,xe" fillcolor="#e2e2e2" stroked="f">
                  <v:path arrowok="t"/>
                </v:shape>
                <w10:anchorlock/>
              </v:group>
            </w:pict>
          </mc:Fallback>
        </mc:AlternateContent>
      </w:r>
    </w:p>
    <w:p w14:paraId="3878574A" w14:textId="77777777" w:rsidR="00AC1AB8" w:rsidRDefault="00AC1AB8">
      <w:pPr>
        <w:pStyle w:val="BodyText"/>
        <w:rPr>
          <w:sz w:val="20"/>
        </w:rPr>
      </w:pPr>
    </w:p>
    <w:p w14:paraId="7BB98666" w14:textId="77777777" w:rsidR="00AC1AB8" w:rsidRDefault="00AC1AB8">
      <w:pPr>
        <w:pStyle w:val="BodyText"/>
        <w:rPr>
          <w:sz w:val="20"/>
        </w:rPr>
      </w:pPr>
    </w:p>
    <w:p w14:paraId="1765F310" w14:textId="77777777" w:rsidR="00AC1AB8" w:rsidRDefault="00AC1AB8">
      <w:pPr>
        <w:pStyle w:val="BodyText"/>
        <w:spacing w:before="49"/>
        <w:rPr>
          <w:sz w:val="20"/>
        </w:rPr>
      </w:pPr>
    </w:p>
    <w:p w14:paraId="3D2A77F7" w14:textId="77777777" w:rsidR="00AC1AB8" w:rsidRDefault="00000000">
      <w:pPr>
        <w:pStyle w:val="Heading4"/>
        <w:numPr>
          <w:ilvl w:val="0"/>
          <w:numId w:val="4"/>
        </w:numPr>
        <w:tabs>
          <w:tab w:val="left" w:pos="300"/>
        </w:tabs>
        <w:ind w:left="300" w:hanging="243"/>
      </w:pPr>
      <w:r>
        <w:t>Security</w:t>
      </w:r>
      <w:r>
        <w:rPr>
          <w:spacing w:val="-6"/>
        </w:rPr>
        <w:t xml:space="preserve"> </w:t>
      </w:r>
      <w:r>
        <w:t>and</w:t>
      </w:r>
      <w:r>
        <w:rPr>
          <w:spacing w:val="-6"/>
        </w:rPr>
        <w:t xml:space="preserve"> </w:t>
      </w:r>
      <w:r>
        <w:t>Resilience</w:t>
      </w:r>
      <w:r>
        <w:rPr>
          <w:spacing w:val="-6"/>
        </w:rPr>
        <w:t xml:space="preserve"> </w:t>
      </w:r>
      <w:r>
        <w:rPr>
          <w:spacing w:val="-2"/>
        </w:rPr>
        <w:t>Considerations</w:t>
      </w:r>
    </w:p>
    <w:p w14:paraId="21491FB1" w14:textId="77777777" w:rsidR="00AC1AB8" w:rsidRDefault="00000000">
      <w:pPr>
        <w:spacing w:before="36" w:line="276" w:lineRule="auto"/>
        <w:ind w:left="57"/>
        <w:rPr>
          <w:sz w:val="20"/>
        </w:rPr>
      </w:pPr>
      <w:r>
        <w:rPr>
          <w:sz w:val="20"/>
        </w:rPr>
        <w:t>The</w:t>
      </w:r>
      <w:r>
        <w:rPr>
          <w:spacing w:val="-5"/>
          <w:sz w:val="20"/>
        </w:rPr>
        <w:t xml:space="preserve"> </w:t>
      </w:r>
      <w:r>
        <w:rPr>
          <w:sz w:val="20"/>
        </w:rPr>
        <w:t>system’s</w:t>
      </w:r>
      <w:r>
        <w:rPr>
          <w:spacing w:val="-4"/>
          <w:sz w:val="20"/>
        </w:rPr>
        <w:t xml:space="preserve"> </w:t>
      </w:r>
      <w:r>
        <w:rPr>
          <w:b/>
          <w:sz w:val="20"/>
        </w:rPr>
        <w:t>self-protection</w:t>
      </w:r>
      <w:r>
        <w:rPr>
          <w:b/>
          <w:spacing w:val="-4"/>
          <w:sz w:val="20"/>
        </w:rPr>
        <w:t xml:space="preserve"> </w:t>
      </w:r>
      <w:r>
        <w:rPr>
          <w:sz w:val="20"/>
        </w:rPr>
        <w:t>is</w:t>
      </w:r>
      <w:r>
        <w:rPr>
          <w:spacing w:val="-6"/>
          <w:sz w:val="20"/>
        </w:rPr>
        <w:t xml:space="preserve"> </w:t>
      </w:r>
      <w:r>
        <w:rPr>
          <w:sz w:val="20"/>
        </w:rPr>
        <w:t>as</w:t>
      </w:r>
      <w:r>
        <w:rPr>
          <w:spacing w:val="-6"/>
          <w:sz w:val="20"/>
        </w:rPr>
        <w:t xml:space="preserve"> </w:t>
      </w:r>
      <w:r>
        <w:rPr>
          <w:sz w:val="20"/>
        </w:rPr>
        <w:t>important</w:t>
      </w:r>
      <w:r>
        <w:rPr>
          <w:spacing w:val="-6"/>
          <w:sz w:val="20"/>
        </w:rPr>
        <w:t xml:space="preserve"> </w:t>
      </w:r>
      <w:r>
        <w:rPr>
          <w:sz w:val="20"/>
        </w:rPr>
        <w:t>as</w:t>
      </w:r>
      <w:r>
        <w:rPr>
          <w:spacing w:val="-6"/>
          <w:sz w:val="20"/>
        </w:rPr>
        <w:t xml:space="preserve"> </w:t>
      </w:r>
      <w:r>
        <w:rPr>
          <w:sz w:val="20"/>
        </w:rPr>
        <w:t>its</w:t>
      </w:r>
      <w:r>
        <w:rPr>
          <w:spacing w:val="-6"/>
          <w:sz w:val="20"/>
        </w:rPr>
        <w:t xml:space="preserve"> </w:t>
      </w:r>
      <w:r>
        <w:rPr>
          <w:sz w:val="20"/>
        </w:rPr>
        <w:t xml:space="preserve">offensive </w:t>
      </w:r>
      <w:r>
        <w:rPr>
          <w:spacing w:val="-2"/>
          <w:sz w:val="20"/>
        </w:rPr>
        <w:t>capability:</w:t>
      </w:r>
    </w:p>
    <w:p w14:paraId="0D517E6E" w14:textId="77777777" w:rsidR="00AC1AB8" w:rsidRDefault="00000000">
      <w:pPr>
        <w:spacing w:line="276" w:lineRule="auto"/>
        <w:ind w:left="57"/>
        <w:rPr>
          <w:sz w:val="20"/>
        </w:rPr>
      </w:pPr>
      <w:r>
        <w:rPr>
          <w:b/>
          <w:sz w:val="20"/>
        </w:rPr>
        <w:t xml:space="preserve">Electromagnetic Hardening: </w:t>
      </w:r>
      <w:r>
        <w:rPr>
          <w:sz w:val="20"/>
        </w:rPr>
        <w:t>Use of Faraday cages, shielded</w:t>
      </w:r>
      <w:r>
        <w:rPr>
          <w:spacing w:val="-6"/>
          <w:sz w:val="20"/>
        </w:rPr>
        <w:t xml:space="preserve"> </w:t>
      </w:r>
      <w:r>
        <w:rPr>
          <w:sz w:val="20"/>
        </w:rPr>
        <w:t>cabling,</w:t>
      </w:r>
      <w:r>
        <w:rPr>
          <w:spacing w:val="-7"/>
          <w:sz w:val="20"/>
        </w:rPr>
        <w:t xml:space="preserve"> </w:t>
      </w:r>
      <w:r>
        <w:rPr>
          <w:sz w:val="20"/>
        </w:rPr>
        <w:t>and</w:t>
      </w:r>
      <w:r>
        <w:rPr>
          <w:spacing w:val="-6"/>
          <w:sz w:val="20"/>
        </w:rPr>
        <w:t xml:space="preserve"> </w:t>
      </w:r>
      <w:r>
        <w:rPr>
          <w:sz w:val="20"/>
        </w:rPr>
        <w:t>isolated</w:t>
      </w:r>
      <w:r>
        <w:rPr>
          <w:spacing w:val="-8"/>
          <w:sz w:val="20"/>
        </w:rPr>
        <w:t xml:space="preserve"> </w:t>
      </w:r>
      <w:r>
        <w:rPr>
          <w:sz w:val="20"/>
        </w:rPr>
        <w:t>ground</w:t>
      </w:r>
      <w:r>
        <w:rPr>
          <w:spacing w:val="-6"/>
          <w:sz w:val="20"/>
        </w:rPr>
        <w:t xml:space="preserve"> </w:t>
      </w:r>
      <w:r>
        <w:rPr>
          <w:sz w:val="20"/>
        </w:rPr>
        <w:t>planes</w:t>
      </w:r>
      <w:r>
        <w:rPr>
          <w:spacing w:val="-8"/>
          <w:sz w:val="20"/>
        </w:rPr>
        <w:t xml:space="preserve"> </w:t>
      </w:r>
      <w:r>
        <w:rPr>
          <w:sz w:val="20"/>
        </w:rPr>
        <w:t>to</w:t>
      </w:r>
      <w:r>
        <w:rPr>
          <w:spacing w:val="-6"/>
          <w:sz w:val="20"/>
        </w:rPr>
        <w:t xml:space="preserve"> </w:t>
      </w:r>
      <w:r>
        <w:rPr>
          <w:sz w:val="20"/>
        </w:rPr>
        <w:t>protect internal subsystems from back-feed energy.</w:t>
      </w:r>
    </w:p>
    <w:p w14:paraId="0A6BED20" w14:textId="77777777" w:rsidR="00AC1AB8" w:rsidRDefault="00000000">
      <w:pPr>
        <w:spacing w:line="276" w:lineRule="auto"/>
        <w:ind w:left="57"/>
        <w:rPr>
          <w:sz w:val="20"/>
        </w:rPr>
      </w:pPr>
      <w:r>
        <w:rPr>
          <w:b/>
          <w:sz w:val="20"/>
        </w:rPr>
        <w:t>Cybersecurity</w:t>
      </w:r>
      <w:r>
        <w:rPr>
          <w:b/>
          <w:spacing w:val="-10"/>
          <w:sz w:val="20"/>
        </w:rPr>
        <w:t xml:space="preserve"> </w:t>
      </w:r>
      <w:r>
        <w:rPr>
          <w:b/>
          <w:sz w:val="20"/>
        </w:rPr>
        <w:t>Measures:</w:t>
      </w:r>
      <w:r>
        <w:rPr>
          <w:b/>
          <w:spacing w:val="-9"/>
          <w:sz w:val="20"/>
        </w:rPr>
        <w:t xml:space="preserve"> </w:t>
      </w:r>
      <w:r>
        <w:rPr>
          <w:sz w:val="20"/>
        </w:rPr>
        <w:t>Encryption</w:t>
      </w:r>
      <w:r>
        <w:rPr>
          <w:spacing w:val="-10"/>
          <w:sz w:val="20"/>
        </w:rPr>
        <w:t xml:space="preserve"> </w:t>
      </w:r>
      <w:r>
        <w:rPr>
          <w:sz w:val="20"/>
        </w:rPr>
        <w:t>and</w:t>
      </w:r>
      <w:r>
        <w:rPr>
          <w:spacing w:val="-10"/>
          <w:sz w:val="20"/>
        </w:rPr>
        <w:t xml:space="preserve"> </w:t>
      </w:r>
      <w:r>
        <w:rPr>
          <w:sz w:val="20"/>
        </w:rPr>
        <w:t>secure authentication for remote control links.</w:t>
      </w:r>
    </w:p>
    <w:p w14:paraId="697489B6" w14:textId="77777777" w:rsidR="00AC1AB8" w:rsidRDefault="00000000">
      <w:pPr>
        <w:spacing w:line="276" w:lineRule="auto"/>
        <w:ind w:left="57"/>
        <w:rPr>
          <w:sz w:val="20"/>
        </w:rPr>
      </w:pPr>
      <w:r>
        <w:rPr>
          <w:b/>
          <w:sz w:val="20"/>
        </w:rPr>
        <w:t>Redundant</w:t>
      </w:r>
      <w:r>
        <w:rPr>
          <w:b/>
          <w:spacing w:val="-7"/>
          <w:sz w:val="20"/>
        </w:rPr>
        <w:t xml:space="preserve"> </w:t>
      </w:r>
      <w:r>
        <w:rPr>
          <w:b/>
          <w:sz w:val="20"/>
        </w:rPr>
        <w:t>Control</w:t>
      </w:r>
      <w:r>
        <w:rPr>
          <w:b/>
          <w:spacing w:val="-8"/>
          <w:sz w:val="20"/>
        </w:rPr>
        <w:t xml:space="preserve"> </w:t>
      </w:r>
      <w:r>
        <w:rPr>
          <w:b/>
          <w:sz w:val="20"/>
        </w:rPr>
        <w:t>Paths:</w:t>
      </w:r>
      <w:r>
        <w:rPr>
          <w:b/>
          <w:spacing w:val="-5"/>
          <w:sz w:val="20"/>
        </w:rPr>
        <w:t xml:space="preserve"> </w:t>
      </w:r>
      <w:r>
        <w:rPr>
          <w:sz w:val="20"/>
        </w:rPr>
        <w:t>Ensures</w:t>
      </w:r>
      <w:r>
        <w:rPr>
          <w:spacing w:val="-8"/>
          <w:sz w:val="20"/>
        </w:rPr>
        <w:t xml:space="preserve"> </w:t>
      </w:r>
      <w:r>
        <w:rPr>
          <w:sz w:val="20"/>
        </w:rPr>
        <w:t>continued</w:t>
      </w:r>
      <w:r>
        <w:rPr>
          <w:spacing w:val="-7"/>
          <w:sz w:val="20"/>
        </w:rPr>
        <w:t xml:space="preserve"> </w:t>
      </w:r>
      <w:r>
        <w:rPr>
          <w:sz w:val="20"/>
        </w:rPr>
        <w:t>operation</w:t>
      </w:r>
      <w:r>
        <w:rPr>
          <w:spacing w:val="-7"/>
          <w:sz w:val="20"/>
        </w:rPr>
        <w:t xml:space="preserve"> </w:t>
      </w:r>
      <w:r>
        <w:rPr>
          <w:sz w:val="20"/>
        </w:rPr>
        <w:t>in case of partial subsystem failure.</w:t>
      </w:r>
    </w:p>
    <w:p w14:paraId="36D407F3" w14:textId="77777777" w:rsidR="00AC1AB8" w:rsidRDefault="00AC1AB8">
      <w:pPr>
        <w:pStyle w:val="BodyText"/>
        <w:spacing w:before="7"/>
        <w:rPr>
          <w:sz w:val="12"/>
        </w:rPr>
      </w:pPr>
    </w:p>
    <w:p w14:paraId="7F41C047" w14:textId="77777777" w:rsidR="00AC1AB8" w:rsidRDefault="00000000">
      <w:pPr>
        <w:pStyle w:val="BodyText"/>
        <w:spacing w:line="32" w:lineRule="exact"/>
        <w:ind w:left="57" w:right="-72"/>
        <w:rPr>
          <w:sz w:val="3"/>
        </w:rPr>
      </w:pPr>
      <w:r>
        <w:rPr>
          <w:noProof/>
          <w:sz w:val="3"/>
        </w:rPr>
        <mc:AlternateContent>
          <mc:Choice Requires="wpg">
            <w:drawing>
              <wp:inline distT="0" distB="0" distL="0" distR="0" wp14:anchorId="6AD55BEC" wp14:editId="16345FAD">
                <wp:extent cx="3091815" cy="20955"/>
                <wp:effectExtent l="0" t="0" r="0" b="7620"/>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91815" cy="20955"/>
                          <a:chOff x="0" y="0"/>
                          <a:chExt cx="3091815" cy="20955"/>
                        </a:xfrm>
                      </wpg:grpSpPr>
                      <wps:wsp>
                        <wps:cNvPr id="71" name="Graphic 71"/>
                        <wps:cNvSpPr/>
                        <wps:spPr>
                          <a:xfrm>
                            <a:off x="0" y="0"/>
                            <a:ext cx="3090545" cy="19685"/>
                          </a:xfrm>
                          <a:custGeom>
                            <a:avLst/>
                            <a:gdLst/>
                            <a:ahLst/>
                            <a:cxnLst/>
                            <a:rect l="l" t="t" r="r" b="b"/>
                            <a:pathLst>
                              <a:path w="3090545" h="19685">
                                <a:moveTo>
                                  <a:pt x="3090545" y="0"/>
                                </a:moveTo>
                                <a:lnTo>
                                  <a:pt x="0" y="0"/>
                                </a:lnTo>
                                <a:lnTo>
                                  <a:pt x="0" y="19685"/>
                                </a:lnTo>
                                <a:lnTo>
                                  <a:pt x="3090545" y="19685"/>
                                </a:lnTo>
                                <a:lnTo>
                                  <a:pt x="3090545" y="0"/>
                                </a:lnTo>
                                <a:close/>
                              </a:path>
                            </a:pathLst>
                          </a:custGeom>
                          <a:solidFill>
                            <a:srgbClr val="9F9F9F"/>
                          </a:solidFill>
                        </wps:spPr>
                        <wps:bodyPr wrap="square" lIns="0" tIns="0" rIns="0" bIns="0" rtlCol="0">
                          <a:prstTxWarp prst="textNoShape">
                            <a:avLst/>
                          </a:prstTxWarp>
                          <a:noAutofit/>
                        </wps:bodyPr>
                      </wps:wsp>
                      <wps:wsp>
                        <wps:cNvPr id="72" name="Graphic 72"/>
                        <wps:cNvSpPr/>
                        <wps:spPr>
                          <a:xfrm>
                            <a:off x="3088385"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73" name="Graphic 73"/>
                        <wps:cNvSpPr/>
                        <wps:spPr>
                          <a:xfrm>
                            <a:off x="127" y="901"/>
                            <a:ext cx="3091815" cy="17145"/>
                          </a:xfrm>
                          <a:custGeom>
                            <a:avLst/>
                            <a:gdLst/>
                            <a:ahLst/>
                            <a:cxnLst/>
                            <a:rect l="l" t="t" r="r" b="b"/>
                            <a:pathLst>
                              <a:path w="3091815" h="17145">
                                <a:moveTo>
                                  <a:pt x="3048" y="3035"/>
                                </a:moveTo>
                                <a:lnTo>
                                  <a:pt x="0" y="3035"/>
                                </a:lnTo>
                                <a:lnTo>
                                  <a:pt x="0" y="16751"/>
                                </a:lnTo>
                                <a:lnTo>
                                  <a:pt x="3048" y="16751"/>
                                </a:lnTo>
                                <a:lnTo>
                                  <a:pt x="3048" y="3035"/>
                                </a:lnTo>
                                <a:close/>
                              </a:path>
                              <a:path w="3091815" h="17145">
                                <a:moveTo>
                                  <a:pt x="3091294" y="0"/>
                                </a:moveTo>
                                <a:lnTo>
                                  <a:pt x="3088259" y="0"/>
                                </a:lnTo>
                                <a:lnTo>
                                  <a:pt x="3088259" y="3035"/>
                                </a:lnTo>
                                <a:lnTo>
                                  <a:pt x="3091294" y="3035"/>
                                </a:lnTo>
                                <a:lnTo>
                                  <a:pt x="3091294" y="0"/>
                                </a:lnTo>
                                <a:close/>
                              </a:path>
                            </a:pathLst>
                          </a:custGeom>
                          <a:solidFill>
                            <a:srgbClr val="9F9F9F"/>
                          </a:solidFill>
                        </wps:spPr>
                        <wps:bodyPr wrap="square" lIns="0" tIns="0" rIns="0" bIns="0" rtlCol="0">
                          <a:prstTxWarp prst="textNoShape">
                            <a:avLst/>
                          </a:prstTxWarp>
                          <a:noAutofit/>
                        </wps:bodyPr>
                      </wps:wsp>
                      <wps:wsp>
                        <wps:cNvPr id="74" name="Graphic 74"/>
                        <wps:cNvSpPr/>
                        <wps:spPr>
                          <a:xfrm>
                            <a:off x="3088385" y="393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75" name="Graphic 75"/>
                        <wps:cNvSpPr/>
                        <wps:spPr>
                          <a:xfrm>
                            <a:off x="126" y="17653"/>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76" name="Graphic 76"/>
                        <wps:cNvSpPr/>
                        <wps:spPr>
                          <a:xfrm>
                            <a:off x="127" y="17665"/>
                            <a:ext cx="3091815" cy="3175"/>
                          </a:xfrm>
                          <a:custGeom>
                            <a:avLst/>
                            <a:gdLst/>
                            <a:ahLst/>
                            <a:cxnLst/>
                            <a:rect l="l" t="t" r="r" b="b"/>
                            <a:pathLst>
                              <a:path w="3091815" h="3175">
                                <a:moveTo>
                                  <a:pt x="3091294" y="0"/>
                                </a:moveTo>
                                <a:lnTo>
                                  <a:pt x="3088259" y="0"/>
                                </a:lnTo>
                                <a:lnTo>
                                  <a:pt x="3048" y="0"/>
                                </a:lnTo>
                                <a:lnTo>
                                  <a:pt x="0" y="0"/>
                                </a:lnTo>
                                <a:lnTo>
                                  <a:pt x="0" y="3035"/>
                                </a:lnTo>
                                <a:lnTo>
                                  <a:pt x="3048" y="3035"/>
                                </a:lnTo>
                                <a:lnTo>
                                  <a:pt x="3088259" y="3035"/>
                                </a:lnTo>
                                <a:lnTo>
                                  <a:pt x="3091294" y="3035"/>
                                </a:lnTo>
                                <a:lnTo>
                                  <a:pt x="3091294"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w14:anchorId="26B8A935" id="Group 70" o:spid="_x0000_s1026" style="width:243.45pt;height:1.65pt;mso-position-horizontal-relative:char;mso-position-vertical-relative:line" coordsize="3091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">
                <v:shape id="Graphic 71" o:spid="_x0000_s1027" style="position:absolute;width:30905;height:196;visibility:visible;mso-wrap-style:square;v-text-anchor:top" coordsize="309054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" path="m3090545,l,,,19685r3090545,l3090545,xe" fillcolor="#9f9f9f" stroked="f">
                  <v:path arrowok="t"/>
                </v:shape>
                <v:shape id="Graphic 72" o:spid="_x0000_s1028" style="position:absolute;left:30883;top: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" path="m3047,l,,,3047r3047,l3047,xe" fillcolor="#e2e2e2" stroked="f">
                  <v:path arrowok="t"/>
                </v:shape>
                <v:shape id="Graphic 73" o:spid="_x0000_s1029" style="position:absolute;left:1;top:9;width:30918;height:171;visibility:visible;mso-wrap-style:square;v-text-anchor:top" coordsize="309181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" path="m3048,3035l,3035,,16751r3048,l3048,3035xem3091294,r-3035,l3088259,3035r3035,l3091294,xe" fillcolor="#9f9f9f" stroked="f">
                  <v:path arrowok="t"/>
                </v:shape>
                <v:shape id="Graphic 74" o:spid="_x0000_s1030" style="position:absolute;left:30883;top:39;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" path="m3047,l,,,13715r3047,l3047,xe" fillcolor="#e2e2e2" stroked="f">
                  <v:path arrowok="t"/>
                </v:shape>
                <v:shape id="Graphic 75" o:spid="_x0000_s1031" style="position:absolute;left:1;top:17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" path="m3048,l,,,3047r3048,l3048,xe" fillcolor="#9f9f9f" stroked="f">
                  <v:path arrowok="t"/>
                </v:shape>
                <v:shape id="Graphic 76" o:spid="_x0000_s1032" style="position:absolute;left:1;top:176;width:30918;height:32;visibility:visible;mso-wrap-style:square;v-text-anchor:top" coordsize="30918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" path="m3091294,r-3035,l3048,,,,,3035r3048,l3088259,3035r3035,l3091294,xe" fillcolor="#e2e2e2" stroked="f">
                  <v:path arrowok="t"/>
                </v:shape>
                <w10:anchorlock/>
              </v:group>
            </w:pict>
          </mc:Fallback>
        </mc:AlternateContent>
      </w:r>
    </w:p>
    <w:p w14:paraId="187A5D2E" w14:textId="77777777" w:rsidR="00AC1AB8" w:rsidRDefault="00AC1AB8">
      <w:pPr>
        <w:pStyle w:val="BodyText"/>
        <w:spacing w:before="50"/>
        <w:rPr>
          <w:sz w:val="20"/>
        </w:rPr>
      </w:pPr>
    </w:p>
    <w:p w14:paraId="29556B14" w14:textId="77777777" w:rsidR="00AC1AB8" w:rsidRDefault="00000000">
      <w:pPr>
        <w:pStyle w:val="Heading2"/>
      </w:pPr>
      <w:r>
        <w:rPr>
          <w:spacing w:val="-2"/>
        </w:rPr>
        <w:t>Summary:</w:t>
      </w:r>
    </w:p>
    <w:p w14:paraId="4CF9AF0A" w14:textId="77777777" w:rsidR="00AC1AB8" w:rsidRDefault="00000000">
      <w:pPr>
        <w:spacing w:before="2"/>
        <w:ind w:left="57"/>
        <w:rPr>
          <w:i/>
          <w:sz w:val="20"/>
        </w:rPr>
      </w:pPr>
      <w:r>
        <w:rPr>
          <w:i/>
          <w:sz w:val="20"/>
        </w:rPr>
        <w:t>The implementation of EMP and HPM weapons involves careful integration of high-energy generation, precision pulse delivery, electromagnetic protection, and adaptive targeting. Successful deployment depends not only on raw power</w:t>
      </w:r>
      <w:r>
        <w:rPr>
          <w:i/>
          <w:spacing w:val="-6"/>
          <w:sz w:val="20"/>
        </w:rPr>
        <w:t xml:space="preserve"> </w:t>
      </w:r>
      <w:r>
        <w:rPr>
          <w:i/>
          <w:sz w:val="20"/>
        </w:rPr>
        <w:t>but</w:t>
      </w:r>
      <w:r>
        <w:rPr>
          <w:i/>
          <w:spacing w:val="-6"/>
          <w:sz w:val="20"/>
        </w:rPr>
        <w:t xml:space="preserve"> </w:t>
      </w:r>
      <w:r>
        <w:rPr>
          <w:i/>
          <w:sz w:val="20"/>
        </w:rPr>
        <w:t>also</w:t>
      </w:r>
      <w:r>
        <w:rPr>
          <w:i/>
          <w:spacing w:val="-4"/>
          <w:sz w:val="20"/>
        </w:rPr>
        <w:t xml:space="preserve"> </w:t>
      </w:r>
      <w:r>
        <w:rPr>
          <w:i/>
          <w:sz w:val="20"/>
        </w:rPr>
        <w:t>on</w:t>
      </w:r>
      <w:r>
        <w:rPr>
          <w:i/>
          <w:spacing w:val="-6"/>
          <w:sz w:val="20"/>
        </w:rPr>
        <w:t xml:space="preserve"> </w:t>
      </w:r>
      <w:r>
        <w:rPr>
          <w:i/>
          <w:sz w:val="20"/>
        </w:rPr>
        <w:t>the</w:t>
      </w:r>
      <w:r>
        <w:rPr>
          <w:i/>
          <w:spacing w:val="-5"/>
          <w:sz w:val="20"/>
        </w:rPr>
        <w:t xml:space="preserve"> </w:t>
      </w:r>
      <w:r>
        <w:rPr>
          <w:i/>
          <w:sz w:val="20"/>
        </w:rPr>
        <w:t>system’s</w:t>
      </w:r>
      <w:r>
        <w:rPr>
          <w:i/>
          <w:spacing w:val="-6"/>
          <w:sz w:val="20"/>
        </w:rPr>
        <w:t xml:space="preserve"> </w:t>
      </w:r>
      <w:r>
        <w:rPr>
          <w:i/>
          <w:sz w:val="20"/>
        </w:rPr>
        <w:t>resilience,</w:t>
      </w:r>
      <w:r>
        <w:rPr>
          <w:i/>
          <w:spacing w:val="-5"/>
          <w:sz w:val="20"/>
        </w:rPr>
        <w:t xml:space="preserve"> </w:t>
      </w:r>
      <w:r>
        <w:rPr>
          <w:i/>
          <w:sz w:val="20"/>
        </w:rPr>
        <w:t>adaptability,</w:t>
      </w:r>
      <w:r>
        <w:rPr>
          <w:i/>
          <w:spacing w:val="-4"/>
          <w:sz w:val="20"/>
        </w:rPr>
        <w:t xml:space="preserve"> </w:t>
      </w:r>
      <w:r>
        <w:rPr>
          <w:i/>
          <w:sz w:val="20"/>
        </w:rPr>
        <w:t xml:space="preserve">and ability to operate under real-world environmental </w:t>
      </w:r>
      <w:r>
        <w:rPr>
          <w:i/>
          <w:spacing w:val="-2"/>
          <w:sz w:val="20"/>
        </w:rPr>
        <w:t>constraints.</w:t>
      </w:r>
    </w:p>
    <w:p w14:paraId="21BCE522" w14:textId="77777777" w:rsidR="00AC1AB8" w:rsidRDefault="00AC1AB8">
      <w:pPr>
        <w:pStyle w:val="BodyText"/>
        <w:rPr>
          <w:i/>
          <w:sz w:val="20"/>
        </w:rPr>
      </w:pPr>
    </w:p>
    <w:p w14:paraId="66AEFC4D" w14:textId="77777777" w:rsidR="00AC1AB8" w:rsidRDefault="00AC1AB8">
      <w:pPr>
        <w:pStyle w:val="BodyText"/>
        <w:rPr>
          <w:i/>
          <w:sz w:val="20"/>
        </w:rPr>
      </w:pPr>
    </w:p>
    <w:p w14:paraId="62120397" w14:textId="77777777" w:rsidR="00AC1AB8" w:rsidRDefault="00AC1AB8">
      <w:pPr>
        <w:pStyle w:val="BodyText"/>
        <w:rPr>
          <w:i/>
          <w:sz w:val="20"/>
        </w:rPr>
      </w:pPr>
    </w:p>
    <w:p w14:paraId="6820AE17" w14:textId="77777777" w:rsidR="00AC1AB8" w:rsidRDefault="00AC1AB8">
      <w:pPr>
        <w:pStyle w:val="BodyText"/>
        <w:spacing w:before="159"/>
        <w:rPr>
          <w:i/>
          <w:sz w:val="20"/>
        </w:rPr>
      </w:pPr>
    </w:p>
    <w:p w14:paraId="48C39A52" w14:textId="77777777" w:rsidR="00AC1AB8" w:rsidRDefault="00000000">
      <w:pPr>
        <w:pStyle w:val="ListParagraph"/>
        <w:numPr>
          <w:ilvl w:val="0"/>
          <w:numId w:val="6"/>
        </w:numPr>
        <w:tabs>
          <w:tab w:val="left" w:pos="1291"/>
        </w:tabs>
        <w:ind w:left="1291" w:hanging="387"/>
        <w:jc w:val="left"/>
        <w:rPr>
          <w:b/>
          <w:sz w:val="20"/>
        </w:rPr>
      </w:pPr>
      <w:r>
        <w:rPr>
          <w:b/>
          <w:sz w:val="24"/>
        </w:rPr>
        <w:t>R</w:t>
      </w:r>
      <w:r>
        <w:rPr>
          <w:b/>
          <w:sz w:val="19"/>
        </w:rPr>
        <w:t>ESULTS</w:t>
      </w:r>
      <w:r>
        <w:rPr>
          <w:b/>
          <w:spacing w:val="-8"/>
          <w:sz w:val="19"/>
        </w:rPr>
        <w:t xml:space="preserve"> </w:t>
      </w:r>
      <w:r>
        <w:rPr>
          <w:b/>
          <w:sz w:val="19"/>
        </w:rPr>
        <w:t>AND</w:t>
      </w:r>
      <w:r>
        <w:rPr>
          <w:b/>
          <w:spacing w:val="-7"/>
          <w:sz w:val="19"/>
        </w:rPr>
        <w:t xml:space="preserve"> </w:t>
      </w:r>
      <w:r>
        <w:rPr>
          <w:b/>
          <w:spacing w:val="-2"/>
          <w:sz w:val="24"/>
        </w:rPr>
        <w:t>D</w:t>
      </w:r>
      <w:r>
        <w:rPr>
          <w:b/>
          <w:spacing w:val="-2"/>
          <w:sz w:val="19"/>
        </w:rPr>
        <w:t>ISCUSSION</w:t>
      </w:r>
    </w:p>
    <w:p w14:paraId="13042032" w14:textId="77777777" w:rsidR="00AC1AB8" w:rsidRDefault="00AC1AB8">
      <w:pPr>
        <w:pStyle w:val="BodyText"/>
        <w:spacing w:before="62"/>
        <w:rPr>
          <w:b/>
          <w:sz w:val="19"/>
        </w:rPr>
      </w:pPr>
    </w:p>
    <w:p w14:paraId="2053E0ED" w14:textId="77777777" w:rsidR="00AC1AB8" w:rsidRDefault="00000000">
      <w:pPr>
        <w:ind w:left="57"/>
        <w:jc w:val="both"/>
        <w:rPr>
          <w:sz w:val="20"/>
        </w:rPr>
      </w:pPr>
      <w:r>
        <w:rPr>
          <w:sz w:val="20"/>
        </w:rPr>
        <w:t>The experimental evaluation of the proposed Electromagnetic Pulse (EMP) and High-Power Microwave (HPM) system revealed promising results in both performance and reliability. The system demonstrated the ability</w:t>
      </w:r>
      <w:r>
        <w:rPr>
          <w:spacing w:val="-12"/>
          <w:sz w:val="20"/>
        </w:rPr>
        <w:t xml:space="preserve"> </w:t>
      </w:r>
      <w:r>
        <w:rPr>
          <w:sz w:val="20"/>
        </w:rPr>
        <w:t>to</w:t>
      </w:r>
      <w:r>
        <w:rPr>
          <w:spacing w:val="-12"/>
          <w:sz w:val="20"/>
        </w:rPr>
        <w:t xml:space="preserve"> </w:t>
      </w:r>
      <w:r>
        <w:rPr>
          <w:sz w:val="20"/>
        </w:rPr>
        <w:t>generate</w:t>
      </w:r>
      <w:r>
        <w:rPr>
          <w:spacing w:val="-13"/>
          <w:sz w:val="20"/>
        </w:rPr>
        <w:t xml:space="preserve"> </w:t>
      </w:r>
      <w:r>
        <w:rPr>
          <w:sz w:val="20"/>
        </w:rPr>
        <w:t>high-intensity,</w:t>
      </w:r>
      <w:r>
        <w:rPr>
          <w:spacing w:val="-12"/>
          <w:sz w:val="20"/>
        </w:rPr>
        <w:t xml:space="preserve"> </w:t>
      </w:r>
      <w:r>
        <w:rPr>
          <w:sz w:val="20"/>
        </w:rPr>
        <w:t>ultra-short</w:t>
      </w:r>
      <w:r>
        <w:rPr>
          <w:spacing w:val="-13"/>
          <w:sz w:val="20"/>
        </w:rPr>
        <w:t xml:space="preserve"> </w:t>
      </w:r>
      <w:r>
        <w:rPr>
          <w:sz w:val="20"/>
        </w:rPr>
        <w:t>pulses</w:t>
      </w:r>
      <w:r>
        <w:rPr>
          <w:spacing w:val="-12"/>
          <w:sz w:val="20"/>
        </w:rPr>
        <w:t xml:space="preserve"> </w:t>
      </w:r>
      <w:r>
        <w:rPr>
          <w:sz w:val="20"/>
        </w:rPr>
        <w:t>with</w:t>
      </w:r>
      <w:r>
        <w:rPr>
          <w:spacing w:val="-12"/>
          <w:sz w:val="20"/>
        </w:rPr>
        <w:t xml:space="preserve"> </w:t>
      </w:r>
      <w:r>
        <w:rPr>
          <w:sz w:val="20"/>
        </w:rPr>
        <w:t>field strengths</w:t>
      </w:r>
      <w:r>
        <w:rPr>
          <w:spacing w:val="-11"/>
          <w:sz w:val="20"/>
        </w:rPr>
        <w:t xml:space="preserve"> </w:t>
      </w:r>
      <w:r>
        <w:rPr>
          <w:sz w:val="20"/>
        </w:rPr>
        <w:t>exceeding</w:t>
      </w:r>
      <w:r>
        <w:rPr>
          <w:spacing w:val="-11"/>
          <w:sz w:val="20"/>
        </w:rPr>
        <w:t xml:space="preserve"> </w:t>
      </w:r>
      <w:r>
        <w:rPr>
          <w:sz w:val="20"/>
        </w:rPr>
        <w:t>50</w:t>
      </w:r>
      <w:r>
        <w:rPr>
          <w:spacing w:val="-11"/>
          <w:sz w:val="20"/>
        </w:rPr>
        <w:t xml:space="preserve"> </w:t>
      </w:r>
      <w:r>
        <w:rPr>
          <w:sz w:val="20"/>
        </w:rPr>
        <w:t>kV/m,</w:t>
      </w:r>
      <w:r>
        <w:rPr>
          <w:spacing w:val="-11"/>
          <w:sz w:val="20"/>
        </w:rPr>
        <w:t xml:space="preserve"> </w:t>
      </w:r>
      <w:r>
        <w:rPr>
          <w:sz w:val="20"/>
        </w:rPr>
        <w:t>sufficient</w:t>
      </w:r>
      <w:r>
        <w:rPr>
          <w:spacing w:val="-10"/>
          <w:sz w:val="20"/>
        </w:rPr>
        <w:t xml:space="preserve"> </w:t>
      </w:r>
      <w:r>
        <w:rPr>
          <w:sz w:val="20"/>
        </w:rPr>
        <w:t>to</w:t>
      </w:r>
      <w:r>
        <w:rPr>
          <w:spacing w:val="-9"/>
          <w:sz w:val="20"/>
        </w:rPr>
        <w:t xml:space="preserve"> </w:t>
      </w:r>
      <w:r>
        <w:rPr>
          <w:sz w:val="20"/>
        </w:rPr>
        <w:t>disable</w:t>
      </w:r>
      <w:r>
        <w:rPr>
          <w:spacing w:val="-10"/>
          <w:sz w:val="20"/>
        </w:rPr>
        <w:t xml:space="preserve"> </w:t>
      </w:r>
      <w:r>
        <w:rPr>
          <w:sz w:val="20"/>
        </w:rPr>
        <w:t>or</w:t>
      </w:r>
      <w:r>
        <w:rPr>
          <w:spacing w:val="-11"/>
          <w:sz w:val="20"/>
        </w:rPr>
        <w:t xml:space="preserve"> </w:t>
      </w:r>
      <w:r>
        <w:rPr>
          <w:sz w:val="20"/>
        </w:rPr>
        <w:t>damage unshielded electronic targets. Field simulations and controlled</w:t>
      </w:r>
      <w:r>
        <w:rPr>
          <w:spacing w:val="3"/>
          <w:sz w:val="20"/>
        </w:rPr>
        <w:t xml:space="preserve"> </w:t>
      </w:r>
      <w:r>
        <w:rPr>
          <w:sz w:val="20"/>
        </w:rPr>
        <w:t>tests</w:t>
      </w:r>
      <w:r>
        <w:rPr>
          <w:spacing w:val="5"/>
          <w:sz w:val="20"/>
        </w:rPr>
        <w:t xml:space="preserve"> </w:t>
      </w:r>
      <w:r>
        <w:rPr>
          <w:sz w:val="20"/>
        </w:rPr>
        <w:t>validated</w:t>
      </w:r>
      <w:r>
        <w:rPr>
          <w:spacing w:val="6"/>
          <w:sz w:val="20"/>
        </w:rPr>
        <w:t xml:space="preserve"> </w:t>
      </w:r>
      <w:r>
        <w:rPr>
          <w:sz w:val="20"/>
        </w:rPr>
        <w:t>the</w:t>
      </w:r>
      <w:r>
        <w:rPr>
          <w:spacing w:val="1"/>
          <w:sz w:val="20"/>
        </w:rPr>
        <w:t xml:space="preserve"> </w:t>
      </w:r>
      <w:r>
        <w:rPr>
          <w:sz w:val="20"/>
        </w:rPr>
        <w:t>effectiveness</w:t>
      </w:r>
      <w:r>
        <w:rPr>
          <w:spacing w:val="3"/>
          <w:sz w:val="20"/>
        </w:rPr>
        <w:t xml:space="preserve"> </w:t>
      </w:r>
      <w:r>
        <w:rPr>
          <w:sz w:val="20"/>
        </w:rPr>
        <w:t>of</w:t>
      </w:r>
      <w:r>
        <w:rPr>
          <w:spacing w:val="4"/>
          <w:sz w:val="20"/>
        </w:rPr>
        <w:t xml:space="preserve"> </w:t>
      </w:r>
      <w:r>
        <w:rPr>
          <w:sz w:val="20"/>
        </w:rPr>
        <w:t>the</w:t>
      </w:r>
      <w:r>
        <w:rPr>
          <w:spacing w:val="6"/>
          <w:sz w:val="20"/>
        </w:rPr>
        <w:t xml:space="preserve"> </w:t>
      </w:r>
      <w:r>
        <w:rPr>
          <w:spacing w:val="-2"/>
          <w:sz w:val="20"/>
        </w:rPr>
        <w:t>directional</w:t>
      </w:r>
    </w:p>
    <w:p w14:paraId="4CE8B7DE" w14:textId="77777777" w:rsidR="00AC1AB8" w:rsidRDefault="00000000">
      <w:pPr>
        <w:spacing w:before="62"/>
        <w:ind w:left="57" w:right="481"/>
        <w:jc w:val="both"/>
        <w:rPr>
          <w:sz w:val="18"/>
        </w:rPr>
      </w:pPr>
      <w:r>
        <w:br w:type="column"/>
      </w:r>
      <w:r>
        <w:rPr>
          <w:sz w:val="20"/>
        </w:rPr>
        <w:t>beam steering mechanism, ensuring precise targeting within a ±2.3° angular margin. Notably, target devices without appropriate</w:t>
      </w:r>
      <w:r>
        <w:rPr>
          <w:spacing w:val="-9"/>
          <w:sz w:val="20"/>
        </w:rPr>
        <w:t xml:space="preserve"> </w:t>
      </w:r>
      <w:r>
        <w:rPr>
          <w:sz w:val="18"/>
        </w:rPr>
        <w:t>electromagnetic</w:t>
      </w:r>
      <w:r>
        <w:rPr>
          <w:spacing w:val="-7"/>
          <w:sz w:val="18"/>
        </w:rPr>
        <w:t xml:space="preserve"> </w:t>
      </w:r>
      <w:r>
        <w:rPr>
          <w:sz w:val="18"/>
        </w:rPr>
        <w:t>shielding</w:t>
      </w:r>
      <w:r>
        <w:rPr>
          <w:spacing w:val="-5"/>
          <w:sz w:val="18"/>
        </w:rPr>
        <w:t xml:space="preserve"> </w:t>
      </w:r>
      <w:r>
        <w:rPr>
          <w:sz w:val="18"/>
        </w:rPr>
        <w:t>failed</w:t>
      </w:r>
      <w:r>
        <w:rPr>
          <w:spacing w:val="-5"/>
          <w:sz w:val="18"/>
        </w:rPr>
        <w:t xml:space="preserve"> </w:t>
      </w:r>
      <w:r>
        <w:rPr>
          <w:sz w:val="18"/>
        </w:rPr>
        <w:t>almost</w:t>
      </w:r>
      <w:r>
        <w:rPr>
          <w:spacing w:val="-6"/>
          <w:sz w:val="18"/>
        </w:rPr>
        <w:t xml:space="preserve"> </w:t>
      </w:r>
      <w:r>
        <w:rPr>
          <w:sz w:val="18"/>
        </w:rPr>
        <w:t>instantly</w:t>
      </w:r>
      <w:r>
        <w:rPr>
          <w:spacing w:val="-5"/>
          <w:sz w:val="18"/>
        </w:rPr>
        <w:t xml:space="preserve"> </w:t>
      </w:r>
      <w:r>
        <w:rPr>
          <w:sz w:val="18"/>
        </w:rPr>
        <w:t xml:space="preserve">upon exposure, confirming the destructive capacity of the generated </w:t>
      </w:r>
      <w:r>
        <w:rPr>
          <w:spacing w:val="-2"/>
          <w:sz w:val="18"/>
        </w:rPr>
        <w:t>pulses.</w:t>
      </w:r>
    </w:p>
    <w:p w14:paraId="16E29C56" w14:textId="77777777" w:rsidR="00AC1AB8" w:rsidRDefault="00AC1AB8">
      <w:pPr>
        <w:pStyle w:val="BodyText"/>
        <w:spacing w:before="73"/>
      </w:pPr>
    </w:p>
    <w:p w14:paraId="0E945D2C" w14:textId="77777777" w:rsidR="00AC1AB8" w:rsidRDefault="00000000">
      <w:pPr>
        <w:spacing w:before="1"/>
        <w:ind w:left="57" w:right="479"/>
        <w:jc w:val="both"/>
        <w:rPr>
          <w:sz w:val="18"/>
        </w:rPr>
      </w:pPr>
      <w:r>
        <w:rPr>
          <w:i/>
          <w:sz w:val="18"/>
        </w:rPr>
        <w:t>The power system maintained consistent energy delivery across varying</w:t>
      </w:r>
      <w:r>
        <w:rPr>
          <w:i/>
          <w:spacing w:val="-3"/>
          <w:sz w:val="18"/>
        </w:rPr>
        <w:t xml:space="preserve"> </w:t>
      </w:r>
      <w:r>
        <w:rPr>
          <w:i/>
          <w:sz w:val="18"/>
        </w:rPr>
        <w:t>operational</w:t>
      </w:r>
      <w:r>
        <w:rPr>
          <w:i/>
          <w:spacing w:val="-2"/>
          <w:sz w:val="18"/>
        </w:rPr>
        <w:t xml:space="preserve"> </w:t>
      </w:r>
      <w:r>
        <w:rPr>
          <w:i/>
          <w:sz w:val="18"/>
        </w:rPr>
        <w:t>conditions,</w:t>
      </w:r>
      <w:r>
        <w:rPr>
          <w:i/>
          <w:spacing w:val="-4"/>
          <w:sz w:val="18"/>
        </w:rPr>
        <w:t xml:space="preserve"> </w:t>
      </w:r>
      <w:r>
        <w:rPr>
          <w:i/>
          <w:sz w:val="18"/>
        </w:rPr>
        <w:t>achieving</w:t>
      </w:r>
      <w:r>
        <w:rPr>
          <w:i/>
          <w:spacing w:val="-3"/>
          <w:sz w:val="18"/>
        </w:rPr>
        <w:t xml:space="preserve"> </w:t>
      </w:r>
      <w:r>
        <w:rPr>
          <w:i/>
          <w:sz w:val="18"/>
        </w:rPr>
        <w:t>an</w:t>
      </w:r>
      <w:r>
        <w:rPr>
          <w:i/>
          <w:spacing w:val="-2"/>
          <w:sz w:val="18"/>
        </w:rPr>
        <w:t xml:space="preserve"> </w:t>
      </w:r>
      <w:r>
        <w:rPr>
          <w:i/>
          <w:sz w:val="18"/>
        </w:rPr>
        <w:t>energy</w:t>
      </w:r>
      <w:r>
        <w:rPr>
          <w:i/>
          <w:spacing w:val="-2"/>
          <w:sz w:val="18"/>
        </w:rPr>
        <w:t xml:space="preserve"> </w:t>
      </w:r>
      <w:r>
        <w:rPr>
          <w:i/>
          <w:sz w:val="18"/>
        </w:rPr>
        <w:t>efficiency</w:t>
      </w:r>
      <w:r>
        <w:rPr>
          <w:i/>
          <w:spacing w:val="-2"/>
          <w:sz w:val="18"/>
        </w:rPr>
        <w:t xml:space="preserve"> </w:t>
      </w:r>
      <w:r>
        <w:rPr>
          <w:i/>
          <w:sz w:val="18"/>
        </w:rPr>
        <w:t xml:space="preserve">rate </w:t>
      </w:r>
      <w:r>
        <w:rPr>
          <w:i/>
          <w:spacing w:val="-2"/>
          <w:sz w:val="18"/>
        </w:rPr>
        <w:t>of approximately</w:t>
      </w:r>
      <w:r>
        <w:rPr>
          <w:i/>
          <w:spacing w:val="-3"/>
          <w:sz w:val="18"/>
        </w:rPr>
        <w:t xml:space="preserve"> </w:t>
      </w:r>
      <w:r>
        <w:rPr>
          <w:i/>
          <w:spacing w:val="-2"/>
          <w:sz w:val="18"/>
        </w:rPr>
        <w:t>64.3%. Additionally, the</w:t>
      </w:r>
      <w:r>
        <w:rPr>
          <w:i/>
          <w:spacing w:val="-3"/>
          <w:sz w:val="18"/>
        </w:rPr>
        <w:t xml:space="preserve"> </w:t>
      </w:r>
      <w:r>
        <w:rPr>
          <w:i/>
          <w:spacing w:val="-2"/>
          <w:sz w:val="18"/>
        </w:rPr>
        <w:t xml:space="preserve">system showed high levels </w:t>
      </w:r>
      <w:r>
        <w:rPr>
          <w:i/>
          <w:sz w:val="18"/>
        </w:rPr>
        <w:t>of temporal stability, ensuring predictable behavior and reducing the risk of system failure during extended use. This reliability is critical in defense applications, where consistent performance under stress is essential</w:t>
      </w:r>
      <w:r>
        <w:rPr>
          <w:sz w:val="18"/>
        </w:rPr>
        <w:t>.</w:t>
      </w:r>
    </w:p>
    <w:p w14:paraId="6CC710DC" w14:textId="77777777" w:rsidR="00AC1AB8" w:rsidRDefault="00AC1AB8">
      <w:pPr>
        <w:pStyle w:val="BodyText"/>
        <w:spacing w:before="72"/>
      </w:pPr>
    </w:p>
    <w:p w14:paraId="2BDECAC0" w14:textId="77777777" w:rsidR="00AC1AB8" w:rsidRDefault="00000000">
      <w:pPr>
        <w:ind w:left="57" w:right="483"/>
        <w:jc w:val="both"/>
        <w:rPr>
          <w:sz w:val="18"/>
        </w:rPr>
      </w:pPr>
      <w:r>
        <w:rPr>
          <w:sz w:val="20"/>
        </w:rPr>
        <w:t>The following tables summarize the observed performance metrics and present a comparative benchmark with existing EMP/HPM systems in literature</w:t>
      </w:r>
      <w:r>
        <w:rPr>
          <w:sz w:val="18"/>
        </w:rPr>
        <w:t>:</w:t>
      </w:r>
    </w:p>
    <w:p w14:paraId="1D14E0EC" w14:textId="77777777" w:rsidR="00AC1AB8" w:rsidRDefault="00AC1AB8">
      <w:pPr>
        <w:pStyle w:val="BodyText"/>
        <w:rPr>
          <w:sz w:val="20"/>
        </w:rPr>
      </w:pPr>
    </w:p>
    <w:p w14:paraId="450587EA" w14:textId="77777777" w:rsidR="00AC1AB8" w:rsidRDefault="00AC1AB8">
      <w:pPr>
        <w:pStyle w:val="BodyText"/>
        <w:spacing w:before="26"/>
        <w:rPr>
          <w:sz w:val="20"/>
        </w:rPr>
      </w:pPr>
    </w:p>
    <w:tbl>
      <w:tblPr>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1561"/>
        <w:gridCol w:w="1700"/>
      </w:tblGrid>
      <w:tr w:rsidR="00AC1AB8" w14:paraId="3DDA79E4" w14:textId="77777777">
        <w:trPr>
          <w:trHeight w:val="717"/>
        </w:trPr>
        <w:tc>
          <w:tcPr>
            <w:tcW w:w="1556" w:type="dxa"/>
          </w:tcPr>
          <w:p w14:paraId="003BEF1C" w14:textId="77777777" w:rsidR="00AC1AB8" w:rsidRDefault="00AC1AB8">
            <w:pPr>
              <w:pStyle w:val="TableParagraph"/>
              <w:spacing w:before="35"/>
              <w:jc w:val="left"/>
              <w:rPr>
                <w:sz w:val="18"/>
              </w:rPr>
            </w:pPr>
          </w:p>
          <w:p w14:paraId="1650A325" w14:textId="77777777" w:rsidR="00AC1AB8" w:rsidRDefault="00000000">
            <w:pPr>
              <w:pStyle w:val="TableParagraph"/>
              <w:ind w:left="14" w:right="2"/>
              <w:rPr>
                <w:sz w:val="18"/>
              </w:rPr>
            </w:pPr>
            <w:r>
              <w:rPr>
                <w:spacing w:val="-2"/>
                <w:sz w:val="18"/>
              </w:rPr>
              <w:t>Metrics</w:t>
            </w:r>
          </w:p>
        </w:tc>
        <w:tc>
          <w:tcPr>
            <w:tcW w:w="1561" w:type="dxa"/>
          </w:tcPr>
          <w:p w14:paraId="2E8F8F19" w14:textId="77777777" w:rsidR="00AC1AB8" w:rsidRDefault="00AC1AB8">
            <w:pPr>
              <w:pStyle w:val="TableParagraph"/>
              <w:spacing w:before="1"/>
              <w:jc w:val="left"/>
              <w:rPr>
                <w:sz w:val="18"/>
              </w:rPr>
            </w:pPr>
          </w:p>
          <w:p w14:paraId="54716CF5" w14:textId="77777777" w:rsidR="00AC1AB8" w:rsidRDefault="00000000">
            <w:pPr>
              <w:pStyle w:val="TableParagraph"/>
              <w:ind w:left="10" w:right="3"/>
              <w:rPr>
                <w:sz w:val="18"/>
              </w:rPr>
            </w:pPr>
            <w:r>
              <w:rPr>
                <w:sz w:val="18"/>
              </w:rPr>
              <w:t>Observed</w:t>
            </w:r>
            <w:r>
              <w:rPr>
                <w:spacing w:val="-3"/>
                <w:sz w:val="18"/>
              </w:rPr>
              <w:t xml:space="preserve"> </w:t>
            </w:r>
            <w:r>
              <w:rPr>
                <w:spacing w:val="-2"/>
                <w:sz w:val="18"/>
              </w:rPr>
              <w:t>Value</w:t>
            </w:r>
          </w:p>
        </w:tc>
        <w:tc>
          <w:tcPr>
            <w:tcW w:w="1700" w:type="dxa"/>
          </w:tcPr>
          <w:p w14:paraId="1E6DCBDF" w14:textId="77777777" w:rsidR="00AC1AB8" w:rsidRDefault="00AC1AB8">
            <w:pPr>
              <w:pStyle w:val="TableParagraph"/>
              <w:spacing w:before="1"/>
              <w:jc w:val="left"/>
              <w:rPr>
                <w:sz w:val="18"/>
              </w:rPr>
            </w:pPr>
          </w:p>
          <w:p w14:paraId="7532EDD2" w14:textId="77777777" w:rsidR="00AC1AB8" w:rsidRDefault="00000000">
            <w:pPr>
              <w:pStyle w:val="TableParagraph"/>
              <w:ind w:left="10" w:right="3"/>
              <w:rPr>
                <w:sz w:val="18"/>
              </w:rPr>
            </w:pPr>
            <w:r>
              <w:rPr>
                <w:spacing w:val="-2"/>
                <w:sz w:val="18"/>
              </w:rPr>
              <w:t>Threshold/Expected</w:t>
            </w:r>
          </w:p>
        </w:tc>
      </w:tr>
      <w:tr w:rsidR="00AC1AB8" w14:paraId="71161745" w14:textId="77777777">
        <w:trPr>
          <w:trHeight w:val="506"/>
        </w:trPr>
        <w:tc>
          <w:tcPr>
            <w:tcW w:w="1556" w:type="dxa"/>
          </w:tcPr>
          <w:p w14:paraId="0182E930" w14:textId="77777777" w:rsidR="00AC1AB8" w:rsidRDefault="00000000">
            <w:pPr>
              <w:pStyle w:val="TableParagraph"/>
              <w:spacing w:line="207" w:lineRule="exact"/>
              <w:ind w:left="14"/>
              <w:rPr>
                <w:sz w:val="18"/>
              </w:rPr>
            </w:pPr>
            <w:r>
              <w:rPr>
                <w:sz w:val="18"/>
              </w:rPr>
              <w:t>Peak</w:t>
            </w:r>
            <w:r>
              <w:rPr>
                <w:spacing w:val="-1"/>
                <w:sz w:val="18"/>
              </w:rPr>
              <w:t xml:space="preserve"> </w:t>
            </w:r>
            <w:r>
              <w:rPr>
                <w:spacing w:val="-2"/>
                <w:sz w:val="18"/>
              </w:rPr>
              <w:t>Electric</w:t>
            </w:r>
          </w:p>
          <w:p w14:paraId="1638833F" w14:textId="77777777" w:rsidR="00AC1AB8" w:rsidRDefault="00000000">
            <w:pPr>
              <w:pStyle w:val="TableParagraph"/>
              <w:spacing w:before="30"/>
              <w:ind w:left="14"/>
              <w:rPr>
                <w:sz w:val="18"/>
              </w:rPr>
            </w:pPr>
            <w:r>
              <w:rPr>
                <w:sz w:val="18"/>
              </w:rPr>
              <w:t>Field</w:t>
            </w:r>
            <w:r>
              <w:rPr>
                <w:spacing w:val="1"/>
                <w:sz w:val="18"/>
              </w:rPr>
              <w:t xml:space="preserve"> </w:t>
            </w:r>
            <w:r>
              <w:rPr>
                <w:spacing w:val="-4"/>
                <w:sz w:val="18"/>
              </w:rPr>
              <w:t>(E₀)</w:t>
            </w:r>
          </w:p>
        </w:tc>
        <w:tc>
          <w:tcPr>
            <w:tcW w:w="1561" w:type="dxa"/>
          </w:tcPr>
          <w:p w14:paraId="110FD332" w14:textId="77777777" w:rsidR="00AC1AB8" w:rsidRDefault="00000000">
            <w:pPr>
              <w:pStyle w:val="TableParagraph"/>
              <w:spacing w:line="207" w:lineRule="exact"/>
              <w:ind w:left="10" w:right="2"/>
              <w:rPr>
                <w:sz w:val="18"/>
              </w:rPr>
            </w:pPr>
            <w:r>
              <w:rPr>
                <w:sz w:val="18"/>
              </w:rPr>
              <w:t>&gt;</w:t>
            </w:r>
            <w:r>
              <w:rPr>
                <w:spacing w:val="-1"/>
                <w:sz w:val="18"/>
              </w:rPr>
              <w:t xml:space="preserve"> </w:t>
            </w:r>
            <w:r>
              <w:rPr>
                <w:sz w:val="18"/>
              </w:rPr>
              <w:t xml:space="preserve">50 </w:t>
            </w:r>
            <w:r>
              <w:rPr>
                <w:spacing w:val="-4"/>
                <w:sz w:val="18"/>
              </w:rPr>
              <w:t>kV/m</w:t>
            </w:r>
          </w:p>
        </w:tc>
        <w:tc>
          <w:tcPr>
            <w:tcW w:w="1700" w:type="dxa"/>
          </w:tcPr>
          <w:p w14:paraId="2725D2D6" w14:textId="77777777" w:rsidR="00AC1AB8" w:rsidRDefault="00000000">
            <w:pPr>
              <w:pStyle w:val="TableParagraph"/>
              <w:spacing w:line="207" w:lineRule="exact"/>
              <w:ind w:left="10"/>
              <w:rPr>
                <w:sz w:val="18"/>
              </w:rPr>
            </w:pPr>
            <w:r>
              <w:rPr>
                <w:sz w:val="18"/>
              </w:rPr>
              <w:t xml:space="preserve">≥ 40 </w:t>
            </w:r>
            <w:r>
              <w:rPr>
                <w:spacing w:val="-4"/>
                <w:sz w:val="18"/>
              </w:rPr>
              <w:t>kV/m</w:t>
            </w:r>
          </w:p>
        </w:tc>
      </w:tr>
      <w:tr w:rsidR="00AC1AB8" w14:paraId="1626C867" w14:textId="77777777">
        <w:trPr>
          <w:trHeight w:val="237"/>
        </w:trPr>
        <w:tc>
          <w:tcPr>
            <w:tcW w:w="1556" w:type="dxa"/>
          </w:tcPr>
          <w:p w14:paraId="7787AB1C" w14:textId="77777777" w:rsidR="00AC1AB8" w:rsidRDefault="00000000">
            <w:pPr>
              <w:pStyle w:val="TableParagraph"/>
              <w:spacing w:line="207" w:lineRule="exact"/>
              <w:ind w:left="14"/>
              <w:rPr>
                <w:sz w:val="18"/>
              </w:rPr>
            </w:pPr>
            <w:r>
              <w:rPr>
                <w:sz w:val="18"/>
              </w:rPr>
              <w:t xml:space="preserve">Pulse </w:t>
            </w:r>
            <w:r>
              <w:rPr>
                <w:spacing w:val="-2"/>
                <w:sz w:val="18"/>
              </w:rPr>
              <w:t>Duration</w:t>
            </w:r>
          </w:p>
        </w:tc>
        <w:tc>
          <w:tcPr>
            <w:tcW w:w="1561" w:type="dxa"/>
          </w:tcPr>
          <w:p w14:paraId="2ABC4F21" w14:textId="77777777" w:rsidR="00AC1AB8" w:rsidRDefault="00000000">
            <w:pPr>
              <w:pStyle w:val="TableParagraph"/>
              <w:spacing w:line="207" w:lineRule="exact"/>
              <w:ind w:left="10"/>
              <w:rPr>
                <w:sz w:val="18"/>
              </w:rPr>
            </w:pPr>
            <w:r>
              <w:rPr>
                <w:spacing w:val="-2"/>
                <w:sz w:val="18"/>
              </w:rPr>
              <w:t>12.3ns</w:t>
            </w:r>
          </w:p>
        </w:tc>
        <w:tc>
          <w:tcPr>
            <w:tcW w:w="1700" w:type="dxa"/>
          </w:tcPr>
          <w:p w14:paraId="15346581" w14:textId="77777777" w:rsidR="00AC1AB8" w:rsidRDefault="00000000">
            <w:pPr>
              <w:pStyle w:val="TableParagraph"/>
              <w:spacing w:line="207" w:lineRule="exact"/>
              <w:ind w:left="10" w:right="3"/>
              <w:rPr>
                <w:sz w:val="18"/>
              </w:rPr>
            </w:pPr>
            <w:r>
              <w:rPr>
                <w:sz w:val="18"/>
              </w:rPr>
              <w:t>&lt;</w:t>
            </w:r>
            <w:r>
              <w:rPr>
                <w:spacing w:val="-1"/>
                <w:sz w:val="18"/>
              </w:rPr>
              <w:t xml:space="preserve"> </w:t>
            </w:r>
            <w:r>
              <w:rPr>
                <w:sz w:val="18"/>
              </w:rPr>
              <w:t xml:space="preserve">20 </w:t>
            </w:r>
            <w:r>
              <w:rPr>
                <w:spacing w:val="-5"/>
                <w:sz w:val="18"/>
              </w:rPr>
              <w:t>ns</w:t>
            </w:r>
          </w:p>
        </w:tc>
      </w:tr>
      <w:tr w:rsidR="00AC1AB8" w14:paraId="37BDF6BE" w14:textId="77777777">
        <w:trPr>
          <w:trHeight w:val="477"/>
        </w:trPr>
        <w:tc>
          <w:tcPr>
            <w:tcW w:w="1556" w:type="dxa"/>
          </w:tcPr>
          <w:p w14:paraId="68E2D648" w14:textId="77777777" w:rsidR="00AC1AB8" w:rsidRDefault="00000000">
            <w:pPr>
              <w:pStyle w:val="TableParagraph"/>
              <w:spacing w:line="207" w:lineRule="exact"/>
              <w:ind w:left="14" w:right="2"/>
              <w:rPr>
                <w:sz w:val="18"/>
              </w:rPr>
            </w:pPr>
            <w:r>
              <w:rPr>
                <w:sz w:val="18"/>
              </w:rPr>
              <w:t>Beam</w:t>
            </w:r>
            <w:r>
              <w:rPr>
                <w:spacing w:val="-5"/>
                <w:sz w:val="18"/>
              </w:rPr>
              <w:t xml:space="preserve"> </w:t>
            </w:r>
            <w:r>
              <w:rPr>
                <w:spacing w:val="-2"/>
                <w:sz w:val="18"/>
              </w:rPr>
              <w:t>Steering</w:t>
            </w:r>
          </w:p>
          <w:p w14:paraId="61437134" w14:textId="77777777" w:rsidR="00AC1AB8" w:rsidRDefault="00000000">
            <w:pPr>
              <w:pStyle w:val="TableParagraph"/>
              <w:spacing w:before="33"/>
              <w:ind w:left="14" w:right="4"/>
              <w:rPr>
                <w:sz w:val="18"/>
              </w:rPr>
            </w:pPr>
            <w:r>
              <w:rPr>
                <w:spacing w:val="-2"/>
                <w:sz w:val="18"/>
              </w:rPr>
              <w:t>Accuracy</w:t>
            </w:r>
          </w:p>
        </w:tc>
        <w:tc>
          <w:tcPr>
            <w:tcW w:w="1561" w:type="dxa"/>
          </w:tcPr>
          <w:p w14:paraId="735ACB0D" w14:textId="77777777" w:rsidR="00AC1AB8" w:rsidRDefault="00000000">
            <w:pPr>
              <w:pStyle w:val="TableParagraph"/>
              <w:spacing w:line="207" w:lineRule="exact"/>
              <w:ind w:left="10" w:right="3"/>
              <w:rPr>
                <w:sz w:val="18"/>
              </w:rPr>
            </w:pPr>
            <w:r>
              <w:rPr>
                <w:spacing w:val="-2"/>
                <w:sz w:val="18"/>
              </w:rPr>
              <w:t>±2.3°</w:t>
            </w:r>
          </w:p>
        </w:tc>
        <w:tc>
          <w:tcPr>
            <w:tcW w:w="1700" w:type="dxa"/>
          </w:tcPr>
          <w:p w14:paraId="7D2CB8E4" w14:textId="77777777" w:rsidR="00AC1AB8" w:rsidRDefault="00000000">
            <w:pPr>
              <w:pStyle w:val="TableParagraph"/>
              <w:spacing w:line="207" w:lineRule="exact"/>
              <w:ind w:left="10" w:right="1"/>
              <w:rPr>
                <w:sz w:val="18"/>
              </w:rPr>
            </w:pPr>
            <w:r>
              <w:rPr>
                <w:spacing w:val="-5"/>
                <w:sz w:val="18"/>
              </w:rPr>
              <w:t>±3°</w:t>
            </w:r>
          </w:p>
        </w:tc>
      </w:tr>
      <w:tr w:rsidR="00AC1AB8" w14:paraId="7EEF57EA" w14:textId="77777777">
        <w:trPr>
          <w:trHeight w:val="251"/>
        </w:trPr>
        <w:tc>
          <w:tcPr>
            <w:tcW w:w="1556" w:type="dxa"/>
          </w:tcPr>
          <w:p w14:paraId="0DAFB0DE" w14:textId="77777777" w:rsidR="00AC1AB8" w:rsidRDefault="00000000">
            <w:pPr>
              <w:pStyle w:val="TableParagraph"/>
              <w:spacing w:line="207" w:lineRule="exact"/>
              <w:ind w:left="14"/>
              <w:rPr>
                <w:sz w:val="18"/>
              </w:rPr>
            </w:pPr>
            <w:r>
              <w:rPr>
                <w:sz w:val="18"/>
              </w:rPr>
              <w:t xml:space="preserve">Energy </w:t>
            </w:r>
            <w:r>
              <w:rPr>
                <w:spacing w:val="-2"/>
                <w:sz w:val="18"/>
              </w:rPr>
              <w:t>Efficiency</w:t>
            </w:r>
          </w:p>
        </w:tc>
        <w:tc>
          <w:tcPr>
            <w:tcW w:w="1561" w:type="dxa"/>
          </w:tcPr>
          <w:p w14:paraId="2820DFF5" w14:textId="77777777" w:rsidR="00AC1AB8" w:rsidRDefault="00000000">
            <w:pPr>
              <w:pStyle w:val="TableParagraph"/>
              <w:spacing w:line="207" w:lineRule="exact"/>
              <w:ind w:left="10" w:right="2"/>
              <w:rPr>
                <w:sz w:val="18"/>
              </w:rPr>
            </w:pPr>
            <w:r>
              <w:rPr>
                <w:spacing w:val="-2"/>
                <w:sz w:val="18"/>
              </w:rPr>
              <w:t>64.3%</w:t>
            </w:r>
          </w:p>
        </w:tc>
        <w:tc>
          <w:tcPr>
            <w:tcW w:w="1700" w:type="dxa"/>
          </w:tcPr>
          <w:p w14:paraId="103C9366" w14:textId="77777777" w:rsidR="00AC1AB8" w:rsidRDefault="00000000">
            <w:pPr>
              <w:pStyle w:val="TableParagraph"/>
              <w:spacing w:line="207" w:lineRule="exact"/>
              <w:ind w:left="10"/>
              <w:rPr>
                <w:sz w:val="18"/>
              </w:rPr>
            </w:pPr>
            <w:r>
              <w:rPr>
                <w:sz w:val="18"/>
              </w:rPr>
              <w:t xml:space="preserve">≥ </w:t>
            </w:r>
            <w:r>
              <w:rPr>
                <w:spacing w:val="-5"/>
                <w:sz w:val="18"/>
              </w:rPr>
              <w:t>60%</w:t>
            </w:r>
          </w:p>
        </w:tc>
      </w:tr>
      <w:tr w:rsidR="00AC1AB8" w14:paraId="09E4C79E" w14:textId="77777777">
        <w:trPr>
          <w:trHeight w:val="474"/>
        </w:trPr>
        <w:tc>
          <w:tcPr>
            <w:tcW w:w="1556" w:type="dxa"/>
          </w:tcPr>
          <w:p w14:paraId="3F0C9E20" w14:textId="77777777" w:rsidR="00AC1AB8" w:rsidRDefault="00000000">
            <w:pPr>
              <w:pStyle w:val="TableParagraph"/>
              <w:spacing w:line="207" w:lineRule="exact"/>
              <w:ind w:left="14" w:right="4"/>
              <w:rPr>
                <w:sz w:val="18"/>
              </w:rPr>
            </w:pPr>
            <w:r>
              <w:rPr>
                <w:sz w:val="18"/>
              </w:rPr>
              <w:t>Device</w:t>
            </w:r>
            <w:r>
              <w:rPr>
                <w:spacing w:val="-2"/>
                <w:sz w:val="18"/>
              </w:rPr>
              <w:t xml:space="preserve"> Disruption</w:t>
            </w:r>
          </w:p>
          <w:p w14:paraId="621AFDAD" w14:textId="77777777" w:rsidR="00AC1AB8" w:rsidRDefault="00000000">
            <w:pPr>
              <w:pStyle w:val="TableParagraph"/>
              <w:spacing w:before="30"/>
              <w:ind w:left="14" w:right="2"/>
              <w:rPr>
                <w:sz w:val="18"/>
              </w:rPr>
            </w:pPr>
            <w:r>
              <w:rPr>
                <w:spacing w:val="-4"/>
                <w:sz w:val="18"/>
              </w:rPr>
              <w:t>Rate</w:t>
            </w:r>
          </w:p>
        </w:tc>
        <w:tc>
          <w:tcPr>
            <w:tcW w:w="1561" w:type="dxa"/>
          </w:tcPr>
          <w:p w14:paraId="4082BDB3" w14:textId="77777777" w:rsidR="00AC1AB8" w:rsidRDefault="00000000">
            <w:pPr>
              <w:pStyle w:val="TableParagraph"/>
              <w:spacing w:line="207" w:lineRule="exact"/>
              <w:ind w:left="10" w:right="4"/>
              <w:rPr>
                <w:sz w:val="18"/>
              </w:rPr>
            </w:pPr>
            <w:r>
              <w:rPr>
                <w:spacing w:val="-5"/>
                <w:sz w:val="18"/>
              </w:rPr>
              <w:t>92%</w:t>
            </w:r>
          </w:p>
        </w:tc>
        <w:tc>
          <w:tcPr>
            <w:tcW w:w="1700" w:type="dxa"/>
          </w:tcPr>
          <w:p w14:paraId="72B44C6C" w14:textId="77777777" w:rsidR="00AC1AB8" w:rsidRDefault="00000000">
            <w:pPr>
              <w:pStyle w:val="TableParagraph"/>
              <w:spacing w:line="207" w:lineRule="exact"/>
              <w:ind w:left="10"/>
              <w:rPr>
                <w:sz w:val="18"/>
              </w:rPr>
            </w:pPr>
            <w:r>
              <w:rPr>
                <w:sz w:val="18"/>
              </w:rPr>
              <w:t xml:space="preserve">≥ </w:t>
            </w:r>
            <w:r>
              <w:rPr>
                <w:spacing w:val="-5"/>
                <w:sz w:val="18"/>
              </w:rPr>
              <w:t>85%</w:t>
            </w:r>
          </w:p>
        </w:tc>
      </w:tr>
      <w:tr w:rsidR="00AC1AB8" w14:paraId="55533776" w14:textId="77777777">
        <w:trPr>
          <w:trHeight w:val="477"/>
        </w:trPr>
        <w:tc>
          <w:tcPr>
            <w:tcW w:w="1556" w:type="dxa"/>
          </w:tcPr>
          <w:p w14:paraId="28CABFF5" w14:textId="77777777" w:rsidR="00AC1AB8" w:rsidRDefault="00000000">
            <w:pPr>
              <w:pStyle w:val="TableParagraph"/>
              <w:spacing w:before="2"/>
              <w:ind w:left="14"/>
              <w:rPr>
                <w:sz w:val="18"/>
              </w:rPr>
            </w:pPr>
            <w:r>
              <w:rPr>
                <w:sz w:val="18"/>
              </w:rPr>
              <w:t>System</w:t>
            </w:r>
            <w:r>
              <w:rPr>
                <w:spacing w:val="-3"/>
                <w:sz w:val="18"/>
              </w:rPr>
              <w:t xml:space="preserve"> </w:t>
            </w:r>
            <w:r>
              <w:rPr>
                <w:spacing w:val="-2"/>
                <w:sz w:val="18"/>
              </w:rPr>
              <w:t>Response</w:t>
            </w:r>
          </w:p>
          <w:p w14:paraId="0532DF64" w14:textId="77777777" w:rsidR="00AC1AB8" w:rsidRDefault="00000000">
            <w:pPr>
              <w:pStyle w:val="TableParagraph"/>
              <w:spacing w:before="30"/>
              <w:ind w:left="14"/>
              <w:rPr>
                <w:sz w:val="18"/>
              </w:rPr>
            </w:pPr>
            <w:r>
              <w:rPr>
                <w:spacing w:val="-4"/>
                <w:sz w:val="18"/>
              </w:rPr>
              <w:t>Time</w:t>
            </w:r>
          </w:p>
        </w:tc>
        <w:tc>
          <w:tcPr>
            <w:tcW w:w="1561" w:type="dxa"/>
          </w:tcPr>
          <w:p w14:paraId="0BB0BA73" w14:textId="77777777" w:rsidR="00AC1AB8" w:rsidRDefault="00000000">
            <w:pPr>
              <w:pStyle w:val="TableParagraph"/>
              <w:spacing w:before="2"/>
              <w:ind w:left="10" w:right="5"/>
              <w:rPr>
                <w:sz w:val="18"/>
              </w:rPr>
            </w:pPr>
            <w:r>
              <w:rPr>
                <w:sz w:val="18"/>
              </w:rPr>
              <w:t>&lt;</w:t>
            </w:r>
            <w:r>
              <w:rPr>
                <w:spacing w:val="-1"/>
                <w:sz w:val="18"/>
              </w:rPr>
              <w:t xml:space="preserve"> </w:t>
            </w:r>
            <w:r>
              <w:rPr>
                <w:sz w:val="18"/>
              </w:rPr>
              <w:t>5</w:t>
            </w:r>
            <w:r>
              <w:rPr>
                <w:spacing w:val="1"/>
                <w:sz w:val="18"/>
              </w:rPr>
              <w:t xml:space="preserve"> </w:t>
            </w:r>
            <w:proofErr w:type="spellStart"/>
            <w:r>
              <w:rPr>
                <w:spacing w:val="-5"/>
                <w:sz w:val="18"/>
              </w:rPr>
              <w:t>ms</w:t>
            </w:r>
            <w:proofErr w:type="spellEnd"/>
          </w:p>
        </w:tc>
        <w:tc>
          <w:tcPr>
            <w:tcW w:w="1700" w:type="dxa"/>
          </w:tcPr>
          <w:p w14:paraId="15ED8D52" w14:textId="77777777" w:rsidR="00AC1AB8" w:rsidRDefault="00000000">
            <w:pPr>
              <w:pStyle w:val="TableParagraph"/>
              <w:spacing w:before="2"/>
              <w:ind w:left="10" w:right="1"/>
              <w:rPr>
                <w:sz w:val="18"/>
              </w:rPr>
            </w:pPr>
            <w:r>
              <w:rPr>
                <w:sz w:val="18"/>
              </w:rPr>
              <w:t>&lt;</w:t>
            </w:r>
            <w:r>
              <w:rPr>
                <w:spacing w:val="-1"/>
                <w:sz w:val="18"/>
              </w:rPr>
              <w:t xml:space="preserve"> </w:t>
            </w:r>
            <w:r>
              <w:rPr>
                <w:sz w:val="18"/>
              </w:rPr>
              <w:t>10</w:t>
            </w:r>
            <w:r>
              <w:rPr>
                <w:spacing w:val="2"/>
                <w:sz w:val="18"/>
              </w:rPr>
              <w:t xml:space="preserve"> </w:t>
            </w:r>
            <w:proofErr w:type="spellStart"/>
            <w:r>
              <w:rPr>
                <w:spacing w:val="-5"/>
                <w:sz w:val="18"/>
              </w:rPr>
              <w:t>ms</w:t>
            </w:r>
            <w:proofErr w:type="spellEnd"/>
          </w:p>
        </w:tc>
      </w:tr>
    </w:tbl>
    <w:p w14:paraId="74839E4E" w14:textId="77777777" w:rsidR="00AC1AB8" w:rsidRDefault="00AC1AB8">
      <w:pPr>
        <w:pStyle w:val="BodyText"/>
        <w:spacing w:before="3"/>
        <w:rPr>
          <w:sz w:val="20"/>
        </w:rPr>
      </w:pPr>
    </w:p>
    <w:p w14:paraId="785CFA83" w14:textId="77777777" w:rsidR="00AC1AB8" w:rsidRDefault="00000000">
      <w:pPr>
        <w:ind w:left="1111"/>
        <w:rPr>
          <w:i/>
          <w:sz w:val="20"/>
        </w:rPr>
      </w:pPr>
      <w:r>
        <w:rPr>
          <w:i/>
          <w:sz w:val="20"/>
        </w:rPr>
        <w:t>Table</w:t>
      </w:r>
      <w:r>
        <w:rPr>
          <w:i/>
          <w:spacing w:val="-6"/>
          <w:sz w:val="20"/>
        </w:rPr>
        <w:t xml:space="preserve"> </w:t>
      </w:r>
      <w:r>
        <w:rPr>
          <w:i/>
          <w:sz w:val="20"/>
        </w:rPr>
        <w:t>7.1:</w:t>
      </w:r>
      <w:r>
        <w:rPr>
          <w:i/>
          <w:spacing w:val="-6"/>
          <w:sz w:val="20"/>
        </w:rPr>
        <w:t xml:space="preserve"> </w:t>
      </w:r>
      <w:r>
        <w:rPr>
          <w:i/>
          <w:sz w:val="20"/>
        </w:rPr>
        <w:t>Test</w:t>
      </w:r>
      <w:r>
        <w:rPr>
          <w:i/>
          <w:spacing w:val="-6"/>
          <w:sz w:val="20"/>
        </w:rPr>
        <w:t xml:space="preserve"> </w:t>
      </w:r>
      <w:r>
        <w:rPr>
          <w:i/>
          <w:sz w:val="20"/>
        </w:rPr>
        <w:t>Results</w:t>
      </w:r>
      <w:r>
        <w:rPr>
          <w:i/>
          <w:spacing w:val="-6"/>
          <w:sz w:val="20"/>
        </w:rPr>
        <w:t xml:space="preserve"> </w:t>
      </w:r>
      <w:r>
        <w:rPr>
          <w:i/>
          <w:spacing w:val="-2"/>
          <w:sz w:val="20"/>
        </w:rPr>
        <w:t>Summary</w:t>
      </w:r>
    </w:p>
    <w:p w14:paraId="22036E40" w14:textId="77777777" w:rsidR="00AC1AB8" w:rsidRDefault="00AC1AB8">
      <w:pPr>
        <w:pStyle w:val="BodyText"/>
        <w:rPr>
          <w:i/>
          <w:sz w:val="20"/>
        </w:rPr>
      </w:pPr>
    </w:p>
    <w:tbl>
      <w:tblPr>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8"/>
        <w:gridCol w:w="999"/>
        <w:gridCol w:w="968"/>
        <w:gridCol w:w="799"/>
        <w:gridCol w:w="1037"/>
      </w:tblGrid>
      <w:tr w:rsidR="00AC1AB8" w14:paraId="660115E7" w14:textId="77777777">
        <w:trPr>
          <w:trHeight w:val="990"/>
        </w:trPr>
        <w:tc>
          <w:tcPr>
            <w:tcW w:w="1088" w:type="dxa"/>
          </w:tcPr>
          <w:p w14:paraId="78A94E0F" w14:textId="77777777" w:rsidR="00AC1AB8" w:rsidRDefault="00AC1AB8">
            <w:pPr>
              <w:pStyle w:val="TableParagraph"/>
              <w:spacing w:before="32"/>
              <w:jc w:val="left"/>
              <w:rPr>
                <w:i/>
                <w:sz w:val="18"/>
              </w:rPr>
            </w:pPr>
          </w:p>
          <w:p w14:paraId="12249A3A" w14:textId="77777777" w:rsidR="00AC1AB8" w:rsidRDefault="00000000">
            <w:pPr>
              <w:pStyle w:val="TableParagraph"/>
              <w:ind w:left="281"/>
              <w:jc w:val="left"/>
              <w:rPr>
                <w:sz w:val="18"/>
              </w:rPr>
            </w:pPr>
            <w:r>
              <w:rPr>
                <w:spacing w:val="-2"/>
                <w:sz w:val="18"/>
              </w:rPr>
              <w:t>System</w:t>
            </w:r>
          </w:p>
        </w:tc>
        <w:tc>
          <w:tcPr>
            <w:tcW w:w="999" w:type="dxa"/>
          </w:tcPr>
          <w:p w14:paraId="213D5174" w14:textId="77777777" w:rsidR="00AC1AB8" w:rsidRDefault="00000000">
            <w:pPr>
              <w:pStyle w:val="TableParagraph"/>
              <w:spacing w:before="206"/>
              <w:ind w:left="196" w:right="100" w:hanging="80"/>
              <w:jc w:val="left"/>
              <w:rPr>
                <w:sz w:val="18"/>
              </w:rPr>
            </w:pPr>
            <w:r>
              <w:rPr>
                <w:sz w:val="18"/>
              </w:rPr>
              <w:t>Peak</w:t>
            </w:r>
            <w:r>
              <w:rPr>
                <w:spacing w:val="-12"/>
                <w:sz w:val="18"/>
              </w:rPr>
              <w:t xml:space="preserve"> </w:t>
            </w:r>
            <w:r>
              <w:rPr>
                <w:sz w:val="18"/>
              </w:rPr>
              <w:t xml:space="preserve">Field </w:t>
            </w:r>
            <w:r>
              <w:rPr>
                <w:spacing w:val="-2"/>
                <w:sz w:val="18"/>
              </w:rPr>
              <w:t>Strength</w:t>
            </w:r>
          </w:p>
        </w:tc>
        <w:tc>
          <w:tcPr>
            <w:tcW w:w="968" w:type="dxa"/>
          </w:tcPr>
          <w:p w14:paraId="486A9353" w14:textId="77777777" w:rsidR="00AC1AB8" w:rsidRDefault="00000000">
            <w:pPr>
              <w:pStyle w:val="TableParagraph"/>
              <w:spacing w:before="206"/>
              <w:ind w:left="10"/>
              <w:rPr>
                <w:sz w:val="18"/>
              </w:rPr>
            </w:pPr>
            <w:r>
              <w:rPr>
                <w:spacing w:val="-2"/>
                <w:sz w:val="18"/>
              </w:rPr>
              <w:t>Efficiency</w:t>
            </w:r>
          </w:p>
        </w:tc>
        <w:tc>
          <w:tcPr>
            <w:tcW w:w="799" w:type="dxa"/>
          </w:tcPr>
          <w:p w14:paraId="3BA2BC3B" w14:textId="77777777" w:rsidR="00AC1AB8" w:rsidRDefault="00000000">
            <w:pPr>
              <w:pStyle w:val="TableParagraph"/>
              <w:spacing w:before="206"/>
              <w:ind w:left="123" w:right="109" w:firstLine="64"/>
              <w:jc w:val="left"/>
              <w:rPr>
                <w:sz w:val="18"/>
              </w:rPr>
            </w:pPr>
            <w:r>
              <w:rPr>
                <w:spacing w:val="-4"/>
                <w:sz w:val="18"/>
              </w:rPr>
              <w:t xml:space="preserve">Beam </w:t>
            </w:r>
            <w:r>
              <w:rPr>
                <w:spacing w:val="-2"/>
                <w:sz w:val="18"/>
              </w:rPr>
              <w:t>Control</w:t>
            </w:r>
          </w:p>
        </w:tc>
        <w:tc>
          <w:tcPr>
            <w:tcW w:w="1037" w:type="dxa"/>
          </w:tcPr>
          <w:p w14:paraId="6D1BFE8B" w14:textId="77777777" w:rsidR="00AC1AB8" w:rsidRDefault="00000000">
            <w:pPr>
              <w:pStyle w:val="TableParagraph"/>
              <w:spacing w:before="206"/>
              <w:ind w:left="354" w:hanging="245"/>
              <w:jc w:val="left"/>
              <w:rPr>
                <w:sz w:val="18"/>
              </w:rPr>
            </w:pPr>
            <w:proofErr w:type="spellStart"/>
            <w:r>
              <w:rPr>
                <w:spacing w:val="-2"/>
                <w:sz w:val="18"/>
              </w:rPr>
              <w:t>Distruption</w:t>
            </w:r>
            <w:proofErr w:type="spellEnd"/>
            <w:r>
              <w:rPr>
                <w:spacing w:val="-2"/>
                <w:sz w:val="18"/>
              </w:rPr>
              <w:t xml:space="preserve"> </w:t>
            </w:r>
            <w:r>
              <w:rPr>
                <w:spacing w:val="-4"/>
                <w:sz w:val="18"/>
              </w:rPr>
              <w:t>Rate</w:t>
            </w:r>
          </w:p>
        </w:tc>
      </w:tr>
      <w:tr w:rsidR="00AC1AB8" w14:paraId="4AEE202A" w14:textId="77777777">
        <w:trPr>
          <w:trHeight w:val="474"/>
        </w:trPr>
        <w:tc>
          <w:tcPr>
            <w:tcW w:w="1088" w:type="dxa"/>
          </w:tcPr>
          <w:p w14:paraId="52B21F0D" w14:textId="77777777" w:rsidR="00AC1AB8" w:rsidRDefault="00000000">
            <w:pPr>
              <w:pStyle w:val="TableParagraph"/>
              <w:spacing w:line="207" w:lineRule="exact"/>
              <w:ind w:left="209"/>
              <w:jc w:val="left"/>
              <w:rPr>
                <w:sz w:val="18"/>
              </w:rPr>
            </w:pPr>
            <w:r>
              <w:rPr>
                <w:spacing w:val="-2"/>
                <w:sz w:val="18"/>
              </w:rPr>
              <w:t>Proposed</w:t>
            </w:r>
          </w:p>
          <w:p w14:paraId="165E114A" w14:textId="77777777" w:rsidR="00AC1AB8" w:rsidRDefault="00000000">
            <w:pPr>
              <w:pStyle w:val="TableParagraph"/>
              <w:spacing w:before="30"/>
              <w:ind w:left="134"/>
              <w:jc w:val="left"/>
              <w:rPr>
                <w:sz w:val="18"/>
              </w:rPr>
            </w:pPr>
            <w:r>
              <w:rPr>
                <w:sz w:val="18"/>
              </w:rPr>
              <w:t>EMP-</w:t>
            </w:r>
            <w:r>
              <w:rPr>
                <w:spacing w:val="-5"/>
                <w:sz w:val="18"/>
              </w:rPr>
              <w:t>HPM</w:t>
            </w:r>
          </w:p>
        </w:tc>
        <w:tc>
          <w:tcPr>
            <w:tcW w:w="999" w:type="dxa"/>
          </w:tcPr>
          <w:p w14:paraId="31C9F603" w14:textId="77777777" w:rsidR="00AC1AB8" w:rsidRDefault="00000000">
            <w:pPr>
              <w:pStyle w:val="TableParagraph"/>
              <w:spacing w:line="207" w:lineRule="exact"/>
              <w:ind w:left="13"/>
              <w:rPr>
                <w:sz w:val="18"/>
              </w:rPr>
            </w:pPr>
            <w:r>
              <w:rPr>
                <w:sz w:val="18"/>
              </w:rPr>
              <w:t>&gt;50</w:t>
            </w:r>
            <w:r>
              <w:rPr>
                <w:spacing w:val="1"/>
                <w:sz w:val="18"/>
              </w:rPr>
              <w:t xml:space="preserve"> </w:t>
            </w:r>
            <w:r>
              <w:rPr>
                <w:spacing w:val="-4"/>
                <w:sz w:val="18"/>
              </w:rPr>
              <w:t>kV/m</w:t>
            </w:r>
          </w:p>
        </w:tc>
        <w:tc>
          <w:tcPr>
            <w:tcW w:w="968" w:type="dxa"/>
          </w:tcPr>
          <w:p w14:paraId="2BEF986C" w14:textId="77777777" w:rsidR="00AC1AB8" w:rsidRDefault="00000000">
            <w:pPr>
              <w:pStyle w:val="TableParagraph"/>
              <w:spacing w:line="207" w:lineRule="exact"/>
              <w:ind w:left="10" w:right="1"/>
              <w:rPr>
                <w:sz w:val="18"/>
              </w:rPr>
            </w:pPr>
            <w:r>
              <w:rPr>
                <w:spacing w:val="-2"/>
                <w:sz w:val="18"/>
              </w:rPr>
              <w:t>64.3%</w:t>
            </w:r>
          </w:p>
        </w:tc>
        <w:tc>
          <w:tcPr>
            <w:tcW w:w="799" w:type="dxa"/>
          </w:tcPr>
          <w:p w14:paraId="21B73E14" w14:textId="77777777" w:rsidR="00AC1AB8" w:rsidRDefault="00000000">
            <w:pPr>
              <w:pStyle w:val="TableParagraph"/>
              <w:spacing w:line="207" w:lineRule="exact"/>
              <w:ind w:left="9"/>
              <w:rPr>
                <w:sz w:val="18"/>
              </w:rPr>
            </w:pPr>
            <w:r>
              <w:rPr>
                <w:spacing w:val="-2"/>
                <w:sz w:val="18"/>
              </w:rPr>
              <w:t>±2.3°</w:t>
            </w:r>
          </w:p>
        </w:tc>
        <w:tc>
          <w:tcPr>
            <w:tcW w:w="1037" w:type="dxa"/>
          </w:tcPr>
          <w:p w14:paraId="0DD54CC0" w14:textId="77777777" w:rsidR="00AC1AB8" w:rsidRDefault="00000000">
            <w:pPr>
              <w:pStyle w:val="TableParagraph"/>
              <w:spacing w:line="207" w:lineRule="exact"/>
              <w:ind w:left="10"/>
              <w:rPr>
                <w:sz w:val="18"/>
              </w:rPr>
            </w:pPr>
            <w:r>
              <w:rPr>
                <w:spacing w:val="-5"/>
                <w:sz w:val="18"/>
              </w:rPr>
              <w:t>92%</w:t>
            </w:r>
          </w:p>
        </w:tc>
      </w:tr>
      <w:tr w:rsidR="00AC1AB8" w14:paraId="2DF56FF0" w14:textId="77777777">
        <w:trPr>
          <w:trHeight w:val="477"/>
        </w:trPr>
        <w:tc>
          <w:tcPr>
            <w:tcW w:w="1088" w:type="dxa"/>
          </w:tcPr>
          <w:p w14:paraId="2C54D0DD" w14:textId="77777777" w:rsidR="00AC1AB8" w:rsidRDefault="00000000">
            <w:pPr>
              <w:pStyle w:val="TableParagraph"/>
              <w:spacing w:line="207" w:lineRule="exact"/>
              <w:ind w:left="192"/>
              <w:jc w:val="left"/>
              <w:rPr>
                <w:sz w:val="18"/>
              </w:rPr>
            </w:pPr>
            <w:r>
              <w:rPr>
                <w:sz w:val="18"/>
              </w:rPr>
              <w:t>System</w:t>
            </w:r>
            <w:r>
              <w:rPr>
                <w:spacing w:val="-1"/>
                <w:sz w:val="18"/>
              </w:rPr>
              <w:t xml:space="preserve"> </w:t>
            </w:r>
            <w:r>
              <w:rPr>
                <w:spacing w:val="-10"/>
                <w:sz w:val="18"/>
              </w:rPr>
              <w:t>A</w:t>
            </w:r>
          </w:p>
          <w:p w14:paraId="4CDD6D73" w14:textId="77777777" w:rsidR="00AC1AB8" w:rsidRDefault="00000000">
            <w:pPr>
              <w:pStyle w:val="TableParagraph"/>
              <w:spacing w:before="33"/>
              <w:ind w:left="206"/>
              <w:jc w:val="left"/>
              <w:rPr>
                <w:sz w:val="18"/>
              </w:rPr>
            </w:pPr>
            <w:r>
              <w:rPr>
                <w:sz w:val="18"/>
              </w:rPr>
              <w:t>(Ref.</w:t>
            </w:r>
            <w:r>
              <w:rPr>
                <w:spacing w:val="-1"/>
                <w:sz w:val="18"/>
              </w:rPr>
              <w:t xml:space="preserve"> </w:t>
            </w:r>
            <w:r>
              <w:rPr>
                <w:spacing w:val="-4"/>
                <w:sz w:val="18"/>
              </w:rPr>
              <w:t>[3])</w:t>
            </w:r>
          </w:p>
        </w:tc>
        <w:tc>
          <w:tcPr>
            <w:tcW w:w="999" w:type="dxa"/>
          </w:tcPr>
          <w:p w14:paraId="65BCB356" w14:textId="77777777" w:rsidR="00AC1AB8" w:rsidRDefault="00000000">
            <w:pPr>
              <w:pStyle w:val="TableParagraph"/>
              <w:spacing w:line="207" w:lineRule="exact"/>
              <w:ind w:left="13" w:right="2"/>
              <w:rPr>
                <w:sz w:val="18"/>
              </w:rPr>
            </w:pPr>
            <w:r>
              <w:rPr>
                <w:sz w:val="18"/>
              </w:rPr>
              <w:t xml:space="preserve">40 </w:t>
            </w:r>
            <w:r>
              <w:rPr>
                <w:spacing w:val="-4"/>
                <w:sz w:val="18"/>
              </w:rPr>
              <w:t>kV/m</w:t>
            </w:r>
          </w:p>
        </w:tc>
        <w:tc>
          <w:tcPr>
            <w:tcW w:w="968" w:type="dxa"/>
          </w:tcPr>
          <w:p w14:paraId="1338CCED" w14:textId="77777777" w:rsidR="00AC1AB8" w:rsidRDefault="00000000">
            <w:pPr>
              <w:pStyle w:val="TableParagraph"/>
              <w:spacing w:line="207" w:lineRule="exact"/>
              <w:ind w:left="10" w:right="1"/>
              <w:rPr>
                <w:sz w:val="18"/>
              </w:rPr>
            </w:pPr>
            <w:r>
              <w:rPr>
                <w:spacing w:val="-2"/>
                <w:sz w:val="18"/>
              </w:rPr>
              <w:t>58.0%</w:t>
            </w:r>
          </w:p>
        </w:tc>
        <w:tc>
          <w:tcPr>
            <w:tcW w:w="799" w:type="dxa"/>
          </w:tcPr>
          <w:p w14:paraId="051A5C0B" w14:textId="77777777" w:rsidR="00AC1AB8" w:rsidRDefault="00000000">
            <w:pPr>
              <w:pStyle w:val="TableParagraph"/>
              <w:spacing w:line="207" w:lineRule="exact"/>
              <w:ind w:left="9" w:right="2"/>
              <w:rPr>
                <w:sz w:val="18"/>
              </w:rPr>
            </w:pPr>
            <w:r>
              <w:rPr>
                <w:spacing w:val="-5"/>
                <w:sz w:val="18"/>
              </w:rPr>
              <w:t>±5°</w:t>
            </w:r>
          </w:p>
        </w:tc>
        <w:tc>
          <w:tcPr>
            <w:tcW w:w="1037" w:type="dxa"/>
          </w:tcPr>
          <w:p w14:paraId="5F49D175" w14:textId="77777777" w:rsidR="00AC1AB8" w:rsidRDefault="00000000">
            <w:pPr>
              <w:pStyle w:val="TableParagraph"/>
              <w:spacing w:line="207" w:lineRule="exact"/>
              <w:ind w:left="10"/>
              <w:rPr>
                <w:sz w:val="18"/>
              </w:rPr>
            </w:pPr>
            <w:r>
              <w:rPr>
                <w:spacing w:val="-5"/>
                <w:sz w:val="18"/>
              </w:rPr>
              <w:t>85%</w:t>
            </w:r>
          </w:p>
        </w:tc>
      </w:tr>
      <w:tr w:rsidR="00AC1AB8" w14:paraId="25A12579" w14:textId="77777777">
        <w:trPr>
          <w:trHeight w:val="474"/>
        </w:trPr>
        <w:tc>
          <w:tcPr>
            <w:tcW w:w="1088" w:type="dxa"/>
          </w:tcPr>
          <w:p w14:paraId="3BD41C62" w14:textId="77777777" w:rsidR="00AC1AB8" w:rsidRDefault="00000000">
            <w:pPr>
              <w:pStyle w:val="TableParagraph"/>
              <w:spacing w:line="207" w:lineRule="exact"/>
              <w:ind w:left="197"/>
              <w:jc w:val="left"/>
              <w:rPr>
                <w:sz w:val="18"/>
              </w:rPr>
            </w:pPr>
            <w:r>
              <w:rPr>
                <w:sz w:val="18"/>
              </w:rPr>
              <w:t>System</w:t>
            </w:r>
            <w:r>
              <w:rPr>
                <w:spacing w:val="-1"/>
                <w:sz w:val="18"/>
              </w:rPr>
              <w:t xml:space="preserve"> </w:t>
            </w:r>
            <w:r>
              <w:rPr>
                <w:spacing w:val="-10"/>
                <w:sz w:val="18"/>
              </w:rPr>
              <w:t>B</w:t>
            </w:r>
          </w:p>
          <w:p w14:paraId="5351BF68" w14:textId="77777777" w:rsidR="00AC1AB8" w:rsidRDefault="00000000">
            <w:pPr>
              <w:pStyle w:val="TableParagraph"/>
              <w:spacing w:before="30"/>
              <w:ind w:left="206"/>
              <w:jc w:val="left"/>
              <w:rPr>
                <w:sz w:val="18"/>
              </w:rPr>
            </w:pPr>
            <w:r>
              <w:rPr>
                <w:sz w:val="18"/>
              </w:rPr>
              <w:t>(Ref.</w:t>
            </w:r>
            <w:r>
              <w:rPr>
                <w:spacing w:val="-1"/>
                <w:sz w:val="18"/>
              </w:rPr>
              <w:t xml:space="preserve"> </w:t>
            </w:r>
            <w:r>
              <w:rPr>
                <w:spacing w:val="-4"/>
                <w:sz w:val="18"/>
              </w:rPr>
              <w:t>[7])</w:t>
            </w:r>
          </w:p>
        </w:tc>
        <w:tc>
          <w:tcPr>
            <w:tcW w:w="999" w:type="dxa"/>
          </w:tcPr>
          <w:p w14:paraId="0228D087" w14:textId="77777777" w:rsidR="00AC1AB8" w:rsidRDefault="00000000">
            <w:pPr>
              <w:pStyle w:val="TableParagraph"/>
              <w:spacing w:line="207" w:lineRule="exact"/>
              <w:ind w:left="13" w:right="2"/>
              <w:rPr>
                <w:sz w:val="18"/>
              </w:rPr>
            </w:pPr>
            <w:r>
              <w:rPr>
                <w:sz w:val="18"/>
              </w:rPr>
              <w:t xml:space="preserve">45 </w:t>
            </w:r>
            <w:r>
              <w:rPr>
                <w:spacing w:val="-4"/>
                <w:sz w:val="18"/>
              </w:rPr>
              <w:t>kV/m</w:t>
            </w:r>
          </w:p>
        </w:tc>
        <w:tc>
          <w:tcPr>
            <w:tcW w:w="968" w:type="dxa"/>
          </w:tcPr>
          <w:p w14:paraId="72D4730D" w14:textId="77777777" w:rsidR="00AC1AB8" w:rsidRDefault="00000000">
            <w:pPr>
              <w:pStyle w:val="TableParagraph"/>
              <w:spacing w:line="207" w:lineRule="exact"/>
              <w:ind w:left="10" w:right="1"/>
              <w:rPr>
                <w:sz w:val="18"/>
              </w:rPr>
            </w:pPr>
            <w:r>
              <w:rPr>
                <w:spacing w:val="-2"/>
                <w:sz w:val="18"/>
              </w:rPr>
              <w:t>62.1%</w:t>
            </w:r>
          </w:p>
        </w:tc>
        <w:tc>
          <w:tcPr>
            <w:tcW w:w="799" w:type="dxa"/>
          </w:tcPr>
          <w:p w14:paraId="5B4EB9C7" w14:textId="77777777" w:rsidR="00AC1AB8" w:rsidRDefault="00000000">
            <w:pPr>
              <w:pStyle w:val="TableParagraph"/>
              <w:spacing w:line="207" w:lineRule="exact"/>
              <w:ind w:left="9"/>
              <w:rPr>
                <w:sz w:val="18"/>
              </w:rPr>
            </w:pPr>
            <w:r>
              <w:rPr>
                <w:spacing w:val="-2"/>
                <w:sz w:val="18"/>
              </w:rPr>
              <w:t>±4.5°</w:t>
            </w:r>
          </w:p>
        </w:tc>
        <w:tc>
          <w:tcPr>
            <w:tcW w:w="1037" w:type="dxa"/>
          </w:tcPr>
          <w:p w14:paraId="7639E207" w14:textId="77777777" w:rsidR="00AC1AB8" w:rsidRDefault="00000000">
            <w:pPr>
              <w:pStyle w:val="TableParagraph"/>
              <w:spacing w:line="207" w:lineRule="exact"/>
              <w:ind w:left="10"/>
              <w:rPr>
                <w:sz w:val="18"/>
              </w:rPr>
            </w:pPr>
            <w:r>
              <w:rPr>
                <w:spacing w:val="-5"/>
                <w:sz w:val="18"/>
              </w:rPr>
              <w:t>88%</w:t>
            </w:r>
          </w:p>
        </w:tc>
      </w:tr>
      <w:tr w:rsidR="00AC1AB8" w14:paraId="1D741CE8" w14:textId="77777777">
        <w:trPr>
          <w:trHeight w:val="477"/>
        </w:trPr>
        <w:tc>
          <w:tcPr>
            <w:tcW w:w="1088" w:type="dxa"/>
          </w:tcPr>
          <w:p w14:paraId="32276168" w14:textId="77777777" w:rsidR="00AC1AB8" w:rsidRDefault="00000000">
            <w:pPr>
              <w:pStyle w:val="TableParagraph"/>
              <w:spacing w:line="207" w:lineRule="exact"/>
              <w:ind w:left="197"/>
              <w:jc w:val="left"/>
              <w:rPr>
                <w:sz w:val="18"/>
              </w:rPr>
            </w:pPr>
            <w:r>
              <w:rPr>
                <w:sz w:val="18"/>
              </w:rPr>
              <w:t>System</w:t>
            </w:r>
            <w:r>
              <w:rPr>
                <w:spacing w:val="-1"/>
                <w:sz w:val="18"/>
              </w:rPr>
              <w:t xml:space="preserve"> </w:t>
            </w:r>
            <w:r>
              <w:rPr>
                <w:spacing w:val="-10"/>
                <w:sz w:val="18"/>
              </w:rPr>
              <w:t>C</w:t>
            </w:r>
          </w:p>
          <w:p w14:paraId="2BD0B371" w14:textId="77777777" w:rsidR="00AC1AB8" w:rsidRDefault="00000000">
            <w:pPr>
              <w:pStyle w:val="TableParagraph"/>
              <w:spacing w:before="33"/>
              <w:ind w:left="189"/>
              <w:jc w:val="left"/>
              <w:rPr>
                <w:sz w:val="18"/>
              </w:rPr>
            </w:pPr>
            <w:r>
              <w:rPr>
                <w:sz w:val="18"/>
              </w:rPr>
              <w:t>(Ref.</w:t>
            </w:r>
            <w:r>
              <w:rPr>
                <w:spacing w:val="-3"/>
                <w:sz w:val="18"/>
              </w:rPr>
              <w:t xml:space="preserve"> </w:t>
            </w:r>
            <w:r>
              <w:rPr>
                <w:spacing w:val="-4"/>
                <w:sz w:val="18"/>
              </w:rPr>
              <w:t>[10]</w:t>
            </w:r>
          </w:p>
        </w:tc>
        <w:tc>
          <w:tcPr>
            <w:tcW w:w="999" w:type="dxa"/>
          </w:tcPr>
          <w:p w14:paraId="0080B5AB" w14:textId="77777777" w:rsidR="00AC1AB8" w:rsidRDefault="00000000">
            <w:pPr>
              <w:pStyle w:val="TableParagraph"/>
              <w:spacing w:line="207" w:lineRule="exact"/>
              <w:ind w:left="13" w:right="2"/>
              <w:rPr>
                <w:sz w:val="18"/>
              </w:rPr>
            </w:pPr>
            <w:r>
              <w:rPr>
                <w:sz w:val="18"/>
              </w:rPr>
              <w:t xml:space="preserve">38 </w:t>
            </w:r>
            <w:r>
              <w:rPr>
                <w:spacing w:val="-4"/>
                <w:sz w:val="18"/>
              </w:rPr>
              <w:t>kV/m</w:t>
            </w:r>
          </w:p>
        </w:tc>
        <w:tc>
          <w:tcPr>
            <w:tcW w:w="968" w:type="dxa"/>
          </w:tcPr>
          <w:p w14:paraId="64C61CC3" w14:textId="77777777" w:rsidR="00AC1AB8" w:rsidRDefault="00000000">
            <w:pPr>
              <w:pStyle w:val="TableParagraph"/>
              <w:spacing w:line="207" w:lineRule="exact"/>
              <w:ind w:left="10" w:right="1"/>
              <w:rPr>
                <w:sz w:val="18"/>
              </w:rPr>
            </w:pPr>
            <w:r>
              <w:rPr>
                <w:spacing w:val="-2"/>
                <w:sz w:val="18"/>
              </w:rPr>
              <w:t>59.5%</w:t>
            </w:r>
          </w:p>
        </w:tc>
        <w:tc>
          <w:tcPr>
            <w:tcW w:w="799" w:type="dxa"/>
          </w:tcPr>
          <w:p w14:paraId="1F4A5529" w14:textId="77777777" w:rsidR="00AC1AB8" w:rsidRDefault="00000000">
            <w:pPr>
              <w:pStyle w:val="TableParagraph"/>
              <w:spacing w:line="207" w:lineRule="exact"/>
              <w:ind w:left="9" w:right="2"/>
              <w:rPr>
                <w:sz w:val="18"/>
              </w:rPr>
            </w:pPr>
            <w:r>
              <w:rPr>
                <w:spacing w:val="-5"/>
                <w:sz w:val="18"/>
              </w:rPr>
              <w:t>±6°</w:t>
            </w:r>
          </w:p>
        </w:tc>
        <w:tc>
          <w:tcPr>
            <w:tcW w:w="1037" w:type="dxa"/>
          </w:tcPr>
          <w:p w14:paraId="01B1CF8E" w14:textId="77777777" w:rsidR="00AC1AB8" w:rsidRDefault="00000000">
            <w:pPr>
              <w:pStyle w:val="TableParagraph"/>
              <w:spacing w:line="207" w:lineRule="exact"/>
              <w:ind w:left="10"/>
              <w:rPr>
                <w:sz w:val="18"/>
              </w:rPr>
            </w:pPr>
            <w:r>
              <w:rPr>
                <w:spacing w:val="-5"/>
                <w:sz w:val="18"/>
              </w:rPr>
              <w:t>80%</w:t>
            </w:r>
          </w:p>
        </w:tc>
      </w:tr>
    </w:tbl>
    <w:p w14:paraId="0A85AB1B" w14:textId="77777777" w:rsidR="00AC1AB8" w:rsidRDefault="00AC1AB8">
      <w:pPr>
        <w:pStyle w:val="BodyText"/>
        <w:spacing w:before="3"/>
        <w:rPr>
          <w:i/>
          <w:sz w:val="20"/>
        </w:rPr>
      </w:pPr>
    </w:p>
    <w:p w14:paraId="4501E57A" w14:textId="77777777" w:rsidR="00AC1AB8" w:rsidRDefault="00000000">
      <w:pPr>
        <w:spacing w:before="1"/>
        <w:ind w:left="158"/>
        <w:jc w:val="both"/>
        <w:rPr>
          <w:i/>
          <w:sz w:val="20"/>
        </w:rPr>
      </w:pPr>
      <w:r>
        <w:rPr>
          <w:i/>
          <w:sz w:val="20"/>
        </w:rPr>
        <w:t>Table</w:t>
      </w:r>
      <w:r>
        <w:rPr>
          <w:i/>
          <w:spacing w:val="-6"/>
          <w:sz w:val="20"/>
        </w:rPr>
        <w:t xml:space="preserve"> </w:t>
      </w:r>
      <w:r>
        <w:rPr>
          <w:i/>
          <w:sz w:val="20"/>
        </w:rPr>
        <w:t>7.2:</w:t>
      </w:r>
      <w:r>
        <w:rPr>
          <w:i/>
          <w:spacing w:val="-6"/>
          <w:sz w:val="20"/>
        </w:rPr>
        <w:t xml:space="preserve"> </w:t>
      </w:r>
      <w:r>
        <w:rPr>
          <w:i/>
          <w:sz w:val="20"/>
        </w:rPr>
        <w:t>Comparative</w:t>
      </w:r>
      <w:r>
        <w:rPr>
          <w:i/>
          <w:spacing w:val="-6"/>
          <w:sz w:val="20"/>
        </w:rPr>
        <w:t xml:space="preserve"> </w:t>
      </w:r>
      <w:r>
        <w:rPr>
          <w:i/>
          <w:sz w:val="20"/>
        </w:rPr>
        <w:t>Benchmark</w:t>
      </w:r>
      <w:r>
        <w:rPr>
          <w:i/>
          <w:spacing w:val="-6"/>
          <w:sz w:val="20"/>
        </w:rPr>
        <w:t xml:space="preserve"> </w:t>
      </w:r>
      <w:r>
        <w:rPr>
          <w:i/>
          <w:sz w:val="20"/>
        </w:rPr>
        <w:t>with</w:t>
      </w:r>
      <w:r>
        <w:rPr>
          <w:i/>
          <w:spacing w:val="-6"/>
          <w:sz w:val="20"/>
        </w:rPr>
        <w:t xml:space="preserve"> </w:t>
      </w:r>
      <w:r>
        <w:rPr>
          <w:i/>
          <w:sz w:val="20"/>
        </w:rPr>
        <w:t>Existing</w:t>
      </w:r>
      <w:r>
        <w:rPr>
          <w:i/>
          <w:spacing w:val="-6"/>
          <w:sz w:val="20"/>
        </w:rPr>
        <w:t xml:space="preserve"> </w:t>
      </w:r>
      <w:r>
        <w:rPr>
          <w:i/>
          <w:spacing w:val="-2"/>
          <w:sz w:val="20"/>
        </w:rPr>
        <w:t>Systems</w:t>
      </w:r>
    </w:p>
    <w:p w14:paraId="74CD5BC6" w14:textId="77777777" w:rsidR="00AC1AB8" w:rsidRDefault="00AC1AB8">
      <w:pPr>
        <w:jc w:val="both"/>
        <w:rPr>
          <w:i/>
          <w:sz w:val="20"/>
        </w:rPr>
        <w:sectPr w:rsidR="00AC1AB8">
          <w:pgSz w:w="11910" w:h="16840"/>
          <w:pgMar w:top="1000" w:right="425" w:bottom="280" w:left="850" w:header="720" w:footer="720" w:gutter="0"/>
          <w:cols w:num="2" w:space="720" w:equalWidth="0">
            <w:col w:w="4924" w:space="302"/>
            <w:col w:w="5409"/>
          </w:cols>
        </w:sectPr>
      </w:pPr>
    </w:p>
    <w:p w14:paraId="0546AEB3" w14:textId="77777777" w:rsidR="00AC1AB8" w:rsidRDefault="00AC1AB8">
      <w:pPr>
        <w:pStyle w:val="BodyText"/>
        <w:rPr>
          <w:i/>
          <w:sz w:val="22"/>
        </w:rPr>
      </w:pPr>
    </w:p>
    <w:p w14:paraId="03A8AE92" w14:textId="77777777" w:rsidR="00AC1AB8" w:rsidRDefault="00AC1AB8">
      <w:pPr>
        <w:pStyle w:val="BodyText"/>
        <w:spacing w:before="58"/>
        <w:rPr>
          <w:i/>
          <w:sz w:val="22"/>
        </w:rPr>
      </w:pPr>
    </w:p>
    <w:p w14:paraId="793DCA96" w14:textId="77777777" w:rsidR="00AC1AB8" w:rsidRDefault="00000000">
      <w:pPr>
        <w:pStyle w:val="Heading1"/>
        <w:jc w:val="center"/>
      </w:pPr>
      <w:r>
        <w:rPr>
          <w:smallCaps/>
          <w:spacing w:val="-2"/>
        </w:rPr>
        <w:t>References</w:t>
      </w:r>
    </w:p>
    <w:p w14:paraId="5291DB7F" w14:textId="77777777" w:rsidR="00AC1AB8" w:rsidRDefault="00AC1AB8">
      <w:pPr>
        <w:pStyle w:val="BodyText"/>
        <w:spacing w:before="56"/>
        <w:rPr>
          <w:b/>
          <w:sz w:val="22"/>
        </w:rPr>
      </w:pPr>
    </w:p>
    <w:p w14:paraId="409E6C7B" w14:textId="77777777" w:rsidR="00AC1AB8" w:rsidRDefault="00000000">
      <w:pPr>
        <w:pStyle w:val="ListParagraph"/>
        <w:numPr>
          <w:ilvl w:val="0"/>
          <w:numId w:val="2"/>
        </w:numPr>
        <w:tabs>
          <w:tab w:val="left" w:pos="324"/>
        </w:tabs>
        <w:spacing w:line="276" w:lineRule="auto"/>
        <w:ind w:right="1" w:firstLine="0"/>
        <w:rPr>
          <w:sz w:val="18"/>
        </w:rPr>
      </w:pPr>
      <w:r>
        <w:rPr>
          <w:sz w:val="18"/>
        </w:rPr>
        <w:t xml:space="preserve">R. J. Fisher and M. M. </w:t>
      </w:r>
      <w:proofErr w:type="spellStart"/>
      <w:r>
        <w:rPr>
          <w:sz w:val="18"/>
        </w:rPr>
        <w:t>Widrow</w:t>
      </w:r>
      <w:proofErr w:type="spellEnd"/>
      <w:r>
        <w:rPr>
          <w:sz w:val="18"/>
        </w:rPr>
        <w:t xml:space="preserve">, “Microwave and RF Directed Energy Weapons – A Tutorial,” IEEE Transactions on Plasma Science, vol. 30, no. 1, pp. 416–424, Feb. 2002. </w:t>
      </w:r>
      <w:r>
        <w:rPr>
          <w:spacing w:val="-2"/>
          <w:sz w:val="18"/>
        </w:rPr>
        <w:t>https://doi.org/10.1109/TPS.2002.1003832</w:t>
      </w:r>
    </w:p>
    <w:p w14:paraId="18B48041" w14:textId="77777777" w:rsidR="00AC1AB8" w:rsidRDefault="00000000">
      <w:pPr>
        <w:pStyle w:val="ListParagraph"/>
        <w:numPr>
          <w:ilvl w:val="0"/>
          <w:numId w:val="2"/>
        </w:numPr>
        <w:tabs>
          <w:tab w:val="left" w:pos="354"/>
        </w:tabs>
        <w:spacing w:before="1" w:line="276" w:lineRule="auto"/>
        <w:ind w:firstLine="0"/>
        <w:rPr>
          <w:sz w:val="18"/>
        </w:rPr>
      </w:pPr>
      <w:r>
        <w:rPr>
          <w:sz w:val="18"/>
        </w:rPr>
        <w:t xml:space="preserve">J. Benford, J. A. Swegle, and E. </w:t>
      </w:r>
      <w:proofErr w:type="spellStart"/>
      <w:r>
        <w:rPr>
          <w:sz w:val="18"/>
        </w:rPr>
        <w:t>Schamiloglu</w:t>
      </w:r>
      <w:proofErr w:type="spellEnd"/>
      <w:r>
        <w:rPr>
          <w:sz w:val="18"/>
        </w:rPr>
        <w:t>, High Power Microwaves,</w:t>
      </w:r>
      <w:r>
        <w:rPr>
          <w:spacing w:val="66"/>
          <w:sz w:val="18"/>
        </w:rPr>
        <w:t xml:space="preserve">    </w:t>
      </w:r>
      <w:r>
        <w:rPr>
          <w:sz w:val="18"/>
        </w:rPr>
        <w:t>3rd</w:t>
      </w:r>
      <w:r>
        <w:rPr>
          <w:spacing w:val="67"/>
          <w:sz w:val="18"/>
        </w:rPr>
        <w:t xml:space="preserve">    </w:t>
      </w:r>
      <w:r>
        <w:rPr>
          <w:sz w:val="18"/>
        </w:rPr>
        <w:t>ed.,</w:t>
      </w:r>
      <w:r>
        <w:rPr>
          <w:spacing w:val="66"/>
          <w:sz w:val="18"/>
        </w:rPr>
        <w:t xml:space="preserve">    </w:t>
      </w:r>
      <w:r>
        <w:rPr>
          <w:sz w:val="18"/>
        </w:rPr>
        <w:t>CRC</w:t>
      </w:r>
      <w:r>
        <w:rPr>
          <w:spacing w:val="66"/>
          <w:sz w:val="18"/>
        </w:rPr>
        <w:t xml:space="preserve">    </w:t>
      </w:r>
      <w:r>
        <w:rPr>
          <w:sz w:val="18"/>
        </w:rPr>
        <w:t>Press,</w:t>
      </w:r>
      <w:r>
        <w:rPr>
          <w:spacing w:val="67"/>
          <w:sz w:val="18"/>
        </w:rPr>
        <w:t xml:space="preserve">    </w:t>
      </w:r>
      <w:r>
        <w:rPr>
          <w:spacing w:val="-4"/>
          <w:sz w:val="18"/>
        </w:rPr>
        <w:t>2015.</w:t>
      </w:r>
    </w:p>
    <w:p w14:paraId="5FA901B9" w14:textId="77777777" w:rsidR="00AC1AB8" w:rsidRDefault="00000000">
      <w:pPr>
        <w:pStyle w:val="BodyText"/>
        <w:spacing w:line="206" w:lineRule="exact"/>
        <w:ind w:left="57"/>
        <w:jc w:val="both"/>
      </w:pPr>
      <w:r>
        <w:t>[ISBN:</w:t>
      </w:r>
      <w:r>
        <w:rPr>
          <w:spacing w:val="-9"/>
        </w:rPr>
        <w:t xml:space="preserve"> </w:t>
      </w:r>
      <w:r>
        <w:t>978-1-4665-6720-</w:t>
      </w:r>
      <w:r>
        <w:rPr>
          <w:spacing w:val="-5"/>
        </w:rPr>
        <w:t>0]</w:t>
      </w:r>
    </w:p>
    <w:p w14:paraId="71B3F450" w14:textId="77777777" w:rsidR="00AC1AB8" w:rsidRDefault="00000000">
      <w:pPr>
        <w:pStyle w:val="ListParagraph"/>
        <w:numPr>
          <w:ilvl w:val="0"/>
          <w:numId w:val="2"/>
        </w:numPr>
        <w:tabs>
          <w:tab w:val="left" w:pos="337"/>
        </w:tabs>
        <w:spacing w:before="31" w:line="278" w:lineRule="auto"/>
        <w:ind w:right="1" w:firstLine="0"/>
        <w:rPr>
          <w:sz w:val="18"/>
        </w:rPr>
      </w:pPr>
      <w:r>
        <w:rPr>
          <w:sz w:val="18"/>
        </w:rPr>
        <w:t>D. P. Lyle, Electricity and Electronics for Renewable Energy Technology: An Introduction, CRC Press, 2010, pp. 211–234.</w:t>
      </w:r>
    </w:p>
    <w:p w14:paraId="1FB0A6A9" w14:textId="77777777" w:rsidR="00AC1AB8" w:rsidRDefault="00000000">
      <w:pPr>
        <w:pStyle w:val="ListParagraph"/>
        <w:numPr>
          <w:ilvl w:val="0"/>
          <w:numId w:val="2"/>
        </w:numPr>
        <w:tabs>
          <w:tab w:val="left" w:pos="349"/>
          <w:tab w:val="left" w:pos="1732"/>
          <w:tab w:val="left" w:pos="3147"/>
          <w:tab w:val="left" w:pos="4517"/>
        </w:tabs>
        <w:spacing w:line="276" w:lineRule="auto"/>
        <w:ind w:right="1" w:firstLine="0"/>
        <w:rPr>
          <w:sz w:val="18"/>
        </w:rPr>
      </w:pPr>
      <w:r>
        <w:rPr>
          <w:sz w:val="18"/>
        </w:rPr>
        <w:t xml:space="preserve">U.S. Department of Defense, “Electromagnetic Pulse (EMP) </w:t>
      </w:r>
      <w:r>
        <w:rPr>
          <w:spacing w:val="-2"/>
          <w:sz w:val="18"/>
        </w:rPr>
        <w:t>Resilience</w:t>
      </w:r>
      <w:r>
        <w:rPr>
          <w:sz w:val="18"/>
        </w:rPr>
        <w:tab/>
      </w:r>
      <w:r>
        <w:rPr>
          <w:spacing w:val="-2"/>
          <w:sz w:val="18"/>
        </w:rPr>
        <w:t>Action</w:t>
      </w:r>
      <w:r>
        <w:rPr>
          <w:sz w:val="18"/>
        </w:rPr>
        <w:tab/>
      </w:r>
      <w:r>
        <w:rPr>
          <w:spacing w:val="-2"/>
          <w:sz w:val="18"/>
        </w:rPr>
        <w:t>Plan,”</w:t>
      </w:r>
      <w:r>
        <w:rPr>
          <w:sz w:val="18"/>
        </w:rPr>
        <w:tab/>
      </w:r>
      <w:r>
        <w:rPr>
          <w:spacing w:val="-4"/>
          <w:sz w:val="18"/>
        </w:rPr>
        <w:t>2017.</w:t>
      </w:r>
    </w:p>
    <w:p w14:paraId="56F67623" w14:textId="77777777" w:rsidR="00AC1AB8" w:rsidRDefault="00000000">
      <w:pPr>
        <w:pStyle w:val="BodyText"/>
        <w:spacing w:line="276" w:lineRule="auto"/>
        <w:ind w:left="57"/>
      </w:pPr>
      <w:r>
        <w:rPr>
          <w:spacing w:val="-2"/>
        </w:rPr>
        <w:t>https:/</w:t>
      </w:r>
      <w:hyperlink r:id="rId9">
        <w:r w:rsidR="00AC1AB8">
          <w:rPr>
            <w:spacing w:val="-2"/>
          </w:rPr>
          <w:t>/www.defense.gov/Newsroom/Reports/Article/Article/22145</w:t>
        </w:r>
      </w:hyperlink>
      <w:r>
        <w:rPr>
          <w:spacing w:val="-2"/>
        </w:rPr>
        <w:t xml:space="preserve"> </w:t>
      </w:r>
      <w:r>
        <w:rPr>
          <w:spacing w:val="-6"/>
        </w:rPr>
        <w:t>13</w:t>
      </w:r>
    </w:p>
    <w:p w14:paraId="481F0743" w14:textId="77777777" w:rsidR="00AC1AB8" w:rsidRDefault="00000000">
      <w:pPr>
        <w:pStyle w:val="ListParagraph"/>
        <w:numPr>
          <w:ilvl w:val="0"/>
          <w:numId w:val="2"/>
        </w:numPr>
        <w:tabs>
          <w:tab w:val="left" w:pos="337"/>
          <w:tab w:val="left" w:pos="851"/>
          <w:tab w:val="left" w:pos="1551"/>
          <w:tab w:val="left" w:pos="2342"/>
          <w:tab w:val="left" w:pos="3587"/>
          <w:tab w:val="left" w:pos="4517"/>
        </w:tabs>
        <w:spacing w:line="276" w:lineRule="auto"/>
        <w:ind w:right="2" w:firstLine="0"/>
        <w:rPr>
          <w:sz w:val="18"/>
        </w:rPr>
      </w:pPr>
      <w:r>
        <w:rPr>
          <w:sz w:val="18"/>
        </w:rPr>
        <w:t xml:space="preserve">J. Giri, A. Nair, and M. Jha, “EMP Shielding and Mitigation Strategies in Military Systems,” Defense Science Journal, vol. 66, </w:t>
      </w:r>
      <w:r>
        <w:rPr>
          <w:spacing w:val="-5"/>
          <w:sz w:val="18"/>
        </w:rPr>
        <w:t>no.</w:t>
      </w:r>
      <w:r>
        <w:rPr>
          <w:sz w:val="18"/>
        </w:rPr>
        <w:tab/>
      </w:r>
      <w:r>
        <w:rPr>
          <w:sz w:val="18"/>
        </w:rPr>
        <w:tab/>
      </w:r>
      <w:r>
        <w:rPr>
          <w:spacing w:val="-5"/>
          <w:sz w:val="18"/>
        </w:rPr>
        <w:t>5,</w:t>
      </w:r>
      <w:r>
        <w:rPr>
          <w:sz w:val="18"/>
        </w:rPr>
        <w:tab/>
      </w:r>
      <w:r>
        <w:rPr>
          <w:spacing w:val="-5"/>
          <w:sz w:val="18"/>
        </w:rPr>
        <w:t>pp.</w:t>
      </w:r>
      <w:r>
        <w:rPr>
          <w:sz w:val="18"/>
        </w:rPr>
        <w:tab/>
      </w:r>
      <w:r>
        <w:rPr>
          <w:spacing w:val="-2"/>
          <w:sz w:val="18"/>
        </w:rPr>
        <w:t>485–492,</w:t>
      </w:r>
      <w:r>
        <w:rPr>
          <w:sz w:val="18"/>
        </w:rPr>
        <w:tab/>
      </w:r>
      <w:r>
        <w:rPr>
          <w:spacing w:val="-4"/>
          <w:sz w:val="18"/>
        </w:rPr>
        <w:t>Sept.</w:t>
      </w:r>
      <w:r>
        <w:rPr>
          <w:sz w:val="18"/>
        </w:rPr>
        <w:tab/>
      </w:r>
      <w:r>
        <w:rPr>
          <w:spacing w:val="-4"/>
          <w:sz w:val="18"/>
        </w:rPr>
        <w:t>2016.</w:t>
      </w:r>
    </w:p>
    <w:p w14:paraId="69667A6A" w14:textId="77777777" w:rsidR="00AC1AB8" w:rsidRDefault="00000000">
      <w:pPr>
        <w:pStyle w:val="BodyText"/>
        <w:ind w:left="57"/>
      </w:pPr>
      <w:r>
        <w:rPr>
          <w:spacing w:val="-2"/>
        </w:rPr>
        <w:t>https://doi.org/10.14429/dsj.66.10400</w:t>
      </w:r>
    </w:p>
    <w:p w14:paraId="1B7335FD" w14:textId="77777777" w:rsidR="00AC1AB8" w:rsidRDefault="00000000">
      <w:pPr>
        <w:pStyle w:val="ListParagraph"/>
        <w:numPr>
          <w:ilvl w:val="0"/>
          <w:numId w:val="2"/>
        </w:numPr>
        <w:tabs>
          <w:tab w:val="left" w:pos="404"/>
        </w:tabs>
        <w:spacing w:before="28" w:line="276" w:lineRule="auto"/>
        <w:ind w:right="1" w:firstLine="0"/>
        <w:rPr>
          <w:sz w:val="18"/>
        </w:rPr>
      </w:pPr>
      <w:r>
        <w:rPr>
          <w:sz w:val="18"/>
        </w:rPr>
        <w:t>A. A. Mikhailov and B. A. Yushkanov, “Analysis of Electromagnetic Pulse Propagation Through Shielded Systems,” Journal of Communications Technology and Electronics, vol. 63, no. 10, pp. 1107–1112, 2018.</w:t>
      </w:r>
    </w:p>
    <w:p w14:paraId="2DEAD998" w14:textId="77777777" w:rsidR="00AC1AB8" w:rsidRDefault="00000000">
      <w:pPr>
        <w:pStyle w:val="ListParagraph"/>
        <w:numPr>
          <w:ilvl w:val="0"/>
          <w:numId w:val="2"/>
        </w:numPr>
        <w:tabs>
          <w:tab w:val="left" w:pos="344"/>
        </w:tabs>
        <w:spacing w:line="276" w:lineRule="auto"/>
        <w:ind w:right="1" w:firstLine="0"/>
        <w:rPr>
          <w:sz w:val="18"/>
        </w:rPr>
      </w:pPr>
      <w:r>
        <w:rPr>
          <w:sz w:val="18"/>
        </w:rPr>
        <w:t>S. M. Radasky, “High Power Electromagnetics (HPEM) and Intentional</w:t>
      </w:r>
      <w:r>
        <w:rPr>
          <w:spacing w:val="42"/>
          <w:sz w:val="18"/>
        </w:rPr>
        <w:t xml:space="preserve">  </w:t>
      </w:r>
      <w:r>
        <w:rPr>
          <w:sz w:val="18"/>
        </w:rPr>
        <w:t>Electromagnetic</w:t>
      </w:r>
      <w:r>
        <w:rPr>
          <w:spacing w:val="44"/>
          <w:sz w:val="18"/>
        </w:rPr>
        <w:t xml:space="preserve">  </w:t>
      </w:r>
      <w:r>
        <w:rPr>
          <w:sz w:val="18"/>
        </w:rPr>
        <w:t>Interference</w:t>
      </w:r>
      <w:r>
        <w:rPr>
          <w:spacing w:val="44"/>
          <w:sz w:val="18"/>
        </w:rPr>
        <w:t xml:space="preserve">  </w:t>
      </w:r>
      <w:r>
        <w:rPr>
          <w:sz w:val="18"/>
        </w:rPr>
        <w:t>(IEMI),”</w:t>
      </w:r>
      <w:r>
        <w:rPr>
          <w:spacing w:val="44"/>
          <w:sz w:val="18"/>
        </w:rPr>
        <w:t xml:space="preserve">  </w:t>
      </w:r>
      <w:r>
        <w:rPr>
          <w:sz w:val="18"/>
        </w:rPr>
        <w:t>in</w:t>
      </w:r>
      <w:r>
        <w:rPr>
          <w:spacing w:val="47"/>
          <w:sz w:val="18"/>
        </w:rPr>
        <w:t xml:space="preserve">  </w:t>
      </w:r>
      <w:r>
        <w:rPr>
          <w:spacing w:val="-4"/>
          <w:sz w:val="18"/>
        </w:rPr>
        <w:t>2020</w:t>
      </w:r>
    </w:p>
    <w:p w14:paraId="25AA55EA" w14:textId="77777777" w:rsidR="00AC1AB8" w:rsidRDefault="00000000">
      <w:pPr>
        <w:pStyle w:val="BodyText"/>
        <w:tabs>
          <w:tab w:val="left" w:pos="1173"/>
          <w:tab w:val="left" w:pos="2137"/>
          <w:tab w:val="left" w:pos="2998"/>
          <w:tab w:val="left" w:pos="3893"/>
          <w:tab w:val="left" w:pos="4607"/>
        </w:tabs>
        <w:spacing w:line="276" w:lineRule="auto"/>
        <w:ind w:left="57" w:right="1"/>
        <w:jc w:val="both"/>
      </w:pPr>
      <w:r>
        <w:t xml:space="preserve">International Symposium on Electromagnetic Compatibility (EMC </w:t>
      </w:r>
      <w:r>
        <w:rPr>
          <w:spacing w:val="-2"/>
        </w:rPr>
        <w:t>Europe),</w:t>
      </w:r>
      <w:r>
        <w:tab/>
      </w:r>
      <w:r>
        <w:rPr>
          <w:spacing w:val="-2"/>
        </w:rPr>
        <w:t>Rome,</w:t>
      </w:r>
      <w:r>
        <w:tab/>
      </w:r>
      <w:r>
        <w:rPr>
          <w:spacing w:val="-2"/>
        </w:rPr>
        <w:t>Italy,</w:t>
      </w:r>
      <w:r>
        <w:tab/>
      </w:r>
      <w:r>
        <w:rPr>
          <w:spacing w:val="-4"/>
        </w:rPr>
        <w:t>2020,</w:t>
      </w:r>
      <w:r>
        <w:tab/>
      </w:r>
      <w:r>
        <w:rPr>
          <w:spacing w:val="-4"/>
        </w:rPr>
        <w:t>pp.</w:t>
      </w:r>
      <w:r>
        <w:tab/>
      </w:r>
      <w:r>
        <w:rPr>
          <w:spacing w:val="-4"/>
        </w:rPr>
        <w:t xml:space="preserve">1–6. </w:t>
      </w:r>
      <w:r>
        <w:rPr>
          <w:spacing w:val="-2"/>
        </w:rPr>
        <w:t>https://doi.org/10.1109/EMCEurope48574.2020.9245776</w:t>
      </w:r>
    </w:p>
    <w:p w14:paraId="12AEC69B" w14:textId="77777777" w:rsidR="00AC1AB8" w:rsidRDefault="00000000">
      <w:pPr>
        <w:pStyle w:val="ListParagraph"/>
        <w:numPr>
          <w:ilvl w:val="0"/>
          <w:numId w:val="2"/>
        </w:numPr>
        <w:tabs>
          <w:tab w:val="left" w:pos="308"/>
        </w:tabs>
        <w:spacing w:before="1" w:line="276" w:lineRule="auto"/>
        <w:ind w:right="1" w:firstLine="0"/>
        <w:rPr>
          <w:sz w:val="18"/>
        </w:rPr>
      </w:pPr>
      <w:r>
        <w:rPr>
          <w:sz w:val="18"/>
        </w:rPr>
        <w:t>P.</w:t>
      </w:r>
      <w:r>
        <w:rPr>
          <w:spacing w:val="-12"/>
          <w:sz w:val="18"/>
        </w:rPr>
        <w:t xml:space="preserve"> </w:t>
      </w:r>
      <w:r>
        <w:rPr>
          <w:sz w:val="18"/>
        </w:rPr>
        <w:t>M.</w:t>
      </w:r>
      <w:r>
        <w:rPr>
          <w:spacing w:val="-10"/>
          <w:sz w:val="18"/>
        </w:rPr>
        <w:t xml:space="preserve"> </w:t>
      </w:r>
      <w:r>
        <w:rPr>
          <w:sz w:val="18"/>
        </w:rPr>
        <w:t>Kintner</w:t>
      </w:r>
      <w:r>
        <w:rPr>
          <w:spacing w:val="-10"/>
          <w:sz w:val="18"/>
        </w:rPr>
        <w:t xml:space="preserve"> </w:t>
      </w:r>
      <w:r>
        <w:rPr>
          <w:sz w:val="18"/>
        </w:rPr>
        <w:t>and</w:t>
      </w:r>
      <w:r>
        <w:rPr>
          <w:spacing w:val="-11"/>
          <w:sz w:val="18"/>
        </w:rPr>
        <w:t xml:space="preserve"> </w:t>
      </w:r>
      <w:r>
        <w:rPr>
          <w:sz w:val="18"/>
        </w:rPr>
        <w:t>E.</w:t>
      </w:r>
      <w:r>
        <w:rPr>
          <w:spacing w:val="-9"/>
          <w:sz w:val="18"/>
        </w:rPr>
        <w:t xml:space="preserve"> </w:t>
      </w:r>
      <w:r>
        <w:rPr>
          <w:sz w:val="18"/>
        </w:rPr>
        <w:t>D.</w:t>
      </w:r>
      <w:r>
        <w:rPr>
          <w:spacing w:val="-12"/>
          <w:sz w:val="18"/>
        </w:rPr>
        <w:t xml:space="preserve"> </w:t>
      </w:r>
      <w:r>
        <w:rPr>
          <w:sz w:val="18"/>
        </w:rPr>
        <w:t>Dyrud,</w:t>
      </w:r>
      <w:r>
        <w:rPr>
          <w:spacing w:val="-8"/>
          <w:sz w:val="18"/>
        </w:rPr>
        <w:t xml:space="preserve"> </w:t>
      </w:r>
      <w:r>
        <w:rPr>
          <w:sz w:val="18"/>
        </w:rPr>
        <w:t>“EMP</w:t>
      </w:r>
      <w:r>
        <w:rPr>
          <w:spacing w:val="-11"/>
          <w:sz w:val="18"/>
        </w:rPr>
        <w:t xml:space="preserve"> </w:t>
      </w:r>
      <w:r>
        <w:rPr>
          <w:sz w:val="18"/>
        </w:rPr>
        <w:t>and</w:t>
      </w:r>
      <w:r>
        <w:rPr>
          <w:spacing w:val="-9"/>
          <w:sz w:val="18"/>
        </w:rPr>
        <w:t xml:space="preserve"> </w:t>
      </w:r>
      <w:r>
        <w:rPr>
          <w:sz w:val="18"/>
        </w:rPr>
        <w:t>Critical</w:t>
      </w:r>
      <w:r>
        <w:rPr>
          <w:spacing w:val="-9"/>
          <w:sz w:val="18"/>
        </w:rPr>
        <w:t xml:space="preserve"> </w:t>
      </w:r>
      <w:r>
        <w:rPr>
          <w:sz w:val="18"/>
        </w:rPr>
        <w:t xml:space="preserve">Infrastructure Protection,” IEEE Spectrum, vol. 44, no. 8, pp. 24–29, Aug. 2007. </w:t>
      </w:r>
      <w:r>
        <w:rPr>
          <w:spacing w:val="-2"/>
          <w:sz w:val="18"/>
        </w:rPr>
        <w:t>https://spectrum.ieee.org/the-threat-of-emp</w:t>
      </w:r>
    </w:p>
    <w:p w14:paraId="5605DE8E" w14:textId="77777777" w:rsidR="00AC1AB8" w:rsidRDefault="00000000">
      <w:pPr>
        <w:pStyle w:val="ListParagraph"/>
        <w:numPr>
          <w:ilvl w:val="0"/>
          <w:numId w:val="2"/>
        </w:numPr>
        <w:tabs>
          <w:tab w:val="left" w:pos="342"/>
        </w:tabs>
        <w:spacing w:line="276" w:lineRule="auto"/>
        <w:ind w:right="1" w:firstLine="0"/>
        <w:rPr>
          <w:sz w:val="18"/>
        </w:rPr>
      </w:pPr>
      <w:r>
        <w:rPr>
          <w:sz w:val="18"/>
        </w:rPr>
        <w:t>M. D. Janezic and C. L. Holloway, “Shielding Effectiveness Measurements</w:t>
      </w:r>
      <w:r>
        <w:rPr>
          <w:spacing w:val="-12"/>
          <w:sz w:val="18"/>
        </w:rPr>
        <w:t xml:space="preserve"> </w:t>
      </w:r>
      <w:r>
        <w:rPr>
          <w:sz w:val="18"/>
        </w:rPr>
        <w:t>Using</w:t>
      </w:r>
      <w:r>
        <w:rPr>
          <w:spacing w:val="-11"/>
          <w:sz w:val="18"/>
        </w:rPr>
        <w:t xml:space="preserve"> </w:t>
      </w:r>
      <w:r>
        <w:rPr>
          <w:sz w:val="18"/>
        </w:rPr>
        <w:t>Reverberation</w:t>
      </w:r>
      <w:r>
        <w:rPr>
          <w:spacing w:val="-11"/>
          <w:sz w:val="18"/>
        </w:rPr>
        <w:t xml:space="preserve"> </w:t>
      </w:r>
      <w:r>
        <w:rPr>
          <w:sz w:val="18"/>
        </w:rPr>
        <w:t>Chambers,”</w:t>
      </w:r>
      <w:r>
        <w:rPr>
          <w:spacing w:val="-11"/>
          <w:sz w:val="18"/>
        </w:rPr>
        <w:t xml:space="preserve"> </w:t>
      </w:r>
      <w:r>
        <w:rPr>
          <w:sz w:val="18"/>
        </w:rPr>
        <w:t>IEEE</w:t>
      </w:r>
      <w:r>
        <w:rPr>
          <w:spacing w:val="-12"/>
          <w:sz w:val="18"/>
        </w:rPr>
        <w:t xml:space="preserve"> </w:t>
      </w:r>
      <w:r>
        <w:rPr>
          <w:sz w:val="18"/>
        </w:rPr>
        <w:t>Transactions on</w:t>
      </w:r>
      <w:r>
        <w:rPr>
          <w:spacing w:val="-8"/>
          <w:sz w:val="18"/>
        </w:rPr>
        <w:t xml:space="preserve"> </w:t>
      </w:r>
      <w:r>
        <w:rPr>
          <w:sz w:val="18"/>
        </w:rPr>
        <w:t>Electromagnetic</w:t>
      </w:r>
      <w:r>
        <w:rPr>
          <w:spacing w:val="-9"/>
          <w:sz w:val="18"/>
        </w:rPr>
        <w:t xml:space="preserve"> </w:t>
      </w:r>
      <w:r>
        <w:rPr>
          <w:sz w:val="18"/>
        </w:rPr>
        <w:t>Compatibility,</w:t>
      </w:r>
      <w:r>
        <w:rPr>
          <w:spacing w:val="-8"/>
          <w:sz w:val="18"/>
        </w:rPr>
        <w:t xml:space="preserve"> </w:t>
      </w:r>
      <w:r>
        <w:rPr>
          <w:sz w:val="18"/>
        </w:rPr>
        <w:t>vol.</w:t>
      </w:r>
      <w:r>
        <w:rPr>
          <w:spacing w:val="-9"/>
          <w:sz w:val="18"/>
        </w:rPr>
        <w:t xml:space="preserve"> </w:t>
      </w:r>
      <w:r>
        <w:rPr>
          <w:sz w:val="18"/>
        </w:rPr>
        <w:t>42,</w:t>
      </w:r>
      <w:r>
        <w:rPr>
          <w:spacing w:val="-10"/>
          <w:sz w:val="18"/>
        </w:rPr>
        <w:t xml:space="preserve"> </w:t>
      </w:r>
      <w:r>
        <w:rPr>
          <w:sz w:val="18"/>
        </w:rPr>
        <w:t>no.</w:t>
      </w:r>
      <w:r>
        <w:rPr>
          <w:spacing w:val="-8"/>
          <w:sz w:val="18"/>
        </w:rPr>
        <w:t xml:space="preserve"> </w:t>
      </w:r>
      <w:r>
        <w:rPr>
          <w:sz w:val="18"/>
        </w:rPr>
        <w:t>2,</w:t>
      </w:r>
      <w:r>
        <w:rPr>
          <w:spacing w:val="-8"/>
          <w:sz w:val="18"/>
        </w:rPr>
        <w:t xml:space="preserve"> </w:t>
      </w:r>
      <w:r>
        <w:rPr>
          <w:sz w:val="18"/>
        </w:rPr>
        <w:t>pp.</w:t>
      </w:r>
      <w:r>
        <w:rPr>
          <w:spacing w:val="-8"/>
          <w:sz w:val="18"/>
        </w:rPr>
        <w:t xml:space="preserve"> </w:t>
      </w:r>
      <w:r>
        <w:rPr>
          <w:sz w:val="18"/>
        </w:rPr>
        <w:t>180–187,</w:t>
      </w:r>
      <w:r>
        <w:rPr>
          <w:spacing w:val="-8"/>
          <w:sz w:val="18"/>
        </w:rPr>
        <w:t xml:space="preserve"> </w:t>
      </w:r>
      <w:r>
        <w:rPr>
          <w:sz w:val="18"/>
        </w:rPr>
        <w:t xml:space="preserve">May </w:t>
      </w:r>
      <w:r>
        <w:rPr>
          <w:spacing w:val="-2"/>
          <w:sz w:val="18"/>
        </w:rPr>
        <w:t>2000.</w:t>
      </w:r>
    </w:p>
    <w:p w14:paraId="3A37DAE8" w14:textId="77777777" w:rsidR="00AC1AB8" w:rsidRDefault="00000000">
      <w:pPr>
        <w:pStyle w:val="ListParagraph"/>
        <w:numPr>
          <w:ilvl w:val="0"/>
          <w:numId w:val="2"/>
        </w:numPr>
        <w:tabs>
          <w:tab w:val="left" w:pos="409"/>
        </w:tabs>
        <w:ind w:left="409" w:hanging="352"/>
        <w:rPr>
          <w:sz w:val="18"/>
        </w:rPr>
      </w:pPr>
      <w:r>
        <w:rPr>
          <w:sz w:val="18"/>
        </w:rPr>
        <w:t>R.</w:t>
      </w:r>
      <w:r>
        <w:rPr>
          <w:spacing w:val="4"/>
          <w:sz w:val="18"/>
        </w:rPr>
        <w:t xml:space="preserve"> </w:t>
      </w:r>
      <w:r>
        <w:rPr>
          <w:sz w:val="18"/>
        </w:rPr>
        <w:t>Baum,</w:t>
      </w:r>
      <w:r>
        <w:rPr>
          <w:spacing w:val="4"/>
          <w:sz w:val="18"/>
        </w:rPr>
        <w:t xml:space="preserve"> </w:t>
      </w:r>
      <w:r>
        <w:rPr>
          <w:sz w:val="18"/>
        </w:rPr>
        <w:t>“The</w:t>
      </w:r>
      <w:r>
        <w:rPr>
          <w:spacing w:val="3"/>
          <w:sz w:val="18"/>
        </w:rPr>
        <w:t xml:space="preserve"> </w:t>
      </w:r>
      <w:r>
        <w:rPr>
          <w:sz w:val="18"/>
        </w:rPr>
        <w:t>Next</w:t>
      </w:r>
      <w:r>
        <w:rPr>
          <w:spacing w:val="4"/>
          <w:sz w:val="18"/>
        </w:rPr>
        <w:t xml:space="preserve"> </w:t>
      </w:r>
      <w:r>
        <w:rPr>
          <w:sz w:val="18"/>
        </w:rPr>
        <w:t>Threat</w:t>
      </w:r>
      <w:r>
        <w:rPr>
          <w:spacing w:val="5"/>
          <w:sz w:val="18"/>
        </w:rPr>
        <w:t xml:space="preserve"> </w:t>
      </w:r>
      <w:r>
        <w:rPr>
          <w:sz w:val="18"/>
        </w:rPr>
        <w:t>to</w:t>
      </w:r>
      <w:r>
        <w:rPr>
          <w:spacing w:val="5"/>
          <w:sz w:val="18"/>
        </w:rPr>
        <w:t xml:space="preserve"> </w:t>
      </w:r>
      <w:r>
        <w:rPr>
          <w:sz w:val="18"/>
        </w:rPr>
        <w:t>the</w:t>
      </w:r>
      <w:r>
        <w:rPr>
          <w:spacing w:val="3"/>
          <w:sz w:val="18"/>
        </w:rPr>
        <w:t xml:space="preserve"> </w:t>
      </w:r>
      <w:r>
        <w:rPr>
          <w:sz w:val="18"/>
        </w:rPr>
        <w:t>Grid:</w:t>
      </w:r>
      <w:r>
        <w:rPr>
          <w:spacing w:val="4"/>
          <w:sz w:val="18"/>
        </w:rPr>
        <w:t xml:space="preserve"> </w:t>
      </w:r>
      <w:r>
        <w:rPr>
          <w:sz w:val="18"/>
        </w:rPr>
        <w:t>High-Altitude</w:t>
      </w:r>
      <w:r>
        <w:rPr>
          <w:spacing w:val="4"/>
          <w:sz w:val="18"/>
        </w:rPr>
        <w:t xml:space="preserve"> </w:t>
      </w:r>
      <w:r>
        <w:rPr>
          <w:spacing w:val="-2"/>
          <w:sz w:val="18"/>
        </w:rPr>
        <w:t>EMP,”</w:t>
      </w:r>
    </w:p>
    <w:p w14:paraId="0BD5D0A6" w14:textId="77777777" w:rsidR="00AC1AB8" w:rsidRDefault="00000000">
      <w:pPr>
        <w:pStyle w:val="BodyText"/>
        <w:spacing w:before="30"/>
        <w:ind w:left="57"/>
        <w:jc w:val="both"/>
      </w:pPr>
      <w:r>
        <w:t>Bulletin</w:t>
      </w:r>
      <w:r>
        <w:rPr>
          <w:spacing w:val="-1"/>
        </w:rPr>
        <w:t xml:space="preserve"> </w:t>
      </w:r>
      <w:r>
        <w:t>of the</w:t>
      </w:r>
      <w:r>
        <w:rPr>
          <w:spacing w:val="-1"/>
        </w:rPr>
        <w:t xml:space="preserve"> </w:t>
      </w:r>
      <w:r>
        <w:t>Atomic</w:t>
      </w:r>
      <w:r>
        <w:rPr>
          <w:spacing w:val="-2"/>
        </w:rPr>
        <w:t xml:space="preserve"> </w:t>
      </w:r>
      <w:r>
        <w:t>Scientists,</w:t>
      </w:r>
      <w:r>
        <w:rPr>
          <w:spacing w:val="-2"/>
        </w:rPr>
        <w:t xml:space="preserve"> </w:t>
      </w:r>
      <w:r>
        <w:t>vol.</w:t>
      </w:r>
      <w:r>
        <w:rPr>
          <w:spacing w:val="-2"/>
        </w:rPr>
        <w:t xml:space="preserve"> </w:t>
      </w:r>
      <w:r>
        <w:t>70,</w:t>
      </w:r>
      <w:r>
        <w:rPr>
          <w:spacing w:val="-2"/>
        </w:rPr>
        <w:t xml:space="preserve"> </w:t>
      </w:r>
      <w:r>
        <w:t>no.</w:t>
      </w:r>
      <w:r>
        <w:rPr>
          <w:spacing w:val="-1"/>
        </w:rPr>
        <w:t xml:space="preserve"> </w:t>
      </w:r>
      <w:r>
        <w:t>2,</w:t>
      </w:r>
      <w:r>
        <w:rPr>
          <w:spacing w:val="-2"/>
        </w:rPr>
        <w:t xml:space="preserve"> </w:t>
      </w:r>
      <w:r>
        <w:t>pp.</w:t>
      </w:r>
      <w:r>
        <w:rPr>
          <w:spacing w:val="-2"/>
        </w:rPr>
        <w:t xml:space="preserve"> </w:t>
      </w:r>
      <w:r>
        <w:t>25–30,</w:t>
      </w:r>
      <w:r>
        <w:rPr>
          <w:spacing w:val="-1"/>
        </w:rPr>
        <w:t xml:space="preserve"> </w:t>
      </w:r>
      <w:r>
        <w:rPr>
          <w:spacing w:val="-4"/>
        </w:rPr>
        <w:t>2014.</w:t>
      </w:r>
    </w:p>
    <w:p w14:paraId="24B22608" w14:textId="77777777" w:rsidR="00AC1AB8" w:rsidRDefault="00000000">
      <w:pPr>
        <w:pStyle w:val="ListParagraph"/>
        <w:numPr>
          <w:ilvl w:val="0"/>
          <w:numId w:val="2"/>
        </w:numPr>
        <w:tabs>
          <w:tab w:val="left" w:pos="478"/>
        </w:tabs>
        <w:spacing w:before="31" w:line="278" w:lineRule="auto"/>
        <w:ind w:right="3" w:firstLine="0"/>
        <w:rPr>
          <w:sz w:val="18"/>
        </w:rPr>
      </w:pPr>
      <w:r>
        <w:rPr>
          <w:sz w:val="18"/>
        </w:rPr>
        <w:t>L. H. Hemming, Electromagnetic Pulse: The Threat to Electronics, 2nd ed., Lightning Press, 2018.</w:t>
      </w:r>
    </w:p>
    <w:p w14:paraId="6169BD72" w14:textId="77777777" w:rsidR="00AC1AB8" w:rsidRDefault="00000000">
      <w:pPr>
        <w:pStyle w:val="ListParagraph"/>
        <w:numPr>
          <w:ilvl w:val="0"/>
          <w:numId w:val="2"/>
        </w:numPr>
        <w:tabs>
          <w:tab w:val="left" w:pos="423"/>
        </w:tabs>
        <w:spacing w:line="276" w:lineRule="auto"/>
        <w:ind w:right="1" w:firstLine="0"/>
        <w:rPr>
          <w:sz w:val="18"/>
        </w:rPr>
      </w:pPr>
      <w:r>
        <w:rPr>
          <w:sz w:val="18"/>
        </w:rPr>
        <w:t>A. El-Shafei, “High-Power Microwave Weapons and Effects on</w:t>
      </w:r>
      <w:r>
        <w:rPr>
          <w:spacing w:val="-12"/>
          <w:sz w:val="18"/>
        </w:rPr>
        <w:t xml:space="preserve"> </w:t>
      </w:r>
      <w:r>
        <w:rPr>
          <w:sz w:val="18"/>
        </w:rPr>
        <w:t>Electronic</w:t>
      </w:r>
      <w:r>
        <w:rPr>
          <w:spacing w:val="-11"/>
          <w:sz w:val="18"/>
        </w:rPr>
        <w:t xml:space="preserve"> </w:t>
      </w:r>
      <w:r>
        <w:rPr>
          <w:sz w:val="18"/>
        </w:rPr>
        <w:t>Systems,”</w:t>
      </w:r>
      <w:r>
        <w:rPr>
          <w:spacing w:val="-11"/>
          <w:sz w:val="18"/>
        </w:rPr>
        <w:t xml:space="preserve"> </w:t>
      </w:r>
      <w:r>
        <w:rPr>
          <w:sz w:val="18"/>
        </w:rPr>
        <w:t>Military</w:t>
      </w:r>
      <w:r>
        <w:rPr>
          <w:spacing w:val="-11"/>
          <w:sz w:val="18"/>
        </w:rPr>
        <w:t xml:space="preserve"> </w:t>
      </w:r>
      <w:r>
        <w:rPr>
          <w:sz w:val="18"/>
        </w:rPr>
        <w:t>Technical</w:t>
      </w:r>
      <w:r>
        <w:rPr>
          <w:spacing w:val="-12"/>
          <w:sz w:val="18"/>
        </w:rPr>
        <w:t xml:space="preserve"> </w:t>
      </w:r>
      <w:r>
        <w:rPr>
          <w:sz w:val="18"/>
        </w:rPr>
        <w:t>College</w:t>
      </w:r>
      <w:r>
        <w:rPr>
          <w:spacing w:val="-11"/>
          <w:sz w:val="18"/>
        </w:rPr>
        <w:t xml:space="preserve"> </w:t>
      </w:r>
      <w:r>
        <w:rPr>
          <w:sz w:val="18"/>
        </w:rPr>
        <w:t>Journal,</w:t>
      </w:r>
      <w:r>
        <w:rPr>
          <w:spacing w:val="-11"/>
          <w:sz w:val="18"/>
        </w:rPr>
        <w:t xml:space="preserve"> </w:t>
      </w:r>
      <w:r>
        <w:rPr>
          <w:sz w:val="18"/>
        </w:rPr>
        <w:t>vol.</w:t>
      </w:r>
      <w:r>
        <w:rPr>
          <w:spacing w:val="-11"/>
          <w:sz w:val="18"/>
        </w:rPr>
        <w:t xml:space="preserve"> </w:t>
      </w:r>
      <w:r>
        <w:rPr>
          <w:sz w:val="18"/>
        </w:rPr>
        <w:t>55, no. 1, pp. 89–97, 2021.</w:t>
      </w:r>
    </w:p>
    <w:p w14:paraId="3095B5A0" w14:textId="77777777" w:rsidR="00AC1AB8" w:rsidRDefault="00000000">
      <w:pPr>
        <w:pStyle w:val="ListParagraph"/>
        <w:numPr>
          <w:ilvl w:val="0"/>
          <w:numId w:val="2"/>
        </w:numPr>
        <w:tabs>
          <w:tab w:val="left" w:pos="452"/>
        </w:tabs>
        <w:spacing w:line="278" w:lineRule="auto"/>
        <w:ind w:right="1" w:firstLine="0"/>
        <w:rPr>
          <w:sz w:val="18"/>
        </w:rPr>
      </w:pPr>
      <w:r>
        <w:rPr>
          <w:sz w:val="18"/>
        </w:rPr>
        <w:t xml:space="preserve">T. R. Savage, “The EMP Threat: Examining the Risk to America’s Infrastructure,” </w:t>
      </w:r>
      <w:r>
        <w:rPr>
          <w:i/>
          <w:sz w:val="18"/>
        </w:rPr>
        <w:t>Journal of Homeland Security and Emergency Management</w:t>
      </w:r>
      <w:r>
        <w:rPr>
          <w:sz w:val="18"/>
        </w:rPr>
        <w:t>, vol. 7, no. 1, pp. 1–20, 2010.</w:t>
      </w:r>
    </w:p>
    <w:p w14:paraId="7A659496" w14:textId="77777777" w:rsidR="00AC1AB8" w:rsidRDefault="00000000">
      <w:pPr>
        <w:pStyle w:val="ListParagraph"/>
        <w:numPr>
          <w:ilvl w:val="0"/>
          <w:numId w:val="2"/>
        </w:numPr>
        <w:tabs>
          <w:tab w:val="left" w:pos="536"/>
        </w:tabs>
        <w:spacing w:line="202" w:lineRule="exact"/>
        <w:ind w:left="536" w:hanging="479"/>
        <w:rPr>
          <w:sz w:val="18"/>
        </w:rPr>
      </w:pPr>
      <w:r>
        <w:rPr>
          <w:sz w:val="18"/>
        </w:rPr>
        <w:t>S.</w:t>
      </w:r>
      <w:r>
        <w:rPr>
          <w:spacing w:val="43"/>
          <w:sz w:val="18"/>
        </w:rPr>
        <w:t xml:space="preserve">  </w:t>
      </w:r>
      <w:r>
        <w:rPr>
          <w:sz w:val="18"/>
        </w:rPr>
        <w:t>M.</w:t>
      </w:r>
      <w:r>
        <w:rPr>
          <w:spacing w:val="43"/>
          <w:sz w:val="18"/>
        </w:rPr>
        <w:t xml:space="preserve">  </w:t>
      </w:r>
      <w:proofErr w:type="spellStart"/>
      <w:r>
        <w:rPr>
          <w:sz w:val="18"/>
        </w:rPr>
        <w:t>Radasky</w:t>
      </w:r>
      <w:proofErr w:type="spellEnd"/>
      <w:r>
        <w:rPr>
          <w:spacing w:val="43"/>
          <w:sz w:val="18"/>
        </w:rPr>
        <w:t xml:space="preserve">  </w:t>
      </w:r>
      <w:r>
        <w:rPr>
          <w:sz w:val="18"/>
        </w:rPr>
        <w:t>and</w:t>
      </w:r>
      <w:r>
        <w:rPr>
          <w:spacing w:val="43"/>
          <w:sz w:val="18"/>
        </w:rPr>
        <w:t xml:space="preserve">  </w:t>
      </w:r>
      <w:r>
        <w:rPr>
          <w:sz w:val="18"/>
        </w:rPr>
        <w:t>W.</w:t>
      </w:r>
      <w:r>
        <w:rPr>
          <w:spacing w:val="44"/>
          <w:sz w:val="18"/>
        </w:rPr>
        <w:t xml:space="preserve">  </w:t>
      </w:r>
      <w:r>
        <w:rPr>
          <w:sz w:val="18"/>
        </w:rPr>
        <w:t>A.</w:t>
      </w:r>
      <w:r>
        <w:rPr>
          <w:spacing w:val="43"/>
          <w:sz w:val="18"/>
        </w:rPr>
        <w:t xml:space="preserve">  </w:t>
      </w:r>
      <w:r>
        <w:rPr>
          <w:sz w:val="18"/>
        </w:rPr>
        <w:t>Radasky,</w:t>
      </w:r>
      <w:r>
        <w:rPr>
          <w:spacing w:val="43"/>
          <w:sz w:val="18"/>
        </w:rPr>
        <w:t xml:space="preserve">  </w:t>
      </w:r>
      <w:r>
        <w:rPr>
          <w:spacing w:val="-2"/>
          <w:sz w:val="18"/>
        </w:rPr>
        <w:t>“Intentional</w:t>
      </w:r>
    </w:p>
    <w:p w14:paraId="26023A0D" w14:textId="77777777" w:rsidR="00AC1AB8" w:rsidRDefault="00000000">
      <w:pPr>
        <w:pStyle w:val="BodyText"/>
        <w:spacing w:before="26"/>
        <w:ind w:left="57"/>
        <w:jc w:val="both"/>
      </w:pPr>
      <w:r>
        <w:t>Electromagnetic</w:t>
      </w:r>
      <w:r>
        <w:rPr>
          <w:spacing w:val="47"/>
        </w:rPr>
        <w:t xml:space="preserve"> </w:t>
      </w:r>
      <w:r>
        <w:t>Interference</w:t>
      </w:r>
      <w:r>
        <w:rPr>
          <w:spacing w:val="48"/>
        </w:rPr>
        <w:t xml:space="preserve"> </w:t>
      </w:r>
      <w:r>
        <w:t>(IEMI):</w:t>
      </w:r>
      <w:r>
        <w:rPr>
          <w:spacing w:val="48"/>
        </w:rPr>
        <w:t xml:space="preserve"> </w:t>
      </w:r>
      <w:r>
        <w:t>Current</w:t>
      </w:r>
      <w:r>
        <w:rPr>
          <w:spacing w:val="49"/>
        </w:rPr>
        <w:t xml:space="preserve"> </w:t>
      </w:r>
      <w:r>
        <w:t>Development</w:t>
      </w:r>
      <w:r>
        <w:rPr>
          <w:spacing w:val="49"/>
        </w:rPr>
        <w:t xml:space="preserve"> </w:t>
      </w:r>
      <w:r>
        <w:rPr>
          <w:spacing w:val="-5"/>
        </w:rPr>
        <w:t>and</w:t>
      </w:r>
    </w:p>
    <w:p w14:paraId="3E79CC6E" w14:textId="77777777" w:rsidR="00AC1AB8" w:rsidRDefault="00000000">
      <w:pPr>
        <w:spacing w:before="81" w:line="276" w:lineRule="auto"/>
        <w:ind w:left="57" w:right="477"/>
        <w:jc w:val="both"/>
        <w:rPr>
          <w:sz w:val="18"/>
        </w:rPr>
      </w:pPr>
      <w:r>
        <w:br w:type="column"/>
      </w:r>
      <w:r>
        <w:rPr>
          <w:sz w:val="18"/>
        </w:rPr>
        <w:t xml:space="preserve">Concerns,” </w:t>
      </w:r>
      <w:r>
        <w:rPr>
          <w:i/>
          <w:sz w:val="18"/>
        </w:rPr>
        <w:t>IEEE Electromagnetic Compatibility Magazine</w:t>
      </w:r>
      <w:r>
        <w:rPr>
          <w:sz w:val="18"/>
        </w:rPr>
        <w:t>, vol. 1, no. 1, pp. 77–84, 2012.</w:t>
      </w:r>
    </w:p>
    <w:p w14:paraId="61A46B48" w14:textId="77777777" w:rsidR="00AC1AB8" w:rsidRDefault="00000000">
      <w:pPr>
        <w:pStyle w:val="ListParagraph"/>
        <w:numPr>
          <w:ilvl w:val="0"/>
          <w:numId w:val="2"/>
        </w:numPr>
        <w:tabs>
          <w:tab w:val="left" w:pos="457"/>
        </w:tabs>
        <w:spacing w:line="276" w:lineRule="auto"/>
        <w:ind w:right="478" w:firstLine="0"/>
        <w:rPr>
          <w:sz w:val="18"/>
        </w:rPr>
      </w:pPr>
      <w:r>
        <w:rPr>
          <w:sz w:val="18"/>
        </w:rPr>
        <w:t xml:space="preserve">M. E. Everett and D. L. Paul, “Impact of High-Altitude Electromagnetic Pulse (HEMP) on Power Systems,” </w:t>
      </w:r>
      <w:r>
        <w:rPr>
          <w:i/>
          <w:sz w:val="18"/>
        </w:rPr>
        <w:t>IEEE Transactions</w:t>
      </w:r>
      <w:r>
        <w:rPr>
          <w:i/>
          <w:spacing w:val="-1"/>
          <w:sz w:val="18"/>
        </w:rPr>
        <w:t xml:space="preserve"> </w:t>
      </w:r>
      <w:r>
        <w:rPr>
          <w:i/>
          <w:sz w:val="18"/>
        </w:rPr>
        <w:t>on Power Delivery</w:t>
      </w:r>
      <w:r>
        <w:rPr>
          <w:sz w:val="18"/>
        </w:rPr>
        <w:t xml:space="preserve">, vol. 7, no. 3, pp. 1093–1100, Jul. </w:t>
      </w:r>
      <w:r>
        <w:rPr>
          <w:spacing w:val="-2"/>
          <w:sz w:val="18"/>
        </w:rPr>
        <w:t>1992.</w:t>
      </w:r>
    </w:p>
    <w:p w14:paraId="7BB48264" w14:textId="77777777" w:rsidR="00AC1AB8" w:rsidRDefault="00000000">
      <w:pPr>
        <w:pStyle w:val="ListParagraph"/>
        <w:numPr>
          <w:ilvl w:val="0"/>
          <w:numId w:val="2"/>
        </w:numPr>
        <w:tabs>
          <w:tab w:val="left" w:pos="418"/>
        </w:tabs>
        <w:spacing w:line="276" w:lineRule="auto"/>
        <w:ind w:right="481" w:firstLine="0"/>
        <w:rPr>
          <w:sz w:val="18"/>
        </w:rPr>
      </w:pPr>
      <w:r>
        <w:rPr>
          <w:sz w:val="18"/>
        </w:rPr>
        <w:t xml:space="preserve">L. A. Pokharel, “Directed Energy Weapons: Technology and Strategic Implications,” </w:t>
      </w:r>
      <w:r>
        <w:rPr>
          <w:i/>
          <w:sz w:val="18"/>
        </w:rPr>
        <w:t>Asian Strategic Review</w:t>
      </w:r>
      <w:r>
        <w:rPr>
          <w:sz w:val="18"/>
        </w:rPr>
        <w:t>, vol. 2, no. 1, pp. 73–92, 2018.</w:t>
      </w:r>
    </w:p>
    <w:p w14:paraId="56FB4358" w14:textId="77777777" w:rsidR="00AC1AB8" w:rsidRDefault="00000000">
      <w:pPr>
        <w:pStyle w:val="ListParagraph"/>
        <w:numPr>
          <w:ilvl w:val="0"/>
          <w:numId w:val="2"/>
        </w:numPr>
        <w:tabs>
          <w:tab w:val="left" w:pos="442"/>
        </w:tabs>
        <w:spacing w:before="2" w:line="276" w:lineRule="auto"/>
        <w:ind w:right="482" w:firstLine="0"/>
        <w:rPr>
          <w:sz w:val="18"/>
        </w:rPr>
      </w:pPr>
      <w:r>
        <w:rPr>
          <w:sz w:val="18"/>
        </w:rPr>
        <w:t xml:space="preserve">G. T. Meara and C. J. Morris, “High-Powered Microwave Weapons: A Threat to the U.S. Homeland,” </w:t>
      </w:r>
      <w:r>
        <w:rPr>
          <w:i/>
          <w:sz w:val="18"/>
        </w:rPr>
        <w:t>Military &amp; Strategic Affairs</w:t>
      </w:r>
      <w:r>
        <w:rPr>
          <w:sz w:val="18"/>
        </w:rPr>
        <w:t>, vol. 6, no. 2, pp. 45–60, Oct. 2014.</w:t>
      </w:r>
    </w:p>
    <w:p w14:paraId="00535B1E" w14:textId="77777777" w:rsidR="00AC1AB8" w:rsidRDefault="00000000">
      <w:pPr>
        <w:pStyle w:val="ListParagraph"/>
        <w:numPr>
          <w:ilvl w:val="0"/>
          <w:numId w:val="2"/>
        </w:numPr>
        <w:tabs>
          <w:tab w:val="left" w:pos="476"/>
        </w:tabs>
        <w:spacing w:line="276" w:lineRule="auto"/>
        <w:ind w:right="476" w:firstLine="0"/>
        <w:rPr>
          <w:sz w:val="18"/>
        </w:rPr>
      </w:pPr>
      <w:r>
        <w:rPr>
          <w:sz w:val="18"/>
        </w:rPr>
        <w:t xml:space="preserve">P. L. Kolb, “Modeling and Simulation of High Power Microwave Effects on Electronics,” in </w:t>
      </w:r>
      <w:r>
        <w:rPr>
          <w:i/>
          <w:sz w:val="18"/>
        </w:rPr>
        <w:t>Proceedings of the 2005 IEEE International Symposium on Electromagnetic Compatibility</w:t>
      </w:r>
      <w:r>
        <w:rPr>
          <w:sz w:val="18"/>
        </w:rPr>
        <w:t>, Chicago, IL, 2005, pp. 623–628.</w:t>
      </w:r>
    </w:p>
    <w:p w14:paraId="18DB40B4" w14:textId="77777777" w:rsidR="00AC1AB8" w:rsidRDefault="00000000">
      <w:pPr>
        <w:pStyle w:val="ListParagraph"/>
        <w:numPr>
          <w:ilvl w:val="0"/>
          <w:numId w:val="2"/>
        </w:numPr>
        <w:tabs>
          <w:tab w:val="left" w:pos="413"/>
        </w:tabs>
        <w:spacing w:line="276" w:lineRule="auto"/>
        <w:ind w:right="476" w:firstLine="0"/>
        <w:rPr>
          <w:sz w:val="18"/>
        </w:rPr>
      </w:pPr>
      <w:r>
        <w:rPr>
          <w:sz w:val="18"/>
        </w:rPr>
        <w:t>C. E. Baum, “From the Electromagnetic Pulse to High-Power Electromagnetics,”</w:t>
      </w:r>
      <w:r>
        <w:rPr>
          <w:spacing w:val="-12"/>
          <w:sz w:val="18"/>
        </w:rPr>
        <w:t xml:space="preserve"> </w:t>
      </w:r>
      <w:r>
        <w:rPr>
          <w:i/>
          <w:sz w:val="18"/>
        </w:rPr>
        <w:t>Proceedings</w:t>
      </w:r>
      <w:r>
        <w:rPr>
          <w:i/>
          <w:spacing w:val="-11"/>
          <w:sz w:val="18"/>
        </w:rPr>
        <w:t xml:space="preserve"> </w:t>
      </w:r>
      <w:r>
        <w:rPr>
          <w:i/>
          <w:sz w:val="18"/>
        </w:rPr>
        <w:t>of</w:t>
      </w:r>
      <w:r>
        <w:rPr>
          <w:i/>
          <w:spacing w:val="-11"/>
          <w:sz w:val="18"/>
        </w:rPr>
        <w:t xml:space="preserve"> </w:t>
      </w:r>
      <w:r>
        <w:rPr>
          <w:i/>
          <w:sz w:val="18"/>
        </w:rPr>
        <w:t>the</w:t>
      </w:r>
      <w:r>
        <w:rPr>
          <w:i/>
          <w:spacing w:val="-11"/>
          <w:sz w:val="18"/>
        </w:rPr>
        <w:t xml:space="preserve"> </w:t>
      </w:r>
      <w:r>
        <w:rPr>
          <w:i/>
          <w:sz w:val="18"/>
        </w:rPr>
        <w:t>IEEE</w:t>
      </w:r>
      <w:r>
        <w:rPr>
          <w:sz w:val="18"/>
        </w:rPr>
        <w:t>,</w:t>
      </w:r>
      <w:r>
        <w:rPr>
          <w:spacing w:val="-12"/>
          <w:sz w:val="18"/>
        </w:rPr>
        <w:t xml:space="preserve"> </w:t>
      </w:r>
      <w:r>
        <w:rPr>
          <w:sz w:val="18"/>
        </w:rPr>
        <w:t>vol.</w:t>
      </w:r>
      <w:r>
        <w:rPr>
          <w:spacing w:val="-11"/>
          <w:sz w:val="18"/>
        </w:rPr>
        <w:t xml:space="preserve"> </w:t>
      </w:r>
      <w:r>
        <w:rPr>
          <w:sz w:val="18"/>
        </w:rPr>
        <w:t>80,</w:t>
      </w:r>
      <w:r>
        <w:rPr>
          <w:spacing w:val="-11"/>
          <w:sz w:val="18"/>
        </w:rPr>
        <w:t xml:space="preserve"> </w:t>
      </w:r>
      <w:r>
        <w:rPr>
          <w:sz w:val="18"/>
        </w:rPr>
        <w:t>no.</w:t>
      </w:r>
      <w:r>
        <w:rPr>
          <w:spacing w:val="-11"/>
          <w:sz w:val="18"/>
        </w:rPr>
        <w:t xml:space="preserve"> </w:t>
      </w:r>
      <w:r>
        <w:rPr>
          <w:sz w:val="18"/>
        </w:rPr>
        <w:t>6,</w:t>
      </w:r>
      <w:r>
        <w:rPr>
          <w:spacing w:val="-12"/>
          <w:sz w:val="18"/>
        </w:rPr>
        <w:t xml:space="preserve"> </w:t>
      </w:r>
      <w:r>
        <w:rPr>
          <w:sz w:val="18"/>
        </w:rPr>
        <w:t>pp.</w:t>
      </w:r>
      <w:r>
        <w:rPr>
          <w:spacing w:val="-11"/>
          <w:sz w:val="18"/>
        </w:rPr>
        <w:t xml:space="preserve"> </w:t>
      </w:r>
      <w:r>
        <w:rPr>
          <w:sz w:val="18"/>
        </w:rPr>
        <w:t>789– 817, Jun. 1992.</w:t>
      </w:r>
    </w:p>
    <w:p w14:paraId="2E4DF2B7" w14:textId="77777777" w:rsidR="00AC1AB8" w:rsidRDefault="00000000">
      <w:pPr>
        <w:pStyle w:val="ListParagraph"/>
        <w:numPr>
          <w:ilvl w:val="0"/>
          <w:numId w:val="2"/>
        </w:numPr>
        <w:tabs>
          <w:tab w:val="left" w:pos="406"/>
        </w:tabs>
        <w:spacing w:line="278" w:lineRule="auto"/>
        <w:ind w:right="477" w:firstLine="0"/>
        <w:rPr>
          <w:sz w:val="18"/>
        </w:rPr>
      </w:pPr>
      <w:r>
        <w:rPr>
          <w:sz w:val="18"/>
        </w:rPr>
        <w:t>C.</w:t>
      </w:r>
      <w:r>
        <w:rPr>
          <w:spacing w:val="-2"/>
          <w:sz w:val="18"/>
        </w:rPr>
        <w:t xml:space="preserve"> </w:t>
      </w:r>
      <w:r>
        <w:rPr>
          <w:sz w:val="18"/>
        </w:rPr>
        <w:t>Taylor,</w:t>
      </w:r>
      <w:r>
        <w:rPr>
          <w:spacing w:val="-1"/>
          <w:sz w:val="18"/>
        </w:rPr>
        <w:t xml:space="preserve"> </w:t>
      </w:r>
      <w:r>
        <w:rPr>
          <w:i/>
          <w:sz w:val="18"/>
        </w:rPr>
        <w:t>Introduction to</w:t>
      </w:r>
      <w:r>
        <w:rPr>
          <w:i/>
          <w:spacing w:val="-2"/>
          <w:sz w:val="18"/>
        </w:rPr>
        <w:t xml:space="preserve"> </w:t>
      </w:r>
      <w:r>
        <w:rPr>
          <w:i/>
          <w:sz w:val="18"/>
        </w:rPr>
        <w:t>Electromagnetic</w:t>
      </w:r>
      <w:r>
        <w:rPr>
          <w:i/>
          <w:spacing w:val="-3"/>
          <w:sz w:val="18"/>
        </w:rPr>
        <w:t xml:space="preserve"> </w:t>
      </w:r>
      <w:r>
        <w:rPr>
          <w:i/>
          <w:sz w:val="18"/>
        </w:rPr>
        <w:t>Compatibility</w:t>
      </w:r>
      <w:r>
        <w:rPr>
          <w:sz w:val="18"/>
        </w:rPr>
        <w:t>,</w:t>
      </w:r>
      <w:r>
        <w:rPr>
          <w:spacing w:val="-2"/>
          <w:sz w:val="18"/>
        </w:rPr>
        <w:t xml:space="preserve"> </w:t>
      </w:r>
      <w:r>
        <w:rPr>
          <w:sz w:val="18"/>
        </w:rPr>
        <w:t>2nd ed., Wiley, 2006, pp. 367–392.</w:t>
      </w:r>
    </w:p>
    <w:p w14:paraId="7F651699" w14:textId="77777777" w:rsidR="00AC1AB8" w:rsidRDefault="00000000">
      <w:pPr>
        <w:pStyle w:val="ListParagraph"/>
        <w:numPr>
          <w:ilvl w:val="0"/>
          <w:numId w:val="2"/>
        </w:numPr>
        <w:tabs>
          <w:tab w:val="left" w:pos="406"/>
        </w:tabs>
        <w:spacing w:line="276" w:lineRule="auto"/>
        <w:ind w:right="480" w:firstLine="0"/>
        <w:rPr>
          <w:sz w:val="18"/>
        </w:rPr>
      </w:pPr>
      <w:r>
        <w:rPr>
          <w:sz w:val="18"/>
        </w:rPr>
        <w:t>J.</w:t>
      </w:r>
      <w:r>
        <w:rPr>
          <w:spacing w:val="-4"/>
          <w:sz w:val="18"/>
        </w:rPr>
        <w:t xml:space="preserve"> </w:t>
      </w:r>
      <w:r>
        <w:rPr>
          <w:sz w:val="18"/>
        </w:rPr>
        <w:t>B.</w:t>
      </w:r>
      <w:r>
        <w:rPr>
          <w:spacing w:val="-1"/>
          <w:sz w:val="18"/>
        </w:rPr>
        <w:t xml:space="preserve"> </w:t>
      </w:r>
      <w:r>
        <w:rPr>
          <w:sz w:val="18"/>
        </w:rPr>
        <w:t>Gilbert</w:t>
      </w:r>
      <w:r>
        <w:rPr>
          <w:spacing w:val="-1"/>
          <w:sz w:val="18"/>
        </w:rPr>
        <w:t xml:space="preserve"> </w:t>
      </w:r>
      <w:r>
        <w:rPr>
          <w:sz w:val="18"/>
        </w:rPr>
        <w:t>and</w:t>
      </w:r>
      <w:r>
        <w:rPr>
          <w:spacing w:val="-3"/>
          <w:sz w:val="18"/>
        </w:rPr>
        <w:t xml:space="preserve"> </w:t>
      </w:r>
      <w:r>
        <w:rPr>
          <w:sz w:val="18"/>
        </w:rPr>
        <w:t>H.</w:t>
      </w:r>
      <w:r>
        <w:rPr>
          <w:spacing w:val="-1"/>
          <w:sz w:val="18"/>
        </w:rPr>
        <w:t xml:space="preserve"> </w:t>
      </w:r>
      <w:r>
        <w:rPr>
          <w:sz w:val="18"/>
        </w:rPr>
        <w:t>D.</w:t>
      </w:r>
      <w:r>
        <w:rPr>
          <w:spacing w:val="-1"/>
          <w:sz w:val="18"/>
        </w:rPr>
        <w:t xml:space="preserve"> </w:t>
      </w:r>
      <w:r>
        <w:rPr>
          <w:sz w:val="18"/>
        </w:rPr>
        <w:t>Black,</w:t>
      </w:r>
      <w:r>
        <w:rPr>
          <w:spacing w:val="-1"/>
          <w:sz w:val="18"/>
        </w:rPr>
        <w:t xml:space="preserve"> </w:t>
      </w:r>
      <w:r>
        <w:rPr>
          <w:sz w:val="18"/>
        </w:rPr>
        <w:t>“EMP</w:t>
      </w:r>
      <w:r>
        <w:rPr>
          <w:spacing w:val="-1"/>
          <w:sz w:val="18"/>
        </w:rPr>
        <w:t xml:space="preserve"> </w:t>
      </w:r>
      <w:r>
        <w:rPr>
          <w:sz w:val="18"/>
        </w:rPr>
        <w:t>Hardening</w:t>
      </w:r>
      <w:r>
        <w:rPr>
          <w:spacing w:val="-1"/>
          <w:sz w:val="18"/>
        </w:rPr>
        <w:t xml:space="preserve"> </w:t>
      </w:r>
      <w:r>
        <w:rPr>
          <w:sz w:val="18"/>
        </w:rPr>
        <w:t>Techniques</w:t>
      </w:r>
      <w:r>
        <w:rPr>
          <w:spacing w:val="-2"/>
          <w:sz w:val="18"/>
        </w:rPr>
        <w:t xml:space="preserve"> </w:t>
      </w:r>
      <w:r>
        <w:rPr>
          <w:sz w:val="18"/>
        </w:rPr>
        <w:t xml:space="preserve">in Military Systems,” </w:t>
      </w:r>
      <w:r>
        <w:rPr>
          <w:i/>
          <w:sz w:val="18"/>
        </w:rPr>
        <w:t>IEEE Aerospace and Electronic Systems Magazine</w:t>
      </w:r>
      <w:r>
        <w:rPr>
          <w:sz w:val="18"/>
        </w:rPr>
        <w:t>, vol. 9, no. 10, pp. 15–21, Oct. 1994.</w:t>
      </w:r>
    </w:p>
    <w:p w14:paraId="6420DFDE" w14:textId="77777777" w:rsidR="00AC1AB8" w:rsidRDefault="00000000">
      <w:pPr>
        <w:pStyle w:val="ListParagraph"/>
        <w:numPr>
          <w:ilvl w:val="0"/>
          <w:numId w:val="2"/>
        </w:numPr>
        <w:tabs>
          <w:tab w:val="left" w:pos="425"/>
          <w:tab w:val="left" w:pos="1523"/>
          <w:tab w:val="left" w:pos="2768"/>
          <w:tab w:val="left" w:pos="4519"/>
        </w:tabs>
        <w:spacing w:line="276" w:lineRule="auto"/>
        <w:ind w:right="476" w:firstLine="0"/>
        <w:rPr>
          <w:sz w:val="18"/>
        </w:rPr>
      </w:pPr>
      <w:r>
        <w:rPr>
          <w:sz w:val="18"/>
        </w:rPr>
        <w:t xml:space="preserve">NATO Research and Technology </w:t>
      </w:r>
      <w:proofErr w:type="spellStart"/>
      <w:r>
        <w:rPr>
          <w:sz w:val="18"/>
        </w:rPr>
        <w:t>Organisation</w:t>
      </w:r>
      <w:proofErr w:type="spellEnd"/>
      <w:r>
        <w:rPr>
          <w:sz w:val="18"/>
        </w:rPr>
        <w:t xml:space="preserve">, “Non-Lethal Weapons and Future Peace Enforcement Operations,” RTO </w:t>
      </w:r>
      <w:r>
        <w:rPr>
          <w:spacing w:val="-2"/>
          <w:sz w:val="18"/>
        </w:rPr>
        <w:t>Technical</w:t>
      </w:r>
      <w:r>
        <w:rPr>
          <w:sz w:val="18"/>
        </w:rPr>
        <w:tab/>
      </w:r>
      <w:r>
        <w:rPr>
          <w:spacing w:val="-2"/>
          <w:sz w:val="18"/>
        </w:rPr>
        <w:t>Report</w:t>
      </w:r>
      <w:r>
        <w:rPr>
          <w:sz w:val="18"/>
        </w:rPr>
        <w:tab/>
        <w:t>TR-SAS-</w:t>
      </w:r>
      <w:r>
        <w:rPr>
          <w:spacing w:val="-4"/>
          <w:sz w:val="18"/>
        </w:rPr>
        <w:t>040,</w:t>
      </w:r>
      <w:r>
        <w:rPr>
          <w:sz w:val="18"/>
        </w:rPr>
        <w:tab/>
      </w:r>
      <w:r>
        <w:rPr>
          <w:spacing w:val="-4"/>
          <w:sz w:val="18"/>
        </w:rPr>
        <w:t>2004.</w:t>
      </w:r>
    </w:p>
    <w:p w14:paraId="5C394441" w14:textId="77777777" w:rsidR="00AC1AB8" w:rsidRDefault="00000000">
      <w:pPr>
        <w:pStyle w:val="BodyText"/>
        <w:ind w:left="57"/>
      </w:pPr>
      <w:r>
        <w:rPr>
          <w:spacing w:val="-2"/>
        </w:rPr>
        <w:t>https:/</w:t>
      </w:r>
      <w:hyperlink r:id="rId10">
        <w:r w:rsidR="00AC1AB8">
          <w:rPr>
            <w:spacing w:val="-2"/>
          </w:rPr>
          <w:t>/www.sto.nato.int/publications</w:t>
        </w:r>
      </w:hyperlink>
    </w:p>
    <w:p w14:paraId="1BFC4E14" w14:textId="77777777" w:rsidR="00AC1AB8" w:rsidRDefault="00000000">
      <w:pPr>
        <w:pStyle w:val="ListParagraph"/>
        <w:numPr>
          <w:ilvl w:val="0"/>
          <w:numId w:val="2"/>
        </w:numPr>
        <w:tabs>
          <w:tab w:val="left" w:pos="452"/>
        </w:tabs>
        <w:spacing w:before="26" w:line="276" w:lineRule="auto"/>
        <w:ind w:right="477" w:firstLine="0"/>
        <w:rPr>
          <w:sz w:val="18"/>
        </w:rPr>
      </w:pPr>
      <w:r>
        <w:rPr>
          <w:sz w:val="18"/>
        </w:rPr>
        <w:t xml:space="preserve">J. McConnell, “The Ethics of Electromagnetic Weapons,” </w:t>
      </w:r>
      <w:r>
        <w:rPr>
          <w:i/>
          <w:sz w:val="18"/>
        </w:rPr>
        <w:t>Journal of Military Ethics</w:t>
      </w:r>
      <w:r>
        <w:rPr>
          <w:sz w:val="18"/>
        </w:rPr>
        <w:t xml:space="preserve">, vol. 15, no. 4, pp. 324–338, 2016. </w:t>
      </w:r>
      <w:r>
        <w:rPr>
          <w:spacing w:val="-2"/>
          <w:sz w:val="18"/>
        </w:rPr>
        <w:t>https://doi.org/10.1080/15027570.2016.1247777</w:t>
      </w:r>
    </w:p>
    <w:p w14:paraId="394C0E49" w14:textId="77777777" w:rsidR="00AC1AB8" w:rsidRDefault="00000000">
      <w:pPr>
        <w:pStyle w:val="ListParagraph"/>
        <w:numPr>
          <w:ilvl w:val="0"/>
          <w:numId w:val="2"/>
        </w:numPr>
        <w:tabs>
          <w:tab w:val="left" w:pos="445"/>
        </w:tabs>
        <w:spacing w:before="1" w:line="276" w:lineRule="auto"/>
        <w:ind w:right="478" w:firstLine="0"/>
        <w:rPr>
          <w:sz w:val="18"/>
        </w:rPr>
      </w:pPr>
      <w:r>
        <w:rPr>
          <w:sz w:val="18"/>
        </w:rPr>
        <w:t xml:space="preserve">A. K. Sinha and S. Mohanty, “Secure and Resilient EMP Shielding Infrastructure: Emerging Design Paradigms,” in </w:t>
      </w:r>
      <w:r>
        <w:rPr>
          <w:i/>
          <w:sz w:val="18"/>
        </w:rPr>
        <w:t>Proc. of the 2021</w:t>
      </w:r>
      <w:r>
        <w:rPr>
          <w:i/>
          <w:spacing w:val="-1"/>
          <w:sz w:val="18"/>
        </w:rPr>
        <w:t xml:space="preserve"> </w:t>
      </w:r>
      <w:r>
        <w:rPr>
          <w:i/>
          <w:sz w:val="18"/>
        </w:rPr>
        <w:t>International Conference on Power Systems (ICPS)</w:t>
      </w:r>
      <w:r>
        <w:rPr>
          <w:sz w:val="18"/>
        </w:rPr>
        <w:t>, New Delhi, India, Dec. 2021.</w:t>
      </w:r>
    </w:p>
    <w:p w14:paraId="35CCE920" w14:textId="77777777" w:rsidR="00AC1AB8" w:rsidRDefault="00000000">
      <w:pPr>
        <w:pStyle w:val="ListParagraph"/>
        <w:numPr>
          <w:ilvl w:val="0"/>
          <w:numId w:val="2"/>
        </w:numPr>
        <w:tabs>
          <w:tab w:val="left" w:pos="457"/>
        </w:tabs>
        <w:spacing w:line="276" w:lineRule="auto"/>
        <w:ind w:right="477" w:firstLine="0"/>
        <w:rPr>
          <w:sz w:val="18"/>
        </w:rPr>
      </w:pPr>
      <w:r>
        <w:rPr>
          <w:sz w:val="18"/>
        </w:rPr>
        <w:t>B. D. Trinkle, “EMP Weapon Proliferation and Strategic Stability:</w:t>
      </w:r>
      <w:r>
        <w:rPr>
          <w:spacing w:val="-5"/>
          <w:sz w:val="18"/>
        </w:rPr>
        <w:t xml:space="preserve"> </w:t>
      </w:r>
      <w:r>
        <w:rPr>
          <w:sz w:val="18"/>
        </w:rPr>
        <w:t>Assessing</w:t>
      </w:r>
      <w:r>
        <w:rPr>
          <w:spacing w:val="-7"/>
          <w:sz w:val="18"/>
        </w:rPr>
        <w:t xml:space="preserve"> </w:t>
      </w:r>
      <w:r>
        <w:rPr>
          <w:sz w:val="18"/>
        </w:rPr>
        <w:t>the</w:t>
      </w:r>
      <w:r>
        <w:rPr>
          <w:spacing w:val="-8"/>
          <w:sz w:val="18"/>
        </w:rPr>
        <w:t xml:space="preserve"> </w:t>
      </w:r>
      <w:r>
        <w:rPr>
          <w:sz w:val="18"/>
        </w:rPr>
        <w:t>Risks,”</w:t>
      </w:r>
      <w:r>
        <w:rPr>
          <w:spacing w:val="-5"/>
          <w:sz w:val="18"/>
        </w:rPr>
        <w:t xml:space="preserve"> </w:t>
      </w:r>
      <w:r>
        <w:rPr>
          <w:i/>
          <w:sz w:val="18"/>
        </w:rPr>
        <w:t>Defense</w:t>
      </w:r>
      <w:r>
        <w:rPr>
          <w:i/>
          <w:spacing w:val="-6"/>
          <w:sz w:val="18"/>
        </w:rPr>
        <w:t xml:space="preserve"> </w:t>
      </w:r>
      <w:r>
        <w:rPr>
          <w:i/>
          <w:sz w:val="18"/>
        </w:rPr>
        <w:t>Analysis</w:t>
      </w:r>
      <w:r>
        <w:rPr>
          <w:sz w:val="18"/>
        </w:rPr>
        <w:t>,</w:t>
      </w:r>
      <w:r>
        <w:rPr>
          <w:spacing w:val="-7"/>
          <w:sz w:val="18"/>
        </w:rPr>
        <w:t xml:space="preserve"> </w:t>
      </w:r>
      <w:r>
        <w:rPr>
          <w:sz w:val="18"/>
        </w:rPr>
        <w:t>vol.</w:t>
      </w:r>
      <w:r>
        <w:rPr>
          <w:spacing w:val="-7"/>
          <w:sz w:val="18"/>
        </w:rPr>
        <w:t xml:space="preserve"> </w:t>
      </w:r>
      <w:r>
        <w:rPr>
          <w:sz w:val="18"/>
        </w:rPr>
        <w:t>29,</w:t>
      </w:r>
      <w:r>
        <w:rPr>
          <w:spacing w:val="-7"/>
          <w:sz w:val="18"/>
        </w:rPr>
        <w:t xml:space="preserve"> </w:t>
      </w:r>
      <w:r>
        <w:rPr>
          <w:sz w:val="18"/>
        </w:rPr>
        <w:t>no.</w:t>
      </w:r>
      <w:r>
        <w:rPr>
          <w:spacing w:val="-7"/>
          <w:sz w:val="18"/>
        </w:rPr>
        <w:t xml:space="preserve"> </w:t>
      </w:r>
      <w:r>
        <w:rPr>
          <w:sz w:val="18"/>
        </w:rPr>
        <w:t>2,</w:t>
      </w:r>
      <w:r>
        <w:rPr>
          <w:spacing w:val="-5"/>
          <w:sz w:val="18"/>
        </w:rPr>
        <w:t xml:space="preserve"> </w:t>
      </w:r>
      <w:r>
        <w:rPr>
          <w:sz w:val="18"/>
        </w:rPr>
        <w:t>pp. 103–116, 2013.</w:t>
      </w:r>
    </w:p>
    <w:sectPr w:rsidR="00AC1AB8">
      <w:pgSz w:w="11910" w:h="16840"/>
      <w:pgMar w:top="980" w:right="425" w:bottom="280" w:left="850" w:header="720" w:footer="720" w:gutter="0"/>
      <w:cols w:num="2" w:space="720" w:equalWidth="0">
        <w:col w:w="4928" w:space="298"/>
        <w:col w:w="5409"/>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701F1"/>
    <w:multiLevelType w:val="hybridMultilevel"/>
    <w:tmpl w:val="75CA3124"/>
    <w:lvl w:ilvl="0" w:tplc="BCA46008">
      <w:start w:val="1"/>
      <w:numFmt w:val="upperLetter"/>
      <w:lvlText w:val="%1."/>
      <w:lvlJc w:val="left"/>
      <w:pPr>
        <w:ind w:left="277" w:hanging="221"/>
      </w:pPr>
      <w:rPr>
        <w:rFonts w:ascii="Times New Roman" w:eastAsia="Times New Roman" w:hAnsi="Times New Roman" w:cs="Times New Roman" w:hint="default"/>
        <w:b/>
        <w:bCs/>
        <w:i w:val="0"/>
        <w:iCs w:val="0"/>
        <w:spacing w:val="0"/>
        <w:w w:val="100"/>
        <w:sz w:val="18"/>
        <w:szCs w:val="18"/>
        <w:lang w:val="en-US" w:eastAsia="en-US" w:bidi="ar-SA"/>
      </w:rPr>
    </w:lvl>
    <w:lvl w:ilvl="1" w:tplc="AF0610C0">
      <w:numFmt w:val="bullet"/>
      <w:lvlText w:val="•"/>
      <w:lvlJc w:val="left"/>
      <w:pPr>
        <w:ind w:left="744" w:hanging="221"/>
      </w:pPr>
      <w:rPr>
        <w:rFonts w:hint="default"/>
        <w:lang w:val="en-US" w:eastAsia="en-US" w:bidi="ar-SA"/>
      </w:rPr>
    </w:lvl>
    <w:lvl w:ilvl="2" w:tplc="DEE6D384">
      <w:numFmt w:val="bullet"/>
      <w:lvlText w:val="•"/>
      <w:lvlJc w:val="left"/>
      <w:pPr>
        <w:ind w:left="1209" w:hanging="221"/>
      </w:pPr>
      <w:rPr>
        <w:rFonts w:hint="default"/>
        <w:lang w:val="en-US" w:eastAsia="en-US" w:bidi="ar-SA"/>
      </w:rPr>
    </w:lvl>
    <w:lvl w:ilvl="3" w:tplc="0F4E7308">
      <w:numFmt w:val="bullet"/>
      <w:lvlText w:val="•"/>
      <w:lvlJc w:val="left"/>
      <w:pPr>
        <w:ind w:left="1673" w:hanging="221"/>
      </w:pPr>
      <w:rPr>
        <w:rFonts w:hint="default"/>
        <w:lang w:val="en-US" w:eastAsia="en-US" w:bidi="ar-SA"/>
      </w:rPr>
    </w:lvl>
    <w:lvl w:ilvl="4" w:tplc="699AAED6">
      <w:numFmt w:val="bullet"/>
      <w:lvlText w:val="•"/>
      <w:lvlJc w:val="left"/>
      <w:pPr>
        <w:ind w:left="2138" w:hanging="221"/>
      </w:pPr>
      <w:rPr>
        <w:rFonts w:hint="default"/>
        <w:lang w:val="en-US" w:eastAsia="en-US" w:bidi="ar-SA"/>
      </w:rPr>
    </w:lvl>
    <w:lvl w:ilvl="5" w:tplc="D552555C">
      <w:numFmt w:val="bullet"/>
      <w:lvlText w:val="•"/>
      <w:lvlJc w:val="left"/>
      <w:pPr>
        <w:ind w:left="2602" w:hanging="221"/>
      </w:pPr>
      <w:rPr>
        <w:rFonts w:hint="default"/>
        <w:lang w:val="en-US" w:eastAsia="en-US" w:bidi="ar-SA"/>
      </w:rPr>
    </w:lvl>
    <w:lvl w:ilvl="6" w:tplc="1BD88B18">
      <w:numFmt w:val="bullet"/>
      <w:lvlText w:val="•"/>
      <w:lvlJc w:val="left"/>
      <w:pPr>
        <w:ind w:left="3067" w:hanging="221"/>
      </w:pPr>
      <w:rPr>
        <w:rFonts w:hint="default"/>
        <w:lang w:val="en-US" w:eastAsia="en-US" w:bidi="ar-SA"/>
      </w:rPr>
    </w:lvl>
    <w:lvl w:ilvl="7" w:tplc="86B075C4">
      <w:numFmt w:val="bullet"/>
      <w:lvlText w:val="•"/>
      <w:lvlJc w:val="left"/>
      <w:pPr>
        <w:ind w:left="3532" w:hanging="221"/>
      </w:pPr>
      <w:rPr>
        <w:rFonts w:hint="default"/>
        <w:lang w:val="en-US" w:eastAsia="en-US" w:bidi="ar-SA"/>
      </w:rPr>
    </w:lvl>
    <w:lvl w:ilvl="8" w:tplc="74382AFE">
      <w:numFmt w:val="bullet"/>
      <w:lvlText w:val="•"/>
      <w:lvlJc w:val="left"/>
      <w:pPr>
        <w:ind w:left="3996" w:hanging="221"/>
      </w:pPr>
      <w:rPr>
        <w:rFonts w:hint="default"/>
        <w:lang w:val="en-US" w:eastAsia="en-US" w:bidi="ar-SA"/>
      </w:rPr>
    </w:lvl>
  </w:abstractNum>
  <w:abstractNum w:abstractNumId="1" w15:restartNumberingAfterBreak="0">
    <w:nsid w:val="11E2301D"/>
    <w:multiLevelType w:val="hybridMultilevel"/>
    <w:tmpl w:val="E47052A0"/>
    <w:lvl w:ilvl="0" w:tplc="36582E38">
      <w:start w:val="1"/>
      <w:numFmt w:val="decimal"/>
      <w:lvlText w:val="[%1]"/>
      <w:lvlJc w:val="left"/>
      <w:pPr>
        <w:ind w:left="57" w:hanging="269"/>
      </w:pPr>
      <w:rPr>
        <w:rFonts w:ascii="Times New Roman" w:eastAsia="Times New Roman" w:hAnsi="Times New Roman" w:cs="Times New Roman" w:hint="default"/>
        <w:b/>
        <w:bCs/>
        <w:i w:val="0"/>
        <w:iCs w:val="0"/>
        <w:spacing w:val="0"/>
        <w:w w:val="100"/>
        <w:sz w:val="18"/>
        <w:szCs w:val="18"/>
        <w:lang w:val="en-US" w:eastAsia="en-US" w:bidi="ar-SA"/>
      </w:rPr>
    </w:lvl>
    <w:lvl w:ilvl="1" w:tplc="6DA602BA">
      <w:numFmt w:val="bullet"/>
      <w:lvlText w:val="•"/>
      <w:lvlJc w:val="left"/>
      <w:pPr>
        <w:ind w:left="546" w:hanging="269"/>
      </w:pPr>
      <w:rPr>
        <w:rFonts w:hint="default"/>
        <w:lang w:val="en-US" w:eastAsia="en-US" w:bidi="ar-SA"/>
      </w:rPr>
    </w:lvl>
    <w:lvl w:ilvl="2" w:tplc="19EE3508">
      <w:numFmt w:val="bullet"/>
      <w:lvlText w:val="•"/>
      <w:lvlJc w:val="left"/>
      <w:pPr>
        <w:ind w:left="1033" w:hanging="269"/>
      </w:pPr>
      <w:rPr>
        <w:rFonts w:hint="default"/>
        <w:lang w:val="en-US" w:eastAsia="en-US" w:bidi="ar-SA"/>
      </w:rPr>
    </w:lvl>
    <w:lvl w:ilvl="3" w:tplc="C4D25124">
      <w:numFmt w:val="bullet"/>
      <w:lvlText w:val="•"/>
      <w:lvlJc w:val="left"/>
      <w:pPr>
        <w:ind w:left="1520" w:hanging="269"/>
      </w:pPr>
      <w:rPr>
        <w:rFonts w:hint="default"/>
        <w:lang w:val="en-US" w:eastAsia="en-US" w:bidi="ar-SA"/>
      </w:rPr>
    </w:lvl>
    <w:lvl w:ilvl="4" w:tplc="20942D6C">
      <w:numFmt w:val="bullet"/>
      <w:lvlText w:val="•"/>
      <w:lvlJc w:val="left"/>
      <w:pPr>
        <w:ind w:left="2006" w:hanging="269"/>
      </w:pPr>
      <w:rPr>
        <w:rFonts w:hint="default"/>
        <w:lang w:val="en-US" w:eastAsia="en-US" w:bidi="ar-SA"/>
      </w:rPr>
    </w:lvl>
    <w:lvl w:ilvl="5" w:tplc="0C8E2906">
      <w:numFmt w:val="bullet"/>
      <w:lvlText w:val="•"/>
      <w:lvlJc w:val="left"/>
      <w:pPr>
        <w:ind w:left="2493" w:hanging="269"/>
      </w:pPr>
      <w:rPr>
        <w:rFonts w:hint="default"/>
        <w:lang w:val="en-US" w:eastAsia="en-US" w:bidi="ar-SA"/>
      </w:rPr>
    </w:lvl>
    <w:lvl w:ilvl="6" w:tplc="2A8EF588">
      <w:numFmt w:val="bullet"/>
      <w:lvlText w:val="•"/>
      <w:lvlJc w:val="left"/>
      <w:pPr>
        <w:ind w:left="2980" w:hanging="269"/>
      </w:pPr>
      <w:rPr>
        <w:rFonts w:hint="default"/>
        <w:lang w:val="en-US" w:eastAsia="en-US" w:bidi="ar-SA"/>
      </w:rPr>
    </w:lvl>
    <w:lvl w:ilvl="7" w:tplc="EC60C1A2">
      <w:numFmt w:val="bullet"/>
      <w:lvlText w:val="•"/>
      <w:lvlJc w:val="left"/>
      <w:pPr>
        <w:ind w:left="3467" w:hanging="269"/>
      </w:pPr>
      <w:rPr>
        <w:rFonts w:hint="default"/>
        <w:lang w:val="en-US" w:eastAsia="en-US" w:bidi="ar-SA"/>
      </w:rPr>
    </w:lvl>
    <w:lvl w:ilvl="8" w:tplc="0BC8738A">
      <w:numFmt w:val="bullet"/>
      <w:lvlText w:val="•"/>
      <w:lvlJc w:val="left"/>
      <w:pPr>
        <w:ind w:left="3953" w:hanging="269"/>
      </w:pPr>
      <w:rPr>
        <w:rFonts w:hint="default"/>
        <w:lang w:val="en-US" w:eastAsia="en-US" w:bidi="ar-SA"/>
      </w:rPr>
    </w:lvl>
  </w:abstractNum>
  <w:abstractNum w:abstractNumId="2" w15:restartNumberingAfterBreak="0">
    <w:nsid w:val="13DE6F5F"/>
    <w:multiLevelType w:val="hybridMultilevel"/>
    <w:tmpl w:val="ED0A2B4A"/>
    <w:lvl w:ilvl="0" w:tplc="3EACA788">
      <w:start w:val="1"/>
      <w:numFmt w:val="upperRoman"/>
      <w:lvlText w:val="%1."/>
      <w:lvlJc w:val="left"/>
      <w:pPr>
        <w:ind w:left="1706" w:hanging="281"/>
        <w:jc w:val="right"/>
      </w:pPr>
      <w:rPr>
        <w:rFonts w:hint="default"/>
        <w:spacing w:val="-1"/>
        <w:w w:val="99"/>
        <w:lang w:val="en-US" w:eastAsia="en-US" w:bidi="ar-SA"/>
      </w:rPr>
    </w:lvl>
    <w:lvl w:ilvl="1" w:tplc="7EDC1C2C">
      <w:start w:val="1"/>
      <w:numFmt w:val="upperLetter"/>
      <w:lvlText w:val="%2."/>
      <w:lvlJc w:val="left"/>
      <w:pPr>
        <w:ind w:left="1590" w:hanging="281"/>
        <w:jc w:val="right"/>
      </w:pPr>
      <w:rPr>
        <w:rFonts w:ascii="Times New Roman" w:eastAsia="Times New Roman" w:hAnsi="Times New Roman" w:cs="Times New Roman" w:hint="default"/>
        <w:b/>
        <w:bCs/>
        <w:i/>
        <w:iCs/>
        <w:spacing w:val="0"/>
        <w:w w:val="100"/>
        <w:sz w:val="24"/>
        <w:szCs w:val="24"/>
        <w:lang w:val="en-US" w:eastAsia="en-US" w:bidi="ar-SA"/>
      </w:rPr>
    </w:lvl>
    <w:lvl w:ilvl="2" w:tplc="220A6222">
      <w:numFmt w:val="bullet"/>
      <w:lvlText w:val="•"/>
      <w:lvlJc w:val="left"/>
      <w:pPr>
        <w:ind w:left="1617" w:hanging="281"/>
      </w:pPr>
      <w:rPr>
        <w:rFonts w:hint="default"/>
        <w:lang w:val="en-US" w:eastAsia="en-US" w:bidi="ar-SA"/>
      </w:rPr>
    </w:lvl>
    <w:lvl w:ilvl="3" w:tplc="2D0CA7F4">
      <w:numFmt w:val="bullet"/>
      <w:lvlText w:val="•"/>
      <w:lvlJc w:val="left"/>
      <w:pPr>
        <w:ind w:left="1534" w:hanging="281"/>
      </w:pPr>
      <w:rPr>
        <w:rFonts w:hint="default"/>
        <w:lang w:val="en-US" w:eastAsia="en-US" w:bidi="ar-SA"/>
      </w:rPr>
    </w:lvl>
    <w:lvl w:ilvl="4" w:tplc="D3CCB714">
      <w:numFmt w:val="bullet"/>
      <w:lvlText w:val="•"/>
      <w:lvlJc w:val="left"/>
      <w:pPr>
        <w:ind w:left="1451" w:hanging="281"/>
      </w:pPr>
      <w:rPr>
        <w:rFonts w:hint="default"/>
        <w:lang w:val="en-US" w:eastAsia="en-US" w:bidi="ar-SA"/>
      </w:rPr>
    </w:lvl>
    <w:lvl w:ilvl="5" w:tplc="1C122884">
      <w:numFmt w:val="bullet"/>
      <w:lvlText w:val="•"/>
      <w:lvlJc w:val="left"/>
      <w:pPr>
        <w:ind w:left="1369" w:hanging="281"/>
      </w:pPr>
      <w:rPr>
        <w:rFonts w:hint="default"/>
        <w:lang w:val="en-US" w:eastAsia="en-US" w:bidi="ar-SA"/>
      </w:rPr>
    </w:lvl>
    <w:lvl w:ilvl="6" w:tplc="BD3A11CA">
      <w:numFmt w:val="bullet"/>
      <w:lvlText w:val="•"/>
      <w:lvlJc w:val="left"/>
      <w:pPr>
        <w:ind w:left="1286" w:hanging="281"/>
      </w:pPr>
      <w:rPr>
        <w:rFonts w:hint="default"/>
        <w:lang w:val="en-US" w:eastAsia="en-US" w:bidi="ar-SA"/>
      </w:rPr>
    </w:lvl>
    <w:lvl w:ilvl="7" w:tplc="D5FA88C0">
      <w:numFmt w:val="bullet"/>
      <w:lvlText w:val="•"/>
      <w:lvlJc w:val="left"/>
      <w:pPr>
        <w:ind w:left="1203" w:hanging="281"/>
      </w:pPr>
      <w:rPr>
        <w:rFonts w:hint="default"/>
        <w:lang w:val="en-US" w:eastAsia="en-US" w:bidi="ar-SA"/>
      </w:rPr>
    </w:lvl>
    <w:lvl w:ilvl="8" w:tplc="B0DEE04A">
      <w:numFmt w:val="bullet"/>
      <w:lvlText w:val="•"/>
      <w:lvlJc w:val="left"/>
      <w:pPr>
        <w:ind w:left="1120" w:hanging="281"/>
      </w:pPr>
      <w:rPr>
        <w:rFonts w:hint="default"/>
        <w:lang w:val="en-US" w:eastAsia="en-US" w:bidi="ar-SA"/>
      </w:rPr>
    </w:lvl>
  </w:abstractNum>
  <w:abstractNum w:abstractNumId="3" w15:restartNumberingAfterBreak="0">
    <w:nsid w:val="179327EB"/>
    <w:multiLevelType w:val="hybridMultilevel"/>
    <w:tmpl w:val="571AD1D6"/>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F4606D8"/>
    <w:multiLevelType w:val="hybridMultilevel"/>
    <w:tmpl w:val="81E01358"/>
    <w:lvl w:ilvl="0" w:tplc="C0A895CE">
      <w:start w:val="3"/>
      <w:numFmt w:val="decimal"/>
      <w:lvlText w:val="%1."/>
      <w:lvlJc w:val="left"/>
      <w:pPr>
        <w:ind w:left="417"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24018C4"/>
    <w:multiLevelType w:val="hybridMultilevel"/>
    <w:tmpl w:val="605AE3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5864E5E"/>
    <w:multiLevelType w:val="hybridMultilevel"/>
    <w:tmpl w:val="DD244170"/>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B8C6433"/>
    <w:multiLevelType w:val="hybridMultilevel"/>
    <w:tmpl w:val="78D8795A"/>
    <w:lvl w:ilvl="0" w:tplc="C0A895CE">
      <w:start w:val="3"/>
      <w:numFmt w:val="decimal"/>
      <w:lvlText w:val="%1."/>
      <w:lvlJc w:val="left"/>
      <w:pPr>
        <w:ind w:left="834" w:hanging="360"/>
      </w:pPr>
      <w:rPr>
        <w:rFonts w:hint="default"/>
      </w:rPr>
    </w:lvl>
    <w:lvl w:ilvl="1" w:tplc="40090019" w:tentative="1">
      <w:start w:val="1"/>
      <w:numFmt w:val="lowerLetter"/>
      <w:lvlText w:val="%2."/>
      <w:lvlJc w:val="left"/>
      <w:pPr>
        <w:ind w:left="1857" w:hanging="360"/>
      </w:pPr>
    </w:lvl>
    <w:lvl w:ilvl="2" w:tplc="4009001B" w:tentative="1">
      <w:start w:val="1"/>
      <w:numFmt w:val="lowerRoman"/>
      <w:lvlText w:val="%3."/>
      <w:lvlJc w:val="right"/>
      <w:pPr>
        <w:ind w:left="2577" w:hanging="180"/>
      </w:pPr>
    </w:lvl>
    <w:lvl w:ilvl="3" w:tplc="4009000F" w:tentative="1">
      <w:start w:val="1"/>
      <w:numFmt w:val="decimal"/>
      <w:lvlText w:val="%4."/>
      <w:lvlJc w:val="left"/>
      <w:pPr>
        <w:ind w:left="3297" w:hanging="360"/>
      </w:pPr>
    </w:lvl>
    <w:lvl w:ilvl="4" w:tplc="40090019" w:tentative="1">
      <w:start w:val="1"/>
      <w:numFmt w:val="lowerLetter"/>
      <w:lvlText w:val="%5."/>
      <w:lvlJc w:val="left"/>
      <w:pPr>
        <w:ind w:left="4017" w:hanging="360"/>
      </w:pPr>
    </w:lvl>
    <w:lvl w:ilvl="5" w:tplc="4009001B" w:tentative="1">
      <w:start w:val="1"/>
      <w:numFmt w:val="lowerRoman"/>
      <w:lvlText w:val="%6."/>
      <w:lvlJc w:val="right"/>
      <w:pPr>
        <w:ind w:left="4737" w:hanging="180"/>
      </w:pPr>
    </w:lvl>
    <w:lvl w:ilvl="6" w:tplc="4009000F" w:tentative="1">
      <w:start w:val="1"/>
      <w:numFmt w:val="decimal"/>
      <w:lvlText w:val="%7."/>
      <w:lvlJc w:val="left"/>
      <w:pPr>
        <w:ind w:left="5457" w:hanging="360"/>
      </w:pPr>
    </w:lvl>
    <w:lvl w:ilvl="7" w:tplc="40090019" w:tentative="1">
      <w:start w:val="1"/>
      <w:numFmt w:val="lowerLetter"/>
      <w:lvlText w:val="%8."/>
      <w:lvlJc w:val="left"/>
      <w:pPr>
        <w:ind w:left="6177" w:hanging="360"/>
      </w:pPr>
    </w:lvl>
    <w:lvl w:ilvl="8" w:tplc="4009001B" w:tentative="1">
      <w:start w:val="1"/>
      <w:numFmt w:val="lowerRoman"/>
      <w:lvlText w:val="%9."/>
      <w:lvlJc w:val="right"/>
      <w:pPr>
        <w:ind w:left="6897" w:hanging="180"/>
      </w:pPr>
    </w:lvl>
  </w:abstractNum>
  <w:abstractNum w:abstractNumId="8" w15:restartNumberingAfterBreak="0">
    <w:nsid w:val="2D8208C9"/>
    <w:multiLevelType w:val="hybridMultilevel"/>
    <w:tmpl w:val="70EC8580"/>
    <w:lvl w:ilvl="0" w:tplc="C0A895CE">
      <w:start w:val="3"/>
      <w:numFmt w:val="decimal"/>
      <w:lvlText w:val="%1."/>
      <w:lvlJc w:val="left"/>
      <w:pPr>
        <w:ind w:left="834" w:hanging="360"/>
      </w:pPr>
      <w:rPr>
        <w:rFonts w:hint="default"/>
      </w:rPr>
    </w:lvl>
    <w:lvl w:ilvl="1" w:tplc="40090019" w:tentative="1">
      <w:start w:val="1"/>
      <w:numFmt w:val="lowerLetter"/>
      <w:lvlText w:val="%2."/>
      <w:lvlJc w:val="left"/>
      <w:pPr>
        <w:ind w:left="1857" w:hanging="360"/>
      </w:pPr>
    </w:lvl>
    <w:lvl w:ilvl="2" w:tplc="4009001B" w:tentative="1">
      <w:start w:val="1"/>
      <w:numFmt w:val="lowerRoman"/>
      <w:lvlText w:val="%3."/>
      <w:lvlJc w:val="right"/>
      <w:pPr>
        <w:ind w:left="2577" w:hanging="180"/>
      </w:pPr>
    </w:lvl>
    <w:lvl w:ilvl="3" w:tplc="4009000F" w:tentative="1">
      <w:start w:val="1"/>
      <w:numFmt w:val="decimal"/>
      <w:lvlText w:val="%4."/>
      <w:lvlJc w:val="left"/>
      <w:pPr>
        <w:ind w:left="3297" w:hanging="360"/>
      </w:pPr>
    </w:lvl>
    <w:lvl w:ilvl="4" w:tplc="40090019" w:tentative="1">
      <w:start w:val="1"/>
      <w:numFmt w:val="lowerLetter"/>
      <w:lvlText w:val="%5."/>
      <w:lvlJc w:val="left"/>
      <w:pPr>
        <w:ind w:left="4017" w:hanging="360"/>
      </w:pPr>
    </w:lvl>
    <w:lvl w:ilvl="5" w:tplc="4009001B" w:tentative="1">
      <w:start w:val="1"/>
      <w:numFmt w:val="lowerRoman"/>
      <w:lvlText w:val="%6."/>
      <w:lvlJc w:val="right"/>
      <w:pPr>
        <w:ind w:left="4737" w:hanging="180"/>
      </w:pPr>
    </w:lvl>
    <w:lvl w:ilvl="6" w:tplc="4009000F" w:tentative="1">
      <w:start w:val="1"/>
      <w:numFmt w:val="decimal"/>
      <w:lvlText w:val="%7."/>
      <w:lvlJc w:val="left"/>
      <w:pPr>
        <w:ind w:left="5457" w:hanging="360"/>
      </w:pPr>
    </w:lvl>
    <w:lvl w:ilvl="7" w:tplc="40090019" w:tentative="1">
      <w:start w:val="1"/>
      <w:numFmt w:val="lowerLetter"/>
      <w:lvlText w:val="%8."/>
      <w:lvlJc w:val="left"/>
      <w:pPr>
        <w:ind w:left="6177" w:hanging="360"/>
      </w:pPr>
    </w:lvl>
    <w:lvl w:ilvl="8" w:tplc="4009001B" w:tentative="1">
      <w:start w:val="1"/>
      <w:numFmt w:val="lowerRoman"/>
      <w:lvlText w:val="%9."/>
      <w:lvlJc w:val="right"/>
      <w:pPr>
        <w:ind w:left="6897" w:hanging="180"/>
      </w:pPr>
    </w:lvl>
  </w:abstractNum>
  <w:abstractNum w:abstractNumId="9" w15:restartNumberingAfterBreak="0">
    <w:nsid w:val="36452BAB"/>
    <w:multiLevelType w:val="hybridMultilevel"/>
    <w:tmpl w:val="3F2496EE"/>
    <w:lvl w:ilvl="0" w:tplc="CF767778">
      <w:start w:val="1"/>
      <w:numFmt w:val="decimal"/>
      <w:lvlText w:val="%1."/>
      <w:lvlJc w:val="left"/>
      <w:pPr>
        <w:ind w:left="417" w:hanging="201"/>
      </w:pPr>
      <w:rPr>
        <w:rFonts w:ascii="Times New Roman" w:eastAsia="Times New Roman" w:hAnsi="Times New Roman" w:cs="Times New Roman" w:hint="default"/>
        <w:b/>
        <w:bCs/>
        <w:i w:val="0"/>
        <w:iCs w:val="0"/>
        <w:spacing w:val="0"/>
        <w:w w:val="99"/>
        <w:sz w:val="20"/>
        <w:szCs w:val="20"/>
        <w:lang w:val="en-US" w:eastAsia="en-US" w:bidi="ar-SA"/>
      </w:rPr>
    </w:lvl>
    <w:lvl w:ilvl="1" w:tplc="D4BA92F0">
      <w:numFmt w:val="bullet"/>
      <w:lvlText w:val="•"/>
      <w:lvlJc w:val="left"/>
      <w:pPr>
        <w:ind w:left="870" w:hanging="201"/>
      </w:pPr>
      <w:rPr>
        <w:rFonts w:hint="default"/>
        <w:lang w:val="en-US" w:eastAsia="en-US" w:bidi="ar-SA"/>
      </w:rPr>
    </w:lvl>
    <w:lvl w:ilvl="2" w:tplc="ACC2F9F8">
      <w:numFmt w:val="bullet"/>
      <w:lvlText w:val="•"/>
      <w:lvlJc w:val="left"/>
      <w:pPr>
        <w:ind w:left="1320" w:hanging="201"/>
      </w:pPr>
      <w:rPr>
        <w:rFonts w:hint="default"/>
        <w:lang w:val="en-US" w:eastAsia="en-US" w:bidi="ar-SA"/>
      </w:rPr>
    </w:lvl>
    <w:lvl w:ilvl="3" w:tplc="294A6364">
      <w:numFmt w:val="bullet"/>
      <w:lvlText w:val="•"/>
      <w:lvlJc w:val="left"/>
      <w:pPr>
        <w:ind w:left="1770" w:hanging="201"/>
      </w:pPr>
      <w:rPr>
        <w:rFonts w:hint="default"/>
        <w:lang w:val="en-US" w:eastAsia="en-US" w:bidi="ar-SA"/>
      </w:rPr>
    </w:lvl>
    <w:lvl w:ilvl="4" w:tplc="93EAFC96">
      <w:numFmt w:val="bullet"/>
      <w:lvlText w:val="•"/>
      <w:lvlJc w:val="left"/>
      <w:pPr>
        <w:ind w:left="2220" w:hanging="201"/>
      </w:pPr>
      <w:rPr>
        <w:rFonts w:hint="default"/>
        <w:lang w:val="en-US" w:eastAsia="en-US" w:bidi="ar-SA"/>
      </w:rPr>
    </w:lvl>
    <w:lvl w:ilvl="5" w:tplc="954CF3D0">
      <w:numFmt w:val="bullet"/>
      <w:lvlText w:val="•"/>
      <w:lvlJc w:val="left"/>
      <w:pPr>
        <w:ind w:left="2670" w:hanging="201"/>
      </w:pPr>
      <w:rPr>
        <w:rFonts w:hint="default"/>
        <w:lang w:val="en-US" w:eastAsia="en-US" w:bidi="ar-SA"/>
      </w:rPr>
    </w:lvl>
    <w:lvl w:ilvl="6" w:tplc="2F1A6B10">
      <w:numFmt w:val="bullet"/>
      <w:lvlText w:val="•"/>
      <w:lvlJc w:val="left"/>
      <w:pPr>
        <w:ind w:left="3121" w:hanging="201"/>
      </w:pPr>
      <w:rPr>
        <w:rFonts w:hint="default"/>
        <w:lang w:val="en-US" w:eastAsia="en-US" w:bidi="ar-SA"/>
      </w:rPr>
    </w:lvl>
    <w:lvl w:ilvl="7" w:tplc="9D6836DC">
      <w:numFmt w:val="bullet"/>
      <w:lvlText w:val="•"/>
      <w:lvlJc w:val="left"/>
      <w:pPr>
        <w:ind w:left="3571" w:hanging="201"/>
      </w:pPr>
      <w:rPr>
        <w:rFonts w:hint="default"/>
        <w:lang w:val="en-US" w:eastAsia="en-US" w:bidi="ar-SA"/>
      </w:rPr>
    </w:lvl>
    <w:lvl w:ilvl="8" w:tplc="06AC4462">
      <w:numFmt w:val="bullet"/>
      <w:lvlText w:val="•"/>
      <w:lvlJc w:val="left"/>
      <w:pPr>
        <w:ind w:left="4021" w:hanging="201"/>
      </w:pPr>
      <w:rPr>
        <w:rFonts w:hint="default"/>
        <w:lang w:val="en-US" w:eastAsia="en-US" w:bidi="ar-SA"/>
      </w:rPr>
    </w:lvl>
  </w:abstractNum>
  <w:abstractNum w:abstractNumId="10" w15:restartNumberingAfterBreak="0">
    <w:nsid w:val="41662E5D"/>
    <w:multiLevelType w:val="hybridMultilevel"/>
    <w:tmpl w:val="AD7E32AE"/>
    <w:lvl w:ilvl="0" w:tplc="C0A895CE">
      <w:start w:val="3"/>
      <w:numFmt w:val="decimal"/>
      <w:lvlText w:val="%1."/>
      <w:lvlJc w:val="left"/>
      <w:pPr>
        <w:ind w:left="417" w:hanging="360"/>
      </w:pPr>
      <w:rPr>
        <w:rFonts w:hint="default"/>
      </w:rPr>
    </w:lvl>
    <w:lvl w:ilvl="1" w:tplc="40090019" w:tentative="1">
      <w:start w:val="1"/>
      <w:numFmt w:val="lowerLetter"/>
      <w:lvlText w:val="%2."/>
      <w:lvlJc w:val="left"/>
      <w:pPr>
        <w:ind w:left="1137" w:hanging="360"/>
      </w:pPr>
    </w:lvl>
    <w:lvl w:ilvl="2" w:tplc="4009001B" w:tentative="1">
      <w:start w:val="1"/>
      <w:numFmt w:val="lowerRoman"/>
      <w:lvlText w:val="%3."/>
      <w:lvlJc w:val="right"/>
      <w:pPr>
        <w:ind w:left="1857" w:hanging="180"/>
      </w:pPr>
    </w:lvl>
    <w:lvl w:ilvl="3" w:tplc="4009000F" w:tentative="1">
      <w:start w:val="1"/>
      <w:numFmt w:val="decimal"/>
      <w:lvlText w:val="%4."/>
      <w:lvlJc w:val="left"/>
      <w:pPr>
        <w:ind w:left="2577" w:hanging="360"/>
      </w:pPr>
    </w:lvl>
    <w:lvl w:ilvl="4" w:tplc="40090019" w:tentative="1">
      <w:start w:val="1"/>
      <w:numFmt w:val="lowerLetter"/>
      <w:lvlText w:val="%5."/>
      <w:lvlJc w:val="left"/>
      <w:pPr>
        <w:ind w:left="3297" w:hanging="360"/>
      </w:pPr>
    </w:lvl>
    <w:lvl w:ilvl="5" w:tplc="4009001B" w:tentative="1">
      <w:start w:val="1"/>
      <w:numFmt w:val="lowerRoman"/>
      <w:lvlText w:val="%6."/>
      <w:lvlJc w:val="right"/>
      <w:pPr>
        <w:ind w:left="4017" w:hanging="180"/>
      </w:pPr>
    </w:lvl>
    <w:lvl w:ilvl="6" w:tplc="4009000F" w:tentative="1">
      <w:start w:val="1"/>
      <w:numFmt w:val="decimal"/>
      <w:lvlText w:val="%7."/>
      <w:lvlJc w:val="left"/>
      <w:pPr>
        <w:ind w:left="4737" w:hanging="360"/>
      </w:pPr>
    </w:lvl>
    <w:lvl w:ilvl="7" w:tplc="40090019" w:tentative="1">
      <w:start w:val="1"/>
      <w:numFmt w:val="lowerLetter"/>
      <w:lvlText w:val="%8."/>
      <w:lvlJc w:val="left"/>
      <w:pPr>
        <w:ind w:left="5457" w:hanging="360"/>
      </w:pPr>
    </w:lvl>
    <w:lvl w:ilvl="8" w:tplc="4009001B" w:tentative="1">
      <w:start w:val="1"/>
      <w:numFmt w:val="lowerRoman"/>
      <w:lvlText w:val="%9."/>
      <w:lvlJc w:val="right"/>
      <w:pPr>
        <w:ind w:left="6177" w:hanging="180"/>
      </w:pPr>
    </w:lvl>
  </w:abstractNum>
  <w:abstractNum w:abstractNumId="11" w15:restartNumberingAfterBreak="0">
    <w:nsid w:val="47F97104"/>
    <w:multiLevelType w:val="hybridMultilevel"/>
    <w:tmpl w:val="FC307456"/>
    <w:lvl w:ilvl="0" w:tplc="97A40A2E">
      <w:start w:val="1"/>
      <w:numFmt w:val="upperLetter"/>
      <w:lvlText w:val="%1."/>
      <w:lvlJc w:val="left"/>
      <w:pPr>
        <w:ind w:left="337" w:hanging="281"/>
      </w:pPr>
      <w:rPr>
        <w:rFonts w:hint="default"/>
        <w:spacing w:val="0"/>
        <w:w w:val="100"/>
        <w:lang w:val="en-US" w:eastAsia="en-US" w:bidi="ar-SA"/>
      </w:rPr>
    </w:lvl>
    <w:lvl w:ilvl="1" w:tplc="D1F430DE">
      <w:start w:val="1"/>
      <w:numFmt w:val="decimal"/>
      <w:lvlText w:val="%2)"/>
      <w:lvlJc w:val="left"/>
      <w:pPr>
        <w:ind w:left="57" w:hanging="218"/>
        <w:jc w:val="right"/>
      </w:pPr>
      <w:rPr>
        <w:rFonts w:ascii="Times New Roman" w:eastAsia="Times New Roman" w:hAnsi="Times New Roman" w:cs="Times New Roman" w:hint="default"/>
        <w:b/>
        <w:bCs/>
        <w:i w:val="0"/>
        <w:iCs w:val="0"/>
        <w:spacing w:val="0"/>
        <w:w w:val="99"/>
        <w:sz w:val="20"/>
        <w:szCs w:val="20"/>
        <w:lang w:val="en-US" w:eastAsia="en-US" w:bidi="ar-SA"/>
      </w:rPr>
    </w:lvl>
    <w:lvl w:ilvl="2" w:tplc="37D42CD0">
      <w:numFmt w:val="bullet"/>
      <w:lvlText w:val="•"/>
      <w:lvlJc w:val="left"/>
      <w:pPr>
        <w:ind w:left="216" w:hanging="218"/>
      </w:pPr>
      <w:rPr>
        <w:rFonts w:hint="default"/>
        <w:lang w:val="en-US" w:eastAsia="en-US" w:bidi="ar-SA"/>
      </w:rPr>
    </w:lvl>
    <w:lvl w:ilvl="3" w:tplc="6DFA79E8">
      <w:numFmt w:val="bullet"/>
      <w:lvlText w:val="•"/>
      <w:lvlJc w:val="left"/>
      <w:pPr>
        <w:ind w:left="92" w:hanging="218"/>
      </w:pPr>
      <w:rPr>
        <w:rFonts w:hint="default"/>
        <w:lang w:val="en-US" w:eastAsia="en-US" w:bidi="ar-SA"/>
      </w:rPr>
    </w:lvl>
    <w:lvl w:ilvl="4" w:tplc="2DEC047A">
      <w:numFmt w:val="bullet"/>
      <w:lvlText w:val="•"/>
      <w:lvlJc w:val="left"/>
      <w:pPr>
        <w:ind w:left="-32" w:hanging="218"/>
      </w:pPr>
      <w:rPr>
        <w:rFonts w:hint="default"/>
        <w:lang w:val="en-US" w:eastAsia="en-US" w:bidi="ar-SA"/>
      </w:rPr>
    </w:lvl>
    <w:lvl w:ilvl="5" w:tplc="17E6318A">
      <w:numFmt w:val="bullet"/>
      <w:lvlText w:val="•"/>
      <w:lvlJc w:val="left"/>
      <w:pPr>
        <w:ind w:left="-155" w:hanging="218"/>
      </w:pPr>
      <w:rPr>
        <w:rFonts w:hint="default"/>
        <w:lang w:val="en-US" w:eastAsia="en-US" w:bidi="ar-SA"/>
      </w:rPr>
    </w:lvl>
    <w:lvl w:ilvl="6" w:tplc="F1F27932">
      <w:numFmt w:val="bullet"/>
      <w:lvlText w:val="•"/>
      <w:lvlJc w:val="left"/>
      <w:pPr>
        <w:ind w:left="-279" w:hanging="218"/>
      </w:pPr>
      <w:rPr>
        <w:rFonts w:hint="default"/>
        <w:lang w:val="en-US" w:eastAsia="en-US" w:bidi="ar-SA"/>
      </w:rPr>
    </w:lvl>
    <w:lvl w:ilvl="7" w:tplc="13F4F8D6">
      <w:numFmt w:val="bullet"/>
      <w:lvlText w:val="•"/>
      <w:lvlJc w:val="left"/>
      <w:pPr>
        <w:ind w:left="-403" w:hanging="218"/>
      </w:pPr>
      <w:rPr>
        <w:rFonts w:hint="default"/>
        <w:lang w:val="en-US" w:eastAsia="en-US" w:bidi="ar-SA"/>
      </w:rPr>
    </w:lvl>
    <w:lvl w:ilvl="8" w:tplc="BE50A066">
      <w:numFmt w:val="bullet"/>
      <w:lvlText w:val="•"/>
      <w:lvlJc w:val="left"/>
      <w:pPr>
        <w:ind w:left="-526" w:hanging="218"/>
      </w:pPr>
      <w:rPr>
        <w:rFonts w:hint="default"/>
        <w:lang w:val="en-US" w:eastAsia="en-US" w:bidi="ar-SA"/>
      </w:rPr>
    </w:lvl>
  </w:abstractNum>
  <w:abstractNum w:abstractNumId="12" w15:restartNumberingAfterBreak="0">
    <w:nsid w:val="5EF11EF4"/>
    <w:multiLevelType w:val="hybridMultilevel"/>
    <w:tmpl w:val="F4669138"/>
    <w:lvl w:ilvl="0" w:tplc="97F410AC">
      <w:start w:val="3"/>
      <w:numFmt w:val="decimal"/>
      <w:lvlText w:val="%1."/>
      <w:lvlJc w:val="left"/>
      <w:pPr>
        <w:ind w:left="417" w:hanging="360"/>
      </w:pPr>
      <w:rPr>
        <w:rFonts w:hint="default"/>
      </w:rPr>
    </w:lvl>
    <w:lvl w:ilvl="1" w:tplc="40090019" w:tentative="1">
      <w:start w:val="1"/>
      <w:numFmt w:val="lowerLetter"/>
      <w:lvlText w:val="%2."/>
      <w:lvlJc w:val="left"/>
      <w:pPr>
        <w:ind w:left="1137" w:hanging="360"/>
      </w:pPr>
    </w:lvl>
    <w:lvl w:ilvl="2" w:tplc="4009001B" w:tentative="1">
      <w:start w:val="1"/>
      <w:numFmt w:val="lowerRoman"/>
      <w:lvlText w:val="%3."/>
      <w:lvlJc w:val="right"/>
      <w:pPr>
        <w:ind w:left="1857" w:hanging="180"/>
      </w:pPr>
    </w:lvl>
    <w:lvl w:ilvl="3" w:tplc="4009000F" w:tentative="1">
      <w:start w:val="1"/>
      <w:numFmt w:val="decimal"/>
      <w:lvlText w:val="%4."/>
      <w:lvlJc w:val="left"/>
      <w:pPr>
        <w:ind w:left="2577" w:hanging="360"/>
      </w:pPr>
    </w:lvl>
    <w:lvl w:ilvl="4" w:tplc="40090019" w:tentative="1">
      <w:start w:val="1"/>
      <w:numFmt w:val="lowerLetter"/>
      <w:lvlText w:val="%5."/>
      <w:lvlJc w:val="left"/>
      <w:pPr>
        <w:ind w:left="3297" w:hanging="360"/>
      </w:pPr>
    </w:lvl>
    <w:lvl w:ilvl="5" w:tplc="4009001B" w:tentative="1">
      <w:start w:val="1"/>
      <w:numFmt w:val="lowerRoman"/>
      <w:lvlText w:val="%6."/>
      <w:lvlJc w:val="right"/>
      <w:pPr>
        <w:ind w:left="4017" w:hanging="180"/>
      </w:pPr>
    </w:lvl>
    <w:lvl w:ilvl="6" w:tplc="4009000F" w:tentative="1">
      <w:start w:val="1"/>
      <w:numFmt w:val="decimal"/>
      <w:lvlText w:val="%7."/>
      <w:lvlJc w:val="left"/>
      <w:pPr>
        <w:ind w:left="4737" w:hanging="360"/>
      </w:pPr>
    </w:lvl>
    <w:lvl w:ilvl="7" w:tplc="40090019" w:tentative="1">
      <w:start w:val="1"/>
      <w:numFmt w:val="lowerLetter"/>
      <w:lvlText w:val="%8."/>
      <w:lvlJc w:val="left"/>
      <w:pPr>
        <w:ind w:left="5457" w:hanging="360"/>
      </w:pPr>
    </w:lvl>
    <w:lvl w:ilvl="8" w:tplc="4009001B" w:tentative="1">
      <w:start w:val="1"/>
      <w:numFmt w:val="lowerRoman"/>
      <w:lvlText w:val="%9."/>
      <w:lvlJc w:val="right"/>
      <w:pPr>
        <w:ind w:left="6177" w:hanging="180"/>
      </w:pPr>
    </w:lvl>
  </w:abstractNum>
  <w:abstractNum w:abstractNumId="13" w15:restartNumberingAfterBreak="0">
    <w:nsid w:val="611832D0"/>
    <w:multiLevelType w:val="hybridMultilevel"/>
    <w:tmpl w:val="C7FC86E8"/>
    <w:lvl w:ilvl="0" w:tplc="0C382E04">
      <w:start w:val="3"/>
      <w:numFmt w:val="decimal"/>
      <w:lvlText w:val="%1."/>
      <w:lvlJc w:val="left"/>
      <w:pPr>
        <w:ind w:left="777" w:hanging="360"/>
      </w:pPr>
      <w:rPr>
        <w:rFonts w:hint="default"/>
      </w:rPr>
    </w:lvl>
    <w:lvl w:ilvl="1" w:tplc="40090019" w:tentative="1">
      <w:start w:val="1"/>
      <w:numFmt w:val="lowerLetter"/>
      <w:lvlText w:val="%2."/>
      <w:lvlJc w:val="left"/>
      <w:pPr>
        <w:ind w:left="1497" w:hanging="360"/>
      </w:pPr>
    </w:lvl>
    <w:lvl w:ilvl="2" w:tplc="4009001B" w:tentative="1">
      <w:start w:val="1"/>
      <w:numFmt w:val="lowerRoman"/>
      <w:lvlText w:val="%3."/>
      <w:lvlJc w:val="right"/>
      <w:pPr>
        <w:ind w:left="2217" w:hanging="180"/>
      </w:pPr>
    </w:lvl>
    <w:lvl w:ilvl="3" w:tplc="4009000F" w:tentative="1">
      <w:start w:val="1"/>
      <w:numFmt w:val="decimal"/>
      <w:lvlText w:val="%4."/>
      <w:lvlJc w:val="left"/>
      <w:pPr>
        <w:ind w:left="2937" w:hanging="360"/>
      </w:pPr>
    </w:lvl>
    <w:lvl w:ilvl="4" w:tplc="40090019" w:tentative="1">
      <w:start w:val="1"/>
      <w:numFmt w:val="lowerLetter"/>
      <w:lvlText w:val="%5."/>
      <w:lvlJc w:val="left"/>
      <w:pPr>
        <w:ind w:left="3657" w:hanging="360"/>
      </w:pPr>
    </w:lvl>
    <w:lvl w:ilvl="5" w:tplc="4009001B" w:tentative="1">
      <w:start w:val="1"/>
      <w:numFmt w:val="lowerRoman"/>
      <w:lvlText w:val="%6."/>
      <w:lvlJc w:val="right"/>
      <w:pPr>
        <w:ind w:left="4377" w:hanging="180"/>
      </w:pPr>
    </w:lvl>
    <w:lvl w:ilvl="6" w:tplc="4009000F" w:tentative="1">
      <w:start w:val="1"/>
      <w:numFmt w:val="decimal"/>
      <w:lvlText w:val="%7."/>
      <w:lvlJc w:val="left"/>
      <w:pPr>
        <w:ind w:left="5097" w:hanging="360"/>
      </w:pPr>
    </w:lvl>
    <w:lvl w:ilvl="7" w:tplc="40090019" w:tentative="1">
      <w:start w:val="1"/>
      <w:numFmt w:val="lowerLetter"/>
      <w:lvlText w:val="%8."/>
      <w:lvlJc w:val="left"/>
      <w:pPr>
        <w:ind w:left="5817" w:hanging="360"/>
      </w:pPr>
    </w:lvl>
    <w:lvl w:ilvl="8" w:tplc="4009001B" w:tentative="1">
      <w:start w:val="1"/>
      <w:numFmt w:val="lowerRoman"/>
      <w:lvlText w:val="%9."/>
      <w:lvlJc w:val="right"/>
      <w:pPr>
        <w:ind w:left="6537" w:hanging="180"/>
      </w:pPr>
    </w:lvl>
  </w:abstractNum>
  <w:abstractNum w:abstractNumId="14" w15:restartNumberingAfterBreak="0">
    <w:nsid w:val="75727175"/>
    <w:multiLevelType w:val="hybridMultilevel"/>
    <w:tmpl w:val="14C06C28"/>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CC0333"/>
    <w:multiLevelType w:val="hybridMultilevel"/>
    <w:tmpl w:val="D7F6B580"/>
    <w:lvl w:ilvl="0" w:tplc="8CECDB48">
      <w:start w:val="3"/>
      <w:numFmt w:val="decimal"/>
      <w:lvlText w:val="%1)"/>
      <w:lvlJc w:val="left"/>
      <w:pPr>
        <w:ind w:left="57" w:hanging="218"/>
      </w:pPr>
      <w:rPr>
        <w:rFonts w:ascii="Times New Roman" w:eastAsia="Times New Roman" w:hAnsi="Times New Roman" w:cs="Times New Roman" w:hint="default"/>
        <w:b/>
        <w:bCs/>
        <w:i w:val="0"/>
        <w:iCs w:val="0"/>
        <w:spacing w:val="0"/>
        <w:w w:val="99"/>
        <w:sz w:val="20"/>
        <w:szCs w:val="20"/>
        <w:lang w:val="en-US" w:eastAsia="en-US" w:bidi="ar-SA"/>
      </w:rPr>
    </w:lvl>
    <w:lvl w:ilvl="1" w:tplc="0E6EEF72">
      <w:numFmt w:val="bullet"/>
      <w:lvlText w:val="•"/>
      <w:lvlJc w:val="left"/>
      <w:pPr>
        <w:ind w:left="594" w:hanging="218"/>
      </w:pPr>
      <w:rPr>
        <w:rFonts w:hint="default"/>
        <w:lang w:val="en-US" w:eastAsia="en-US" w:bidi="ar-SA"/>
      </w:rPr>
    </w:lvl>
    <w:lvl w:ilvl="2" w:tplc="8FB23B5E">
      <w:numFmt w:val="bullet"/>
      <w:lvlText w:val="•"/>
      <w:lvlJc w:val="left"/>
      <w:pPr>
        <w:ind w:left="1129" w:hanging="218"/>
      </w:pPr>
      <w:rPr>
        <w:rFonts w:hint="default"/>
        <w:lang w:val="en-US" w:eastAsia="en-US" w:bidi="ar-SA"/>
      </w:rPr>
    </w:lvl>
    <w:lvl w:ilvl="3" w:tplc="DE6EDE7C">
      <w:numFmt w:val="bullet"/>
      <w:lvlText w:val="•"/>
      <w:lvlJc w:val="left"/>
      <w:pPr>
        <w:ind w:left="1663" w:hanging="218"/>
      </w:pPr>
      <w:rPr>
        <w:rFonts w:hint="default"/>
        <w:lang w:val="en-US" w:eastAsia="en-US" w:bidi="ar-SA"/>
      </w:rPr>
    </w:lvl>
    <w:lvl w:ilvl="4" w:tplc="E8967B12">
      <w:numFmt w:val="bullet"/>
      <w:lvlText w:val="•"/>
      <w:lvlJc w:val="left"/>
      <w:pPr>
        <w:ind w:left="2198" w:hanging="218"/>
      </w:pPr>
      <w:rPr>
        <w:rFonts w:hint="default"/>
        <w:lang w:val="en-US" w:eastAsia="en-US" w:bidi="ar-SA"/>
      </w:rPr>
    </w:lvl>
    <w:lvl w:ilvl="5" w:tplc="03EE2402">
      <w:numFmt w:val="bullet"/>
      <w:lvlText w:val="•"/>
      <w:lvlJc w:val="left"/>
      <w:pPr>
        <w:ind w:left="2732" w:hanging="218"/>
      </w:pPr>
      <w:rPr>
        <w:rFonts w:hint="default"/>
        <w:lang w:val="en-US" w:eastAsia="en-US" w:bidi="ar-SA"/>
      </w:rPr>
    </w:lvl>
    <w:lvl w:ilvl="6" w:tplc="B10EF90A">
      <w:numFmt w:val="bullet"/>
      <w:lvlText w:val="•"/>
      <w:lvlJc w:val="left"/>
      <w:pPr>
        <w:ind w:left="3267" w:hanging="218"/>
      </w:pPr>
      <w:rPr>
        <w:rFonts w:hint="default"/>
        <w:lang w:val="en-US" w:eastAsia="en-US" w:bidi="ar-SA"/>
      </w:rPr>
    </w:lvl>
    <w:lvl w:ilvl="7" w:tplc="C024D1E4">
      <w:numFmt w:val="bullet"/>
      <w:lvlText w:val="•"/>
      <w:lvlJc w:val="left"/>
      <w:pPr>
        <w:ind w:left="3801" w:hanging="218"/>
      </w:pPr>
      <w:rPr>
        <w:rFonts w:hint="default"/>
        <w:lang w:val="en-US" w:eastAsia="en-US" w:bidi="ar-SA"/>
      </w:rPr>
    </w:lvl>
    <w:lvl w:ilvl="8" w:tplc="B80405BA">
      <w:numFmt w:val="bullet"/>
      <w:lvlText w:val="•"/>
      <w:lvlJc w:val="left"/>
      <w:pPr>
        <w:ind w:left="4336" w:hanging="218"/>
      </w:pPr>
      <w:rPr>
        <w:rFonts w:hint="default"/>
        <w:lang w:val="en-US" w:eastAsia="en-US" w:bidi="ar-SA"/>
      </w:rPr>
    </w:lvl>
  </w:abstractNum>
  <w:num w:numId="1" w16cid:durableId="112595644">
    <w:abstractNumId w:val="9"/>
  </w:num>
  <w:num w:numId="2" w16cid:durableId="505751828">
    <w:abstractNumId w:val="1"/>
  </w:num>
  <w:num w:numId="3" w16cid:durableId="1534415570">
    <w:abstractNumId w:val="15"/>
  </w:num>
  <w:num w:numId="4" w16cid:durableId="1027756712">
    <w:abstractNumId w:val="11"/>
  </w:num>
  <w:num w:numId="5" w16cid:durableId="173152746">
    <w:abstractNumId w:val="0"/>
  </w:num>
  <w:num w:numId="6" w16cid:durableId="1256790511">
    <w:abstractNumId w:val="2"/>
  </w:num>
  <w:num w:numId="7" w16cid:durableId="1857887694">
    <w:abstractNumId w:val="5"/>
  </w:num>
  <w:num w:numId="8" w16cid:durableId="789127390">
    <w:abstractNumId w:val="9"/>
    <w:lvlOverride w:ilvl="0">
      <w:startOverride w:val="1"/>
    </w:lvlOverride>
    <w:lvlOverride w:ilvl="1"/>
    <w:lvlOverride w:ilvl="2"/>
    <w:lvlOverride w:ilvl="3"/>
    <w:lvlOverride w:ilvl="4"/>
    <w:lvlOverride w:ilvl="5"/>
    <w:lvlOverride w:ilvl="6"/>
    <w:lvlOverride w:ilvl="7"/>
    <w:lvlOverride w:ilvl="8"/>
  </w:num>
  <w:num w:numId="9" w16cid:durableId="1038624720">
    <w:abstractNumId w:val="14"/>
  </w:num>
  <w:num w:numId="10" w16cid:durableId="1695381082">
    <w:abstractNumId w:val="3"/>
  </w:num>
  <w:num w:numId="11" w16cid:durableId="1239287693">
    <w:abstractNumId w:val="12"/>
  </w:num>
  <w:num w:numId="12" w16cid:durableId="1710884603">
    <w:abstractNumId w:val="13"/>
  </w:num>
  <w:num w:numId="13" w16cid:durableId="1850481521">
    <w:abstractNumId w:val="6"/>
  </w:num>
  <w:num w:numId="14" w16cid:durableId="787468">
    <w:abstractNumId w:val="10"/>
  </w:num>
  <w:num w:numId="15" w16cid:durableId="2064255971">
    <w:abstractNumId w:val="7"/>
  </w:num>
  <w:num w:numId="16" w16cid:durableId="1647513371">
    <w:abstractNumId w:val="8"/>
  </w:num>
  <w:num w:numId="17" w16cid:durableId="1059280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C1AB8"/>
    <w:rsid w:val="000C2499"/>
    <w:rsid w:val="003802B3"/>
    <w:rsid w:val="00461A9B"/>
    <w:rsid w:val="004E016D"/>
    <w:rsid w:val="00515CB7"/>
    <w:rsid w:val="00542C8D"/>
    <w:rsid w:val="0054676A"/>
    <w:rsid w:val="005E5030"/>
    <w:rsid w:val="0068268A"/>
    <w:rsid w:val="006B3B69"/>
    <w:rsid w:val="006D3BC3"/>
    <w:rsid w:val="009F1315"/>
    <w:rsid w:val="00AC1AB8"/>
    <w:rsid w:val="00B708D8"/>
    <w:rsid w:val="00CA2FC4"/>
    <w:rsid w:val="00D17997"/>
    <w:rsid w:val="00E311A4"/>
    <w:rsid w:val="00E852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614F5"/>
  <w15:docId w15:val="{BF8C2406-7ACE-4B99-AFFA-E27837B6A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3BC3"/>
    <w:rPr>
      <w:rFonts w:ascii="Times New Roman" w:eastAsia="Times New Roman" w:hAnsi="Times New Roman" w:cs="Times New Roman"/>
    </w:rPr>
  </w:style>
  <w:style w:type="paragraph" w:styleId="Heading1">
    <w:name w:val="heading 1"/>
    <w:basedOn w:val="Normal"/>
    <w:uiPriority w:val="9"/>
    <w:qFormat/>
    <w:pPr>
      <w:ind w:left="55"/>
      <w:outlineLvl w:val="0"/>
    </w:pPr>
    <w:rPr>
      <w:b/>
      <w:bCs/>
      <w:sz w:val="28"/>
      <w:szCs w:val="28"/>
    </w:rPr>
  </w:style>
  <w:style w:type="paragraph" w:styleId="Heading2">
    <w:name w:val="heading 2"/>
    <w:basedOn w:val="Normal"/>
    <w:link w:val="Heading2Char"/>
    <w:uiPriority w:val="9"/>
    <w:unhideWhenUsed/>
    <w:qFormat/>
    <w:pPr>
      <w:ind w:left="57"/>
      <w:outlineLvl w:val="1"/>
    </w:pPr>
    <w:rPr>
      <w:b/>
      <w:bCs/>
      <w:i/>
      <w:iCs/>
      <w:sz w:val="24"/>
      <w:szCs w:val="24"/>
    </w:rPr>
  </w:style>
  <w:style w:type="paragraph" w:styleId="Heading3">
    <w:name w:val="heading 3"/>
    <w:basedOn w:val="Normal"/>
    <w:uiPriority w:val="9"/>
    <w:unhideWhenUsed/>
    <w:qFormat/>
    <w:pPr>
      <w:ind w:left="649" w:hanging="352"/>
      <w:outlineLvl w:val="2"/>
    </w:pPr>
    <w:rPr>
      <w:b/>
      <w:bCs/>
    </w:rPr>
  </w:style>
  <w:style w:type="paragraph" w:styleId="Heading4">
    <w:name w:val="heading 4"/>
    <w:basedOn w:val="Normal"/>
    <w:link w:val="Heading4Char"/>
    <w:uiPriority w:val="9"/>
    <w:unhideWhenUsed/>
    <w:qFormat/>
    <w:pPr>
      <w:spacing w:before="1"/>
      <w:ind w:left="57"/>
      <w:outlineLvl w:val="3"/>
    </w:pPr>
    <w:rPr>
      <w:b/>
      <w:bCs/>
      <w:sz w:val="20"/>
      <w:szCs w:val="20"/>
    </w:rPr>
  </w:style>
  <w:style w:type="paragraph" w:styleId="Heading5">
    <w:name w:val="heading 5"/>
    <w:basedOn w:val="Normal"/>
    <w:uiPriority w:val="9"/>
    <w:unhideWhenUsed/>
    <w:qFormat/>
    <w:pPr>
      <w:spacing w:before="1"/>
      <w:ind w:left="57"/>
      <w:outlineLvl w:val="4"/>
    </w:pPr>
    <w:rPr>
      <w:b/>
      <w:bCs/>
      <w:i/>
      <w:iCs/>
      <w:sz w:val="20"/>
      <w:szCs w:val="20"/>
    </w:rPr>
  </w:style>
  <w:style w:type="paragraph" w:styleId="Heading6">
    <w:name w:val="heading 6"/>
    <w:basedOn w:val="Normal"/>
    <w:uiPriority w:val="9"/>
    <w:unhideWhenUsed/>
    <w:qFormat/>
    <w:pPr>
      <w:ind w:left="277" w:hanging="220"/>
      <w:jc w:val="both"/>
      <w:outlineLvl w:val="5"/>
    </w:pPr>
    <w:rPr>
      <w:b/>
      <w:bCs/>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8"/>
      <w:szCs w:val="18"/>
    </w:rPr>
  </w:style>
  <w:style w:type="paragraph" w:styleId="Title">
    <w:name w:val="Title"/>
    <w:basedOn w:val="Normal"/>
    <w:uiPriority w:val="10"/>
    <w:qFormat/>
    <w:pPr>
      <w:spacing w:before="62"/>
      <w:ind w:left="186" w:right="616" w:firstLine="6"/>
      <w:jc w:val="center"/>
    </w:pPr>
    <w:rPr>
      <w:sz w:val="48"/>
      <w:szCs w:val="48"/>
    </w:rPr>
  </w:style>
  <w:style w:type="paragraph" w:styleId="ListParagraph">
    <w:name w:val="List Paragraph"/>
    <w:basedOn w:val="Normal"/>
    <w:uiPriority w:val="1"/>
    <w:qFormat/>
    <w:pPr>
      <w:ind w:left="57"/>
      <w:jc w:val="both"/>
    </w:pPr>
  </w:style>
  <w:style w:type="paragraph" w:customStyle="1" w:styleId="TableParagraph">
    <w:name w:val="Table Paragraph"/>
    <w:basedOn w:val="Normal"/>
    <w:uiPriority w:val="1"/>
    <w:qFormat/>
    <w:pPr>
      <w:jc w:val="center"/>
    </w:pPr>
  </w:style>
  <w:style w:type="character" w:styleId="Hyperlink">
    <w:name w:val="Hyperlink"/>
    <w:basedOn w:val="DefaultParagraphFont"/>
    <w:uiPriority w:val="99"/>
    <w:unhideWhenUsed/>
    <w:rsid w:val="00D17997"/>
    <w:rPr>
      <w:color w:val="0000FF" w:themeColor="hyperlink"/>
      <w:u w:val="single"/>
    </w:rPr>
  </w:style>
  <w:style w:type="character" w:styleId="UnresolvedMention">
    <w:name w:val="Unresolved Mention"/>
    <w:basedOn w:val="DefaultParagraphFont"/>
    <w:uiPriority w:val="99"/>
    <w:semiHidden/>
    <w:unhideWhenUsed/>
    <w:rsid w:val="00D17997"/>
    <w:rPr>
      <w:color w:val="605E5C"/>
      <w:shd w:val="clear" w:color="auto" w:fill="E1DFDD"/>
    </w:rPr>
  </w:style>
  <w:style w:type="character" w:customStyle="1" w:styleId="BodyTextChar">
    <w:name w:val="Body Text Char"/>
    <w:basedOn w:val="DefaultParagraphFont"/>
    <w:link w:val="BodyText"/>
    <w:uiPriority w:val="1"/>
    <w:rsid w:val="004E016D"/>
    <w:rPr>
      <w:rFonts w:ascii="Times New Roman" w:eastAsia="Times New Roman" w:hAnsi="Times New Roman" w:cs="Times New Roman"/>
      <w:sz w:val="18"/>
      <w:szCs w:val="18"/>
    </w:rPr>
  </w:style>
  <w:style w:type="character" w:customStyle="1" w:styleId="Heading2Char">
    <w:name w:val="Heading 2 Char"/>
    <w:basedOn w:val="DefaultParagraphFont"/>
    <w:link w:val="Heading2"/>
    <w:uiPriority w:val="9"/>
    <w:rsid w:val="00515CB7"/>
    <w:rPr>
      <w:rFonts w:ascii="Times New Roman" w:eastAsia="Times New Roman" w:hAnsi="Times New Roman" w:cs="Times New Roman"/>
      <w:b/>
      <w:bCs/>
      <w:i/>
      <w:iCs/>
      <w:sz w:val="24"/>
      <w:szCs w:val="24"/>
    </w:rPr>
  </w:style>
  <w:style w:type="character" w:customStyle="1" w:styleId="Heading4Char">
    <w:name w:val="Heading 4 Char"/>
    <w:basedOn w:val="DefaultParagraphFont"/>
    <w:link w:val="Heading4"/>
    <w:uiPriority w:val="9"/>
    <w:rsid w:val="00542C8D"/>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hyperlink" Target="mailto:Jk2302@srmist.edu.in" TargetMode="External"/><Relationship Id="rId10" Type="http://schemas.openxmlformats.org/officeDocument/2006/relationships/hyperlink" Target="http://www.sto.nato.int/publications" TargetMode="External"/><Relationship Id="rId4" Type="http://schemas.openxmlformats.org/officeDocument/2006/relationships/webSettings" Target="webSettings.xml"/><Relationship Id="rId9" Type="http://schemas.openxmlformats.org/officeDocument/2006/relationships/hyperlink" Target="http://www.defense.gov/Newsroom/Reports/Article/Article/221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TotalTime>
  <Pages>8</Pages>
  <Words>4210</Words>
  <Characters>24002</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28156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Sivabalan R</cp:lastModifiedBy>
  <cp:revision>6</cp:revision>
  <dcterms:created xsi:type="dcterms:W3CDTF">2025-12-12T06:14:00Z</dcterms:created>
  <dcterms:modified xsi:type="dcterms:W3CDTF">2025-12-17T19:48:00Z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2025-08-07T00:00:00Z</vt:filetime>
  </property>
  <property fmtid="{D5CDD505-2E9C-101B-9397-08002B2CF9AE}" pid="3" name="Creator">
    <vt:lpwstr>Microsoft® Word 2021</vt:lpwstr>
  </property>
  <property fmtid="{D5CDD505-2E9C-101B-9397-08002B2CF9AE}" pid="4" name="LastSaved">
    <vt:filetime>2025-12-12T00:00:00Z</vt:filetime>
  </property>
  <property fmtid="{D5CDD505-2E9C-101B-9397-08002B2CF9AE}" pid="5" name="Producer">
    <vt:lpwstr>Microsoft® Word 2021</vt:lpwstr>
  </property>
  <property fmtid="{D5CDD505-2E9C-101B-9397-08002B2CF9AE}" pid="6" name="GrammarlyDocumentId">
    <vt:lpwstr>67ce5f87-498f-4240-8f56-b11768d3e60a</vt:lpwstr>
  </property>
</Properties>
</file>