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ind w:hanging="0"/>
        <w:jc w:val="center"/>
        <w:rPr>
          <w:b/>
          <w:b/>
        </w:rPr>
      </w:pPr>
      <w:r>
        <w:rPr>
          <w:b/>
        </w:rPr>
      </w:r>
      <w:bookmarkStart w:id="0" w:name="_gjdgxs"/>
      <w:bookmarkStart w:id="1" w:name="_gjdgxs"/>
      <w:bookmarkEnd w:id="1"/>
    </w:p>
    <w:p>
      <w:pPr>
        <w:pStyle w:val="Normal1"/>
        <w:pageBreakBefore w:val="false"/>
        <w:jc w:val="center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jc w:val="center"/>
        <w:rPr/>
      </w:pPr>
      <w:r>
        <w:rPr>
          <w:b/>
        </w:rPr>
        <w:t>Meu Plano de Ação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</w:r>
    </w:p>
    <w:tbl>
      <w:tblPr>
        <w:tblStyle w:val="Table1"/>
        <w:tblW w:w="9375" w:type="dxa"/>
        <w:jc w:val="left"/>
        <w:tblInd w:w="-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>
          <w:trHeight w:val="1540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>
            <w:pPr>
              <w:pStyle w:val="Normal1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Em</w:t>
            </w:r>
            <w:r>
              <w:rPr>
                <w:b/>
                <w:i/>
              </w:rPr>
              <w:t xml:space="preserve"> aprender a programar, pois sei que vai me dar a liberdade financeira e vida social.</w:t>
            </w:r>
          </w:p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3705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i/>
              </w:rPr>
              <w:t>Que recursos você usará para aprender essa habilidade?</w:t>
            </w:r>
          </w:p>
          <w:p>
            <w:pPr>
              <w:pStyle w:val="Normal1"/>
              <w:rPr>
                <w:i/>
                <w:i/>
              </w:rPr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i/>
              </w:rPr>
              <w:t>Minha força de vontade em aprender.</w:t>
            </w:r>
          </w:p>
        </w:tc>
      </w:tr>
      <w:tr>
        <w:trPr>
          <w:trHeight w:val="4560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i/>
              </w:rPr>
              <w:t>Como você colocará em prática a habilidade e o que você fará para implementar sua aprendizagem?</w:t>
            </w:r>
          </w:p>
          <w:p>
            <w:pPr>
              <w:pStyle w:val="Normal1"/>
              <w:rPr>
                <w:b/>
                <w:b/>
                <w:i/>
                <w:i/>
              </w:rPr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  <w:i/>
              </w:rPr>
              <w:t>Estudando constantemente.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center"/>
      <w:rPr>
        <w:color w:val="222222"/>
        <w:highlight w:val="white"/>
      </w:rPr>
    </w:pPr>
    <w:r>
      <w:rPr>
        <w:color w:val="222222"/>
        <w:highlight w:val="white"/>
      </w:rPr>
      <w:t>© 2019 Generation: You Employed, Inc.</w:t>
    </w:r>
  </w:p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inline distT="0" distB="0" distL="0" distR="0">
          <wp:extent cx="1616075" cy="48069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8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pageBreakBefore w:val="false"/>
      <w:rPr/>
    </w:pPr>
    <w:r>
      <w:rPr/>
    </w:r>
  </w:p>
  <w:p>
    <w:pPr>
      <w:pStyle w:val="Normal1"/>
      <w:pageBreakBefore w:val="false"/>
      <w:rPr/>
    </w:pPr>
    <w:r>
      <w:rPr/>
    </w:r>
  </w:p>
  <w:p>
    <w:pPr>
      <w:pStyle w:val="Normal1"/>
      <w:pageBreakBefore w:val="false"/>
      <w:ind w:left="1440" w:firstLine="720"/>
      <w:rPr/>
    </w:pPr>
    <w:r>
      <w:rPr/>
      <w:t>SA-SUD1 - Apostila - Meu Plano de Ação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Document_Manager_Pro/6.3.5.2$Windows_x86 LibreOffice_project/</Application>
  <Pages>1</Pages>
  <Words>80</Words>
  <Characters>398</Characters>
  <CharactersWithSpaces>469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2023-04-06T20:21:33Z</dcterms:modified>
  <cp:revision>1</cp:revision>
  <dc:subject/>
  <dc:title/>
</cp:coreProperties>
</file>