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34" w:rsidRDefault="00755134" w:rsidP="00755134">
      <w:r>
        <w:t>Advance Excel Assignment 3</w:t>
      </w:r>
    </w:p>
    <w:p w:rsidR="00755134" w:rsidRDefault="00755134" w:rsidP="00755134"/>
    <w:p w:rsidR="00755134" w:rsidRDefault="00755134" w:rsidP="00755134">
      <w:r>
        <w:t>1. How and when to use the AutoSum command in excel?</w:t>
      </w:r>
    </w:p>
    <w:p w:rsidR="00755134" w:rsidRDefault="00755134" w:rsidP="00755134">
      <w:r>
        <w:t>2. What is the shortcut key to perform AutoSum?</w:t>
      </w:r>
    </w:p>
    <w:p w:rsidR="00755134" w:rsidRDefault="00755134" w:rsidP="00755134">
      <w:r>
        <w:t>3. How do you get rid of Formula that omits adjacent cells?</w:t>
      </w:r>
    </w:p>
    <w:p w:rsidR="00755134" w:rsidRDefault="00755134" w:rsidP="00755134">
      <w:r>
        <w:t>4. How do you select non-adjacent cells in Excel 2016?</w:t>
      </w:r>
    </w:p>
    <w:p w:rsidR="00755134" w:rsidRDefault="00755134" w:rsidP="00755134">
      <w:r>
        <w:t xml:space="preserve">5. What happens if you choose a column, hold down the Alt key and press the </w:t>
      </w:r>
      <w:proofErr w:type="gramStart"/>
      <w:r>
        <w:t>letters</w:t>
      </w:r>
      <w:proofErr w:type="gramEnd"/>
    </w:p>
    <w:p w:rsidR="00755134" w:rsidRDefault="00755134" w:rsidP="00755134">
      <w:proofErr w:type="spellStart"/>
      <w:proofErr w:type="gramStart"/>
      <w:r>
        <w:t>ocw</w:t>
      </w:r>
      <w:proofErr w:type="spellEnd"/>
      <w:proofErr w:type="gramEnd"/>
      <w:r>
        <w:t xml:space="preserve"> in quick succession?</w:t>
      </w:r>
    </w:p>
    <w:p w:rsidR="00755134" w:rsidRDefault="00755134" w:rsidP="00755134">
      <w:r>
        <w:t>6. If you right-click on a row reference number and click on Insert, where will the row</w:t>
      </w:r>
    </w:p>
    <w:p w:rsidR="00B72C80" w:rsidRDefault="00755134" w:rsidP="00755134">
      <w:proofErr w:type="gramStart"/>
      <w:r>
        <w:t>be</w:t>
      </w:r>
      <w:proofErr w:type="gramEnd"/>
      <w:r>
        <w:t xml:space="preserve"> added?</w:t>
      </w:r>
    </w:p>
    <w:p w:rsidR="003E1ED7" w:rsidRDefault="003E1ED7" w:rsidP="00755134"/>
    <w:p w:rsidR="003E1ED7" w:rsidRDefault="003E1ED7" w:rsidP="00755134">
      <w:r>
        <w:t xml:space="preserve">1. </w:t>
      </w:r>
      <w:r w:rsidRPr="003E1ED7">
        <w:t xml:space="preserve">Sum is one of the functions available in the spread sheet to perform addition of selected numbers in the sheet. </w:t>
      </w:r>
      <w:proofErr w:type="spellStart"/>
      <w:r w:rsidRPr="003E1ED7">
        <w:t>Autosum</w:t>
      </w:r>
      <w:proofErr w:type="spellEnd"/>
      <w:r w:rsidRPr="003E1ED7">
        <w:t xml:space="preserve"> is used for adding the values given in cells automatically without writing the formula to perform the operation.</w:t>
      </w:r>
    </w:p>
    <w:p w:rsidR="003E1ED7" w:rsidRDefault="003E1ED7" w:rsidP="003E1ED7">
      <w:r>
        <w:t>Step 1: To use AutoSum in Excel, just follow these 3 easy steps:</w:t>
      </w:r>
    </w:p>
    <w:p w:rsidR="003E1ED7" w:rsidRDefault="003E1ED7" w:rsidP="003E1ED7">
      <w:pPr>
        <w:pStyle w:val="ListParagraph"/>
        <w:numPr>
          <w:ilvl w:val="0"/>
          <w:numId w:val="1"/>
        </w:numPr>
        <w:spacing w:after="0"/>
      </w:pPr>
      <w:r>
        <w:t>Select a cell next to the numbers you want to sum:</w:t>
      </w:r>
    </w:p>
    <w:p w:rsidR="003E1ED7" w:rsidRDefault="003E1ED7" w:rsidP="003E1ED7">
      <w:pPr>
        <w:pStyle w:val="ListParagraph"/>
        <w:numPr>
          <w:ilvl w:val="0"/>
          <w:numId w:val="1"/>
        </w:numPr>
        <w:spacing w:after="0"/>
      </w:pPr>
      <w:r>
        <w:t>To sum a column, select the cell immediately below the last value in the column.</w:t>
      </w:r>
    </w:p>
    <w:p w:rsidR="003E1ED7" w:rsidRDefault="003E1ED7" w:rsidP="003E1ED7">
      <w:pPr>
        <w:pStyle w:val="ListParagraph"/>
        <w:numPr>
          <w:ilvl w:val="0"/>
          <w:numId w:val="1"/>
        </w:numPr>
        <w:spacing w:after="0"/>
      </w:pPr>
      <w:r>
        <w:t>To sum a row, select the cell to the right of the last number in the row.</w:t>
      </w:r>
    </w:p>
    <w:p w:rsidR="003E1ED7" w:rsidRDefault="003E1ED7" w:rsidP="003E1ED7">
      <w:pPr>
        <w:spacing w:after="0"/>
      </w:pPr>
      <w:r>
        <w:t>Step 2: Click the AutoSum button on either the Home or Formulas tab.</w:t>
      </w:r>
    </w:p>
    <w:p w:rsidR="003E1ED7" w:rsidRDefault="003E1ED7" w:rsidP="003E1ED7">
      <w:pPr>
        <w:spacing w:after="0"/>
      </w:pPr>
      <w:r>
        <w:t>A Sum formula appears in the selected cell, and a range of cells you're adding gets highlighted (B2:B6 in this example):</w:t>
      </w:r>
    </w:p>
    <w:p w:rsidR="003E1ED7" w:rsidRDefault="003E1ED7" w:rsidP="003E1ED7">
      <w:pPr>
        <w:spacing w:after="0"/>
      </w:pPr>
      <w:r w:rsidRPr="003E1ED7">
        <w:t>In most cases, Excel selects the correct range to total. In a rare case when a wrong range is selected, you can correct it manually by typing the desired range in the formula or by dragging the cursor through the cells you want to sum.</w:t>
      </w:r>
    </w:p>
    <w:p w:rsidR="003E1ED7" w:rsidRDefault="003E1ED7" w:rsidP="003E1ED7">
      <w:pPr>
        <w:spacing w:after="0"/>
      </w:pPr>
      <w:r>
        <w:t xml:space="preserve">Step 3: </w:t>
      </w:r>
      <w:r w:rsidRPr="003E1ED7">
        <w:t>Press the Enter key to complete the formula.</w:t>
      </w:r>
    </w:p>
    <w:p w:rsidR="003E1ED7" w:rsidRDefault="003E1ED7" w:rsidP="003E1ED7">
      <w:pPr>
        <w:spacing w:after="0"/>
      </w:pPr>
    </w:p>
    <w:p w:rsidR="003E1ED7" w:rsidRDefault="003E1ED7" w:rsidP="003E1ED7">
      <w:pPr>
        <w:spacing w:after="0"/>
      </w:pPr>
      <w:r>
        <w:t xml:space="preserve">2. </w:t>
      </w:r>
      <w:r w:rsidRPr="003E1ED7">
        <w:rPr>
          <w:b/>
        </w:rPr>
        <w:t xml:space="preserve">Alt + </w:t>
      </w:r>
      <w:proofErr w:type="gramStart"/>
      <w:r w:rsidRPr="003E1ED7">
        <w:rPr>
          <w:b/>
        </w:rPr>
        <w:t>=</w:t>
      </w:r>
      <w:r>
        <w:t xml:space="preserve">  AutoSum</w:t>
      </w:r>
      <w:proofErr w:type="gramEnd"/>
      <w:r>
        <w:t xml:space="preserve"> is a fast, easy way to add up multiple values in Excel. You can access the AutoSum command from either the Home tab or the Formulas tab, but there is a keyboard shortcut that makes it even faster.</w:t>
      </w:r>
    </w:p>
    <w:p w:rsidR="003E1ED7" w:rsidRDefault="003E1ED7" w:rsidP="003E1ED7">
      <w:pPr>
        <w:spacing w:after="0"/>
      </w:pPr>
    </w:p>
    <w:p w:rsidR="003E1ED7" w:rsidRDefault="003E1ED7" w:rsidP="003E1ED7">
      <w:pPr>
        <w:spacing w:after="0"/>
      </w:pPr>
      <w:r>
        <w:t>3. To turn off the notification "Formula Omits Adjacent Cells" you're getting, kindly follow the steps below:</w:t>
      </w:r>
    </w:p>
    <w:p w:rsidR="003E1ED7" w:rsidRDefault="003E1ED7" w:rsidP="003E1ED7">
      <w:pPr>
        <w:spacing w:after="0"/>
      </w:pPr>
      <w:r>
        <w:t>Open Excel and then click on File.</w:t>
      </w:r>
    </w:p>
    <w:p w:rsidR="003E1ED7" w:rsidRDefault="003E1ED7" w:rsidP="003E1ED7">
      <w:pPr>
        <w:spacing w:after="0"/>
      </w:pPr>
      <w:r>
        <w:t>Go to Options and then select Formulas.</w:t>
      </w:r>
    </w:p>
    <w:p w:rsidR="003E1ED7" w:rsidRDefault="003E1ED7" w:rsidP="003E1ED7">
      <w:pPr>
        <w:spacing w:after="0"/>
      </w:pPr>
      <w:r>
        <w:t>Look for Error checking rules and uncheck Formulas which omit cells in a region.</w:t>
      </w:r>
    </w:p>
    <w:p w:rsidR="003E1ED7" w:rsidRDefault="003E1ED7" w:rsidP="003E1ED7">
      <w:pPr>
        <w:spacing w:after="0"/>
      </w:pPr>
      <w:r>
        <w:t>Click OK.</w:t>
      </w:r>
    </w:p>
    <w:p w:rsidR="003E1ED7" w:rsidRDefault="003E1ED7" w:rsidP="003E1ED7">
      <w:pPr>
        <w:spacing w:after="0"/>
      </w:pPr>
    </w:p>
    <w:p w:rsidR="003E1ED7" w:rsidRDefault="003E1ED7" w:rsidP="003E1ED7">
      <w:r>
        <w:lastRenderedPageBreak/>
        <w:t>4. How do you select non-adjacent cells in Excel 2016?</w:t>
      </w:r>
    </w:p>
    <w:p w:rsidR="003E1ED7" w:rsidRDefault="00C93EDE" w:rsidP="003E1ED7">
      <w:pPr>
        <w:spacing w:after="0"/>
      </w:pPr>
      <w:r>
        <w:t xml:space="preserve">5.  </w:t>
      </w:r>
      <w:r w:rsidRPr="00C93EDE">
        <w:t>The contents of the first cell in the selected column will be replaced with the letters 'O-C-W</w:t>
      </w:r>
    </w:p>
    <w:p w:rsidR="003E1ED7" w:rsidRDefault="00204F58" w:rsidP="003E1ED7">
      <w:pPr>
        <w:spacing w:after="0"/>
      </w:pPr>
      <w:r>
        <w:t>6.</w:t>
      </w:r>
      <w:r w:rsidRPr="00204F58">
        <w:t xml:space="preserve"> To insert a single row: Right-click the whole row above which you want to insert the new row, and then select Insert Rows. To insert multiple rows: Select the same number of rows above which you want to add new ones.</w:t>
      </w:r>
      <w:bookmarkStart w:id="0" w:name="_GoBack"/>
      <w:bookmarkEnd w:id="0"/>
    </w:p>
    <w:p w:rsidR="003E1ED7" w:rsidRDefault="003E1ED7" w:rsidP="003E1ED7">
      <w:pPr>
        <w:spacing w:after="0"/>
      </w:pPr>
    </w:p>
    <w:p w:rsidR="003E1ED7" w:rsidRDefault="003E1ED7" w:rsidP="003E1ED7">
      <w:pPr>
        <w:spacing w:after="0"/>
      </w:pPr>
    </w:p>
    <w:sectPr w:rsidR="003E1ED7" w:rsidSect="00B7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363"/>
    <w:multiLevelType w:val="hybridMultilevel"/>
    <w:tmpl w:val="402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34"/>
    <w:rsid w:val="00204F58"/>
    <w:rsid w:val="003E1ED7"/>
    <w:rsid w:val="00755134"/>
    <w:rsid w:val="00B72C80"/>
    <w:rsid w:val="00C93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9BAF"/>
  <w15:chartTrackingRefBased/>
  <w15:docId w15:val="{2C659FF2-E1B0-48F6-9B48-DE0B84BB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79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10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560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4528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3508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864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7596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19115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19806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036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5568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4010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0941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93011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1297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11686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3417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6110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71728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8237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1783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82164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98529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9570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5185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72873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5853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9205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16722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57213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0963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7967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5879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6453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9677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3503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3095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3539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5098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91963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32142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532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94102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90265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29812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4645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1863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30732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3830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2750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96719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792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7771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10830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9954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60616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1488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6872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0106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89706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3255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4532">
                      <w:marLeft w:val="6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5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kotturu</dc:creator>
  <cp:keywords/>
  <dc:description/>
  <cp:lastModifiedBy>sahithi kotturu</cp:lastModifiedBy>
  <cp:revision>2</cp:revision>
  <dcterms:created xsi:type="dcterms:W3CDTF">2023-04-29T18:08:00Z</dcterms:created>
  <dcterms:modified xsi:type="dcterms:W3CDTF">2023-05-16T18:05:00Z</dcterms:modified>
</cp:coreProperties>
</file>