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63C1B" w:rsidRDefault="00000000" w14:paraId="0D89659E" w14:textId="77777777">
      <w:pPr>
        <w:spacing w:line="360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bookmarkStart w:name="_k8jjwrhlei7t" w:colFirst="0" w:colLast="0" w:id="0"/>
      <w:bookmarkEnd w:id="0"/>
      <w:r>
        <w:rPr>
          <w:rFonts w:ascii="Calibri" w:hAnsi="Calibri" w:eastAsia="Calibri" w:cs="Calibri"/>
          <w:b/>
          <w:bCs/>
          <w:sz w:val="28"/>
          <w:szCs w:val="28"/>
        </w:rPr>
        <w:t xml:space="preserve">COMP3851A – Computing and Information Sciences WIL </w:t>
      </w:r>
    </w:p>
    <w:p w:rsidR="00D63C1B" w:rsidRDefault="00000000" w14:paraId="6B0C1D1C" w14:textId="77777777">
      <w:pPr>
        <w:spacing w:line="360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School of Information and Physical Sciences</w:t>
      </w:r>
    </w:p>
    <w:p w:rsidR="00D63C1B" w:rsidRDefault="00000000" w14:paraId="4AC5BCA6" w14:textId="77777777">
      <w:pPr>
        <w:pBdr>
          <w:bottom w:val="single" w:color="000000" w:sz="4" w:space="1"/>
        </w:pBdr>
        <w:spacing w:line="360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University of Newcastle</w:t>
      </w:r>
    </w:p>
    <w:p w:rsidR="00D63C1B" w:rsidRDefault="00D63C1B" w14:paraId="1EE3015A" w14:textId="77777777">
      <w:pPr>
        <w:jc w:val="center"/>
        <w:rPr>
          <w:rFonts w:ascii="Calibri" w:hAnsi="Calibri" w:eastAsia="Calibri" w:cs="Calibri"/>
          <w:b/>
          <w:bCs/>
        </w:rPr>
      </w:pPr>
    </w:p>
    <w:p w:rsidR="00D63C1B" w:rsidP="3E4E59CA" w:rsidRDefault="00000000" w14:paraId="05B79365" w14:textId="77777777">
      <w:pPr>
        <w:rPr>
          <w:rFonts w:ascii="Calibri" w:hAnsi="Calibri" w:eastAsia="Calibri" w:cs="Calibri"/>
          <w:lang w:val="en-US"/>
        </w:rPr>
      </w:pPr>
      <w:r w:rsidRPr="3E4E59CA" w:rsidR="00000000">
        <w:rPr>
          <w:rFonts w:ascii="Calibri" w:hAnsi="Calibri" w:eastAsia="Calibri" w:cs="Calibri"/>
          <w:lang w:val="en-US"/>
        </w:rPr>
        <w:t xml:space="preserve">“Whenever anyone goes to his or her associates and says: “This is </w:t>
      </w:r>
      <w:r w:rsidRPr="3E4E59CA" w:rsidR="00000000">
        <w:rPr>
          <w:rFonts w:ascii="Calibri" w:hAnsi="Calibri" w:eastAsia="Calibri" w:cs="Calibri"/>
          <w:i w:val="1"/>
          <w:iCs w:val="1"/>
          <w:lang w:val="en-US"/>
        </w:rPr>
        <w:t>what</w:t>
      </w:r>
      <w:r w:rsidRPr="3E4E59CA" w:rsidR="00000000">
        <w:rPr>
          <w:rFonts w:ascii="Calibri" w:hAnsi="Calibri" w:eastAsia="Calibri" w:cs="Calibri"/>
          <w:lang w:val="en-US"/>
        </w:rPr>
        <w:t xml:space="preserve"> I am good at. This is </w:t>
      </w:r>
      <w:r w:rsidRPr="3E4E59CA" w:rsidR="00000000">
        <w:rPr>
          <w:rFonts w:ascii="Calibri" w:hAnsi="Calibri" w:eastAsia="Calibri" w:cs="Calibri"/>
          <w:i w:val="1"/>
          <w:iCs w:val="1"/>
          <w:lang w:val="en-US"/>
        </w:rPr>
        <w:t>how</w:t>
      </w:r>
      <w:r w:rsidRPr="3E4E59CA" w:rsidR="00000000">
        <w:rPr>
          <w:rFonts w:ascii="Calibri" w:hAnsi="Calibri" w:eastAsia="Calibri" w:cs="Calibri"/>
          <w:lang w:val="en-US"/>
        </w:rPr>
        <w:t xml:space="preserve"> I work. These are my </w:t>
      </w:r>
      <w:r w:rsidRPr="3E4E59CA" w:rsidR="00000000">
        <w:rPr>
          <w:rFonts w:ascii="Calibri" w:hAnsi="Calibri" w:eastAsia="Calibri" w:cs="Calibri"/>
          <w:i w:val="1"/>
          <w:iCs w:val="1"/>
          <w:lang w:val="en-US"/>
        </w:rPr>
        <w:t>values</w:t>
      </w:r>
      <w:r w:rsidRPr="3E4E59CA" w:rsidR="00000000">
        <w:rPr>
          <w:rFonts w:ascii="Calibri" w:hAnsi="Calibri" w:eastAsia="Calibri" w:cs="Calibri"/>
          <w:lang w:val="en-US"/>
        </w:rPr>
        <w:t xml:space="preserve">. This is the contribution I plan to concentrate on and the results I plan to deliver” the response is </w:t>
      </w:r>
      <w:r w:rsidRPr="3E4E59CA" w:rsidR="00000000">
        <w:rPr>
          <w:rFonts w:ascii="Calibri" w:hAnsi="Calibri" w:eastAsia="Calibri" w:cs="Calibri"/>
          <w:i w:val="1"/>
          <w:iCs w:val="1"/>
          <w:lang w:val="en-US"/>
        </w:rPr>
        <w:t>always</w:t>
      </w:r>
      <w:r w:rsidRPr="3E4E59CA" w:rsidR="00000000">
        <w:rPr>
          <w:rFonts w:ascii="Calibri" w:hAnsi="Calibri" w:eastAsia="Calibri" w:cs="Calibri"/>
          <w:lang w:val="en-US"/>
        </w:rPr>
        <w:t xml:space="preserve">: “This is most helpful. But why haven’t you told me </w:t>
      </w:r>
      <w:r w:rsidRPr="3E4E59CA" w:rsidR="00000000">
        <w:rPr>
          <w:rFonts w:ascii="Calibri" w:hAnsi="Calibri" w:eastAsia="Calibri" w:cs="Calibri"/>
          <w:i w:val="1"/>
          <w:iCs w:val="1"/>
          <w:lang w:val="en-US"/>
        </w:rPr>
        <w:t>earlier</w:t>
      </w:r>
      <w:r w:rsidRPr="3E4E59CA" w:rsidR="00000000">
        <w:rPr>
          <w:rFonts w:ascii="Calibri" w:hAnsi="Calibri" w:eastAsia="Calibri" w:cs="Calibri"/>
          <w:lang w:val="en-US"/>
        </w:rPr>
        <w:t>?”” (Drucker, 1999 p.187).</w:t>
      </w:r>
    </w:p>
    <w:p w:rsidR="00D63C1B" w:rsidRDefault="00D63C1B" w14:paraId="6E9E37EB" w14:textId="77777777">
      <w:pPr>
        <w:rPr>
          <w:rFonts w:ascii="Calibri" w:hAnsi="Calibri" w:eastAsia="Calibri" w:cs="Calibri"/>
        </w:rPr>
      </w:pPr>
    </w:p>
    <w:p w:rsidR="00D63C1B" w:rsidRDefault="00000000" w14:paraId="46D43558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0"/>
        </w:pBdr>
        <w:spacing w:line="360" w:lineRule="auto"/>
        <w:ind w:left="2160" w:hanging="2160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Course Code: COMP3851A</w:t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 xml:space="preserve">             Course Name: Computing and Information Sciences </w:t>
      </w:r>
    </w:p>
    <w:p w:rsidR="00D63C1B" w:rsidRDefault="00000000" w14:paraId="560F5E4A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0"/>
        </w:pBdr>
        <w:spacing w:line="360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Group Number: </w:t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ab/>
      </w:r>
      <w:r>
        <w:rPr>
          <w:rFonts w:ascii="Calibri" w:hAnsi="Calibri" w:eastAsia="Calibri" w:cs="Calibri"/>
          <w:b/>
          <w:bCs/>
        </w:rPr>
        <w:t xml:space="preserve">Work Integrated Learning Part A                               </w:t>
      </w:r>
    </w:p>
    <w:p w:rsidR="00D63C1B" w:rsidRDefault="00D63C1B" w14:paraId="26A11740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0"/>
        </w:pBdr>
        <w:spacing w:line="360" w:lineRule="auto"/>
        <w:rPr>
          <w:rFonts w:ascii="Calibri" w:hAnsi="Calibri" w:eastAsia="Calibri" w:cs="Calibri"/>
          <w:b/>
          <w:bCs/>
        </w:rPr>
      </w:pPr>
    </w:p>
    <w:p w:rsidR="00D63C1B" w:rsidRDefault="00D63C1B" w14:paraId="0D05A7FA" w14:textId="77777777">
      <w:pPr>
        <w:rPr>
          <w:rFonts w:ascii="Calibri" w:hAnsi="Calibri" w:eastAsia="Calibri" w:cs="Calibri"/>
        </w:rPr>
      </w:pPr>
    </w:p>
    <w:tbl>
      <w:tblPr>
        <w:tblW w:w="9498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3152"/>
        <w:gridCol w:w="1674"/>
        <w:gridCol w:w="2070"/>
        <w:gridCol w:w="2602"/>
      </w:tblGrid>
      <w:tr w:rsidR="00D63C1B" w:rsidTr="3E4E59CA" w14:paraId="6BB2D164" w14:textId="77777777">
        <w:tc>
          <w:tcPr>
            <w:tcW w:w="3152" w:type="dxa"/>
            <w:tcMar/>
          </w:tcPr>
          <w:p w:rsidR="00D63C1B" w:rsidRDefault="00000000" w14:paraId="2D09DE5D" w14:textId="77777777">
            <w:pPr>
              <w:keepNext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Name (as in UoN records)</w:t>
            </w:r>
          </w:p>
        </w:tc>
        <w:tc>
          <w:tcPr>
            <w:tcW w:w="1674" w:type="dxa"/>
            <w:tcMar/>
          </w:tcPr>
          <w:p w:rsidR="00D63C1B" w:rsidRDefault="00000000" w14:paraId="6EA466A1" w14:textId="77777777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Student Number</w:t>
            </w:r>
          </w:p>
        </w:tc>
        <w:tc>
          <w:tcPr>
            <w:tcW w:w="2070" w:type="dxa"/>
            <w:tcMar/>
          </w:tcPr>
          <w:p w:rsidR="00D63C1B" w:rsidRDefault="00000000" w14:paraId="34022E51" w14:textId="77777777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Contact phone</w:t>
            </w:r>
          </w:p>
        </w:tc>
        <w:tc>
          <w:tcPr>
            <w:tcW w:w="2602" w:type="dxa"/>
            <w:tcMar/>
          </w:tcPr>
          <w:p w:rsidR="00D63C1B" w:rsidRDefault="00000000" w14:paraId="52B7AE9E" w14:textId="77777777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e-mail</w:t>
            </w:r>
          </w:p>
        </w:tc>
      </w:tr>
      <w:tr w:rsidR="00D63C1B" w:rsidTr="3E4E59CA" w14:paraId="08049084" w14:textId="77777777">
        <w:tc>
          <w:tcPr>
            <w:tcW w:w="3152" w:type="dxa"/>
            <w:tcMar/>
          </w:tcPr>
          <w:p w:rsidR="00D63C1B" w:rsidRDefault="00000000" w14:paraId="4617DC0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Krish Longwani</w:t>
            </w:r>
          </w:p>
        </w:tc>
        <w:tc>
          <w:tcPr>
            <w:tcW w:w="1674" w:type="dxa"/>
            <w:tcMar/>
          </w:tcPr>
          <w:p w:rsidR="00D63C1B" w:rsidRDefault="00000000" w14:paraId="1C616F6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c3549511</w:t>
            </w:r>
          </w:p>
        </w:tc>
        <w:tc>
          <w:tcPr>
            <w:tcW w:w="2070" w:type="dxa"/>
            <w:tcMar/>
          </w:tcPr>
          <w:p w:rsidR="00D63C1B" w:rsidRDefault="00000000" w14:paraId="60FCBC3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8347138977</w:t>
            </w:r>
          </w:p>
        </w:tc>
        <w:tc>
          <w:tcPr>
            <w:tcW w:w="2602" w:type="dxa"/>
            <w:tcMar/>
          </w:tcPr>
          <w:p w:rsidR="00D63C1B" w:rsidRDefault="00000000" w14:paraId="5ACD10A6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c3549511</w:t>
            </w:r>
            <w:r>
              <w:t>@uon.edu.au</w:t>
            </w:r>
          </w:p>
        </w:tc>
      </w:tr>
      <w:tr w:rsidR="00D63C1B" w:rsidTr="3E4E59CA" w14:paraId="731D3C4E" w14:textId="77777777">
        <w:tc>
          <w:tcPr>
            <w:tcW w:w="3152" w:type="dxa"/>
            <w:tcMar/>
          </w:tcPr>
          <w:p w:rsidR="00D63C1B" w:rsidRDefault="00000000" w14:paraId="3228D41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Alas Elizabeth Louise Flores</w:t>
            </w:r>
          </w:p>
        </w:tc>
        <w:tc>
          <w:tcPr>
            <w:tcW w:w="1674" w:type="dxa"/>
            <w:tcMar/>
          </w:tcPr>
          <w:p w:rsidR="00D63C1B" w:rsidRDefault="00000000" w14:paraId="635E7DA1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c3546059</w:t>
            </w:r>
          </w:p>
        </w:tc>
        <w:tc>
          <w:tcPr>
            <w:tcW w:w="2070" w:type="dxa"/>
            <w:tcMar/>
          </w:tcPr>
          <w:p w:rsidR="00D63C1B" w:rsidRDefault="00000000" w14:paraId="3B06778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91356555</w:t>
            </w:r>
            <w:r>
              <w:rPr>
                <w:rFonts w:ascii="Calibri" w:hAnsi="Calibri" w:eastAsia="Calibri" w:cs="Calibri"/>
              </w:rPr>
              <w:t>‬</w:t>
            </w:r>
          </w:p>
        </w:tc>
        <w:tc>
          <w:tcPr>
            <w:tcW w:w="2602" w:type="dxa"/>
            <w:tcMar/>
          </w:tcPr>
          <w:p w:rsidR="00D63C1B" w:rsidRDefault="00000000" w14:paraId="02257C46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c3546059</w:t>
            </w:r>
            <w:r>
              <w:t>@uon.edu.au</w:t>
            </w:r>
          </w:p>
        </w:tc>
      </w:tr>
      <w:tr w:rsidR="00D63C1B" w:rsidTr="3E4E59CA" w14:paraId="63DD7E94" w14:textId="77777777">
        <w:tc>
          <w:tcPr>
            <w:tcW w:w="3152" w:type="dxa"/>
            <w:tcMar/>
          </w:tcPr>
          <w:p w:rsidR="00D63C1B" w:rsidRDefault="00000000" w14:paraId="439F62F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Hein Myat Thu</w:t>
            </w:r>
          </w:p>
        </w:tc>
        <w:tc>
          <w:tcPr>
            <w:tcW w:w="1674" w:type="dxa"/>
            <w:tcMar/>
          </w:tcPr>
          <w:p w:rsidR="00D63C1B" w:rsidRDefault="00000000" w14:paraId="54A56ED5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c3552370</w:t>
            </w:r>
          </w:p>
        </w:tc>
        <w:tc>
          <w:tcPr>
            <w:tcW w:w="2070" w:type="dxa"/>
            <w:tcMar/>
          </w:tcPr>
          <w:p w:rsidR="00D63C1B" w:rsidRDefault="00000000" w14:paraId="6999C2E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93746437</w:t>
            </w:r>
          </w:p>
        </w:tc>
        <w:tc>
          <w:tcPr>
            <w:tcW w:w="2602" w:type="dxa"/>
            <w:tcMar/>
          </w:tcPr>
          <w:p w:rsidR="00D63C1B" w:rsidRDefault="00000000" w14:paraId="4AD837B2" w14:textId="77777777">
            <w:pPr>
              <w:rPr>
                <w:rFonts w:ascii="Calibri" w:hAnsi="Calibri" w:eastAsia="Calibri" w:cs="Calibri"/>
              </w:rPr>
            </w:pPr>
            <w:r>
              <w:t>c3552370@uon.edu.au</w:t>
            </w:r>
          </w:p>
        </w:tc>
      </w:tr>
      <w:tr w:rsidR="00D63C1B" w:rsidTr="3E4E59CA" w14:paraId="3BA16414" w14:textId="77777777">
        <w:tc>
          <w:tcPr>
            <w:tcW w:w="3152" w:type="dxa"/>
            <w:tcMar/>
          </w:tcPr>
          <w:p w:rsidR="00D63C1B" w:rsidRDefault="00000000" w14:paraId="434DE89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Berezovik Daniil</w:t>
            </w:r>
          </w:p>
        </w:tc>
        <w:tc>
          <w:tcPr>
            <w:tcW w:w="1674" w:type="dxa"/>
            <w:tcMar/>
          </w:tcPr>
          <w:p w:rsidR="00D63C1B" w:rsidRDefault="00EC028C" w14:paraId="1EE0566D" w14:textId="5ABD10D1">
            <w:pPr>
              <w:rPr>
                <w:rFonts w:ascii="Calibri" w:hAnsi="Calibri" w:eastAsia="Calibri" w:cs="Calibri"/>
              </w:rPr>
            </w:pPr>
            <w:r w:rsidRPr="00EC028C">
              <w:rPr>
                <w:rFonts w:ascii="Calibri" w:hAnsi="Calibri" w:eastAsia="Calibri" w:cs="Calibri"/>
              </w:rPr>
              <w:t>c3543315</w:t>
            </w:r>
          </w:p>
        </w:tc>
        <w:tc>
          <w:tcPr>
            <w:tcW w:w="2070" w:type="dxa"/>
            <w:tcMar/>
          </w:tcPr>
          <w:p w:rsidRPr="008E78C7" w:rsidR="00D63C1B" w:rsidRDefault="00000000" w14:paraId="1F605337" w14:textId="09150A94">
            <w:pPr>
              <w:rPr>
                <w:rFonts w:ascii="Calibri" w:hAnsi="Calibri" w:eastAsia="Calibri" w:cs="Calibri"/>
                <w:lang w:val="ru-RU"/>
              </w:rPr>
            </w:pPr>
            <w:r>
              <w:rPr>
                <w:rFonts w:ascii="Calibri" w:hAnsi="Calibri" w:eastAsia="Calibri" w:cs="Calibri"/>
              </w:rPr>
              <w:t>9</w:t>
            </w:r>
            <w:r w:rsidR="008E78C7">
              <w:rPr>
                <w:rFonts w:ascii="Calibri" w:hAnsi="Calibri" w:eastAsia="Calibri" w:cs="Calibri"/>
                <w:lang w:val="ru-RU"/>
              </w:rPr>
              <w:t>8370179</w:t>
            </w:r>
          </w:p>
        </w:tc>
        <w:tc>
          <w:tcPr>
            <w:tcW w:w="2602" w:type="dxa"/>
            <w:tcMar/>
          </w:tcPr>
          <w:p w:rsidR="00D63C1B" w:rsidRDefault="00EC028C" w14:paraId="4D65209F" w14:textId="4F9EE614">
            <w:pPr>
              <w:rPr>
                <w:rFonts w:ascii="Calibri" w:hAnsi="Calibri" w:eastAsia="Calibri" w:cs="Calibri"/>
              </w:rPr>
            </w:pPr>
            <w:r w:rsidRPr="00EC028C">
              <w:rPr>
                <w:rFonts w:ascii="Calibri" w:hAnsi="Calibri" w:eastAsia="Calibri" w:cs="Calibri"/>
              </w:rPr>
              <w:t>c3543315</w:t>
            </w:r>
            <w:r>
              <w:t>@uon.edu.au</w:t>
            </w:r>
          </w:p>
        </w:tc>
      </w:tr>
      <w:tr w:rsidR="00D63C1B" w:rsidTr="3E4E59CA" w14:paraId="37304C82" w14:textId="77777777">
        <w:tc>
          <w:tcPr>
            <w:tcW w:w="3152" w:type="dxa"/>
            <w:tcMar/>
          </w:tcPr>
          <w:p w:rsidR="00D63C1B" w:rsidRDefault="00000000" w14:paraId="398937D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Kaung Sett Paing Tun</w:t>
            </w:r>
          </w:p>
        </w:tc>
        <w:tc>
          <w:tcPr>
            <w:tcW w:w="1674" w:type="dxa"/>
            <w:tcMar/>
          </w:tcPr>
          <w:p w:rsidR="00D63C1B" w:rsidRDefault="00000000" w14:paraId="602F43F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c3546060</w:t>
            </w:r>
          </w:p>
        </w:tc>
        <w:tc>
          <w:tcPr>
            <w:tcW w:w="2070" w:type="dxa"/>
            <w:tcMar/>
          </w:tcPr>
          <w:p w:rsidR="00D63C1B" w:rsidRDefault="00000000" w14:paraId="10500C71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85431438</w:t>
            </w:r>
          </w:p>
        </w:tc>
        <w:tc>
          <w:tcPr>
            <w:tcW w:w="2602" w:type="dxa"/>
            <w:tcMar/>
          </w:tcPr>
          <w:p w:rsidR="00D63C1B" w:rsidRDefault="00000000" w14:paraId="69FA021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c3546060</w:t>
            </w:r>
            <w:r>
              <w:t>@uon.edu.au</w:t>
            </w:r>
          </w:p>
        </w:tc>
      </w:tr>
    </w:tbl>
    <w:p w:rsidR="00D63C1B" w:rsidRDefault="00000000" w14:paraId="52F3EA9F" w14:textId="77777777">
      <w:pPr>
        <w:rPr>
          <w:rFonts w:ascii="Calibri" w:hAnsi="Calibri" w:eastAsia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1490730" wp14:editId="79A5ACAD">
                <wp:simplePos x="0" y="0"/>
                <wp:positionH relativeFrom="column">
                  <wp:posOffset>5194848</wp:posOffset>
                </wp:positionH>
                <wp:positionV relativeFrom="paragraph">
                  <wp:posOffset>146195</wp:posOffset>
                </wp:positionV>
                <wp:extent cx="817245" cy="2641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2140" y="3652683"/>
                          <a:ext cx="80772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C1B" w:rsidRDefault="00000000" w14:paraId="1E7A2F7D" w14:textId="77777777">
                            <w:pPr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highlight w:val="green"/>
                              </w:rPr>
                              <w:t>Yes</w:t>
                            </w:r>
                            <w:r>
                              <w:rPr>
                                <w:rFonts w:ascii="Calibri" w:hAnsi="Calibri" w:eastAsia="Calibri" w:cs="Calibri"/>
                                <w:color w:val="000000"/>
                              </w:rPr>
                              <w:t xml:space="preserve"> / 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distT="0" distB="0" distL="114300" distR="114300" simplePos="0" relativeHeight="0" behindDoc="0" locked="0" layoutInCell="1" hidden="0" allowOverlap="1" wp14:anchorId="18959BFE" wp14:editId="7777777">
                <wp:simplePos x="0" y="0"/>
                <wp:positionH relativeFrom="column">
                  <wp:posOffset>5194848</wp:posOffset>
                </wp:positionH>
                <wp:positionV relativeFrom="paragraph">
                  <wp:posOffset>146195</wp:posOffset>
                </wp:positionV>
                <wp:extent cx="817245" cy="264160"/>
                <wp:effectExtent l="0" t="0" r="0" b="0"/>
                <wp:wrapNone/>
                <wp:docPr id="1819874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245" cy="264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3C1B" w:rsidRDefault="00000000" w14:paraId="727CB5F8" w14:textId="77777777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Discussion and agreement made of the grade expectations of all group members: </w:t>
      </w:r>
    </w:p>
    <w:p w:rsidR="00D63C1B" w:rsidRDefault="00D63C1B" w14:paraId="355DCDA0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6AA64791" w14:textId="77777777">
      <w:pPr>
        <w:rPr>
          <w:rFonts w:ascii="Calibri" w:hAnsi="Calibri" w:eastAsia="Calibri" w:cs="Calibri"/>
          <w:b/>
          <w:bCs/>
        </w:rPr>
      </w:pPr>
    </w:p>
    <w:p w:rsidR="00D63C1B" w:rsidRDefault="00000000" w14:paraId="08147AB8" w14:textId="77777777">
      <w:pPr>
        <w:spacing w:after="120"/>
        <w:rPr>
          <w:rFonts w:ascii="Calibri" w:hAnsi="Calibri" w:eastAsia="Calibri" w:cs="Calibri"/>
          <w:b/>
          <w:bCs/>
        </w:rPr>
      </w:pPr>
      <w:bookmarkStart w:name="_19bptdcligc0" w:colFirst="0" w:colLast="0" w:id="1"/>
      <w:bookmarkEnd w:id="1"/>
      <w:r>
        <w:rPr>
          <w:rFonts w:ascii="Calibri" w:hAnsi="Calibri" w:eastAsia="Calibri" w:cs="Calibri"/>
          <w:b/>
          <w:bCs/>
        </w:rPr>
        <w:t>Project Action Plan</w:t>
      </w:r>
    </w:p>
    <w:tbl>
      <w:tblPr>
        <w:tblStyle w:val="a0"/>
        <w:tblW w:w="9569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442"/>
      </w:tblGrid>
      <w:tr w:rsidR="00D63C1B" w:rsidTr="3E4E59CA" w14:paraId="0033F2C9" w14:textId="77777777">
        <w:tc>
          <w:tcPr>
            <w:tcW w:w="2127" w:type="dxa"/>
            <w:tcMar/>
          </w:tcPr>
          <w:p w:rsidR="00D63C1B" w:rsidRDefault="00000000" w14:paraId="14B48DAF" w14:textId="77777777">
            <w:pPr>
              <w:spacing w:line="36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Event</w:t>
            </w:r>
          </w:p>
        </w:tc>
        <w:tc>
          <w:tcPr>
            <w:tcW w:w="7442" w:type="dxa"/>
            <w:tcMar/>
          </w:tcPr>
          <w:p w:rsidR="00D63C1B" w:rsidP="3E4E59CA" w:rsidRDefault="00000000" w14:paraId="6DAC25D3" w14:textId="77777777">
            <w:pPr>
              <w:spacing w:line="360" w:lineRule="auto"/>
              <w:rPr>
                <w:rFonts w:ascii="Calibri" w:hAnsi="Calibri" w:eastAsia="Calibri" w:cs="Calibri"/>
                <w:b w:val="1"/>
                <w:bCs w:val="1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b w:val="1"/>
                <w:bCs w:val="1"/>
                <w:lang w:val="en-US"/>
              </w:rPr>
              <w:t>Agreed action (specify who will act on it, if anyone)</w:t>
            </w:r>
          </w:p>
        </w:tc>
      </w:tr>
      <w:tr w:rsidR="00D63C1B" w:rsidTr="3E4E59CA" w14:paraId="1F8E4036" w14:textId="77777777">
        <w:tc>
          <w:tcPr>
            <w:tcW w:w="2127" w:type="dxa"/>
            <w:tcMar/>
          </w:tcPr>
          <w:p w:rsidR="00D63C1B" w:rsidP="3E4E59CA" w:rsidRDefault="00000000" w14:paraId="63F5C87B" w14:textId="77777777">
            <w:pPr>
              <w:spacing w:line="276" w:lineRule="auto"/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 xml:space="preserve">Team member not participating in meetings </w:t>
            </w:r>
            <w:r w:rsidRPr="3E4E59CA" w:rsidR="00000000">
              <w:rPr>
                <w:rFonts w:ascii="Calibri" w:hAnsi="Calibri" w:eastAsia="Calibri" w:cs="Calibri"/>
                <w:lang w:val="en-US"/>
              </w:rPr>
              <w:t>regularly, or</w:t>
            </w:r>
            <w:r w:rsidRPr="3E4E59CA" w:rsidR="00000000">
              <w:rPr>
                <w:rFonts w:ascii="Calibri" w:hAnsi="Calibri" w:eastAsia="Calibri" w:cs="Calibri"/>
                <w:lang w:val="en-US"/>
              </w:rPr>
              <w:t xml:space="preserve"> joining the meetings late.</w:t>
            </w:r>
          </w:p>
        </w:tc>
        <w:tc>
          <w:tcPr>
            <w:tcW w:w="7442" w:type="dxa"/>
            <w:tcMar/>
          </w:tcPr>
          <w:p w:rsidR="00D63C1B" w:rsidP="3E4E59CA" w:rsidRDefault="00000000" w14:paraId="6719111E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000000"/>
                <w:lang w:val="en-US"/>
              </w:rPr>
            </w:pPr>
            <w:r w:rsidRPr="3E4E59CA" w:rsidR="00000000">
              <w:rPr>
                <w:color w:val="000000" w:themeColor="text1" w:themeTint="FF" w:themeShade="FF"/>
                <w:lang w:val="en-US"/>
              </w:rPr>
              <w:t>Action 1: Apologize to each team member with $1 (if it’s a GP leader, it would be $2)</w:t>
            </w:r>
          </w:p>
          <w:p w:rsidR="00D63C1B" w:rsidRDefault="00D63C1B" w14:paraId="47B28C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63C1B" w:rsidRDefault="00000000" w14:paraId="27C429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Action 2: Warning him or </w:t>
            </w:r>
            <w:r>
              <w:t xml:space="preserve">her </w:t>
            </w:r>
            <w:r>
              <w:rPr>
                <w:color w:val="000000"/>
              </w:rPr>
              <w:t>for the last time and doubling the fine money</w:t>
            </w:r>
          </w:p>
          <w:p w:rsidR="00D63C1B" w:rsidRDefault="00D63C1B" w14:paraId="2B8051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63C1B" w:rsidRDefault="00000000" w14:paraId="74C0B28A" w14:textId="77777777">
            <w:pPr>
              <w:spacing w:line="276" w:lineRule="auto"/>
              <w:rPr>
                <w:rFonts w:ascii="Calibri" w:hAnsi="Calibri" w:eastAsia="Calibri" w:cs="Calibri"/>
              </w:rPr>
            </w:pPr>
            <w:r>
              <w:rPr>
                <w:color w:val="000000"/>
              </w:rPr>
              <w:t>Action 3: Approach to the lecturer and inform about it</w:t>
            </w:r>
          </w:p>
        </w:tc>
      </w:tr>
      <w:tr w:rsidR="00D63C1B" w:rsidTr="3E4E59CA" w14:paraId="7377941D" w14:textId="77777777">
        <w:tc>
          <w:tcPr>
            <w:tcW w:w="2127" w:type="dxa"/>
            <w:tcMar/>
          </w:tcPr>
          <w:p w:rsidR="00D63C1B" w:rsidP="3E4E59CA" w:rsidRDefault="00000000" w14:paraId="2F4216A2" w14:textId="77777777">
            <w:pPr>
              <w:spacing w:line="276" w:lineRule="auto"/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Team member not completing work with the level of quality expected.</w:t>
            </w:r>
          </w:p>
        </w:tc>
        <w:tc>
          <w:tcPr>
            <w:tcW w:w="7442" w:type="dxa"/>
            <w:tcMar/>
          </w:tcPr>
          <w:p w:rsidR="00D63C1B" w:rsidRDefault="00000000" w14:paraId="156B15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1: Discuss the issues with the team member and provide specific feedback on the areas that need improvement.</w:t>
            </w:r>
          </w:p>
          <w:p w:rsidR="00D63C1B" w:rsidRDefault="00000000" w14:paraId="4823AD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2: Give the team member an opportunity to revise and resubmit the work within an agreed deadline.</w:t>
            </w:r>
          </w:p>
          <w:p w:rsidR="00D63C1B" w:rsidRDefault="00000000" w14:paraId="1BD272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3: If the quality does not improve after repeated feedback, redistribute the task to another member and inform the lecturer.</w:t>
            </w:r>
          </w:p>
        </w:tc>
      </w:tr>
      <w:tr w:rsidR="00D63C1B" w:rsidTr="3E4E59CA" w14:paraId="2E35009C" w14:textId="77777777">
        <w:tc>
          <w:tcPr>
            <w:tcW w:w="2127" w:type="dxa"/>
            <w:tcMar/>
          </w:tcPr>
          <w:p w:rsidR="00D63C1B" w:rsidP="3E4E59CA" w:rsidRDefault="00000000" w14:paraId="4D7A19D1" w14:textId="77777777">
            <w:pPr>
              <w:spacing w:line="276" w:lineRule="auto"/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Team member dropping out.</w:t>
            </w:r>
          </w:p>
        </w:tc>
        <w:tc>
          <w:tcPr>
            <w:tcW w:w="7442" w:type="dxa"/>
            <w:tcMar/>
          </w:tcPr>
          <w:p w:rsidR="00D63C1B" w:rsidRDefault="00000000" w14:paraId="603D3560" w14:textId="77777777">
            <w:pPr>
              <w:spacing w:line="276" w:lineRule="auto"/>
            </w:pPr>
            <w:r>
              <w:t>Action 1: Have an open conversation to understand their reason.</w:t>
            </w:r>
          </w:p>
          <w:p w:rsidR="00D63C1B" w:rsidRDefault="00000000" w14:paraId="27358489" w14:textId="77777777">
            <w:pPr>
              <w:spacing w:line="276" w:lineRule="auto"/>
            </w:pPr>
            <w:r>
              <w:br/>
            </w:r>
            <w:r w:rsidRPr="3E4E59CA" w:rsidR="00000000">
              <w:rPr>
                <w:lang w:val="en-US"/>
              </w:rPr>
              <w:t>Action 2: Adjust workload among remaining members.</w:t>
            </w:r>
          </w:p>
          <w:p w:rsidR="00D63C1B" w:rsidRDefault="00000000" w14:paraId="4B2A3B62" w14:textId="77777777">
            <w:pPr>
              <w:spacing w:line="276" w:lineRule="auto"/>
              <w:rPr>
                <w:rFonts w:ascii="Calibri" w:hAnsi="Calibri" w:eastAsia="Calibri" w:cs="Calibri"/>
              </w:rPr>
            </w:pPr>
            <w:r>
              <w:br/>
            </w:r>
            <w:r>
              <w:t>Action 3: Inform the lecturer about the dropout.</w:t>
            </w:r>
          </w:p>
        </w:tc>
      </w:tr>
      <w:tr w:rsidR="00D63C1B" w:rsidTr="3E4E59CA" w14:paraId="6C316E6B" w14:textId="77777777">
        <w:tc>
          <w:tcPr>
            <w:tcW w:w="2127" w:type="dxa"/>
            <w:tcMar/>
          </w:tcPr>
          <w:p w:rsidR="00D63C1B" w:rsidP="3E4E59CA" w:rsidRDefault="00000000" w14:paraId="42652AA0" w14:textId="77777777">
            <w:pPr>
              <w:spacing w:line="276" w:lineRule="auto"/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Team member not communicating in a timely manner, e.g. taking several days to respond a simple e-mail.</w:t>
            </w:r>
          </w:p>
        </w:tc>
        <w:tc>
          <w:tcPr>
            <w:tcW w:w="7442" w:type="dxa"/>
            <w:tcMar/>
          </w:tcPr>
          <w:p w:rsidR="00D63C1B" w:rsidRDefault="00000000" w14:paraId="3E2120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1: Remind the team member of the agreed communication expectations and response time.</w:t>
            </w:r>
          </w:p>
          <w:p w:rsidR="00D63C1B" w:rsidP="3E4E59CA" w:rsidRDefault="00000000" w14:paraId="17EF83E9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000000"/>
                <w:lang w:val="en-US"/>
              </w:rPr>
            </w:pPr>
            <w:r w:rsidRPr="3E4E59CA" w:rsidR="00000000">
              <w:rPr>
                <w:color w:val="000000" w:themeColor="text1" w:themeTint="FF" w:themeShade="FF"/>
                <w:lang w:val="en-US"/>
              </w:rPr>
              <w:t>Action 2: Contact the team member through alternative channels (e.g., WhatsApp, phone call, or in-person discussion) to identify any issues.</w:t>
            </w:r>
          </w:p>
          <w:p w:rsidR="00D63C1B" w:rsidRDefault="00000000" w14:paraId="5AA44D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3: If the lack of communication continues, document the incidents and inform the lecturer.</w:t>
            </w:r>
          </w:p>
        </w:tc>
      </w:tr>
      <w:tr w:rsidR="00D63C1B" w:rsidTr="3E4E59CA" w14:paraId="132559DB" w14:textId="77777777">
        <w:tc>
          <w:tcPr>
            <w:tcW w:w="2127" w:type="dxa"/>
            <w:tcMar/>
          </w:tcPr>
          <w:p w:rsidR="00D63C1B" w:rsidP="3E4E59CA" w:rsidRDefault="00000000" w14:paraId="3F65EC1E" w14:textId="77777777">
            <w:pPr>
              <w:spacing w:line="276" w:lineRule="auto"/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Discussions not achieving goals.</w:t>
            </w:r>
          </w:p>
        </w:tc>
        <w:tc>
          <w:tcPr>
            <w:tcW w:w="7442" w:type="dxa"/>
            <w:tcMar/>
          </w:tcPr>
          <w:p w:rsidR="00D63C1B" w:rsidRDefault="00000000" w14:paraId="44200E4B" w14:textId="77777777">
            <w:pPr>
              <w:spacing w:line="276" w:lineRule="auto"/>
            </w:pPr>
            <w:r>
              <w:t>Action 1: Refocus discussion and set clear agenda.</w:t>
            </w:r>
          </w:p>
          <w:p w:rsidR="00D63C1B" w:rsidRDefault="00000000" w14:paraId="1CD13375" w14:textId="77777777">
            <w:pPr>
              <w:spacing w:line="276" w:lineRule="auto"/>
            </w:pPr>
            <w:r>
              <w:br/>
            </w:r>
            <w:r>
              <w:t>Action 2: Assign a timekeeper / facilitator.</w:t>
            </w:r>
          </w:p>
          <w:p w:rsidR="00D63C1B" w:rsidRDefault="00000000" w14:paraId="20AFCBAC" w14:textId="77777777">
            <w:pPr>
              <w:spacing w:line="276" w:lineRule="auto"/>
              <w:rPr>
                <w:rFonts w:ascii="Calibri" w:hAnsi="Calibri" w:eastAsia="Calibri" w:cs="Calibri"/>
              </w:rPr>
            </w:pPr>
            <w:r>
              <w:br/>
            </w:r>
            <w:r>
              <w:t>Action 3: Break big issues into smaller tasks and follow up.</w:t>
            </w:r>
          </w:p>
        </w:tc>
      </w:tr>
      <w:tr w:rsidR="00D63C1B" w:rsidTr="3E4E59CA" w14:paraId="6D07116B" w14:textId="77777777">
        <w:tc>
          <w:tcPr>
            <w:tcW w:w="2127" w:type="dxa"/>
            <w:tcMar/>
          </w:tcPr>
          <w:p w:rsidR="00D63C1B" w:rsidRDefault="00000000" w14:paraId="1AF4EE44" w14:textId="77777777">
            <w:pPr>
              <w:spacing w:line="27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Conflict between members (please include as many areas of conflict as you foresee).</w:t>
            </w:r>
          </w:p>
        </w:tc>
        <w:tc>
          <w:tcPr>
            <w:tcW w:w="7442" w:type="dxa"/>
            <w:tcMar/>
          </w:tcPr>
          <w:p w:rsidR="00D63C1B" w:rsidRDefault="00000000" w14:paraId="41657A06" w14:textId="77777777">
            <w:pPr>
              <w:spacing w:line="360" w:lineRule="auto"/>
            </w:pPr>
            <w:r>
              <w:t>Action 1: Discuss calmly as a group to understand everyone's point of view.</w:t>
            </w:r>
            <w:r>
              <w:br/>
            </w:r>
            <w:r>
              <w:t>Action 2: Find a compromise or vote democratically if needed.</w:t>
            </w:r>
            <w:r>
              <w:br/>
            </w:r>
            <w:r>
              <w:t>Action 3: If the issue continues, involve the lecturer as a neutral mediator.</w:t>
            </w:r>
          </w:p>
        </w:tc>
      </w:tr>
      <w:tr w:rsidR="00D63C1B" w:rsidTr="3E4E59CA" w14:paraId="5F5D40C9" w14:textId="77777777">
        <w:tc>
          <w:tcPr>
            <w:tcW w:w="2127" w:type="dxa"/>
            <w:tcMar/>
          </w:tcPr>
          <w:p w:rsidR="00D63C1B" w:rsidP="3E4E59CA" w:rsidRDefault="00000000" w14:paraId="43341C86" w14:textId="77777777">
            <w:pPr>
              <w:spacing w:line="276" w:lineRule="auto"/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Member not delivering tasks in a timely manner.</w:t>
            </w:r>
          </w:p>
        </w:tc>
        <w:tc>
          <w:tcPr>
            <w:tcW w:w="7442" w:type="dxa"/>
            <w:tcMar/>
          </w:tcPr>
          <w:p w:rsidR="00D63C1B" w:rsidRDefault="00000000" w14:paraId="413714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1: Other team members check on him whether he has any problem. If so helps him out, if not remind him to finish it off</w:t>
            </w:r>
          </w:p>
          <w:p w:rsidR="00D63C1B" w:rsidRDefault="00D63C1B" w14:paraId="7920FC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63C1B" w:rsidRDefault="00000000" w14:paraId="01734CD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Action 2: discuss with the team about that</w:t>
            </w:r>
          </w:p>
          <w:p w:rsidR="00D63C1B" w:rsidRDefault="00D63C1B" w14:paraId="3F5738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D63C1B" w:rsidRDefault="00000000" w14:paraId="101DB960" w14:textId="77777777">
            <w:pPr>
              <w:spacing w:line="360" w:lineRule="auto"/>
            </w:pPr>
            <w:r>
              <w:rPr>
                <w:color w:val="000000"/>
              </w:rPr>
              <w:t>Action 3: inform the lecturer</w:t>
            </w:r>
          </w:p>
        </w:tc>
      </w:tr>
      <w:tr w:rsidR="00D63C1B" w:rsidTr="3E4E59CA" w14:paraId="5AE9F584" w14:textId="77777777">
        <w:tc>
          <w:tcPr>
            <w:tcW w:w="2127" w:type="dxa"/>
            <w:tcMar/>
          </w:tcPr>
          <w:p w:rsidR="00D63C1B" w:rsidRDefault="00000000" w14:paraId="178B3F9B" w14:textId="77777777">
            <w:pPr>
              <w:spacing w:line="276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Member dominating group.</w:t>
            </w:r>
          </w:p>
        </w:tc>
        <w:tc>
          <w:tcPr>
            <w:tcW w:w="7442" w:type="dxa"/>
            <w:tcMar/>
          </w:tcPr>
          <w:p w:rsidR="00D63C1B" w:rsidRDefault="00000000" w14:paraId="5413D5F4" w14:textId="77777777">
            <w:pPr>
              <w:spacing w:line="276" w:lineRule="auto"/>
            </w:pPr>
            <w:r w:rsidRPr="3E4E59CA" w:rsidR="00000000">
              <w:rPr>
                <w:lang w:val="en-US"/>
              </w:rPr>
              <w:t>Action 1: remind to give others a chance to speak.</w:t>
            </w:r>
          </w:p>
          <w:p w:rsidR="00D63C1B" w:rsidRDefault="00000000" w14:paraId="1803D7C5" w14:textId="77777777">
            <w:pPr>
              <w:spacing w:line="276" w:lineRule="auto"/>
            </w:pPr>
            <w:r>
              <w:br/>
            </w:r>
            <w:r>
              <w:t>Action 2: Use a turn-taking system during meetings.</w:t>
            </w:r>
          </w:p>
          <w:p w:rsidR="00D63C1B" w:rsidRDefault="00000000" w14:paraId="66796A25" w14:textId="77777777">
            <w:pPr>
              <w:spacing w:line="276" w:lineRule="auto"/>
              <w:rPr>
                <w:rFonts w:ascii="Calibri" w:hAnsi="Calibri" w:eastAsia="Calibri" w:cs="Calibri"/>
              </w:rPr>
            </w:pPr>
            <w:r>
              <w:br/>
            </w:r>
            <w:r>
              <w:t>Action 3: Speak privately with the member if needed.</w:t>
            </w:r>
          </w:p>
        </w:tc>
      </w:tr>
    </w:tbl>
    <w:p w:rsidR="00D63C1B" w:rsidRDefault="00D63C1B" w14:paraId="5C7CAE41" w14:textId="77777777">
      <w:pPr>
        <w:rPr>
          <w:rFonts w:ascii="Calibri" w:hAnsi="Calibri" w:eastAsia="Calibri" w:cs="Calibri"/>
        </w:rPr>
      </w:pPr>
    </w:p>
    <w:p w:rsidR="00D63C1B" w:rsidRDefault="00D63C1B" w14:paraId="3635E3A2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4C6A8688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2DB7F097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04959AE3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7A63BB9F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5F21B5B3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2B44864B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7EE0C528" w14:textId="77777777">
      <w:pPr>
        <w:rPr>
          <w:rFonts w:ascii="Calibri" w:hAnsi="Calibri" w:eastAsia="Calibri" w:cs="Calibri"/>
          <w:b/>
          <w:bCs/>
        </w:rPr>
      </w:pPr>
    </w:p>
    <w:p w:rsidR="00D63C1B" w:rsidRDefault="00D63C1B" w14:paraId="0FF88E8A" w14:textId="77777777">
      <w:pPr>
        <w:rPr>
          <w:rFonts w:ascii="Calibri" w:hAnsi="Calibri" w:eastAsia="Calibri" w:cs="Calibri"/>
          <w:b/>
          <w:bCs/>
        </w:rPr>
      </w:pPr>
    </w:p>
    <w:p w:rsidR="00D63C1B" w:rsidP="3E4E59CA" w:rsidRDefault="00000000" w14:paraId="4D80F31D" w14:textId="77777777">
      <w:pPr>
        <w:rPr>
          <w:rFonts w:ascii="Calibri" w:hAnsi="Calibri" w:eastAsia="Calibri" w:cs="Calibri"/>
          <w:b w:val="1"/>
          <w:bCs w:val="1"/>
          <w:lang w:val="en-US"/>
        </w:rPr>
      </w:pPr>
      <w:r w:rsidRPr="3E4E59CA" w:rsidR="00000000">
        <w:rPr>
          <w:rFonts w:ascii="Calibri" w:hAnsi="Calibri" w:eastAsia="Calibri" w:cs="Calibri"/>
          <w:b w:val="1"/>
          <w:bCs w:val="1"/>
          <w:lang w:val="en-US"/>
        </w:rPr>
        <w:t>Who will do what in this group work? Even though it is still early, the team should try to provide the best answers here, even with incomplete information and/or concepts about the project goals.</w:t>
      </w:r>
    </w:p>
    <w:p w:rsidR="00D63C1B" w:rsidRDefault="00D63C1B" w14:paraId="66FB751A" w14:textId="77777777">
      <w:pPr>
        <w:rPr>
          <w:rFonts w:ascii="Calibri" w:hAnsi="Calibri" w:eastAsia="Calibri" w:cs="Calibri"/>
        </w:rPr>
      </w:pPr>
    </w:p>
    <w:tbl>
      <w:tblPr>
        <w:tblStyle w:val="a1"/>
        <w:tblW w:w="94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45"/>
        <w:gridCol w:w="4920"/>
      </w:tblGrid>
      <w:tr w:rsidR="00D63C1B" w14:paraId="1E0BBEEB" w14:textId="77777777">
        <w:tc>
          <w:tcPr>
            <w:tcW w:w="4545" w:type="dxa"/>
          </w:tcPr>
          <w:p w:rsidR="00D63C1B" w:rsidRDefault="00000000" w14:paraId="57C850E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Task</w:t>
            </w:r>
          </w:p>
        </w:tc>
        <w:tc>
          <w:tcPr>
            <w:tcW w:w="4920" w:type="dxa"/>
          </w:tcPr>
          <w:p w:rsidR="00D63C1B" w:rsidRDefault="00000000" w14:paraId="3AD5257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Person(s) responsible</w:t>
            </w:r>
          </w:p>
        </w:tc>
      </w:tr>
      <w:tr w:rsidR="00D63C1B" w14:paraId="344119D1" w14:textId="77777777">
        <w:tc>
          <w:tcPr>
            <w:tcW w:w="4545" w:type="dxa"/>
          </w:tcPr>
          <w:p w:rsidR="00D63C1B" w:rsidRDefault="00000000" w14:paraId="43A8120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AI Integration &amp; Financial Modeling</w:t>
            </w:r>
          </w:p>
        </w:tc>
        <w:tc>
          <w:tcPr>
            <w:tcW w:w="4920" w:type="dxa"/>
          </w:tcPr>
          <w:p w:rsidR="00D63C1B" w:rsidRDefault="00000000" w14:paraId="21C8ED3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Krish Longwani</w:t>
            </w:r>
          </w:p>
        </w:tc>
      </w:tr>
      <w:tr w:rsidR="00D63C1B" w14:paraId="6A291173" w14:textId="77777777">
        <w:tc>
          <w:tcPr>
            <w:tcW w:w="4545" w:type="dxa"/>
          </w:tcPr>
          <w:p w:rsidR="00D63C1B" w:rsidRDefault="00000000" w14:paraId="408841A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Documentation, Ethics &amp; Cybersecurity</w:t>
            </w:r>
          </w:p>
        </w:tc>
        <w:tc>
          <w:tcPr>
            <w:tcW w:w="4920" w:type="dxa"/>
          </w:tcPr>
          <w:p w:rsidR="00D63C1B" w:rsidRDefault="00000000" w14:paraId="464BEF53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Alas Elizabeth Louise Flores</w:t>
            </w:r>
          </w:p>
        </w:tc>
      </w:tr>
      <w:tr w:rsidR="00D63C1B" w14:paraId="5912FD55" w14:textId="77777777">
        <w:tc>
          <w:tcPr>
            <w:tcW w:w="4545" w:type="dxa"/>
          </w:tcPr>
          <w:p w:rsidR="00D63C1B" w:rsidRDefault="00000000" w14:paraId="448F61D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Backend Architecture &amp; UI/UX design</w:t>
            </w:r>
          </w:p>
        </w:tc>
        <w:tc>
          <w:tcPr>
            <w:tcW w:w="4920" w:type="dxa"/>
          </w:tcPr>
          <w:p w:rsidR="00D63C1B" w:rsidRDefault="00000000" w14:paraId="4BAA232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Hein Myat Thu</w:t>
            </w:r>
          </w:p>
        </w:tc>
      </w:tr>
      <w:tr w:rsidR="00D63C1B" w14:paraId="5EDFA543" w14:textId="77777777">
        <w:tc>
          <w:tcPr>
            <w:tcW w:w="4545" w:type="dxa"/>
          </w:tcPr>
          <w:p w:rsidR="00D63C1B" w:rsidRDefault="00000000" w14:paraId="488D9D3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System Logic &amp; Frontend Architecture</w:t>
            </w:r>
          </w:p>
        </w:tc>
        <w:tc>
          <w:tcPr>
            <w:tcW w:w="4920" w:type="dxa"/>
          </w:tcPr>
          <w:p w:rsidR="00D63C1B" w:rsidRDefault="00000000" w14:paraId="7BD6148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Berezovik Daniil</w:t>
            </w:r>
          </w:p>
        </w:tc>
      </w:tr>
      <w:tr w:rsidR="00D63C1B" w14:paraId="54DFB560" w14:textId="77777777">
        <w:tc>
          <w:tcPr>
            <w:tcW w:w="4545" w:type="dxa"/>
          </w:tcPr>
          <w:p w:rsidR="00D63C1B" w:rsidRDefault="00000000" w14:paraId="44D3EA29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Database Design &amp; RAG Integration</w:t>
            </w:r>
          </w:p>
        </w:tc>
        <w:tc>
          <w:tcPr>
            <w:tcW w:w="4920" w:type="dxa"/>
          </w:tcPr>
          <w:p w:rsidR="00D63C1B" w:rsidRDefault="00000000" w14:paraId="10CAF32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Kaung Sett Paing Tun</w:t>
            </w:r>
          </w:p>
        </w:tc>
      </w:tr>
    </w:tbl>
    <w:p w:rsidR="00D63C1B" w:rsidRDefault="00D63C1B" w14:paraId="253E0E46" w14:textId="77777777">
      <w:pPr>
        <w:rPr>
          <w:rFonts w:ascii="Calibri" w:hAnsi="Calibri" w:eastAsia="Calibri" w:cs="Calibri"/>
        </w:rPr>
      </w:pPr>
    </w:p>
    <w:tbl>
      <w:tblPr>
        <w:tblStyle w:val="a2"/>
        <w:tblW w:w="94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385"/>
        <w:gridCol w:w="1110"/>
      </w:tblGrid>
      <w:tr w:rsidR="00D63C1B" w:rsidTr="3E4E59CA" w14:paraId="095064FD" w14:textId="77777777">
        <w:tc>
          <w:tcPr>
            <w:tcW w:w="8385" w:type="dxa"/>
            <w:tcMar/>
          </w:tcPr>
          <w:p w:rsidR="00D63C1B" w:rsidRDefault="00000000" w14:paraId="58B66A9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Agreed Milestones for Project</w:t>
            </w:r>
          </w:p>
        </w:tc>
        <w:tc>
          <w:tcPr>
            <w:tcW w:w="1110" w:type="dxa"/>
            <w:tcMar/>
          </w:tcPr>
          <w:p w:rsidR="00D63C1B" w:rsidRDefault="00000000" w14:paraId="6923466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Dates</w:t>
            </w:r>
          </w:p>
        </w:tc>
      </w:tr>
      <w:tr w:rsidR="00D63C1B" w:rsidTr="3E4E59CA" w14:paraId="12026154" w14:textId="77777777">
        <w:tc>
          <w:tcPr>
            <w:tcW w:w="8385" w:type="dxa"/>
            <w:tcMar/>
          </w:tcPr>
          <w:p w:rsidR="00D63C1B" w:rsidP="3E4E59CA" w:rsidRDefault="00000000" w14:paraId="6C3EFEA5" w14:textId="77777777">
            <w:pPr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Define project scope, complete literature review, and finalize competitor analysis</w:t>
            </w:r>
          </w:p>
        </w:tc>
        <w:tc>
          <w:tcPr>
            <w:tcW w:w="1110" w:type="dxa"/>
            <w:tcMar/>
          </w:tcPr>
          <w:p w:rsidR="00D63C1B" w:rsidRDefault="00000000" w14:paraId="47BBFDB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Week 6</w:t>
            </w:r>
          </w:p>
        </w:tc>
      </w:tr>
      <w:tr w:rsidR="00D63C1B" w:rsidTr="3E4E59CA" w14:paraId="1330B44E" w14:textId="77777777">
        <w:tc>
          <w:tcPr>
            <w:tcW w:w="8385" w:type="dxa"/>
            <w:tcMar/>
          </w:tcPr>
          <w:p w:rsidR="00D63C1B" w:rsidRDefault="00000000" w14:paraId="005C9E4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Finalize UI wireframes and complete formal UML system diagrams</w:t>
            </w:r>
          </w:p>
        </w:tc>
        <w:tc>
          <w:tcPr>
            <w:tcW w:w="1110" w:type="dxa"/>
            <w:tcMar/>
          </w:tcPr>
          <w:p w:rsidR="00D63C1B" w:rsidRDefault="00000000" w14:paraId="7C3187B9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Week 8</w:t>
            </w:r>
          </w:p>
        </w:tc>
      </w:tr>
      <w:tr w:rsidR="00D63C1B" w:rsidTr="3E4E59CA" w14:paraId="0DD62911" w14:textId="77777777">
        <w:tc>
          <w:tcPr>
            <w:tcW w:w="8385" w:type="dxa"/>
            <w:tcMar/>
          </w:tcPr>
          <w:p w:rsidR="00D63C1B" w:rsidP="3E4E59CA" w:rsidRDefault="00000000" w14:paraId="4E81CC02" w14:textId="77777777">
            <w:pPr>
              <w:rPr>
                <w:rFonts w:ascii="Calibri" w:hAnsi="Calibri" w:eastAsia="Calibri" w:cs="Calibri"/>
                <w:lang w:val="en-US"/>
              </w:rPr>
            </w:pPr>
            <w:r w:rsidRPr="3E4E59CA" w:rsidR="00000000">
              <w:rPr>
                <w:rFonts w:ascii="Calibri" w:hAnsi="Calibri" w:eastAsia="Calibri" w:cs="Calibri"/>
                <w:lang w:val="en-US"/>
              </w:rPr>
              <w:t>Define the technical stack and finalize the project budget/cost matrix</w:t>
            </w:r>
          </w:p>
        </w:tc>
        <w:tc>
          <w:tcPr>
            <w:tcW w:w="1110" w:type="dxa"/>
            <w:tcMar/>
          </w:tcPr>
          <w:p w:rsidR="00D63C1B" w:rsidRDefault="00000000" w14:paraId="647C40F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Week 10</w:t>
            </w:r>
          </w:p>
        </w:tc>
      </w:tr>
      <w:tr w:rsidR="00D63C1B" w:rsidTr="3E4E59CA" w14:paraId="4FFD5367" w14:textId="77777777">
        <w:tc>
          <w:tcPr>
            <w:tcW w:w="8385" w:type="dxa"/>
            <w:tcMar/>
          </w:tcPr>
          <w:p w:rsidR="00D63C1B" w:rsidRDefault="00000000" w14:paraId="6BF22E0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Submit final report, sponsor presentation and the interactive Figma prototype</w:t>
            </w:r>
          </w:p>
        </w:tc>
        <w:tc>
          <w:tcPr>
            <w:tcW w:w="1110" w:type="dxa"/>
            <w:tcMar/>
          </w:tcPr>
          <w:p w:rsidR="00D63C1B" w:rsidRDefault="00000000" w14:paraId="44DC3C2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Week 12</w:t>
            </w:r>
          </w:p>
        </w:tc>
      </w:tr>
    </w:tbl>
    <w:p w:rsidR="00D63C1B" w:rsidRDefault="00D63C1B" w14:paraId="44757414" w14:textId="77777777">
      <w:pPr>
        <w:rPr>
          <w:rFonts w:ascii="Calibri" w:hAnsi="Calibri" w:eastAsia="Calibri" w:cs="Calibri"/>
        </w:rPr>
      </w:pPr>
    </w:p>
    <w:p w:rsidR="00D63C1B" w:rsidRDefault="00D63C1B" w14:paraId="68F2FF0D" w14:textId="77777777">
      <w:pPr>
        <w:rPr>
          <w:rFonts w:ascii="Calibri" w:hAnsi="Calibri" w:eastAsia="Calibri" w:cs="Calibri"/>
        </w:rPr>
      </w:pPr>
    </w:p>
    <w:p w:rsidR="00D63C1B" w:rsidP="3E4E59CA" w:rsidRDefault="00000000" w14:paraId="4D2F831E" w14:textId="77777777">
      <w:pPr>
        <w:rPr>
          <w:rFonts w:ascii="Calibri" w:hAnsi="Calibri" w:eastAsia="Calibri" w:cs="Calibri"/>
          <w:lang w:val="en-US"/>
        </w:rPr>
      </w:pPr>
      <w:r w:rsidRPr="3E4E59CA" w:rsidR="00000000">
        <w:rPr>
          <w:rFonts w:ascii="Calibri" w:hAnsi="Calibri" w:eastAsia="Calibri" w:cs="Calibri"/>
          <w:lang w:val="en-US"/>
        </w:rPr>
        <w:t xml:space="preserve">Signed (Must be signed by group leader and all members in the </w:t>
      </w:r>
      <w:r w:rsidRPr="3E4E59CA" w:rsidR="00000000">
        <w:rPr>
          <w:rFonts w:ascii="Calibri" w:hAnsi="Calibri" w:eastAsia="Calibri" w:cs="Calibri"/>
          <w:lang w:val="en-US"/>
        </w:rPr>
        <w:t xml:space="preserve">group)   </w:t>
      </w:r>
      <w:r w:rsidRPr="3E4E59CA" w:rsidR="00000000">
        <w:rPr>
          <w:rFonts w:ascii="Calibri" w:hAnsi="Calibri" w:eastAsia="Calibri" w:cs="Calibri"/>
          <w:lang w:val="en-US"/>
        </w:rPr>
        <w:t xml:space="preserve">      Date: 22/ Jun/ 2026</w:t>
      </w:r>
    </w:p>
    <w:p w:rsidR="00D63C1B" w:rsidRDefault="00000000" w14:paraId="32C5F73B" w14:textId="77777777">
      <w:pPr>
        <w:pBdr>
          <w:between w:val="single" w:color="000000" w:sz="4" w:space="1"/>
        </w:pBd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Krish Longwani</w:t>
      </w:r>
    </w:p>
    <w:p w:rsidR="00D63C1B" w:rsidRDefault="00000000" w14:paraId="6FAA6A66" w14:textId="77777777">
      <w:pPr>
        <w:pBdr>
          <w:between w:val="single" w:color="000000" w:sz="4" w:space="1"/>
        </w:pBd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Alas Elizabeth Louise Flores</w:t>
      </w:r>
    </w:p>
    <w:p w:rsidR="00D63C1B" w:rsidRDefault="00000000" w14:paraId="77C0AE55" w14:textId="77777777">
      <w:pPr>
        <w:pBdr>
          <w:between w:val="single" w:color="000000" w:sz="4" w:space="1"/>
        </w:pBd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Hein Myat Thu</w:t>
      </w:r>
    </w:p>
    <w:p w:rsidR="00D63C1B" w:rsidRDefault="00000000" w14:paraId="35ECE6A5" w14:textId="77777777">
      <w:pPr>
        <w:pBdr>
          <w:between w:val="single" w:color="000000" w:sz="4" w:space="1"/>
        </w:pBd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Berezovik Daniil</w:t>
      </w:r>
    </w:p>
    <w:p w:rsidR="00D63C1B" w:rsidRDefault="00000000" w14:paraId="5C5913D8" w14:textId="77777777">
      <w:pPr>
        <w:pBdr>
          <w:between w:val="single" w:color="000000" w:sz="4" w:space="1"/>
        </w:pBd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Kaung Sett Paing Tun</w:t>
      </w:r>
    </w:p>
    <w:p w:rsidR="00D63C1B" w:rsidRDefault="00D63C1B" w14:paraId="605B1F62" w14:textId="77777777">
      <w:pPr>
        <w:pBdr>
          <w:between w:val="single" w:color="000000" w:sz="4" w:space="1"/>
        </w:pBdr>
        <w:rPr>
          <w:rFonts w:ascii="Calibri" w:hAnsi="Calibri" w:eastAsia="Calibri" w:cs="Calibri"/>
        </w:rPr>
      </w:pPr>
    </w:p>
    <w:p w:rsidR="00D63C1B" w:rsidRDefault="00D63C1B" w14:paraId="22CFCB3E" w14:textId="77777777">
      <w:pPr>
        <w:rPr>
          <w:rFonts w:ascii="Calibri" w:hAnsi="Calibri" w:eastAsia="Calibri" w:cs="Calibri"/>
          <w:b/>
          <w:bCs/>
        </w:rPr>
      </w:pPr>
    </w:p>
    <w:p w:rsidR="00D63C1B" w:rsidRDefault="00000000" w14:paraId="18B4DECB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Reference:</w:t>
      </w:r>
    </w:p>
    <w:p w:rsidR="00D63C1B" w:rsidRDefault="00D63C1B" w14:paraId="6DD3E058" w14:textId="77777777">
      <w:pPr>
        <w:rPr>
          <w:rFonts w:ascii="Calibri" w:hAnsi="Calibri" w:eastAsia="Calibri" w:cs="Calibri"/>
        </w:rPr>
      </w:pPr>
    </w:p>
    <w:p w:rsidR="00D63C1B" w:rsidP="3E4E59CA" w:rsidRDefault="00000000" w14:paraId="74527E8F" w14:textId="77777777">
      <w:pPr>
        <w:rPr>
          <w:rFonts w:ascii="Calibri" w:hAnsi="Calibri" w:eastAsia="Calibri" w:cs="Calibri"/>
          <w:lang w:val="en-US"/>
        </w:rPr>
      </w:pPr>
      <w:r w:rsidRPr="3E4E59CA" w:rsidR="00000000">
        <w:rPr>
          <w:rFonts w:ascii="Calibri" w:hAnsi="Calibri" w:eastAsia="Calibri" w:cs="Calibri"/>
          <w:lang w:val="en-US"/>
        </w:rPr>
        <w:t xml:space="preserve">Drucker, P. F. (1999) Managing oneself, In </w:t>
      </w:r>
      <w:r w:rsidRPr="3E4E59CA" w:rsidR="00000000">
        <w:rPr>
          <w:rFonts w:ascii="Calibri" w:hAnsi="Calibri" w:eastAsia="Calibri" w:cs="Calibri"/>
          <w:i w:val="1"/>
          <w:iCs w:val="1"/>
          <w:lang w:val="en-US"/>
        </w:rPr>
        <w:t>Management challenges for the 21st century</w:t>
      </w:r>
      <w:r w:rsidRPr="3E4E59CA" w:rsidR="00000000">
        <w:rPr>
          <w:rFonts w:ascii="Calibri" w:hAnsi="Calibri" w:eastAsia="Calibri" w:cs="Calibri"/>
          <w:lang w:val="en-US"/>
        </w:rPr>
        <w:t xml:space="preserve">, Butterworth-Heinemann, Oxford, pp. 163-195. </w:t>
      </w:r>
    </w:p>
    <w:p w:rsidR="00D63C1B" w:rsidRDefault="00D63C1B" w14:paraId="1BCE380D" w14:textId="77777777">
      <w:pPr>
        <w:spacing w:after="160" w:line="259" w:lineRule="auto"/>
        <w:rPr>
          <w:rFonts w:ascii="Calibri" w:hAnsi="Calibri" w:eastAsia="Calibri" w:cs="Calibri"/>
        </w:rPr>
      </w:pPr>
    </w:p>
    <w:sectPr w:rsidR="00D63C1B">
      <w:pgSz w:w="11906" w:h="16838" w:orient="portrait"/>
      <w:pgMar w:top="1276" w:right="991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3EB13459-A508-CC4E-990E-1A6297E058CA}" r:id="rId1"/>
    <w:embedBold w:fontKey="{444F1C45-4186-984A-B08E-A9FCA614B178}" r:id="rId2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D5217D2B-5531-AB4C-9DDD-259B8EE8CC54}" r:id="rId3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F746C33-CD00-E346-A7F5-3B184D64D071}" r:id="rId4"/>
    <w:embedBold w:fontKey="{EA86369A-A07B-4B49-9C1A-E92EF9C832C0}" r:id="rId5"/>
    <w:embedItalic w:fontKey="{0C40DEF5-8D88-004B-90D0-86DB4AD88A3E}" r:id="rId6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9D7EE4C6-F306-8640-90A9-788438437060}" r:id="rId7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1B"/>
    <w:rsid w:val="00000000"/>
    <w:rsid w:val="008E78C7"/>
    <w:rsid w:val="00B97EB4"/>
    <w:rsid w:val="00D63C1B"/>
    <w:rsid w:val="00E25611"/>
    <w:rsid w:val="00EC028C"/>
    <w:rsid w:val="3E4E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AA524"/>
  <w15:docId w15:val="{257F0571-84BC-D64A-9724-2E237822D3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Gulim" w:hAnsi="Gulim" w:eastAsia="Gulim" w:cs="Gulim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Kaung Sett Paing Tun</lastModifiedBy>
  <revision>4</revision>
  <dcterms:created xsi:type="dcterms:W3CDTF">2026-06-22T02:16:00.0000000Z</dcterms:created>
  <dcterms:modified xsi:type="dcterms:W3CDTF">2026-06-22T02:27:40.0965138Z</dcterms:modified>
</coreProperties>
</file>